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AEA9B" w14:textId="77777777" w:rsidR="002808E2" w:rsidRPr="00F00945" w:rsidRDefault="00E0170F" w:rsidP="0045379F">
      <w:pPr>
        <w:tabs>
          <w:tab w:val="left" w:pos="720"/>
        </w:tabs>
        <w:spacing w:line="380" w:lineRule="exact"/>
        <w:jc w:val="both"/>
        <w:rPr>
          <w:rFonts w:ascii="Arial" w:hAnsi="Arial" w:cs="Arial"/>
          <w:b/>
          <w:bCs/>
          <w:szCs w:val="22"/>
        </w:rPr>
      </w:pPr>
      <w:bookmarkStart w:id="0" w:name="_GoBack"/>
      <w:bookmarkEnd w:id="0"/>
      <w:r w:rsidRPr="00F00945">
        <w:rPr>
          <w:rFonts w:ascii="Arial" w:hAnsi="Arial" w:cs="Arial"/>
          <w:b/>
          <w:bCs/>
          <w:szCs w:val="22"/>
        </w:rPr>
        <w:t xml:space="preserve">Sri Trang Agro-Industry Public Company Limited </w:t>
      </w:r>
      <w:r w:rsidR="002808E2" w:rsidRPr="00F00945">
        <w:rPr>
          <w:rFonts w:ascii="Arial" w:hAnsi="Arial" w:cs="Arial"/>
          <w:b/>
          <w:bCs/>
          <w:szCs w:val="22"/>
        </w:rPr>
        <w:t>and its subsidiaries</w:t>
      </w:r>
    </w:p>
    <w:p w14:paraId="40A0C0EF" w14:textId="77777777" w:rsidR="002808E2" w:rsidRPr="00F00945" w:rsidRDefault="002109A6" w:rsidP="0045379F">
      <w:pPr>
        <w:tabs>
          <w:tab w:val="left" w:pos="720"/>
        </w:tabs>
        <w:spacing w:line="380" w:lineRule="exact"/>
        <w:jc w:val="both"/>
        <w:rPr>
          <w:rFonts w:ascii="Arial" w:hAnsi="Arial" w:cs="Arial"/>
          <w:b/>
          <w:bCs/>
          <w:szCs w:val="22"/>
        </w:rPr>
      </w:pPr>
      <w:r w:rsidRPr="00F00945">
        <w:rPr>
          <w:rFonts w:ascii="Arial" w:hAnsi="Arial" w:cs="Arial"/>
          <w:b/>
          <w:bCs/>
          <w:szCs w:val="22"/>
        </w:rPr>
        <w:t>Notes to</w:t>
      </w:r>
      <w:r w:rsidRPr="00F00945">
        <w:rPr>
          <w:rFonts w:ascii="Arial" w:hAnsi="Arial" w:cs="Arial"/>
          <w:b/>
          <w:bCs/>
          <w:szCs w:val="22"/>
          <w:cs/>
        </w:rPr>
        <w:t xml:space="preserve"> </w:t>
      </w:r>
      <w:r w:rsidR="002808E2" w:rsidRPr="00F00945">
        <w:rPr>
          <w:rFonts w:ascii="Arial" w:hAnsi="Arial" w:cs="Arial"/>
          <w:b/>
          <w:bCs/>
          <w:szCs w:val="22"/>
        </w:rPr>
        <w:t>consolidated financial statements</w:t>
      </w:r>
    </w:p>
    <w:p w14:paraId="2E97719D" w14:textId="77777777" w:rsidR="00315FC1" w:rsidRPr="00F00945" w:rsidRDefault="000177B2" w:rsidP="0045379F">
      <w:pPr>
        <w:tabs>
          <w:tab w:val="left" w:pos="720"/>
        </w:tabs>
        <w:spacing w:line="380" w:lineRule="exact"/>
        <w:jc w:val="both"/>
        <w:rPr>
          <w:rFonts w:ascii="Arial" w:hAnsi="Arial" w:cs="Arial"/>
          <w:b/>
          <w:bCs/>
          <w:szCs w:val="22"/>
        </w:rPr>
      </w:pPr>
      <w:r w:rsidRPr="00F00945">
        <w:rPr>
          <w:rFonts w:ascii="Arial" w:hAnsi="Arial" w:cs="Arial"/>
          <w:b/>
          <w:bCs/>
          <w:szCs w:val="22"/>
        </w:rPr>
        <w:t xml:space="preserve">For the </w:t>
      </w:r>
      <w:r w:rsidR="002109A6" w:rsidRPr="00F00945">
        <w:rPr>
          <w:rFonts w:ascii="Arial" w:hAnsi="Arial" w:cs="Arial"/>
          <w:b/>
          <w:bCs/>
          <w:szCs w:val="22"/>
        </w:rPr>
        <w:t xml:space="preserve">year ended 31 December </w:t>
      </w:r>
      <w:r w:rsidR="00DB64BA" w:rsidRPr="00F00945">
        <w:rPr>
          <w:rFonts w:ascii="Arial" w:hAnsi="Arial" w:cs="Arial"/>
          <w:b/>
          <w:bCs/>
          <w:szCs w:val="22"/>
        </w:rPr>
        <w:t>20</w:t>
      </w:r>
      <w:r w:rsidR="00C671F4" w:rsidRPr="00F00945">
        <w:rPr>
          <w:rFonts w:ascii="Arial" w:hAnsi="Arial" w:cs="Arial"/>
          <w:b/>
          <w:bCs/>
          <w:szCs w:val="22"/>
        </w:rPr>
        <w:t>20</w:t>
      </w:r>
    </w:p>
    <w:p w14:paraId="35F993BB" w14:textId="77777777" w:rsidR="002808E2" w:rsidRPr="00F00945" w:rsidRDefault="002808E2" w:rsidP="0045379F">
      <w:pPr>
        <w:spacing w:before="240" w:after="120" w:line="380" w:lineRule="exact"/>
        <w:ind w:left="605" w:hanging="605"/>
        <w:jc w:val="both"/>
        <w:rPr>
          <w:rFonts w:ascii="Arial" w:hAnsi="Arial" w:cs="Arial"/>
          <w:b/>
          <w:bCs/>
          <w:szCs w:val="22"/>
          <w:cs/>
        </w:rPr>
      </w:pPr>
      <w:r w:rsidRPr="00F00945">
        <w:rPr>
          <w:rFonts w:ascii="Arial" w:hAnsi="Arial" w:cs="Arial"/>
          <w:b/>
          <w:bCs/>
          <w:szCs w:val="22"/>
        </w:rPr>
        <w:t>1.</w:t>
      </w:r>
      <w:r w:rsidRPr="00F00945">
        <w:rPr>
          <w:rFonts w:ascii="Arial" w:hAnsi="Arial" w:cs="Arial"/>
          <w:b/>
          <w:bCs/>
          <w:szCs w:val="22"/>
        </w:rPr>
        <w:tab/>
        <w:t>General information</w:t>
      </w:r>
    </w:p>
    <w:p w14:paraId="13913AA9" w14:textId="4932E99D" w:rsidR="002109A6" w:rsidRPr="00F00945" w:rsidRDefault="008762E2" w:rsidP="0045379F">
      <w:pPr>
        <w:spacing w:before="120" w:after="120" w:line="380" w:lineRule="exact"/>
        <w:ind w:left="605"/>
        <w:jc w:val="both"/>
        <w:rPr>
          <w:rFonts w:ascii="Arial" w:hAnsi="Arial" w:cs="Arial"/>
          <w:szCs w:val="22"/>
        </w:rPr>
      </w:pPr>
      <w:r w:rsidRPr="00F00945">
        <w:rPr>
          <w:rFonts w:ascii="Arial" w:hAnsi="Arial" w:cs="Arial"/>
          <w:szCs w:val="22"/>
        </w:rPr>
        <w:t xml:space="preserve">Sri Trang Agro-Industry </w:t>
      </w:r>
      <w:r w:rsidR="002109A6" w:rsidRPr="00F00945">
        <w:rPr>
          <w:rFonts w:ascii="Arial" w:hAnsi="Arial" w:cs="Arial"/>
          <w:szCs w:val="22"/>
        </w:rPr>
        <w:t>Public Company Limited (“the Company”) is a public company incorpo</w:t>
      </w:r>
      <w:r w:rsidRPr="00F00945">
        <w:rPr>
          <w:rFonts w:ascii="Arial" w:hAnsi="Arial" w:cs="Arial"/>
          <w:szCs w:val="22"/>
        </w:rPr>
        <w:t>rated and domiciled in Thailand</w:t>
      </w:r>
      <w:r w:rsidR="002109A6" w:rsidRPr="00F00945">
        <w:rPr>
          <w:rFonts w:ascii="Arial" w:hAnsi="Arial" w:cs="Arial"/>
          <w:szCs w:val="22"/>
        </w:rPr>
        <w:t xml:space="preserve">. The Company is principally engaged in the manufacture and distribution of </w:t>
      </w:r>
      <w:r w:rsidRPr="00F00945">
        <w:rPr>
          <w:rFonts w:ascii="Arial" w:hAnsi="Arial" w:cs="Arial"/>
          <w:szCs w:val="22"/>
        </w:rPr>
        <w:t>natural rubber products such as ribbed smoked sheets, concentrated latex, block rubber, and other products</w:t>
      </w:r>
      <w:r w:rsidR="002109A6" w:rsidRPr="00F00945">
        <w:rPr>
          <w:rFonts w:ascii="Arial" w:hAnsi="Arial" w:cs="Arial"/>
          <w:szCs w:val="22"/>
        </w:rPr>
        <w:t>.</w:t>
      </w:r>
      <w:r w:rsidR="0012067C" w:rsidRPr="00F00945">
        <w:rPr>
          <w:rFonts w:ascii="Arial" w:hAnsi="Arial" w:cs="Arial"/>
        </w:rPr>
        <w:t xml:space="preserve"> </w:t>
      </w:r>
      <w:r w:rsidR="0012067C" w:rsidRPr="00F00945">
        <w:rPr>
          <w:rFonts w:ascii="Arial" w:hAnsi="Arial" w:cs="Arial"/>
          <w:szCs w:val="22"/>
        </w:rPr>
        <w:t xml:space="preserve">In addition, the Group </w:t>
      </w:r>
      <w:r w:rsidR="008C7F5C" w:rsidRPr="00F00945">
        <w:rPr>
          <w:rFonts w:ascii="Arial" w:hAnsi="Arial" w:cs="Arial"/>
          <w:szCs w:val="22"/>
        </w:rPr>
        <w:t xml:space="preserve">is engaged in the manufacture and distribution of natural gloves and </w:t>
      </w:r>
      <w:r w:rsidR="0012067C" w:rsidRPr="00F00945">
        <w:rPr>
          <w:rFonts w:ascii="Arial" w:hAnsi="Arial" w:cs="Arial"/>
          <w:szCs w:val="22"/>
        </w:rPr>
        <w:t>provides engineering</w:t>
      </w:r>
      <w:r w:rsidR="005410A3" w:rsidRPr="00F00945">
        <w:rPr>
          <w:rFonts w:ascii="Arial" w:hAnsi="Arial" w:cs="Arial"/>
          <w:szCs w:val="28"/>
        </w:rPr>
        <w:t>,</w:t>
      </w:r>
      <w:r w:rsidR="0012067C" w:rsidRPr="00F00945">
        <w:rPr>
          <w:rFonts w:ascii="Arial" w:hAnsi="Arial" w:cs="Arial"/>
          <w:szCs w:val="22"/>
        </w:rPr>
        <w:t xml:space="preserve"> logistics</w:t>
      </w:r>
      <w:r w:rsidR="005410A3" w:rsidRPr="00F00945">
        <w:rPr>
          <w:rFonts w:ascii="Arial" w:hAnsi="Arial" w:cs="Arial"/>
          <w:szCs w:val="22"/>
        </w:rPr>
        <w:t xml:space="preserve"> and IT</w:t>
      </w:r>
      <w:r w:rsidR="0012067C" w:rsidRPr="00F00945">
        <w:rPr>
          <w:rFonts w:ascii="Arial" w:hAnsi="Arial" w:cs="Arial"/>
          <w:szCs w:val="22"/>
        </w:rPr>
        <w:t xml:space="preserve"> services.</w:t>
      </w:r>
      <w:r w:rsidR="002109A6" w:rsidRPr="00F00945">
        <w:rPr>
          <w:rFonts w:ascii="Arial" w:hAnsi="Arial" w:cs="Arial"/>
          <w:szCs w:val="22"/>
        </w:rPr>
        <w:t xml:space="preserve"> The registered office of the Company is at </w:t>
      </w:r>
      <w:r w:rsidRPr="00F00945">
        <w:rPr>
          <w:rFonts w:ascii="Arial" w:hAnsi="Arial" w:cs="Arial"/>
          <w:szCs w:val="22"/>
          <w:cs/>
        </w:rPr>
        <w:t xml:space="preserve">10 </w:t>
      </w:r>
      <w:r w:rsidRPr="00F00945">
        <w:rPr>
          <w:rFonts w:ascii="Arial" w:hAnsi="Arial" w:cs="Arial"/>
          <w:szCs w:val="22"/>
        </w:rPr>
        <w:t xml:space="preserve">Soi </w:t>
      </w:r>
      <w:r w:rsidRPr="00F00945">
        <w:rPr>
          <w:rFonts w:ascii="Arial" w:hAnsi="Arial" w:cs="Arial"/>
          <w:szCs w:val="22"/>
          <w:cs/>
        </w:rPr>
        <w:t>10</w:t>
      </w:r>
      <w:r w:rsidRPr="00F00945">
        <w:rPr>
          <w:rFonts w:ascii="Arial" w:hAnsi="Arial" w:cs="Arial"/>
          <w:szCs w:val="22"/>
        </w:rPr>
        <w:t>, Phetkasem Road, Hat Yai, Songkhla, Thailand.</w:t>
      </w:r>
    </w:p>
    <w:p w14:paraId="0FB33928" w14:textId="77777777" w:rsidR="0012067C" w:rsidRPr="00F00945" w:rsidRDefault="0012067C" w:rsidP="006B408B">
      <w:pPr>
        <w:spacing w:before="120" w:after="120" w:line="380" w:lineRule="exact"/>
        <w:ind w:left="605" w:hanging="605"/>
        <w:jc w:val="both"/>
        <w:rPr>
          <w:rFonts w:ascii="Arial" w:hAnsi="Arial" w:cs="Arial"/>
          <w:b/>
          <w:bCs/>
          <w:szCs w:val="22"/>
        </w:rPr>
      </w:pPr>
      <w:r w:rsidRPr="00F00945">
        <w:rPr>
          <w:rFonts w:ascii="Arial" w:hAnsi="Arial" w:cs="Arial"/>
          <w:b/>
          <w:bCs/>
          <w:szCs w:val="22"/>
        </w:rPr>
        <w:t>2.</w:t>
      </w:r>
      <w:r w:rsidRPr="00F00945">
        <w:rPr>
          <w:rFonts w:ascii="Arial" w:hAnsi="Arial" w:cs="Arial"/>
          <w:b/>
          <w:bCs/>
          <w:szCs w:val="22"/>
        </w:rPr>
        <w:tab/>
        <w:t>Basis of preparation</w:t>
      </w:r>
    </w:p>
    <w:p w14:paraId="7312FF4A" w14:textId="77777777" w:rsidR="0012067C" w:rsidRPr="00F00945" w:rsidRDefault="0012067C" w:rsidP="006B408B">
      <w:pPr>
        <w:spacing w:before="120" w:after="120" w:line="380" w:lineRule="exact"/>
        <w:ind w:left="605" w:hanging="605"/>
        <w:jc w:val="both"/>
        <w:rPr>
          <w:rFonts w:ascii="Arial" w:hAnsi="Arial" w:cs="Arial"/>
          <w:szCs w:val="22"/>
        </w:rPr>
      </w:pPr>
      <w:r w:rsidRPr="00F00945">
        <w:rPr>
          <w:rFonts w:ascii="Arial" w:hAnsi="Arial" w:cs="Arial"/>
          <w:szCs w:val="22"/>
        </w:rPr>
        <w:t>2.1</w:t>
      </w:r>
      <w:r w:rsidRPr="00F00945">
        <w:rPr>
          <w:rFonts w:ascii="Arial" w:hAnsi="Arial" w:cs="Arial"/>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DD5F811" w14:textId="77777777" w:rsidR="0012067C" w:rsidRPr="00F00945" w:rsidRDefault="0012067C" w:rsidP="006B408B">
      <w:pPr>
        <w:spacing w:before="120" w:after="120" w:line="380" w:lineRule="exact"/>
        <w:ind w:left="605"/>
        <w:jc w:val="both"/>
        <w:rPr>
          <w:rFonts w:ascii="Arial" w:hAnsi="Arial" w:cs="Arial"/>
          <w:szCs w:val="22"/>
        </w:rPr>
      </w:pPr>
      <w:r w:rsidRPr="00F00945">
        <w:rPr>
          <w:rFonts w:ascii="Arial" w:hAnsi="Arial" w:cs="Arial"/>
          <w:szCs w:val="22"/>
        </w:rPr>
        <w:t>The financial statements in Thai language are the official statutory financial statements of the Company. The financial statements in English language have been translated from the Thai language financial statements.</w:t>
      </w:r>
    </w:p>
    <w:p w14:paraId="586A2A83" w14:textId="77777777" w:rsidR="0012067C" w:rsidRPr="00F00945" w:rsidRDefault="0012067C" w:rsidP="006B408B">
      <w:pPr>
        <w:spacing w:before="120" w:after="120" w:line="380" w:lineRule="exact"/>
        <w:ind w:left="605"/>
        <w:jc w:val="both"/>
        <w:rPr>
          <w:rFonts w:ascii="Arial" w:hAnsi="Arial" w:cs="Arial"/>
          <w:szCs w:val="22"/>
        </w:rPr>
      </w:pPr>
      <w:r w:rsidRPr="00F00945">
        <w:rPr>
          <w:rFonts w:ascii="Arial" w:hAnsi="Arial" w:cs="Arial"/>
          <w:szCs w:val="22"/>
        </w:rPr>
        <w:t>The financial statements have been prepared on a historical cost basis except where otherwise disclosed in the accounting policies.</w:t>
      </w:r>
    </w:p>
    <w:p w14:paraId="35F232A0" w14:textId="77777777" w:rsidR="00D87841" w:rsidRPr="00F00945" w:rsidRDefault="00D87841" w:rsidP="006B408B">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2.2</w:t>
      </w:r>
      <w:r w:rsidRPr="00F00945">
        <w:rPr>
          <w:rFonts w:ascii="Arial" w:hAnsi="Arial" w:cs="Arial"/>
          <w:szCs w:val="22"/>
        </w:rPr>
        <w:tab/>
        <w:t>Basis of consolidation</w:t>
      </w:r>
    </w:p>
    <w:p w14:paraId="659BF511" w14:textId="77777777" w:rsidR="00F1140D" w:rsidRPr="00F00945" w:rsidRDefault="00D87841" w:rsidP="005941B4">
      <w:pPr>
        <w:spacing w:before="120" w:after="120" w:line="380" w:lineRule="exact"/>
        <w:ind w:left="1080" w:hanging="475"/>
        <w:jc w:val="thaiDistribute"/>
        <w:rPr>
          <w:rFonts w:ascii="Arial" w:hAnsi="Arial" w:cs="Arial"/>
          <w:szCs w:val="22"/>
        </w:rPr>
      </w:pPr>
      <w:r w:rsidRPr="00F00945">
        <w:rPr>
          <w:rFonts w:ascii="Arial" w:hAnsi="Arial" w:cs="Arial"/>
          <w:szCs w:val="22"/>
        </w:rPr>
        <w:t>a)</w:t>
      </w:r>
      <w:r w:rsidRPr="00F00945">
        <w:rPr>
          <w:rFonts w:ascii="Arial" w:hAnsi="Arial" w:cs="Arial"/>
          <w:szCs w:val="22"/>
        </w:rPr>
        <w:tab/>
        <w:t>The consolidated financial statements include the financial statements of Sri Trang Agro-Industry Public Company Limited (“the Company”) and the following subsidiary companies (“the subsidiaries”)</w:t>
      </w:r>
      <w:r w:rsidR="005F68F5" w:rsidRPr="00F00945">
        <w:rPr>
          <w:rFonts w:ascii="Arial" w:hAnsi="Arial" w:cs="Arial"/>
          <w:szCs w:val="22"/>
        </w:rPr>
        <w:t xml:space="preserve"> (collectively as “the Group”)</w:t>
      </w:r>
      <w:r w:rsidRPr="00F00945">
        <w:rPr>
          <w:rFonts w:ascii="Arial" w:hAnsi="Arial" w:cs="Arial"/>
          <w:szCs w:val="22"/>
        </w:rPr>
        <w:t>:</w:t>
      </w:r>
    </w:p>
    <w:tbl>
      <w:tblPr>
        <w:tblW w:w="9720" w:type="dxa"/>
        <w:tblInd w:w="270" w:type="dxa"/>
        <w:tblLayout w:type="fixed"/>
        <w:tblLook w:val="0000" w:firstRow="0" w:lastRow="0" w:firstColumn="0" w:lastColumn="0" w:noHBand="0" w:noVBand="0"/>
      </w:tblPr>
      <w:tblGrid>
        <w:gridCol w:w="3870"/>
        <w:gridCol w:w="2520"/>
        <w:gridCol w:w="1440"/>
        <w:gridCol w:w="945"/>
        <w:gridCol w:w="945"/>
      </w:tblGrid>
      <w:tr w:rsidR="002A603A" w:rsidRPr="00F00945" w14:paraId="4265CD3B" w14:textId="77777777" w:rsidTr="00513EFB">
        <w:trPr>
          <w:tblHeader/>
        </w:trPr>
        <w:tc>
          <w:tcPr>
            <w:tcW w:w="3870" w:type="dxa"/>
            <w:tcBorders>
              <w:top w:val="nil"/>
              <w:left w:val="nil"/>
              <w:right w:val="nil"/>
            </w:tcBorders>
            <w:vAlign w:val="bottom"/>
          </w:tcPr>
          <w:p w14:paraId="2B48A17B" w14:textId="77777777" w:rsidR="002A603A" w:rsidRPr="00F00945" w:rsidRDefault="002A603A" w:rsidP="00455819">
            <w:pPr>
              <w:pBdr>
                <w:bottom w:val="single" w:sz="4" w:space="1" w:color="auto"/>
              </w:pBdr>
              <w:spacing w:line="360" w:lineRule="exact"/>
              <w:jc w:val="center"/>
              <w:rPr>
                <w:rFonts w:ascii="Arial" w:hAnsi="Arial" w:cs="Arial"/>
                <w:sz w:val="18"/>
                <w:szCs w:val="18"/>
              </w:rPr>
            </w:pPr>
            <w:r w:rsidRPr="00F00945">
              <w:rPr>
                <w:rFonts w:ascii="Arial" w:hAnsi="Arial" w:cs="Arial"/>
                <w:sz w:val="18"/>
                <w:szCs w:val="18"/>
              </w:rPr>
              <w:t>Company’s name</w:t>
            </w:r>
          </w:p>
        </w:tc>
        <w:tc>
          <w:tcPr>
            <w:tcW w:w="2520" w:type="dxa"/>
            <w:tcBorders>
              <w:top w:val="nil"/>
              <w:left w:val="nil"/>
              <w:right w:val="nil"/>
            </w:tcBorders>
            <w:vAlign w:val="bottom"/>
          </w:tcPr>
          <w:p w14:paraId="68B6FB1C" w14:textId="77777777" w:rsidR="002A603A" w:rsidRPr="00F00945" w:rsidRDefault="002A603A" w:rsidP="00455819">
            <w:pPr>
              <w:pBdr>
                <w:bottom w:val="single" w:sz="4" w:space="1" w:color="auto"/>
              </w:pBdr>
              <w:spacing w:line="360" w:lineRule="exact"/>
              <w:jc w:val="center"/>
              <w:rPr>
                <w:rFonts w:ascii="Arial" w:hAnsi="Arial" w:cs="Arial"/>
                <w:sz w:val="18"/>
                <w:szCs w:val="18"/>
              </w:rPr>
            </w:pPr>
            <w:r w:rsidRPr="00F00945">
              <w:rPr>
                <w:rFonts w:ascii="Arial" w:hAnsi="Arial" w:cs="Arial"/>
                <w:sz w:val="18"/>
                <w:szCs w:val="18"/>
              </w:rPr>
              <w:t>Nature of business</w:t>
            </w:r>
          </w:p>
        </w:tc>
        <w:tc>
          <w:tcPr>
            <w:tcW w:w="1440" w:type="dxa"/>
            <w:tcBorders>
              <w:top w:val="nil"/>
              <w:left w:val="nil"/>
              <w:right w:val="nil"/>
            </w:tcBorders>
            <w:vAlign w:val="bottom"/>
          </w:tcPr>
          <w:p w14:paraId="7D555221" w14:textId="77777777" w:rsidR="002A603A" w:rsidRPr="00F00945" w:rsidRDefault="002A603A" w:rsidP="00455819">
            <w:pPr>
              <w:pBdr>
                <w:bottom w:val="single" w:sz="4" w:space="1" w:color="auto"/>
              </w:pBdr>
              <w:spacing w:line="360" w:lineRule="exact"/>
              <w:jc w:val="center"/>
              <w:rPr>
                <w:rFonts w:ascii="Arial" w:hAnsi="Arial" w:cs="Arial"/>
                <w:sz w:val="18"/>
                <w:szCs w:val="18"/>
              </w:rPr>
            </w:pPr>
            <w:r w:rsidRPr="00F00945">
              <w:rPr>
                <w:rFonts w:ascii="Arial" w:hAnsi="Arial" w:cs="Arial"/>
                <w:sz w:val="18"/>
                <w:szCs w:val="18"/>
              </w:rPr>
              <w:t>Country of incorporation</w:t>
            </w:r>
          </w:p>
        </w:tc>
        <w:tc>
          <w:tcPr>
            <w:tcW w:w="1890" w:type="dxa"/>
            <w:gridSpan w:val="2"/>
            <w:tcBorders>
              <w:top w:val="nil"/>
              <w:left w:val="nil"/>
              <w:right w:val="nil"/>
            </w:tcBorders>
            <w:vAlign w:val="bottom"/>
          </w:tcPr>
          <w:p w14:paraId="51333A0C" w14:textId="77777777" w:rsidR="002A603A" w:rsidRPr="00F00945" w:rsidRDefault="002A603A" w:rsidP="00455819">
            <w:pPr>
              <w:pBdr>
                <w:bottom w:val="single" w:sz="4" w:space="1" w:color="auto"/>
              </w:pBdr>
              <w:spacing w:line="360" w:lineRule="exact"/>
              <w:jc w:val="center"/>
              <w:rPr>
                <w:rFonts w:ascii="Arial" w:hAnsi="Arial" w:cs="Arial"/>
                <w:sz w:val="18"/>
                <w:szCs w:val="18"/>
              </w:rPr>
            </w:pPr>
            <w:r w:rsidRPr="00F00945">
              <w:rPr>
                <w:rFonts w:ascii="Arial" w:hAnsi="Arial" w:cs="Arial"/>
                <w:sz w:val="18"/>
                <w:szCs w:val="18"/>
              </w:rPr>
              <w:t>Percentage of</w:t>
            </w:r>
          </w:p>
          <w:p w14:paraId="6341B558" w14:textId="77777777" w:rsidR="002A603A" w:rsidRPr="00F00945" w:rsidRDefault="002A603A" w:rsidP="00455819">
            <w:pPr>
              <w:pBdr>
                <w:bottom w:val="single" w:sz="4" w:space="1" w:color="auto"/>
              </w:pBdr>
              <w:spacing w:line="360" w:lineRule="exact"/>
              <w:jc w:val="center"/>
              <w:rPr>
                <w:rFonts w:ascii="Arial" w:hAnsi="Arial" w:cs="Arial"/>
                <w:sz w:val="18"/>
                <w:szCs w:val="18"/>
              </w:rPr>
            </w:pPr>
            <w:r w:rsidRPr="00F00945">
              <w:rPr>
                <w:rFonts w:ascii="Arial" w:hAnsi="Arial" w:cs="Arial"/>
                <w:sz w:val="18"/>
                <w:szCs w:val="18"/>
              </w:rPr>
              <w:t>shareholding</w:t>
            </w:r>
          </w:p>
        </w:tc>
      </w:tr>
      <w:tr w:rsidR="002A603A" w:rsidRPr="00F00945" w14:paraId="3FDF3E76" w14:textId="77777777" w:rsidTr="00513EFB">
        <w:trPr>
          <w:tblHeader/>
        </w:trPr>
        <w:tc>
          <w:tcPr>
            <w:tcW w:w="3870" w:type="dxa"/>
            <w:tcBorders>
              <w:top w:val="nil"/>
              <w:left w:val="nil"/>
              <w:bottom w:val="nil"/>
              <w:right w:val="nil"/>
            </w:tcBorders>
          </w:tcPr>
          <w:p w14:paraId="672A6659" w14:textId="77777777" w:rsidR="002A603A" w:rsidRPr="00F00945" w:rsidRDefault="002A603A" w:rsidP="00455819">
            <w:pPr>
              <w:spacing w:line="360" w:lineRule="exact"/>
              <w:rPr>
                <w:rFonts w:ascii="Arial" w:hAnsi="Arial" w:cs="Arial"/>
                <w:sz w:val="18"/>
                <w:szCs w:val="18"/>
              </w:rPr>
            </w:pPr>
          </w:p>
        </w:tc>
        <w:tc>
          <w:tcPr>
            <w:tcW w:w="2520" w:type="dxa"/>
            <w:tcBorders>
              <w:top w:val="nil"/>
              <w:left w:val="nil"/>
              <w:bottom w:val="nil"/>
              <w:right w:val="nil"/>
            </w:tcBorders>
          </w:tcPr>
          <w:p w14:paraId="0A37501D" w14:textId="77777777" w:rsidR="002A603A" w:rsidRPr="00F00945" w:rsidRDefault="002A603A" w:rsidP="00455819">
            <w:pPr>
              <w:spacing w:line="360" w:lineRule="exact"/>
              <w:jc w:val="center"/>
              <w:rPr>
                <w:rFonts w:ascii="Arial" w:hAnsi="Arial" w:cs="Arial"/>
                <w:sz w:val="18"/>
                <w:szCs w:val="18"/>
                <w:u w:val="single"/>
              </w:rPr>
            </w:pPr>
          </w:p>
        </w:tc>
        <w:tc>
          <w:tcPr>
            <w:tcW w:w="1440" w:type="dxa"/>
            <w:tcBorders>
              <w:top w:val="nil"/>
              <w:left w:val="nil"/>
              <w:bottom w:val="nil"/>
              <w:right w:val="nil"/>
            </w:tcBorders>
          </w:tcPr>
          <w:p w14:paraId="5DAB6C7B" w14:textId="77777777" w:rsidR="002A603A" w:rsidRPr="00F00945" w:rsidRDefault="002A603A" w:rsidP="00455819">
            <w:pPr>
              <w:spacing w:line="360" w:lineRule="exact"/>
              <w:rPr>
                <w:rFonts w:ascii="Arial" w:hAnsi="Arial" w:cs="Arial"/>
                <w:sz w:val="18"/>
                <w:szCs w:val="18"/>
              </w:rPr>
            </w:pPr>
          </w:p>
        </w:tc>
        <w:tc>
          <w:tcPr>
            <w:tcW w:w="945" w:type="dxa"/>
            <w:tcBorders>
              <w:top w:val="nil"/>
              <w:left w:val="nil"/>
              <w:bottom w:val="nil"/>
              <w:right w:val="nil"/>
            </w:tcBorders>
          </w:tcPr>
          <w:p w14:paraId="42B71CCD" w14:textId="77777777" w:rsidR="002A603A" w:rsidRPr="00F00945" w:rsidRDefault="000F6259" w:rsidP="00455819">
            <w:pPr>
              <w:spacing w:line="360" w:lineRule="exact"/>
              <w:jc w:val="center"/>
              <w:rPr>
                <w:rFonts w:ascii="Arial" w:hAnsi="Arial" w:cs="Arial"/>
                <w:sz w:val="18"/>
                <w:szCs w:val="18"/>
                <w:u w:val="single"/>
              </w:rPr>
            </w:pPr>
            <w:r w:rsidRPr="00F00945">
              <w:rPr>
                <w:rFonts w:ascii="Arial" w:hAnsi="Arial" w:cs="Arial"/>
                <w:sz w:val="18"/>
                <w:szCs w:val="18"/>
                <w:u w:val="single"/>
              </w:rPr>
              <w:t>2020</w:t>
            </w:r>
          </w:p>
        </w:tc>
        <w:tc>
          <w:tcPr>
            <w:tcW w:w="945" w:type="dxa"/>
            <w:tcBorders>
              <w:top w:val="nil"/>
              <w:left w:val="nil"/>
              <w:bottom w:val="nil"/>
              <w:right w:val="nil"/>
            </w:tcBorders>
          </w:tcPr>
          <w:p w14:paraId="650B5A13" w14:textId="77777777" w:rsidR="002A603A" w:rsidRPr="00F00945" w:rsidRDefault="000F6259" w:rsidP="00455819">
            <w:pPr>
              <w:spacing w:line="360" w:lineRule="exact"/>
              <w:jc w:val="center"/>
              <w:rPr>
                <w:rFonts w:ascii="Arial" w:hAnsi="Arial" w:cs="Arial"/>
                <w:sz w:val="18"/>
                <w:szCs w:val="18"/>
                <w:u w:val="single"/>
              </w:rPr>
            </w:pPr>
            <w:r w:rsidRPr="00F00945">
              <w:rPr>
                <w:rFonts w:ascii="Arial" w:hAnsi="Arial" w:cs="Arial"/>
                <w:sz w:val="18"/>
                <w:szCs w:val="18"/>
                <w:u w:val="single"/>
              </w:rPr>
              <w:t>2019</w:t>
            </w:r>
          </w:p>
        </w:tc>
      </w:tr>
      <w:tr w:rsidR="007217E7" w:rsidRPr="00F00945" w14:paraId="172F5508" w14:textId="77777777" w:rsidTr="00513EFB">
        <w:trPr>
          <w:tblHeader/>
        </w:trPr>
        <w:tc>
          <w:tcPr>
            <w:tcW w:w="3870" w:type="dxa"/>
            <w:tcBorders>
              <w:top w:val="nil"/>
              <w:left w:val="nil"/>
              <w:bottom w:val="nil"/>
              <w:right w:val="nil"/>
            </w:tcBorders>
          </w:tcPr>
          <w:p w14:paraId="02EB378F" w14:textId="77777777" w:rsidR="007217E7" w:rsidRPr="00F00945" w:rsidRDefault="007217E7" w:rsidP="00455819">
            <w:pPr>
              <w:spacing w:line="360" w:lineRule="exact"/>
              <w:rPr>
                <w:rFonts w:ascii="Arial" w:hAnsi="Arial" w:cs="Arial"/>
                <w:sz w:val="18"/>
                <w:szCs w:val="18"/>
              </w:rPr>
            </w:pPr>
          </w:p>
        </w:tc>
        <w:tc>
          <w:tcPr>
            <w:tcW w:w="2520" w:type="dxa"/>
            <w:tcBorders>
              <w:top w:val="nil"/>
              <w:left w:val="nil"/>
              <w:bottom w:val="nil"/>
              <w:right w:val="nil"/>
            </w:tcBorders>
          </w:tcPr>
          <w:p w14:paraId="6A05A809" w14:textId="77777777" w:rsidR="007217E7" w:rsidRPr="00F00945" w:rsidRDefault="007217E7" w:rsidP="00455819">
            <w:pPr>
              <w:spacing w:line="360" w:lineRule="exact"/>
              <w:jc w:val="center"/>
              <w:rPr>
                <w:rFonts w:ascii="Arial" w:hAnsi="Arial" w:cs="Arial"/>
                <w:sz w:val="18"/>
                <w:szCs w:val="18"/>
              </w:rPr>
            </w:pPr>
          </w:p>
        </w:tc>
        <w:tc>
          <w:tcPr>
            <w:tcW w:w="1440" w:type="dxa"/>
            <w:tcBorders>
              <w:top w:val="nil"/>
              <w:left w:val="nil"/>
              <w:bottom w:val="nil"/>
              <w:right w:val="nil"/>
            </w:tcBorders>
          </w:tcPr>
          <w:p w14:paraId="5A39BBE3" w14:textId="77777777" w:rsidR="007217E7" w:rsidRPr="00F00945" w:rsidRDefault="007217E7" w:rsidP="00455819">
            <w:pPr>
              <w:spacing w:line="360" w:lineRule="exact"/>
              <w:rPr>
                <w:rFonts w:ascii="Arial" w:hAnsi="Arial" w:cs="Arial"/>
                <w:sz w:val="18"/>
                <w:szCs w:val="18"/>
              </w:rPr>
            </w:pPr>
          </w:p>
        </w:tc>
        <w:tc>
          <w:tcPr>
            <w:tcW w:w="945" w:type="dxa"/>
            <w:tcBorders>
              <w:top w:val="nil"/>
              <w:left w:val="nil"/>
              <w:bottom w:val="nil"/>
              <w:right w:val="nil"/>
            </w:tcBorders>
          </w:tcPr>
          <w:p w14:paraId="28D51379" w14:textId="77777777" w:rsidR="007217E7" w:rsidRPr="00F00945" w:rsidRDefault="007217E7" w:rsidP="00455819">
            <w:pPr>
              <w:spacing w:line="360" w:lineRule="exact"/>
              <w:jc w:val="center"/>
              <w:rPr>
                <w:rFonts w:ascii="Arial" w:hAnsi="Arial" w:cs="Arial"/>
                <w:sz w:val="18"/>
                <w:szCs w:val="18"/>
              </w:rPr>
            </w:pPr>
            <w:r w:rsidRPr="00F00945">
              <w:rPr>
                <w:rFonts w:ascii="Arial" w:hAnsi="Arial" w:cs="Arial"/>
                <w:sz w:val="18"/>
                <w:szCs w:val="18"/>
              </w:rPr>
              <w:t>(%)</w:t>
            </w:r>
          </w:p>
        </w:tc>
        <w:tc>
          <w:tcPr>
            <w:tcW w:w="945" w:type="dxa"/>
            <w:tcBorders>
              <w:top w:val="nil"/>
              <w:left w:val="nil"/>
              <w:bottom w:val="nil"/>
              <w:right w:val="nil"/>
            </w:tcBorders>
          </w:tcPr>
          <w:p w14:paraId="1CA3E42C" w14:textId="77777777" w:rsidR="007217E7" w:rsidRPr="00F00945" w:rsidRDefault="007217E7" w:rsidP="00455819">
            <w:pPr>
              <w:spacing w:line="360" w:lineRule="exact"/>
              <w:jc w:val="center"/>
              <w:rPr>
                <w:rFonts w:ascii="Arial" w:hAnsi="Arial" w:cs="Arial"/>
                <w:sz w:val="18"/>
                <w:szCs w:val="18"/>
              </w:rPr>
            </w:pPr>
            <w:r w:rsidRPr="00F00945">
              <w:rPr>
                <w:rFonts w:ascii="Arial" w:hAnsi="Arial" w:cs="Arial"/>
                <w:sz w:val="18"/>
                <w:szCs w:val="18"/>
              </w:rPr>
              <w:t>(%)</w:t>
            </w:r>
          </w:p>
        </w:tc>
      </w:tr>
      <w:tr w:rsidR="00F65083" w:rsidRPr="00F00945" w14:paraId="1CF0EBCE" w14:textId="77777777" w:rsidTr="00513EFB">
        <w:tc>
          <w:tcPr>
            <w:tcW w:w="6390" w:type="dxa"/>
            <w:gridSpan w:val="2"/>
            <w:tcBorders>
              <w:top w:val="nil"/>
              <w:left w:val="nil"/>
              <w:bottom w:val="nil"/>
              <w:right w:val="nil"/>
            </w:tcBorders>
          </w:tcPr>
          <w:p w14:paraId="6E4B308D" w14:textId="77777777" w:rsidR="00F65083" w:rsidRPr="00F00945" w:rsidRDefault="00F65083" w:rsidP="00F65083">
            <w:pPr>
              <w:spacing w:line="360" w:lineRule="exact"/>
              <w:rPr>
                <w:rFonts w:ascii="Arial" w:hAnsi="Arial" w:cs="Arial"/>
                <w:sz w:val="18"/>
                <w:szCs w:val="18"/>
              </w:rPr>
            </w:pPr>
            <w:r w:rsidRPr="00F00945">
              <w:rPr>
                <w:rFonts w:ascii="Arial" w:hAnsi="Arial" w:cs="Arial"/>
                <w:b/>
                <w:bCs/>
                <w:sz w:val="18"/>
                <w:szCs w:val="18"/>
                <w:u w:val="single"/>
              </w:rPr>
              <w:t>Subsidiaries directly owned by the Company</w:t>
            </w:r>
          </w:p>
        </w:tc>
        <w:tc>
          <w:tcPr>
            <w:tcW w:w="1440" w:type="dxa"/>
            <w:tcBorders>
              <w:top w:val="nil"/>
              <w:left w:val="nil"/>
              <w:bottom w:val="nil"/>
              <w:right w:val="nil"/>
            </w:tcBorders>
          </w:tcPr>
          <w:p w14:paraId="41C8F396" w14:textId="77777777" w:rsidR="00F65083" w:rsidRPr="00F00945" w:rsidRDefault="00F65083" w:rsidP="00455819">
            <w:pPr>
              <w:spacing w:line="360" w:lineRule="exact"/>
              <w:rPr>
                <w:rFonts w:ascii="Arial" w:hAnsi="Arial" w:cs="Arial"/>
                <w:sz w:val="18"/>
                <w:szCs w:val="18"/>
              </w:rPr>
            </w:pPr>
          </w:p>
        </w:tc>
        <w:tc>
          <w:tcPr>
            <w:tcW w:w="945" w:type="dxa"/>
            <w:tcBorders>
              <w:top w:val="nil"/>
              <w:left w:val="nil"/>
              <w:bottom w:val="nil"/>
              <w:right w:val="nil"/>
            </w:tcBorders>
          </w:tcPr>
          <w:p w14:paraId="72A3D3EC" w14:textId="77777777" w:rsidR="00F65083" w:rsidRPr="00F00945" w:rsidRDefault="00F65083" w:rsidP="00455819">
            <w:pPr>
              <w:spacing w:line="360" w:lineRule="exact"/>
              <w:jc w:val="center"/>
              <w:rPr>
                <w:rFonts w:ascii="Arial" w:hAnsi="Arial" w:cs="Arial"/>
                <w:sz w:val="18"/>
                <w:szCs w:val="18"/>
              </w:rPr>
            </w:pPr>
          </w:p>
        </w:tc>
        <w:tc>
          <w:tcPr>
            <w:tcW w:w="945" w:type="dxa"/>
            <w:tcBorders>
              <w:top w:val="nil"/>
              <w:left w:val="nil"/>
              <w:bottom w:val="nil"/>
              <w:right w:val="nil"/>
            </w:tcBorders>
          </w:tcPr>
          <w:p w14:paraId="0D0B940D" w14:textId="77777777" w:rsidR="00F65083" w:rsidRPr="00F00945" w:rsidRDefault="00F65083" w:rsidP="00455819">
            <w:pPr>
              <w:spacing w:line="360" w:lineRule="exact"/>
              <w:jc w:val="center"/>
              <w:rPr>
                <w:rFonts w:ascii="Arial" w:hAnsi="Arial" w:cs="Arial"/>
                <w:sz w:val="18"/>
                <w:szCs w:val="18"/>
              </w:rPr>
            </w:pPr>
          </w:p>
        </w:tc>
      </w:tr>
      <w:tr w:rsidR="00F65083" w:rsidRPr="00F00945" w14:paraId="58D8AB29" w14:textId="77777777" w:rsidTr="00513EFB">
        <w:tc>
          <w:tcPr>
            <w:tcW w:w="3870" w:type="dxa"/>
            <w:tcBorders>
              <w:top w:val="nil"/>
              <w:left w:val="nil"/>
              <w:bottom w:val="nil"/>
              <w:right w:val="nil"/>
            </w:tcBorders>
          </w:tcPr>
          <w:p w14:paraId="350FDABB"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PT Sri Trang Lingga Indonesia</w:t>
            </w:r>
          </w:p>
        </w:tc>
        <w:tc>
          <w:tcPr>
            <w:tcW w:w="2520" w:type="dxa"/>
            <w:tcBorders>
              <w:top w:val="nil"/>
              <w:left w:val="nil"/>
              <w:bottom w:val="nil"/>
              <w:right w:val="nil"/>
            </w:tcBorders>
          </w:tcPr>
          <w:p w14:paraId="2AF2D4EA" w14:textId="77777777" w:rsidR="00F65083" w:rsidRPr="00F00945" w:rsidRDefault="00F65083" w:rsidP="00F65083">
            <w:pPr>
              <w:spacing w:line="360" w:lineRule="exact"/>
              <w:ind w:left="141" w:hanging="141"/>
              <w:rPr>
                <w:rFonts w:ascii="Arial" w:hAnsi="Arial" w:cs="Arial"/>
                <w:sz w:val="18"/>
                <w:szCs w:val="18"/>
              </w:rPr>
            </w:pPr>
            <w:r w:rsidRPr="00F00945">
              <w:rPr>
                <w:rFonts w:ascii="Arial" w:hAnsi="Arial" w:cs="Arial"/>
                <w:sz w:val="18"/>
                <w:szCs w:val="18"/>
              </w:rPr>
              <w:t>Manufacture of block rubber products</w:t>
            </w:r>
          </w:p>
        </w:tc>
        <w:tc>
          <w:tcPr>
            <w:tcW w:w="1440" w:type="dxa"/>
            <w:tcBorders>
              <w:top w:val="nil"/>
              <w:left w:val="nil"/>
              <w:bottom w:val="nil"/>
              <w:right w:val="nil"/>
            </w:tcBorders>
          </w:tcPr>
          <w:p w14:paraId="6CBD8CEB"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Indonesia</w:t>
            </w:r>
          </w:p>
        </w:tc>
        <w:tc>
          <w:tcPr>
            <w:tcW w:w="945" w:type="dxa"/>
            <w:tcBorders>
              <w:top w:val="nil"/>
              <w:left w:val="nil"/>
              <w:bottom w:val="nil"/>
              <w:right w:val="nil"/>
            </w:tcBorders>
            <w:vAlign w:val="bottom"/>
          </w:tcPr>
          <w:p w14:paraId="1DD5E097"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90.00</w:t>
            </w:r>
          </w:p>
        </w:tc>
        <w:tc>
          <w:tcPr>
            <w:tcW w:w="945" w:type="dxa"/>
            <w:tcBorders>
              <w:top w:val="nil"/>
              <w:left w:val="nil"/>
              <w:bottom w:val="nil"/>
              <w:right w:val="nil"/>
            </w:tcBorders>
            <w:vAlign w:val="bottom"/>
          </w:tcPr>
          <w:p w14:paraId="41805288"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90.00</w:t>
            </w:r>
          </w:p>
        </w:tc>
      </w:tr>
      <w:tr w:rsidR="00F65083" w:rsidRPr="00F00945" w14:paraId="59B1563E" w14:textId="77777777" w:rsidTr="00513EFB">
        <w:tc>
          <w:tcPr>
            <w:tcW w:w="3870" w:type="dxa"/>
            <w:tcBorders>
              <w:top w:val="nil"/>
              <w:left w:val="nil"/>
              <w:bottom w:val="nil"/>
              <w:right w:val="nil"/>
            </w:tcBorders>
          </w:tcPr>
          <w:p w14:paraId="3DCAAC0E"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Anvar Parawood Co., Ltd.</w:t>
            </w:r>
          </w:p>
        </w:tc>
        <w:tc>
          <w:tcPr>
            <w:tcW w:w="2520" w:type="dxa"/>
            <w:tcBorders>
              <w:top w:val="nil"/>
              <w:left w:val="nil"/>
              <w:bottom w:val="nil"/>
              <w:right w:val="nil"/>
            </w:tcBorders>
          </w:tcPr>
          <w:p w14:paraId="06AFDC52" w14:textId="26293807" w:rsidR="00F65083" w:rsidRPr="00F00945" w:rsidRDefault="00FF4DEA" w:rsidP="00FF4DEA">
            <w:pPr>
              <w:spacing w:line="360" w:lineRule="exact"/>
              <w:ind w:left="141" w:hanging="141"/>
              <w:rPr>
                <w:rFonts w:ascii="Arial" w:hAnsi="Arial" w:cs="Arial"/>
                <w:sz w:val="18"/>
                <w:szCs w:val="18"/>
              </w:rPr>
            </w:pPr>
            <w:r w:rsidRPr="00F00945">
              <w:rPr>
                <w:rFonts w:ascii="Arial" w:hAnsi="Arial" w:cs="Arial"/>
                <w:sz w:val="18"/>
                <w:szCs w:val="18"/>
              </w:rPr>
              <w:t>Manufacture of processed rubber wood</w:t>
            </w:r>
          </w:p>
        </w:tc>
        <w:tc>
          <w:tcPr>
            <w:tcW w:w="1440" w:type="dxa"/>
            <w:tcBorders>
              <w:top w:val="nil"/>
              <w:left w:val="nil"/>
              <w:bottom w:val="nil"/>
              <w:right w:val="nil"/>
            </w:tcBorders>
          </w:tcPr>
          <w:p w14:paraId="59944D84"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3FD11589"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99.94</w:t>
            </w:r>
          </w:p>
        </w:tc>
        <w:tc>
          <w:tcPr>
            <w:tcW w:w="945" w:type="dxa"/>
            <w:tcBorders>
              <w:top w:val="nil"/>
              <w:left w:val="nil"/>
              <w:bottom w:val="nil"/>
              <w:right w:val="nil"/>
            </w:tcBorders>
            <w:vAlign w:val="bottom"/>
          </w:tcPr>
          <w:p w14:paraId="64A32895"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99.94</w:t>
            </w:r>
          </w:p>
        </w:tc>
      </w:tr>
      <w:tr w:rsidR="00F65083" w:rsidRPr="00F00945" w14:paraId="33456F4B" w14:textId="77777777" w:rsidTr="00513EFB">
        <w:tc>
          <w:tcPr>
            <w:tcW w:w="3870" w:type="dxa"/>
            <w:tcBorders>
              <w:top w:val="nil"/>
              <w:left w:val="nil"/>
              <w:bottom w:val="nil"/>
              <w:right w:val="nil"/>
            </w:tcBorders>
          </w:tcPr>
          <w:p w14:paraId="4B95F4A8"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Rubberland Products Co., Ltd.</w:t>
            </w:r>
          </w:p>
        </w:tc>
        <w:tc>
          <w:tcPr>
            <w:tcW w:w="2520" w:type="dxa"/>
            <w:tcBorders>
              <w:top w:val="nil"/>
              <w:left w:val="nil"/>
              <w:bottom w:val="nil"/>
              <w:right w:val="nil"/>
            </w:tcBorders>
          </w:tcPr>
          <w:p w14:paraId="2CE9209A" w14:textId="77777777" w:rsidR="00F65083" w:rsidRPr="00F00945" w:rsidRDefault="00F65083" w:rsidP="005E60AE">
            <w:pPr>
              <w:spacing w:line="360" w:lineRule="exact"/>
              <w:ind w:left="141" w:right="-112" w:hanging="141"/>
              <w:rPr>
                <w:rFonts w:ascii="Arial" w:hAnsi="Arial" w:cs="Arial"/>
                <w:spacing w:val="-4"/>
                <w:sz w:val="18"/>
                <w:szCs w:val="18"/>
              </w:rPr>
            </w:pPr>
            <w:r w:rsidRPr="00F00945">
              <w:rPr>
                <w:rFonts w:ascii="Arial" w:hAnsi="Arial" w:cs="Arial"/>
                <w:spacing w:val="-4"/>
                <w:sz w:val="18"/>
                <w:szCs w:val="18"/>
              </w:rPr>
              <w:t>Manufacture of rubber products</w:t>
            </w:r>
          </w:p>
        </w:tc>
        <w:tc>
          <w:tcPr>
            <w:tcW w:w="1440" w:type="dxa"/>
            <w:tcBorders>
              <w:top w:val="nil"/>
              <w:left w:val="nil"/>
              <w:bottom w:val="nil"/>
              <w:right w:val="nil"/>
            </w:tcBorders>
          </w:tcPr>
          <w:p w14:paraId="09CFDF8F"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39A45982"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7AF23AB3"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5EA46A0E" w14:textId="77777777" w:rsidTr="00513EFB">
        <w:tc>
          <w:tcPr>
            <w:tcW w:w="3870" w:type="dxa"/>
            <w:tcBorders>
              <w:top w:val="nil"/>
              <w:left w:val="nil"/>
              <w:bottom w:val="nil"/>
              <w:right w:val="nil"/>
            </w:tcBorders>
          </w:tcPr>
          <w:p w14:paraId="5435DB0D"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lastRenderedPageBreak/>
              <w:t>Namhua Rubber Co., Ltd.</w:t>
            </w:r>
          </w:p>
        </w:tc>
        <w:tc>
          <w:tcPr>
            <w:tcW w:w="2520" w:type="dxa"/>
            <w:tcBorders>
              <w:top w:val="nil"/>
              <w:left w:val="nil"/>
              <w:bottom w:val="nil"/>
              <w:right w:val="nil"/>
            </w:tcBorders>
          </w:tcPr>
          <w:p w14:paraId="07D38E02" w14:textId="77777777" w:rsidR="00F65083" w:rsidRPr="00F00945" w:rsidRDefault="00F65083" w:rsidP="005E60AE">
            <w:pPr>
              <w:spacing w:line="360" w:lineRule="exact"/>
              <w:ind w:left="141" w:right="-112" w:hanging="141"/>
              <w:rPr>
                <w:rFonts w:ascii="Arial" w:hAnsi="Arial" w:cs="Arial"/>
                <w:spacing w:val="-4"/>
                <w:sz w:val="18"/>
                <w:szCs w:val="18"/>
              </w:rPr>
            </w:pPr>
            <w:r w:rsidRPr="00F00945">
              <w:rPr>
                <w:rFonts w:ascii="Arial" w:hAnsi="Arial" w:cs="Arial"/>
                <w:spacing w:val="-4"/>
                <w:sz w:val="18"/>
                <w:szCs w:val="18"/>
              </w:rPr>
              <w:t>Manufacture of rubber products</w:t>
            </w:r>
          </w:p>
        </w:tc>
        <w:tc>
          <w:tcPr>
            <w:tcW w:w="1440" w:type="dxa"/>
            <w:tcBorders>
              <w:top w:val="nil"/>
              <w:left w:val="nil"/>
              <w:bottom w:val="nil"/>
              <w:right w:val="nil"/>
            </w:tcBorders>
          </w:tcPr>
          <w:p w14:paraId="3DAE2D1B"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129E8DE5"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3459BA1B"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7599CDB5" w14:textId="77777777" w:rsidTr="00513EFB">
        <w:tc>
          <w:tcPr>
            <w:tcW w:w="3870" w:type="dxa"/>
            <w:tcBorders>
              <w:top w:val="nil"/>
              <w:left w:val="nil"/>
              <w:bottom w:val="nil"/>
              <w:right w:val="nil"/>
            </w:tcBorders>
          </w:tcPr>
          <w:p w14:paraId="501BDF77"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Sadao P.S. Rubber Co., Ltd.</w:t>
            </w:r>
          </w:p>
        </w:tc>
        <w:tc>
          <w:tcPr>
            <w:tcW w:w="2520" w:type="dxa"/>
            <w:tcBorders>
              <w:top w:val="nil"/>
              <w:left w:val="nil"/>
              <w:bottom w:val="nil"/>
              <w:right w:val="nil"/>
            </w:tcBorders>
          </w:tcPr>
          <w:p w14:paraId="1DB1295A" w14:textId="77777777" w:rsidR="00F65083" w:rsidRPr="00F00945" w:rsidRDefault="00F65083" w:rsidP="005E60AE">
            <w:pPr>
              <w:spacing w:line="360" w:lineRule="exact"/>
              <w:ind w:left="141" w:right="-112" w:hanging="141"/>
              <w:rPr>
                <w:rFonts w:ascii="Arial" w:hAnsi="Arial" w:cs="Arial"/>
                <w:spacing w:val="-4"/>
                <w:sz w:val="18"/>
                <w:szCs w:val="18"/>
              </w:rPr>
            </w:pPr>
            <w:r w:rsidRPr="00F00945">
              <w:rPr>
                <w:rFonts w:ascii="Arial" w:hAnsi="Arial" w:cs="Arial"/>
                <w:spacing w:val="-4"/>
                <w:sz w:val="18"/>
                <w:szCs w:val="18"/>
              </w:rPr>
              <w:t>Manufacture of rubber products</w:t>
            </w:r>
          </w:p>
        </w:tc>
        <w:tc>
          <w:tcPr>
            <w:tcW w:w="1440" w:type="dxa"/>
            <w:tcBorders>
              <w:top w:val="nil"/>
              <w:left w:val="nil"/>
              <w:bottom w:val="nil"/>
              <w:right w:val="nil"/>
            </w:tcBorders>
          </w:tcPr>
          <w:p w14:paraId="718791F3"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36FAD155"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7090790B"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371FFF6C" w14:textId="77777777" w:rsidTr="00513EFB">
        <w:tc>
          <w:tcPr>
            <w:tcW w:w="3870" w:type="dxa"/>
            <w:tcBorders>
              <w:top w:val="nil"/>
              <w:left w:val="nil"/>
              <w:bottom w:val="nil"/>
              <w:right w:val="nil"/>
            </w:tcBorders>
          </w:tcPr>
          <w:p w14:paraId="13683842"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Startex Rubber Co., Ltd.</w:t>
            </w:r>
          </w:p>
        </w:tc>
        <w:tc>
          <w:tcPr>
            <w:tcW w:w="2520" w:type="dxa"/>
            <w:tcBorders>
              <w:top w:val="nil"/>
              <w:left w:val="nil"/>
              <w:bottom w:val="nil"/>
              <w:right w:val="nil"/>
            </w:tcBorders>
          </w:tcPr>
          <w:p w14:paraId="30DA27C3"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Investment holding</w:t>
            </w:r>
          </w:p>
        </w:tc>
        <w:tc>
          <w:tcPr>
            <w:tcW w:w="1440" w:type="dxa"/>
            <w:tcBorders>
              <w:top w:val="nil"/>
              <w:left w:val="nil"/>
              <w:bottom w:val="nil"/>
              <w:right w:val="nil"/>
            </w:tcBorders>
          </w:tcPr>
          <w:p w14:paraId="7A7DD350"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788E14FF"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07C291C0"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5A399F58" w14:textId="77777777" w:rsidTr="00513EFB">
        <w:tc>
          <w:tcPr>
            <w:tcW w:w="3870" w:type="dxa"/>
            <w:tcBorders>
              <w:top w:val="nil"/>
              <w:left w:val="nil"/>
              <w:bottom w:val="nil"/>
              <w:right w:val="nil"/>
            </w:tcBorders>
          </w:tcPr>
          <w:p w14:paraId="7139FB13"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Premier System Engineering Co., Ltd.</w:t>
            </w:r>
          </w:p>
        </w:tc>
        <w:tc>
          <w:tcPr>
            <w:tcW w:w="2520" w:type="dxa"/>
            <w:tcBorders>
              <w:top w:val="nil"/>
              <w:left w:val="nil"/>
              <w:bottom w:val="nil"/>
              <w:right w:val="nil"/>
            </w:tcBorders>
          </w:tcPr>
          <w:p w14:paraId="5EABBA24" w14:textId="77777777" w:rsidR="00F65083" w:rsidRPr="00F00945" w:rsidRDefault="00F65083" w:rsidP="005E60AE">
            <w:pPr>
              <w:spacing w:line="360" w:lineRule="exact"/>
              <w:ind w:left="141" w:right="-202" w:hanging="141"/>
              <w:rPr>
                <w:rFonts w:ascii="Arial" w:hAnsi="Arial" w:cs="Arial"/>
                <w:spacing w:val="-4"/>
                <w:sz w:val="18"/>
                <w:szCs w:val="18"/>
              </w:rPr>
            </w:pPr>
            <w:r w:rsidRPr="00F00945">
              <w:rPr>
                <w:rFonts w:ascii="Arial" w:hAnsi="Arial" w:cs="Arial"/>
                <w:spacing w:val="-4"/>
                <w:sz w:val="18"/>
                <w:szCs w:val="18"/>
              </w:rPr>
              <w:t>Providing engineering services</w:t>
            </w:r>
          </w:p>
        </w:tc>
        <w:tc>
          <w:tcPr>
            <w:tcW w:w="1440" w:type="dxa"/>
            <w:tcBorders>
              <w:top w:val="nil"/>
              <w:left w:val="nil"/>
              <w:bottom w:val="nil"/>
              <w:right w:val="nil"/>
            </w:tcBorders>
          </w:tcPr>
          <w:p w14:paraId="38A4C46F"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387D5474"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4B4574B7"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70033917" w14:textId="77777777" w:rsidTr="00513EFB">
        <w:tc>
          <w:tcPr>
            <w:tcW w:w="3870" w:type="dxa"/>
            <w:tcBorders>
              <w:top w:val="nil"/>
              <w:left w:val="nil"/>
              <w:bottom w:val="nil"/>
              <w:right w:val="nil"/>
            </w:tcBorders>
          </w:tcPr>
          <w:p w14:paraId="55175E29"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Starlight Express Transport Co., Ltd.</w:t>
            </w:r>
          </w:p>
        </w:tc>
        <w:tc>
          <w:tcPr>
            <w:tcW w:w="2520" w:type="dxa"/>
            <w:tcBorders>
              <w:top w:val="nil"/>
              <w:left w:val="nil"/>
              <w:bottom w:val="nil"/>
              <w:right w:val="nil"/>
            </w:tcBorders>
          </w:tcPr>
          <w:p w14:paraId="0D93EFB0" w14:textId="77777777" w:rsidR="00F65083" w:rsidRPr="00F00945" w:rsidRDefault="00F65083" w:rsidP="00F65083">
            <w:pPr>
              <w:spacing w:line="360" w:lineRule="exact"/>
              <w:ind w:left="141" w:hanging="141"/>
              <w:rPr>
                <w:rFonts w:ascii="Arial" w:hAnsi="Arial" w:cs="Arial"/>
                <w:spacing w:val="-4"/>
                <w:sz w:val="18"/>
                <w:szCs w:val="18"/>
              </w:rPr>
            </w:pPr>
            <w:r w:rsidRPr="00F00945">
              <w:rPr>
                <w:rFonts w:ascii="Arial" w:hAnsi="Arial" w:cs="Arial"/>
                <w:spacing w:val="-4"/>
                <w:sz w:val="18"/>
                <w:szCs w:val="18"/>
              </w:rPr>
              <w:t>Providing of logistics services</w:t>
            </w:r>
          </w:p>
        </w:tc>
        <w:tc>
          <w:tcPr>
            <w:tcW w:w="1440" w:type="dxa"/>
            <w:tcBorders>
              <w:top w:val="nil"/>
              <w:left w:val="nil"/>
              <w:bottom w:val="nil"/>
              <w:right w:val="nil"/>
            </w:tcBorders>
          </w:tcPr>
          <w:p w14:paraId="4DC5813F"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6F19C1F5"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4CA12902"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1E29BDB9" w14:textId="77777777" w:rsidTr="00513EFB">
        <w:tc>
          <w:tcPr>
            <w:tcW w:w="3870" w:type="dxa"/>
            <w:tcBorders>
              <w:top w:val="nil"/>
              <w:left w:val="nil"/>
              <w:bottom w:val="nil"/>
              <w:right w:val="nil"/>
            </w:tcBorders>
          </w:tcPr>
          <w:p w14:paraId="1592C9F3"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Sri Trang Rubber &amp; Plantation Co., Ltd.</w:t>
            </w:r>
          </w:p>
        </w:tc>
        <w:tc>
          <w:tcPr>
            <w:tcW w:w="2520" w:type="dxa"/>
            <w:tcBorders>
              <w:top w:val="nil"/>
              <w:left w:val="nil"/>
              <w:bottom w:val="nil"/>
              <w:right w:val="nil"/>
            </w:tcBorders>
          </w:tcPr>
          <w:p w14:paraId="54247747" w14:textId="77777777" w:rsidR="00F65083" w:rsidRPr="00F00945" w:rsidRDefault="00F65083" w:rsidP="00F65083">
            <w:pPr>
              <w:spacing w:line="360" w:lineRule="exact"/>
              <w:ind w:left="141" w:hanging="141"/>
              <w:rPr>
                <w:rFonts w:ascii="Arial" w:hAnsi="Arial" w:cs="Arial"/>
                <w:sz w:val="18"/>
                <w:szCs w:val="18"/>
              </w:rPr>
            </w:pPr>
            <w:r w:rsidRPr="00F00945">
              <w:rPr>
                <w:rFonts w:ascii="Arial" w:hAnsi="Arial" w:cs="Arial"/>
                <w:sz w:val="18"/>
                <w:szCs w:val="18"/>
              </w:rPr>
              <w:t>Rubber plantation</w:t>
            </w:r>
          </w:p>
        </w:tc>
        <w:tc>
          <w:tcPr>
            <w:tcW w:w="1440" w:type="dxa"/>
            <w:tcBorders>
              <w:top w:val="nil"/>
              <w:left w:val="nil"/>
              <w:bottom w:val="nil"/>
              <w:right w:val="nil"/>
            </w:tcBorders>
          </w:tcPr>
          <w:p w14:paraId="1AE44CED"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04972DAF"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230A4741"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0FAAAF8D" w14:textId="77777777" w:rsidTr="00513EFB">
        <w:tc>
          <w:tcPr>
            <w:tcW w:w="3870" w:type="dxa"/>
            <w:tcBorders>
              <w:top w:val="nil"/>
              <w:left w:val="nil"/>
              <w:bottom w:val="nil"/>
              <w:right w:val="nil"/>
            </w:tcBorders>
          </w:tcPr>
          <w:p w14:paraId="03003352"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Shi Dong Shanghai Rubber Co., Ltd.</w:t>
            </w:r>
          </w:p>
        </w:tc>
        <w:tc>
          <w:tcPr>
            <w:tcW w:w="2520" w:type="dxa"/>
            <w:tcBorders>
              <w:top w:val="nil"/>
              <w:left w:val="nil"/>
              <w:bottom w:val="nil"/>
              <w:right w:val="nil"/>
            </w:tcBorders>
          </w:tcPr>
          <w:p w14:paraId="3999755E" w14:textId="77777777" w:rsidR="00F65083" w:rsidRPr="00F00945" w:rsidRDefault="00F65083" w:rsidP="005E60AE">
            <w:pPr>
              <w:spacing w:line="360" w:lineRule="exact"/>
              <w:ind w:left="141" w:right="-112" w:hanging="141"/>
              <w:rPr>
                <w:rFonts w:ascii="Arial" w:hAnsi="Arial" w:cs="Arial"/>
                <w:spacing w:val="-2"/>
                <w:sz w:val="18"/>
                <w:szCs w:val="18"/>
              </w:rPr>
            </w:pPr>
            <w:r w:rsidRPr="00F00945">
              <w:rPr>
                <w:rFonts w:ascii="Arial" w:hAnsi="Arial" w:cs="Arial"/>
                <w:spacing w:val="-2"/>
                <w:sz w:val="18"/>
                <w:szCs w:val="18"/>
              </w:rPr>
              <w:t>Distribution of rubber products</w:t>
            </w:r>
          </w:p>
        </w:tc>
        <w:tc>
          <w:tcPr>
            <w:tcW w:w="1440" w:type="dxa"/>
            <w:tcBorders>
              <w:top w:val="nil"/>
              <w:left w:val="nil"/>
              <w:bottom w:val="nil"/>
              <w:right w:val="nil"/>
            </w:tcBorders>
          </w:tcPr>
          <w:p w14:paraId="041219D3"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China</w:t>
            </w:r>
          </w:p>
        </w:tc>
        <w:tc>
          <w:tcPr>
            <w:tcW w:w="945" w:type="dxa"/>
            <w:tcBorders>
              <w:top w:val="nil"/>
              <w:left w:val="nil"/>
              <w:bottom w:val="nil"/>
              <w:right w:val="nil"/>
            </w:tcBorders>
            <w:vAlign w:val="bottom"/>
          </w:tcPr>
          <w:p w14:paraId="0035C484"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100.00</w:t>
            </w:r>
          </w:p>
        </w:tc>
        <w:tc>
          <w:tcPr>
            <w:tcW w:w="945" w:type="dxa"/>
            <w:tcBorders>
              <w:top w:val="nil"/>
              <w:left w:val="nil"/>
              <w:bottom w:val="nil"/>
              <w:right w:val="nil"/>
            </w:tcBorders>
            <w:vAlign w:val="bottom"/>
          </w:tcPr>
          <w:p w14:paraId="4EF3ECC9" w14:textId="77777777" w:rsidR="00F65083" w:rsidRPr="00F00945" w:rsidRDefault="00F65083" w:rsidP="00F65083">
            <w:pPr>
              <w:spacing w:line="360" w:lineRule="exact"/>
              <w:ind w:right="136"/>
              <w:jc w:val="right"/>
              <w:rPr>
                <w:rFonts w:ascii="Arial" w:hAnsi="Arial" w:cs="Arial"/>
                <w:sz w:val="18"/>
                <w:szCs w:val="18"/>
              </w:rPr>
            </w:pPr>
            <w:r w:rsidRPr="00F00945">
              <w:rPr>
                <w:rFonts w:ascii="Arial" w:hAnsi="Arial" w:cs="Arial"/>
                <w:sz w:val="18"/>
                <w:szCs w:val="18"/>
              </w:rPr>
              <w:t>100.00</w:t>
            </w:r>
          </w:p>
        </w:tc>
      </w:tr>
      <w:tr w:rsidR="00F65083" w:rsidRPr="00F00945" w14:paraId="08258012" w14:textId="77777777" w:rsidTr="00513EFB">
        <w:tc>
          <w:tcPr>
            <w:tcW w:w="3870" w:type="dxa"/>
            <w:tcBorders>
              <w:top w:val="nil"/>
              <w:left w:val="nil"/>
              <w:bottom w:val="nil"/>
              <w:right w:val="nil"/>
            </w:tcBorders>
          </w:tcPr>
          <w:p w14:paraId="6EC9629D" w14:textId="77777777" w:rsidR="00F65083" w:rsidRPr="00F00945" w:rsidRDefault="00F65083" w:rsidP="00F65083">
            <w:pPr>
              <w:spacing w:line="360" w:lineRule="exact"/>
              <w:rPr>
                <w:rFonts w:ascii="Arial" w:hAnsi="Arial" w:cs="Arial"/>
                <w:spacing w:val="-6"/>
                <w:sz w:val="18"/>
                <w:szCs w:val="18"/>
              </w:rPr>
            </w:pPr>
            <w:r w:rsidRPr="00F00945">
              <w:rPr>
                <w:rFonts w:ascii="Arial" w:hAnsi="Arial" w:cs="Arial"/>
                <w:spacing w:val="-6"/>
                <w:sz w:val="18"/>
                <w:szCs w:val="18"/>
              </w:rPr>
              <w:t>Sri Trang Gloves (Thailand) Plc.</w:t>
            </w:r>
          </w:p>
        </w:tc>
        <w:tc>
          <w:tcPr>
            <w:tcW w:w="2520" w:type="dxa"/>
            <w:tcBorders>
              <w:top w:val="nil"/>
              <w:left w:val="nil"/>
              <w:bottom w:val="nil"/>
              <w:right w:val="nil"/>
            </w:tcBorders>
          </w:tcPr>
          <w:p w14:paraId="1F21CDD5" w14:textId="77777777" w:rsidR="00F65083" w:rsidRPr="00F00945" w:rsidRDefault="00F65083" w:rsidP="005E60AE">
            <w:pPr>
              <w:spacing w:line="360" w:lineRule="exact"/>
              <w:ind w:left="141" w:right="-202" w:hanging="141"/>
              <w:rPr>
                <w:rFonts w:ascii="Arial" w:hAnsi="Arial" w:cs="Arial"/>
                <w:spacing w:val="-4"/>
                <w:sz w:val="18"/>
                <w:szCs w:val="18"/>
              </w:rPr>
            </w:pPr>
            <w:r w:rsidRPr="00F00945">
              <w:rPr>
                <w:rFonts w:ascii="Arial" w:hAnsi="Arial" w:cs="Arial"/>
                <w:spacing w:val="-4"/>
                <w:sz w:val="18"/>
                <w:szCs w:val="18"/>
              </w:rPr>
              <w:t>Manufacture of medical gloves</w:t>
            </w:r>
          </w:p>
        </w:tc>
        <w:tc>
          <w:tcPr>
            <w:tcW w:w="1440" w:type="dxa"/>
            <w:tcBorders>
              <w:top w:val="nil"/>
              <w:left w:val="nil"/>
              <w:bottom w:val="nil"/>
              <w:right w:val="nil"/>
            </w:tcBorders>
          </w:tcPr>
          <w:p w14:paraId="0F5B2D13" w14:textId="77777777" w:rsidR="00F65083" w:rsidRPr="00F00945" w:rsidRDefault="00F65083"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14F0B0CE" w14:textId="77777777" w:rsidR="00F65083" w:rsidRPr="00F00945" w:rsidRDefault="00023590" w:rsidP="00F65083">
            <w:pPr>
              <w:spacing w:line="360" w:lineRule="exact"/>
              <w:ind w:right="136"/>
              <w:jc w:val="right"/>
              <w:rPr>
                <w:rFonts w:ascii="Arial" w:hAnsi="Arial" w:cs="Arial"/>
                <w:sz w:val="18"/>
                <w:szCs w:val="18"/>
              </w:rPr>
            </w:pPr>
            <w:r w:rsidRPr="00F00945">
              <w:rPr>
                <w:rFonts w:ascii="Arial" w:hAnsi="Arial" w:cs="Arial"/>
                <w:sz w:val="18"/>
                <w:szCs w:val="18"/>
              </w:rPr>
              <w:t>56.18</w:t>
            </w:r>
          </w:p>
        </w:tc>
        <w:tc>
          <w:tcPr>
            <w:tcW w:w="945" w:type="dxa"/>
            <w:tcBorders>
              <w:top w:val="nil"/>
              <w:left w:val="nil"/>
              <w:bottom w:val="nil"/>
              <w:right w:val="nil"/>
            </w:tcBorders>
            <w:vAlign w:val="bottom"/>
          </w:tcPr>
          <w:p w14:paraId="01B80674" w14:textId="77777777" w:rsidR="00F65083" w:rsidRPr="00F00945" w:rsidRDefault="00023590" w:rsidP="00F65083">
            <w:pPr>
              <w:spacing w:line="360" w:lineRule="exact"/>
              <w:ind w:right="136"/>
              <w:jc w:val="right"/>
              <w:rPr>
                <w:rFonts w:ascii="Arial" w:hAnsi="Arial" w:cs="Arial"/>
                <w:sz w:val="18"/>
                <w:szCs w:val="18"/>
              </w:rPr>
            </w:pPr>
            <w:r w:rsidRPr="00F00945">
              <w:rPr>
                <w:rFonts w:ascii="Arial" w:hAnsi="Arial" w:cs="Arial"/>
                <w:sz w:val="18"/>
                <w:szCs w:val="18"/>
              </w:rPr>
              <w:t>81.08</w:t>
            </w:r>
          </w:p>
        </w:tc>
      </w:tr>
      <w:tr w:rsidR="00F65083" w:rsidRPr="00F00945" w14:paraId="5703AFDD" w14:textId="77777777" w:rsidTr="00513EFB">
        <w:tc>
          <w:tcPr>
            <w:tcW w:w="3870" w:type="dxa"/>
            <w:tcBorders>
              <w:top w:val="nil"/>
              <w:left w:val="nil"/>
              <w:bottom w:val="nil"/>
              <w:right w:val="nil"/>
            </w:tcBorders>
          </w:tcPr>
          <w:p w14:paraId="03D80DE1" w14:textId="77777777" w:rsidR="00F65083" w:rsidRPr="00F00945" w:rsidRDefault="00F65083" w:rsidP="006C6994">
            <w:pPr>
              <w:spacing w:line="360" w:lineRule="exact"/>
              <w:rPr>
                <w:rFonts w:ascii="Arial" w:hAnsi="Arial" w:cs="Arial"/>
                <w:sz w:val="18"/>
                <w:szCs w:val="18"/>
              </w:rPr>
            </w:pPr>
            <w:r w:rsidRPr="00F00945">
              <w:rPr>
                <w:rFonts w:ascii="Arial" w:hAnsi="Arial" w:cs="Arial"/>
                <w:sz w:val="18"/>
                <w:szCs w:val="18"/>
              </w:rPr>
              <w:t>Sri Trang IBC Co., Ltd.</w:t>
            </w:r>
          </w:p>
        </w:tc>
        <w:tc>
          <w:tcPr>
            <w:tcW w:w="2520" w:type="dxa"/>
            <w:tcBorders>
              <w:top w:val="nil"/>
              <w:left w:val="nil"/>
              <w:bottom w:val="nil"/>
              <w:right w:val="nil"/>
            </w:tcBorders>
          </w:tcPr>
          <w:p w14:paraId="40BDEE26" w14:textId="77777777" w:rsidR="00F65083" w:rsidRPr="00F00945" w:rsidRDefault="001C3859" w:rsidP="00F65083">
            <w:pPr>
              <w:spacing w:line="360" w:lineRule="exact"/>
              <w:ind w:left="141" w:hanging="141"/>
              <w:rPr>
                <w:rFonts w:ascii="Arial" w:hAnsi="Arial" w:cs="Arial"/>
                <w:sz w:val="18"/>
                <w:szCs w:val="18"/>
              </w:rPr>
            </w:pPr>
            <w:r w:rsidRPr="00F00945">
              <w:rPr>
                <w:rFonts w:ascii="Arial" w:hAnsi="Arial" w:cs="Arial"/>
                <w:sz w:val="18"/>
                <w:szCs w:val="18"/>
              </w:rPr>
              <w:t xml:space="preserve">Providing </w:t>
            </w:r>
            <w:r w:rsidR="004472E1" w:rsidRPr="00F00945">
              <w:rPr>
                <w:rFonts w:ascii="Arial" w:hAnsi="Arial" w:cs="Arial"/>
                <w:sz w:val="18"/>
                <w:szCs w:val="18"/>
              </w:rPr>
              <w:t>of</w:t>
            </w:r>
            <w:r w:rsidRPr="00F00945">
              <w:rPr>
                <w:rFonts w:ascii="Arial" w:hAnsi="Arial" w:cs="Arial"/>
                <w:sz w:val="18"/>
                <w:szCs w:val="18"/>
              </w:rPr>
              <w:t xml:space="preserve"> IT Services</w:t>
            </w:r>
          </w:p>
        </w:tc>
        <w:tc>
          <w:tcPr>
            <w:tcW w:w="1440" w:type="dxa"/>
            <w:tcBorders>
              <w:top w:val="nil"/>
              <w:left w:val="nil"/>
              <w:bottom w:val="nil"/>
              <w:right w:val="nil"/>
            </w:tcBorders>
          </w:tcPr>
          <w:p w14:paraId="51608238" w14:textId="77777777" w:rsidR="00F65083" w:rsidRPr="00F00945" w:rsidRDefault="001C3859" w:rsidP="00F65083">
            <w:pPr>
              <w:spacing w:line="360" w:lineRule="exact"/>
              <w:rPr>
                <w:rFonts w:ascii="Arial" w:hAnsi="Arial" w:cs="Arial"/>
                <w:sz w:val="18"/>
                <w:szCs w:val="18"/>
              </w:rPr>
            </w:pPr>
            <w:r w:rsidRPr="00F00945">
              <w:rPr>
                <w:rFonts w:ascii="Arial" w:hAnsi="Arial" w:cs="Arial"/>
                <w:sz w:val="18"/>
                <w:szCs w:val="18"/>
              </w:rPr>
              <w:t>Thailand</w:t>
            </w:r>
          </w:p>
        </w:tc>
        <w:tc>
          <w:tcPr>
            <w:tcW w:w="945" w:type="dxa"/>
            <w:tcBorders>
              <w:top w:val="nil"/>
              <w:left w:val="nil"/>
              <w:bottom w:val="nil"/>
              <w:right w:val="nil"/>
            </w:tcBorders>
            <w:vAlign w:val="bottom"/>
          </w:tcPr>
          <w:p w14:paraId="6B86BDC1" w14:textId="77777777" w:rsidR="00F65083" w:rsidRPr="00F00945" w:rsidRDefault="001C3859" w:rsidP="00F65083">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3AC3E49F" w14:textId="77777777" w:rsidR="00F65083" w:rsidRPr="00F00945" w:rsidRDefault="006C6994" w:rsidP="00F65083">
            <w:pPr>
              <w:spacing w:line="360" w:lineRule="exact"/>
              <w:ind w:right="136"/>
              <w:jc w:val="right"/>
              <w:rPr>
                <w:rFonts w:ascii="Arial" w:hAnsi="Arial" w:cs="Arial"/>
                <w:sz w:val="18"/>
                <w:szCs w:val="18"/>
              </w:rPr>
            </w:pPr>
            <w:r w:rsidRPr="00F00945">
              <w:rPr>
                <w:rFonts w:ascii="Arial" w:hAnsi="Arial" w:cs="Arial"/>
                <w:sz w:val="18"/>
                <w:szCs w:val="18"/>
              </w:rPr>
              <w:t>99.99</w:t>
            </w:r>
          </w:p>
        </w:tc>
      </w:tr>
      <w:tr w:rsidR="00F65083" w:rsidRPr="00F00945" w14:paraId="0E27B00A" w14:textId="77777777" w:rsidTr="00513EFB">
        <w:tc>
          <w:tcPr>
            <w:tcW w:w="3870" w:type="dxa"/>
            <w:tcBorders>
              <w:top w:val="nil"/>
              <w:left w:val="nil"/>
              <w:bottom w:val="nil"/>
              <w:right w:val="nil"/>
            </w:tcBorders>
          </w:tcPr>
          <w:p w14:paraId="60061E4C" w14:textId="77777777" w:rsidR="00F65083" w:rsidRPr="00F00945" w:rsidRDefault="00F65083" w:rsidP="00F65083">
            <w:pPr>
              <w:spacing w:line="360" w:lineRule="exact"/>
              <w:rPr>
                <w:rFonts w:ascii="Arial" w:hAnsi="Arial" w:cs="Arial"/>
                <w:sz w:val="18"/>
                <w:szCs w:val="18"/>
              </w:rPr>
            </w:pPr>
          </w:p>
        </w:tc>
        <w:tc>
          <w:tcPr>
            <w:tcW w:w="2520" w:type="dxa"/>
            <w:tcBorders>
              <w:top w:val="nil"/>
              <w:left w:val="nil"/>
              <w:bottom w:val="nil"/>
              <w:right w:val="nil"/>
            </w:tcBorders>
          </w:tcPr>
          <w:p w14:paraId="44EAFD9C" w14:textId="77777777" w:rsidR="00F65083" w:rsidRPr="00F00945" w:rsidRDefault="00F65083" w:rsidP="00F65083">
            <w:pPr>
              <w:spacing w:line="360" w:lineRule="exact"/>
              <w:rPr>
                <w:rFonts w:ascii="Arial" w:hAnsi="Arial" w:cs="Arial"/>
                <w:sz w:val="18"/>
                <w:szCs w:val="18"/>
              </w:rPr>
            </w:pPr>
          </w:p>
        </w:tc>
        <w:tc>
          <w:tcPr>
            <w:tcW w:w="1440" w:type="dxa"/>
            <w:tcBorders>
              <w:top w:val="nil"/>
              <w:left w:val="nil"/>
              <w:bottom w:val="nil"/>
              <w:right w:val="nil"/>
            </w:tcBorders>
          </w:tcPr>
          <w:p w14:paraId="4B94D5A5" w14:textId="77777777" w:rsidR="00F65083" w:rsidRPr="00F00945" w:rsidRDefault="00F65083" w:rsidP="00F65083">
            <w:pPr>
              <w:spacing w:line="360" w:lineRule="exact"/>
              <w:rPr>
                <w:rFonts w:ascii="Arial" w:hAnsi="Arial" w:cs="Arial"/>
                <w:sz w:val="18"/>
                <w:szCs w:val="18"/>
              </w:rPr>
            </w:pPr>
          </w:p>
        </w:tc>
        <w:tc>
          <w:tcPr>
            <w:tcW w:w="945" w:type="dxa"/>
            <w:tcBorders>
              <w:top w:val="nil"/>
              <w:left w:val="nil"/>
              <w:bottom w:val="nil"/>
              <w:right w:val="nil"/>
            </w:tcBorders>
            <w:vAlign w:val="bottom"/>
          </w:tcPr>
          <w:p w14:paraId="3DEEC669" w14:textId="77777777" w:rsidR="00F65083" w:rsidRPr="00F00945" w:rsidRDefault="00F65083" w:rsidP="00F65083">
            <w:pPr>
              <w:spacing w:line="360" w:lineRule="exact"/>
              <w:ind w:right="136"/>
              <w:jc w:val="right"/>
              <w:rPr>
                <w:rFonts w:ascii="Arial" w:hAnsi="Arial" w:cs="Arial"/>
                <w:sz w:val="18"/>
                <w:szCs w:val="18"/>
              </w:rPr>
            </w:pPr>
          </w:p>
        </w:tc>
        <w:tc>
          <w:tcPr>
            <w:tcW w:w="945" w:type="dxa"/>
            <w:tcBorders>
              <w:top w:val="nil"/>
              <w:left w:val="nil"/>
              <w:bottom w:val="nil"/>
              <w:right w:val="nil"/>
            </w:tcBorders>
            <w:vAlign w:val="bottom"/>
          </w:tcPr>
          <w:p w14:paraId="3656B9AB" w14:textId="77777777" w:rsidR="00F65083" w:rsidRPr="00F00945" w:rsidRDefault="00F65083" w:rsidP="00F65083">
            <w:pPr>
              <w:spacing w:line="360" w:lineRule="exact"/>
              <w:ind w:right="136"/>
              <w:jc w:val="right"/>
              <w:rPr>
                <w:rFonts w:ascii="Arial" w:hAnsi="Arial" w:cs="Arial"/>
                <w:sz w:val="18"/>
                <w:szCs w:val="18"/>
              </w:rPr>
            </w:pPr>
          </w:p>
        </w:tc>
      </w:tr>
      <w:tr w:rsidR="001C3859" w:rsidRPr="00F00945" w14:paraId="6C68018E" w14:textId="77777777" w:rsidTr="00513EFB">
        <w:tc>
          <w:tcPr>
            <w:tcW w:w="6390" w:type="dxa"/>
            <w:gridSpan w:val="2"/>
            <w:tcBorders>
              <w:top w:val="nil"/>
              <w:left w:val="nil"/>
              <w:bottom w:val="nil"/>
              <w:right w:val="nil"/>
            </w:tcBorders>
          </w:tcPr>
          <w:p w14:paraId="10D06E42" w14:textId="77777777" w:rsidR="001C3859" w:rsidRPr="00F00945" w:rsidRDefault="001C3859" w:rsidP="001C3859">
            <w:pPr>
              <w:spacing w:line="360" w:lineRule="exact"/>
              <w:rPr>
                <w:rFonts w:ascii="Arial" w:hAnsi="Arial" w:cs="Arial"/>
                <w:sz w:val="18"/>
                <w:szCs w:val="18"/>
              </w:rPr>
            </w:pPr>
            <w:r w:rsidRPr="00F00945">
              <w:rPr>
                <w:rFonts w:ascii="Arial" w:hAnsi="Arial" w:cs="Arial"/>
                <w:b/>
                <w:bCs/>
                <w:sz w:val="18"/>
                <w:szCs w:val="18"/>
                <w:u w:val="single"/>
              </w:rPr>
              <w:t>Subsidiaries indirectly owned by the Company</w:t>
            </w:r>
          </w:p>
        </w:tc>
        <w:tc>
          <w:tcPr>
            <w:tcW w:w="1440" w:type="dxa"/>
            <w:tcBorders>
              <w:top w:val="nil"/>
              <w:left w:val="nil"/>
              <w:bottom w:val="nil"/>
              <w:right w:val="nil"/>
            </w:tcBorders>
          </w:tcPr>
          <w:p w14:paraId="45FB0818" w14:textId="77777777" w:rsidR="001C3859" w:rsidRPr="00F00945" w:rsidRDefault="001C3859" w:rsidP="001C3859">
            <w:pPr>
              <w:spacing w:line="360" w:lineRule="exact"/>
              <w:rPr>
                <w:rFonts w:ascii="Arial" w:hAnsi="Arial" w:cs="Arial"/>
                <w:sz w:val="18"/>
                <w:szCs w:val="18"/>
              </w:rPr>
            </w:pPr>
          </w:p>
        </w:tc>
        <w:tc>
          <w:tcPr>
            <w:tcW w:w="945" w:type="dxa"/>
            <w:tcBorders>
              <w:top w:val="nil"/>
              <w:left w:val="nil"/>
              <w:bottom w:val="nil"/>
              <w:right w:val="nil"/>
            </w:tcBorders>
            <w:vAlign w:val="bottom"/>
          </w:tcPr>
          <w:p w14:paraId="049F31CB" w14:textId="77777777" w:rsidR="001C3859" w:rsidRPr="00F00945" w:rsidRDefault="001C3859" w:rsidP="001C3859">
            <w:pPr>
              <w:spacing w:line="360" w:lineRule="exact"/>
              <w:ind w:right="136"/>
              <w:jc w:val="right"/>
              <w:rPr>
                <w:rFonts w:ascii="Arial" w:hAnsi="Arial" w:cs="Arial"/>
                <w:sz w:val="18"/>
                <w:szCs w:val="18"/>
              </w:rPr>
            </w:pPr>
          </w:p>
        </w:tc>
        <w:tc>
          <w:tcPr>
            <w:tcW w:w="945" w:type="dxa"/>
            <w:tcBorders>
              <w:top w:val="nil"/>
              <w:left w:val="nil"/>
              <w:bottom w:val="nil"/>
              <w:right w:val="nil"/>
            </w:tcBorders>
            <w:vAlign w:val="bottom"/>
          </w:tcPr>
          <w:p w14:paraId="53128261" w14:textId="77777777" w:rsidR="001C3859" w:rsidRPr="00F00945" w:rsidRDefault="001C3859" w:rsidP="001C3859">
            <w:pPr>
              <w:spacing w:line="360" w:lineRule="exact"/>
              <w:ind w:right="136"/>
              <w:jc w:val="right"/>
              <w:rPr>
                <w:rFonts w:ascii="Arial" w:hAnsi="Arial" w:cs="Arial"/>
                <w:sz w:val="18"/>
                <w:szCs w:val="18"/>
              </w:rPr>
            </w:pPr>
          </w:p>
        </w:tc>
      </w:tr>
      <w:tr w:rsidR="001C3859" w:rsidRPr="00F00945" w14:paraId="40DEFD71" w14:textId="77777777" w:rsidTr="00513EFB">
        <w:tc>
          <w:tcPr>
            <w:tcW w:w="3870" w:type="dxa"/>
            <w:tcBorders>
              <w:top w:val="nil"/>
              <w:left w:val="nil"/>
              <w:bottom w:val="nil"/>
              <w:right w:val="nil"/>
            </w:tcBorders>
          </w:tcPr>
          <w:p w14:paraId="3B48D4DE" w14:textId="77777777" w:rsidR="001C3859" w:rsidRPr="00F00945" w:rsidRDefault="001C3859" w:rsidP="001C3859">
            <w:pPr>
              <w:spacing w:line="360" w:lineRule="exact"/>
              <w:rPr>
                <w:rFonts w:ascii="Arial" w:hAnsi="Arial" w:cs="Arial"/>
                <w:b/>
                <w:bCs/>
                <w:sz w:val="18"/>
                <w:szCs w:val="18"/>
              </w:rPr>
            </w:pPr>
            <w:r w:rsidRPr="00F00945">
              <w:rPr>
                <w:rFonts w:ascii="Arial" w:hAnsi="Arial" w:cs="Arial"/>
                <w:b/>
                <w:bCs/>
                <w:sz w:val="18"/>
                <w:szCs w:val="18"/>
              </w:rPr>
              <w:t>Held by Startex Rubber Co., Ltd.</w:t>
            </w:r>
          </w:p>
        </w:tc>
        <w:tc>
          <w:tcPr>
            <w:tcW w:w="2520" w:type="dxa"/>
            <w:tcBorders>
              <w:top w:val="nil"/>
              <w:left w:val="nil"/>
              <w:bottom w:val="nil"/>
              <w:right w:val="nil"/>
            </w:tcBorders>
          </w:tcPr>
          <w:p w14:paraId="62486C05" w14:textId="77777777" w:rsidR="001C3859" w:rsidRPr="00F00945" w:rsidRDefault="001C3859" w:rsidP="001C3859">
            <w:pPr>
              <w:spacing w:line="360" w:lineRule="exact"/>
              <w:ind w:left="141" w:hanging="141"/>
              <w:rPr>
                <w:rFonts w:ascii="Arial" w:hAnsi="Arial" w:cs="Arial"/>
                <w:sz w:val="18"/>
                <w:szCs w:val="18"/>
              </w:rPr>
            </w:pPr>
          </w:p>
        </w:tc>
        <w:tc>
          <w:tcPr>
            <w:tcW w:w="1440" w:type="dxa"/>
            <w:tcBorders>
              <w:top w:val="nil"/>
              <w:left w:val="nil"/>
              <w:bottom w:val="nil"/>
              <w:right w:val="nil"/>
            </w:tcBorders>
          </w:tcPr>
          <w:p w14:paraId="4101652C" w14:textId="77777777" w:rsidR="001C3859" w:rsidRPr="00F00945" w:rsidRDefault="001C3859" w:rsidP="001C3859">
            <w:pPr>
              <w:spacing w:line="360" w:lineRule="exact"/>
              <w:rPr>
                <w:rFonts w:ascii="Arial" w:hAnsi="Arial" w:cs="Arial"/>
                <w:sz w:val="18"/>
                <w:szCs w:val="18"/>
              </w:rPr>
            </w:pPr>
          </w:p>
        </w:tc>
        <w:tc>
          <w:tcPr>
            <w:tcW w:w="945" w:type="dxa"/>
            <w:tcBorders>
              <w:top w:val="nil"/>
              <w:left w:val="nil"/>
              <w:bottom w:val="nil"/>
              <w:right w:val="nil"/>
            </w:tcBorders>
            <w:vAlign w:val="bottom"/>
          </w:tcPr>
          <w:p w14:paraId="4B99056E" w14:textId="77777777" w:rsidR="001C3859" w:rsidRPr="00F00945" w:rsidRDefault="001C3859" w:rsidP="001C3859">
            <w:pPr>
              <w:spacing w:line="360" w:lineRule="exact"/>
              <w:ind w:right="136"/>
              <w:jc w:val="right"/>
              <w:rPr>
                <w:rFonts w:ascii="Arial" w:hAnsi="Arial" w:cs="Arial"/>
                <w:sz w:val="18"/>
                <w:szCs w:val="18"/>
              </w:rPr>
            </w:pPr>
          </w:p>
        </w:tc>
        <w:tc>
          <w:tcPr>
            <w:tcW w:w="945" w:type="dxa"/>
            <w:tcBorders>
              <w:top w:val="nil"/>
              <w:left w:val="nil"/>
              <w:bottom w:val="nil"/>
              <w:right w:val="nil"/>
            </w:tcBorders>
            <w:vAlign w:val="bottom"/>
          </w:tcPr>
          <w:p w14:paraId="1299C43A" w14:textId="77777777" w:rsidR="001C3859" w:rsidRPr="00F00945" w:rsidRDefault="001C3859" w:rsidP="001C3859">
            <w:pPr>
              <w:spacing w:line="360" w:lineRule="exact"/>
              <w:ind w:right="136"/>
              <w:jc w:val="right"/>
              <w:rPr>
                <w:rFonts w:ascii="Arial" w:hAnsi="Arial" w:cs="Arial"/>
                <w:sz w:val="18"/>
                <w:szCs w:val="18"/>
              </w:rPr>
            </w:pPr>
          </w:p>
        </w:tc>
      </w:tr>
      <w:tr w:rsidR="001C3859" w:rsidRPr="00F00945" w14:paraId="47B00CF1" w14:textId="77777777" w:rsidTr="00513EFB">
        <w:tc>
          <w:tcPr>
            <w:tcW w:w="3870" w:type="dxa"/>
            <w:tcBorders>
              <w:top w:val="nil"/>
              <w:left w:val="nil"/>
              <w:bottom w:val="nil"/>
              <w:right w:val="nil"/>
            </w:tcBorders>
          </w:tcPr>
          <w:p w14:paraId="2E6D13E8" w14:textId="77777777" w:rsidR="001C3859" w:rsidRPr="00F00945" w:rsidRDefault="001C3859" w:rsidP="005E60AE">
            <w:pPr>
              <w:spacing w:line="360" w:lineRule="exact"/>
              <w:rPr>
                <w:rFonts w:ascii="Arial" w:hAnsi="Arial" w:cs="Arial"/>
                <w:sz w:val="18"/>
                <w:szCs w:val="18"/>
              </w:rPr>
            </w:pPr>
            <w:r w:rsidRPr="00F00945">
              <w:rPr>
                <w:rFonts w:ascii="Arial" w:hAnsi="Arial" w:cs="Arial"/>
                <w:sz w:val="18"/>
                <w:szCs w:val="18"/>
              </w:rPr>
              <w:t>Sri Trang International Pte Ltd.</w:t>
            </w:r>
          </w:p>
        </w:tc>
        <w:tc>
          <w:tcPr>
            <w:tcW w:w="2520" w:type="dxa"/>
            <w:tcBorders>
              <w:top w:val="nil"/>
              <w:left w:val="nil"/>
              <w:bottom w:val="nil"/>
              <w:right w:val="nil"/>
            </w:tcBorders>
          </w:tcPr>
          <w:p w14:paraId="46B204E7" w14:textId="77777777" w:rsidR="001C3859" w:rsidRPr="00F00945" w:rsidRDefault="001C3859" w:rsidP="005E60AE">
            <w:pPr>
              <w:spacing w:line="360" w:lineRule="exact"/>
              <w:ind w:left="141" w:right="-202" w:hanging="141"/>
              <w:rPr>
                <w:rFonts w:ascii="Arial" w:hAnsi="Arial" w:cs="Arial"/>
                <w:spacing w:val="-4"/>
                <w:sz w:val="18"/>
                <w:szCs w:val="18"/>
              </w:rPr>
            </w:pPr>
            <w:r w:rsidRPr="00F00945">
              <w:rPr>
                <w:rFonts w:ascii="Arial" w:hAnsi="Arial" w:cs="Arial"/>
                <w:spacing w:val="-4"/>
                <w:sz w:val="18"/>
                <w:szCs w:val="18"/>
              </w:rPr>
              <w:t>Distribution of rubber products</w:t>
            </w:r>
          </w:p>
        </w:tc>
        <w:tc>
          <w:tcPr>
            <w:tcW w:w="1440" w:type="dxa"/>
            <w:tcBorders>
              <w:top w:val="nil"/>
              <w:left w:val="nil"/>
              <w:bottom w:val="nil"/>
              <w:right w:val="nil"/>
            </w:tcBorders>
          </w:tcPr>
          <w:p w14:paraId="3B5477AF" w14:textId="77777777" w:rsidR="001C3859" w:rsidRPr="00F00945" w:rsidRDefault="001C3859" w:rsidP="001C3859">
            <w:pPr>
              <w:spacing w:line="360" w:lineRule="exact"/>
              <w:rPr>
                <w:rFonts w:ascii="Arial" w:hAnsi="Arial" w:cs="Arial"/>
                <w:sz w:val="18"/>
                <w:szCs w:val="18"/>
              </w:rPr>
            </w:pPr>
            <w:r w:rsidRPr="00F00945">
              <w:rPr>
                <w:rFonts w:ascii="Arial" w:hAnsi="Arial" w:cs="Arial"/>
                <w:sz w:val="18"/>
                <w:szCs w:val="18"/>
              </w:rPr>
              <w:t>Singapore</w:t>
            </w:r>
          </w:p>
        </w:tc>
        <w:tc>
          <w:tcPr>
            <w:tcW w:w="945" w:type="dxa"/>
            <w:tcBorders>
              <w:top w:val="nil"/>
              <w:left w:val="nil"/>
              <w:bottom w:val="nil"/>
              <w:right w:val="nil"/>
            </w:tcBorders>
            <w:vAlign w:val="bottom"/>
          </w:tcPr>
          <w:p w14:paraId="51EB9192"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75B08D56"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99.99</w:t>
            </w:r>
          </w:p>
        </w:tc>
      </w:tr>
      <w:tr w:rsidR="001C3859" w:rsidRPr="00F00945" w14:paraId="7599579F" w14:textId="77777777" w:rsidTr="00513EFB">
        <w:tc>
          <w:tcPr>
            <w:tcW w:w="3870" w:type="dxa"/>
            <w:tcBorders>
              <w:top w:val="nil"/>
              <w:left w:val="nil"/>
              <w:bottom w:val="nil"/>
              <w:right w:val="nil"/>
            </w:tcBorders>
          </w:tcPr>
          <w:p w14:paraId="718B72EF" w14:textId="77777777" w:rsidR="001C3859" w:rsidRPr="00F00945" w:rsidRDefault="004472E1" w:rsidP="001C3859">
            <w:pPr>
              <w:spacing w:line="360" w:lineRule="exact"/>
              <w:rPr>
                <w:rFonts w:ascii="Arial" w:hAnsi="Arial" w:cs="Arial"/>
                <w:b/>
                <w:bCs/>
                <w:sz w:val="18"/>
                <w:szCs w:val="18"/>
              </w:rPr>
            </w:pPr>
            <w:r w:rsidRPr="00F00945">
              <w:rPr>
                <w:rFonts w:ascii="Arial" w:hAnsi="Arial" w:cs="Arial"/>
                <w:b/>
                <w:bCs/>
                <w:sz w:val="18"/>
                <w:szCs w:val="18"/>
              </w:rPr>
              <w:t xml:space="preserve">Held by </w:t>
            </w:r>
            <w:r w:rsidR="001C3859" w:rsidRPr="00F00945">
              <w:rPr>
                <w:rFonts w:ascii="Arial" w:hAnsi="Arial" w:cs="Arial"/>
                <w:b/>
                <w:bCs/>
                <w:sz w:val="18"/>
                <w:szCs w:val="18"/>
              </w:rPr>
              <w:t>Sri Trang International Pte Ltd.</w:t>
            </w:r>
          </w:p>
        </w:tc>
        <w:tc>
          <w:tcPr>
            <w:tcW w:w="2520" w:type="dxa"/>
            <w:tcBorders>
              <w:top w:val="nil"/>
              <w:left w:val="nil"/>
              <w:bottom w:val="nil"/>
              <w:right w:val="nil"/>
            </w:tcBorders>
          </w:tcPr>
          <w:p w14:paraId="4DDBEF00" w14:textId="77777777" w:rsidR="001C3859" w:rsidRPr="00F00945" w:rsidRDefault="001C3859" w:rsidP="001C3859">
            <w:pPr>
              <w:spacing w:line="360" w:lineRule="exact"/>
              <w:ind w:left="141" w:hanging="141"/>
              <w:rPr>
                <w:rFonts w:ascii="Arial" w:hAnsi="Arial" w:cs="Arial"/>
                <w:sz w:val="18"/>
                <w:szCs w:val="18"/>
              </w:rPr>
            </w:pPr>
          </w:p>
        </w:tc>
        <w:tc>
          <w:tcPr>
            <w:tcW w:w="1440" w:type="dxa"/>
            <w:tcBorders>
              <w:top w:val="nil"/>
              <w:left w:val="nil"/>
              <w:bottom w:val="nil"/>
              <w:right w:val="nil"/>
            </w:tcBorders>
          </w:tcPr>
          <w:p w14:paraId="3461D779" w14:textId="77777777" w:rsidR="001C3859" w:rsidRPr="00F00945" w:rsidRDefault="001C3859" w:rsidP="001C3859">
            <w:pPr>
              <w:spacing w:line="360" w:lineRule="exact"/>
              <w:rPr>
                <w:rFonts w:ascii="Arial" w:hAnsi="Arial" w:cs="Arial"/>
                <w:sz w:val="18"/>
                <w:szCs w:val="18"/>
              </w:rPr>
            </w:pPr>
          </w:p>
        </w:tc>
        <w:tc>
          <w:tcPr>
            <w:tcW w:w="945" w:type="dxa"/>
            <w:tcBorders>
              <w:top w:val="nil"/>
              <w:left w:val="nil"/>
              <w:bottom w:val="nil"/>
              <w:right w:val="nil"/>
            </w:tcBorders>
            <w:vAlign w:val="bottom"/>
          </w:tcPr>
          <w:p w14:paraId="3CF2D8B6" w14:textId="77777777" w:rsidR="001C3859" w:rsidRPr="00F00945" w:rsidRDefault="001C3859" w:rsidP="001C3859">
            <w:pPr>
              <w:spacing w:line="360" w:lineRule="exact"/>
              <w:ind w:right="136"/>
              <w:jc w:val="right"/>
              <w:rPr>
                <w:rFonts w:ascii="Arial" w:hAnsi="Arial" w:cs="Arial"/>
                <w:sz w:val="18"/>
                <w:szCs w:val="18"/>
              </w:rPr>
            </w:pPr>
          </w:p>
        </w:tc>
        <w:tc>
          <w:tcPr>
            <w:tcW w:w="945" w:type="dxa"/>
            <w:tcBorders>
              <w:top w:val="nil"/>
              <w:left w:val="nil"/>
              <w:bottom w:val="nil"/>
              <w:right w:val="nil"/>
            </w:tcBorders>
            <w:vAlign w:val="bottom"/>
          </w:tcPr>
          <w:p w14:paraId="0FB78278" w14:textId="77777777" w:rsidR="001C3859" w:rsidRPr="00F00945" w:rsidRDefault="001C3859" w:rsidP="001C3859">
            <w:pPr>
              <w:spacing w:line="360" w:lineRule="exact"/>
              <w:ind w:right="136"/>
              <w:jc w:val="right"/>
              <w:rPr>
                <w:rFonts w:ascii="Arial" w:hAnsi="Arial" w:cs="Arial"/>
                <w:sz w:val="18"/>
                <w:szCs w:val="18"/>
              </w:rPr>
            </w:pPr>
          </w:p>
        </w:tc>
      </w:tr>
      <w:tr w:rsidR="001C3859" w:rsidRPr="00F00945" w14:paraId="4CAB1E1B" w14:textId="77777777" w:rsidTr="00513EFB">
        <w:tc>
          <w:tcPr>
            <w:tcW w:w="3870" w:type="dxa"/>
            <w:tcBorders>
              <w:top w:val="nil"/>
              <w:left w:val="nil"/>
              <w:bottom w:val="nil"/>
              <w:right w:val="nil"/>
            </w:tcBorders>
          </w:tcPr>
          <w:p w14:paraId="7151F09D" w14:textId="77777777" w:rsidR="001C3859" w:rsidRPr="00F00945" w:rsidRDefault="001C3859" w:rsidP="001C3859">
            <w:pPr>
              <w:spacing w:line="360" w:lineRule="exact"/>
              <w:rPr>
                <w:rFonts w:ascii="Arial" w:hAnsi="Arial" w:cs="Arial"/>
                <w:spacing w:val="-2"/>
                <w:sz w:val="18"/>
                <w:szCs w:val="18"/>
              </w:rPr>
            </w:pPr>
            <w:r w:rsidRPr="00F00945">
              <w:rPr>
                <w:rFonts w:ascii="Arial" w:hAnsi="Arial" w:cs="Arial"/>
                <w:sz w:val="18"/>
                <w:szCs w:val="18"/>
              </w:rPr>
              <w:t>Shi Dong Investments Pte Ltd.</w:t>
            </w:r>
          </w:p>
        </w:tc>
        <w:tc>
          <w:tcPr>
            <w:tcW w:w="2520" w:type="dxa"/>
            <w:tcBorders>
              <w:top w:val="nil"/>
              <w:left w:val="nil"/>
              <w:bottom w:val="nil"/>
              <w:right w:val="nil"/>
            </w:tcBorders>
          </w:tcPr>
          <w:p w14:paraId="56AADDC5" w14:textId="77777777" w:rsidR="001C3859" w:rsidRPr="00F00945" w:rsidRDefault="001C3859" w:rsidP="001C3859">
            <w:pPr>
              <w:spacing w:line="360" w:lineRule="exact"/>
              <w:ind w:left="141" w:hanging="141"/>
              <w:rPr>
                <w:rFonts w:ascii="Arial" w:hAnsi="Arial" w:cs="Arial"/>
                <w:sz w:val="18"/>
                <w:szCs w:val="18"/>
              </w:rPr>
            </w:pPr>
            <w:r w:rsidRPr="00F00945">
              <w:rPr>
                <w:rFonts w:ascii="Arial" w:hAnsi="Arial" w:cs="Arial"/>
                <w:sz w:val="18"/>
                <w:szCs w:val="18"/>
              </w:rPr>
              <w:t>Investment holding</w:t>
            </w:r>
          </w:p>
        </w:tc>
        <w:tc>
          <w:tcPr>
            <w:tcW w:w="1440" w:type="dxa"/>
            <w:tcBorders>
              <w:top w:val="nil"/>
              <w:left w:val="nil"/>
              <w:bottom w:val="nil"/>
              <w:right w:val="nil"/>
            </w:tcBorders>
          </w:tcPr>
          <w:p w14:paraId="1C816D81" w14:textId="77777777" w:rsidR="001C3859" w:rsidRPr="00F00945" w:rsidRDefault="001C3859" w:rsidP="001C3859">
            <w:pPr>
              <w:spacing w:line="360" w:lineRule="exact"/>
              <w:rPr>
                <w:rFonts w:ascii="Arial" w:hAnsi="Arial" w:cs="Arial"/>
                <w:sz w:val="18"/>
                <w:szCs w:val="18"/>
              </w:rPr>
            </w:pPr>
            <w:r w:rsidRPr="00F00945">
              <w:rPr>
                <w:rFonts w:ascii="Arial" w:hAnsi="Arial" w:cs="Arial"/>
                <w:sz w:val="18"/>
                <w:szCs w:val="18"/>
              </w:rPr>
              <w:t>Singapore</w:t>
            </w:r>
          </w:p>
        </w:tc>
        <w:tc>
          <w:tcPr>
            <w:tcW w:w="945" w:type="dxa"/>
            <w:tcBorders>
              <w:top w:val="nil"/>
              <w:left w:val="nil"/>
              <w:bottom w:val="nil"/>
              <w:right w:val="nil"/>
            </w:tcBorders>
            <w:vAlign w:val="bottom"/>
          </w:tcPr>
          <w:p w14:paraId="67B932A7"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692021BC"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99.99</w:t>
            </w:r>
          </w:p>
        </w:tc>
      </w:tr>
      <w:tr w:rsidR="001C3859" w:rsidRPr="00F00945" w14:paraId="79BA654B" w14:textId="77777777" w:rsidTr="00513EFB">
        <w:tc>
          <w:tcPr>
            <w:tcW w:w="3870" w:type="dxa"/>
            <w:tcBorders>
              <w:top w:val="nil"/>
              <w:left w:val="nil"/>
              <w:bottom w:val="nil"/>
              <w:right w:val="nil"/>
            </w:tcBorders>
          </w:tcPr>
          <w:p w14:paraId="75AA286B" w14:textId="77777777" w:rsidR="001C3859" w:rsidRPr="00F00945" w:rsidRDefault="001C3859" w:rsidP="001C3859">
            <w:pPr>
              <w:spacing w:line="360" w:lineRule="exact"/>
              <w:rPr>
                <w:rFonts w:ascii="Arial" w:hAnsi="Arial" w:cs="Arial"/>
                <w:sz w:val="18"/>
                <w:szCs w:val="18"/>
              </w:rPr>
            </w:pPr>
            <w:r w:rsidRPr="00F00945">
              <w:rPr>
                <w:rFonts w:ascii="Arial" w:hAnsi="Arial" w:cs="Arial"/>
                <w:sz w:val="18"/>
                <w:szCs w:val="18"/>
              </w:rPr>
              <w:t>Sri Trang Indochina (Vietnam) Co., Ltd.</w:t>
            </w:r>
          </w:p>
        </w:tc>
        <w:tc>
          <w:tcPr>
            <w:tcW w:w="2520" w:type="dxa"/>
            <w:tcBorders>
              <w:top w:val="nil"/>
              <w:left w:val="nil"/>
              <w:bottom w:val="nil"/>
              <w:right w:val="nil"/>
            </w:tcBorders>
          </w:tcPr>
          <w:p w14:paraId="5EE6656A" w14:textId="77777777" w:rsidR="001C3859" w:rsidRPr="00F00945" w:rsidRDefault="001C3859" w:rsidP="005E60AE">
            <w:pPr>
              <w:spacing w:line="360" w:lineRule="exact"/>
              <w:ind w:left="141" w:right="-202" w:hanging="141"/>
              <w:rPr>
                <w:rFonts w:ascii="Arial" w:hAnsi="Arial" w:cs="Arial"/>
                <w:spacing w:val="-4"/>
                <w:sz w:val="18"/>
                <w:szCs w:val="18"/>
              </w:rPr>
            </w:pPr>
            <w:r w:rsidRPr="00F00945">
              <w:rPr>
                <w:rFonts w:ascii="Arial" w:hAnsi="Arial" w:cs="Arial"/>
                <w:spacing w:val="-4"/>
                <w:sz w:val="18"/>
                <w:szCs w:val="18"/>
              </w:rPr>
              <w:t>Distribution of rubber products</w:t>
            </w:r>
          </w:p>
        </w:tc>
        <w:tc>
          <w:tcPr>
            <w:tcW w:w="1440" w:type="dxa"/>
            <w:tcBorders>
              <w:top w:val="nil"/>
              <w:left w:val="nil"/>
              <w:bottom w:val="nil"/>
              <w:right w:val="nil"/>
            </w:tcBorders>
          </w:tcPr>
          <w:p w14:paraId="2A20D388" w14:textId="77777777" w:rsidR="001C3859" w:rsidRPr="00F00945" w:rsidRDefault="001C3859" w:rsidP="001C3859">
            <w:pPr>
              <w:spacing w:line="360" w:lineRule="exact"/>
              <w:rPr>
                <w:rFonts w:ascii="Arial" w:hAnsi="Arial" w:cs="Arial"/>
                <w:sz w:val="18"/>
                <w:szCs w:val="18"/>
              </w:rPr>
            </w:pPr>
            <w:r w:rsidRPr="00F00945">
              <w:rPr>
                <w:rFonts w:ascii="Arial" w:hAnsi="Arial" w:cs="Arial"/>
                <w:sz w:val="18"/>
                <w:szCs w:val="18"/>
              </w:rPr>
              <w:t>Vietnam</w:t>
            </w:r>
          </w:p>
        </w:tc>
        <w:tc>
          <w:tcPr>
            <w:tcW w:w="945" w:type="dxa"/>
            <w:tcBorders>
              <w:top w:val="nil"/>
              <w:left w:val="nil"/>
              <w:bottom w:val="nil"/>
              <w:right w:val="nil"/>
            </w:tcBorders>
            <w:vAlign w:val="bottom"/>
          </w:tcPr>
          <w:p w14:paraId="4D2EABD3"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99.99</w:t>
            </w:r>
          </w:p>
        </w:tc>
        <w:tc>
          <w:tcPr>
            <w:tcW w:w="945" w:type="dxa"/>
            <w:tcBorders>
              <w:top w:val="nil"/>
              <w:left w:val="nil"/>
              <w:bottom w:val="nil"/>
              <w:right w:val="nil"/>
            </w:tcBorders>
            <w:vAlign w:val="bottom"/>
          </w:tcPr>
          <w:p w14:paraId="1ED372A6"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99.99</w:t>
            </w:r>
          </w:p>
        </w:tc>
      </w:tr>
      <w:tr w:rsidR="001C3859" w:rsidRPr="00F00945" w14:paraId="12B61AAC" w14:textId="77777777" w:rsidTr="00513EFB">
        <w:tc>
          <w:tcPr>
            <w:tcW w:w="3870" w:type="dxa"/>
            <w:tcBorders>
              <w:top w:val="nil"/>
              <w:left w:val="nil"/>
              <w:bottom w:val="nil"/>
              <w:right w:val="nil"/>
            </w:tcBorders>
          </w:tcPr>
          <w:p w14:paraId="075634B6" w14:textId="77777777" w:rsidR="001C3859" w:rsidRPr="00F00945" w:rsidRDefault="001C3859" w:rsidP="001C3859">
            <w:pPr>
              <w:spacing w:line="360" w:lineRule="exact"/>
              <w:rPr>
                <w:rFonts w:ascii="Arial" w:hAnsi="Arial" w:cs="Arial"/>
                <w:sz w:val="18"/>
                <w:szCs w:val="18"/>
              </w:rPr>
            </w:pPr>
            <w:r w:rsidRPr="00F00945">
              <w:rPr>
                <w:rFonts w:ascii="Arial" w:hAnsi="Arial" w:cs="Arial"/>
                <w:sz w:val="18"/>
                <w:szCs w:val="18"/>
              </w:rPr>
              <w:t>Sri Trang Ayeyar Rubber Industry Co., Ltd.</w:t>
            </w:r>
          </w:p>
        </w:tc>
        <w:tc>
          <w:tcPr>
            <w:tcW w:w="2520" w:type="dxa"/>
            <w:tcBorders>
              <w:top w:val="nil"/>
              <w:left w:val="nil"/>
              <w:bottom w:val="nil"/>
              <w:right w:val="nil"/>
            </w:tcBorders>
          </w:tcPr>
          <w:p w14:paraId="29EC8782" w14:textId="77777777" w:rsidR="001C3859" w:rsidRPr="00F00945" w:rsidRDefault="001C3859" w:rsidP="001C3859">
            <w:pPr>
              <w:spacing w:line="360" w:lineRule="exact"/>
              <w:ind w:left="141" w:hanging="141"/>
              <w:rPr>
                <w:rFonts w:ascii="Arial" w:hAnsi="Arial" w:cs="Arial"/>
                <w:sz w:val="18"/>
                <w:szCs w:val="18"/>
              </w:rPr>
            </w:pPr>
            <w:r w:rsidRPr="00F00945">
              <w:rPr>
                <w:rFonts w:ascii="Arial" w:hAnsi="Arial" w:cs="Arial"/>
                <w:sz w:val="18"/>
                <w:szCs w:val="18"/>
              </w:rPr>
              <w:t>Manufacture of block rubber products</w:t>
            </w:r>
          </w:p>
        </w:tc>
        <w:tc>
          <w:tcPr>
            <w:tcW w:w="1440" w:type="dxa"/>
            <w:tcBorders>
              <w:top w:val="nil"/>
              <w:left w:val="nil"/>
              <w:bottom w:val="nil"/>
              <w:right w:val="nil"/>
            </w:tcBorders>
          </w:tcPr>
          <w:p w14:paraId="22A0C506" w14:textId="77777777" w:rsidR="001C3859" w:rsidRPr="00F00945" w:rsidRDefault="001C3859" w:rsidP="001C3859">
            <w:pPr>
              <w:spacing w:line="360" w:lineRule="exact"/>
              <w:rPr>
                <w:rFonts w:ascii="Arial" w:hAnsi="Arial" w:cs="Arial"/>
                <w:sz w:val="18"/>
                <w:szCs w:val="18"/>
              </w:rPr>
            </w:pPr>
            <w:r w:rsidRPr="00F00945">
              <w:rPr>
                <w:rFonts w:ascii="Arial" w:hAnsi="Arial" w:cs="Arial"/>
                <w:sz w:val="18"/>
                <w:szCs w:val="18"/>
              </w:rPr>
              <w:t>Myanmar</w:t>
            </w:r>
          </w:p>
        </w:tc>
        <w:tc>
          <w:tcPr>
            <w:tcW w:w="945" w:type="dxa"/>
            <w:tcBorders>
              <w:top w:val="nil"/>
              <w:left w:val="nil"/>
              <w:bottom w:val="nil"/>
              <w:right w:val="nil"/>
            </w:tcBorders>
            <w:vAlign w:val="bottom"/>
          </w:tcPr>
          <w:p w14:paraId="579975AF"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58.99</w:t>
            </w:r>
          </w:p>
        </w:tc>
        <w:tc>
          <w:tcPr>
            <w:tcW w:w="945" w:type="dxa"/>
            <w:tcBorders>
              <w:top w:val="nil"/>
              <w:left w:val="nil"/>
              <w:bottom w:val="nil"/>
              <w:right w:val="nil"/>
            </w:tcBorders>
            <w:vAlign w:val="bottom"/>
          </w:tcPr>
          <w:p w14:paraId="7681EEFE"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58.99</w:t>
            </w:r>
          </w:p>
        </w:tc>
      </w:tr>
      <w:tr w:rsidR="001C3859" w:rsidRPr="00F00945" w14:paraId="2742CAEB" w14:textId="77777777" w:rsidTr="00513EFB">
        <w:tc>
          <w:tcPr>
            <w:tcW w:w="3870" w:type="dxa"/>
            <w:tcBorders>
              <w:top w:val="nil"/>
              <w:left w:val="nil"/>
              <w:bottom w:val="nil"/>
              <w:right w:val="nil"/>
            </w:tcBorders>
          </w:tcPr>
          <w:p w14:paraId="1350A9A2" w14:textId="77777777" w:rsidR="001C3859" w:rsidRPr="00F00945" w:rsidRDefault="001C3859" w:rsidP="001C3859">
            <w:pPr>
              <w:spacing w:line="360" w:lineRule="exact"/>
              <w:rPr>
                <w:rFonts w:ascii="Arial" w:hAnsi="Arial" w:cs="Arial"/>
                <w:b/>
                <w:bCs/>
                <w:spacing w:val="-2"/>
                <w:sz w:val="18"/>
                <w:szCs w:val="18"/>
              </w:rPr>
            </w:pPr>
            <w:r w:rsidRPr="00F00945">
              <w:rPr>
                <w:rFonts w:ascii="Arial" w:hAnsi="Arial" w:cs="Arial"/>
                <w:b/>
                <w:bCs/>
                <w:spacing w:val="-2"/>
                <w:sz w:val="18"/>
                <w:szCs w:val="18"/>
              </w:rPr>
              <w:t>Held by Shi Dong Investments Pte Ltd.</w:t>
            </w:r>
          </w:p>
        </w:tc>
        <w:tc>
          <w:tcPr>
            <w:tcW w:w="2520" w:type="dxa"/>
            <w:tcBorders>
              <w:top w:val="nil"/>
              <w:left w:val="nil"/>
              <w:bottom w:val="nil"/>
              <w:right w:val="nil"/>
            </w:tcBorders>
          </w:tcPr>
          <w:p w14:paraId="1FC39945" w14:textId="77777777" w:rsidR="001C3859" w:rsidRPr="00F00945" w:rsidRDefault="001C3859" w:rsidP="001C3859">
            <w:pPr>
              <w:spacing w:line="360" w:lineRule="exact"/>
              <w:ind w:left="141" w:hanging="141"/>
              <w:rPr>
                <w:rFonts w:ascii="Arial" w:hAnsi="Arial" w:cs="Arial"/>
                <w:sz w:val="18"/>
                <w:szCs w:val="18"/>
              </w:rPr>
            </w:pPr>
          </w:p>
        </w:tc>
        <w:tc>
          <w:tcPr>
            <w:tcW w:w="1440" w:type="dxa"/>
            <w:tcBorders>
              <w:top w:val="nil"/>
              <w:left w:val="nil"/>
              <w:bottom w:val="nil"/>
              <w:right w:val="nil"/>
            </w:tcBorders>
          </w:tcPr>
          <w:p w14:paraId="0562CB0E" w14:textId="77777777" w:rsidR="001C3859" w:rsidRPr="00F00945" w:rsidRDefault="001C3859" w:rsidP="001C3859">
            <w:pPr>
              <w:spacing w:line="360" w:lineRule="exact"/>
              <w:rPr>
                <w:rFonts w:ascii="Arial" w:hAnsi="Arial" w:cs="Arial"/>
                <w:sz w:val="18"/>
                <w:szCs w:val="18"/>
              </w:rPr>
            </w:pPr>
          </w:p>
        </w:tc>
        <w:tc>
          <w:tcPr>
            <w:tcW w:w="945" w:type="dxa"/>
            <w:tcBorders>
              <w:top w:val="nil"/>
              <w:left w:val="nil"/>
              <w:bottom w:val="nil"/>
              <w:right w:val="nil"/>
            </w:tcBorders>
            <w:vAlign w:val="bottom"/>
          </w:tcPr>
          <w:p w14:paraId="34CE0A41" w14:textId="77777777" w:rsidR="001C3859" w:rsidRPr="00F00945" w:rsidRDefault="001C3859" w:rsidP="001C3859">
            <w:pPr>
              <w:spacing w:line="360" w:lineRule="exact"/>
              <w:ind w:right="136"/>
              <w:jc w:val="right"/>
              <w:rPr>
                <w:rFonts w:ascii="Arial" w:hAnsi="Arial" w:cs="Arial"/>
                <w:sz w:val="18"/>
                <w:szCs w:val="18"/>
              </w:rPr>
            </w:pPr>
          </w:p>
        </w:tc>
        <w:tc>
          <w:tcPr>
            <w:tcW w:w="945" w:type="dxa"/>
            <w:tcBorders>
              <w:top w:val="nil"/>
              <w:left w:val="nil"/>
              <w:bottom w:val="nil"/>
              <w:right w:val="nil"/>
            </w:tcBorders>
            <w:vAlign w:val="bottom"/>
          </w:tcPr>
          <w:p w14:paraId="62EBF3C5" w14:textId="77777777" w:rsidR="001C3859" w:rsidRPr="00F00945" w:rsidRDefault="001C3859" w:rsidP="001C3859">
            <w:pPr>
              <w:spacing w:line="360" w:lineRule="exact"/>
              <w:ind w:right="136"/>
              <w:jc w:val="right"/>
              <w:rPr>
                <w:rFonts w:ascii="Arial" w:hAnsi="Arial" w:cs="Arial"/>
                <w:sz w:val="18"/>
                <w:szCs w:val="18"/>
              </w:rPr>
            </w:pPr>
          </w:p>
        </w:tc>
      </w:tr>
      <w:tr w:rsidR="001C3859" w:rsidRPr="00F00945" w14:paraId="63AD6189" w14:textId="77777777" w:rsidTr="00513EFB">
        <w:tc>
          <w:tcPr>
            <w:tcW w:w="3870" w:type="dxa"/>
            <w:tcBorders>
              <w:top w:val="nil"/>
              <w:left w:val="nil"/>
              <w:bottom w:val="nil"/>
              <w:right w:val="nil"/>
            </w:tcBorders>
          </w:tcPr>
          <w:p w14:paraId="0974DAAF" w14:textId="77777777" w:rsidR="001C3859" w:rsidRPr="00F00945" w:rsidRDefault="001C3859" w:rsidP="005E60AE">
            <w:pPr>
              <w:spacing w:line="360" w:lineRule="exact"/>
              <w:rPr>
                <w:rFonts w:ascii="Arial" w:hAnsi="Arial" w:cs="Arial"/>
                <w:spacing w:val="-2"/>
                <w:sz w:val="18"/>
                <w:szCs w:val="18"/>
              </w:rPr>
            </w:pPr>
            <w:r w:rsidRPr="00F00945">
              <w:rPr>
                <w:rFonts w:ascii="Arial" w:hAnsi="Arial" w:cs="Arial"/>
                <w:sz w:val="18"/>
                <w:szCs w:val="18"/>
              </w:rPr>
              <w:t>PT Star Rubber</w:t>
            </w:r>
          </w:p>
        </w:tc>
        <w:tc>
          <w:tcPr>
            <w:tcW w:w="2520" w:type="dxa"/>
            <w:tcBorders>
              <w:top w:val="nil"/>
              <w:left w:val="nil"/>
              <w:bottom w:val="nil"/>
              <w:right w:val="nil"/>
            </w:tcBorders>
          </w:tcPr>
          <w:p w14:paraId="6D52F531" w14:textId="77777777" w:rsidR="001C3859" w:rsidRPr="00F00945" w:rsidRDefault="001C3859" w:rsidP="001C3859">
            <w:pPr>
              <w:spacing w:line="360" w:lineRule="exact"/>
              <w:ind w:left="141" w:hanging="141"/>
              <w:rPr>
                <w:rFonts w:ascii="Arial" w:hAnsi="Arial" w:cs="Arial"/>
                <w:sz w:val="18"/>
                <w:szCs w:val="18"/>
              </w:rPr>
            </w:pPr>
            <w:r w:rsidRPr="00F00945">
              <w:rPr>
                <w:rFonts w:ascii="Arial" w:hAnsi="Arial" w:cs="Arial"/>
                <w:sz w:val="18"/>
                <w:szCs w:val="18"/>
              </w:rPr>
              <w:t>Manufacture of block rubber</w:t>
            </w:r>
            <w:r w:rsidR="004472E1" w:rsidRPr="00F00945">
              <w:rPr>
                <w:rFonts w:ascii="Arial" w:hAnsi="Arial" w:cs="Arial"/>
                <w:sz w:val="18"/>
                <w:szCs w:val="18"/>
              </w:rPr>
              <w:t xml:space="preserve"> products</w:t>
            </w:r>
          </w:p>
        </w:tc>
        <w:tc>
          <w:tcPr>
            <w:tcW w:w="1440" w:type="dxa"/>
            <w:tcBorders>
              <w:top w:val="nil"/>
              <w:left w:val="nil"/>
              <w:bottom w:val="nil"/>
              <w:right w:val="nil"/>
            </w:tcBorders>
          </w:tcPr>
          <w:p w14:paraId="19CD4C28" w14:textId="77777777" w:rsidR="001C3859" w:rsidRPr="00F00945" w:rsidRDefault="001C3859" w:rsidP="001C3859">
            <w:pPr>
              <w:spacing w:line="360" w:lineRule="exact"/>
              <w:rPr>
                <w:rFonts w:ascii="Arial" w:hAnsi="Arial" w:cs="Arial"/>
                <w:sz w:val="18"/>
                <w:szCs w:val="18"/>
              </w:rPr>
            </w:pPr>
            <w:r w:rsidRPr="00F00945">
              <w:rPr>
                <w:rFonts w:ascii="Arial" w:hAnsi="Arial" w:cs="Arial"/>
                <w:sz w:val="18"/>
                <w:szCs w:val="18"/>
              </w:rPr>
              <w:t>Indonesia</w:t>
            </w:r>
          </w:p>
        </w:tc>
        <w:tc>
          <w:tcPr>
            <w:tcW w:w="945" w:type="dxa"/>
            <w:tcBorders>
              <w:top w:val="nil"/>
              <w:left w:val="nil"/>
              <w:bottom w:val="nil"/>
              <w:right w:val="nil"/>
            </w:tcBorders>
            <w:vAlign w:val="bottom"/>
          </w:tcPr>
          <w:p w14:paraId="26653CCF"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98.99</w:t>
            </w:r>
          </w:p>
        </w:tc>
        <w:tc>
          <w:tcPr>
            <w:tcW w:w="945" w:type="dxa"/>
            <w:tcBorders>
              <w:top w:val="nil"/>
              <w:left w:val="nil"/>
              <w:bottom w:val="nil"/>
              <w:right w:val="nil"/>
            </w:tcBorders>
            <w:vAlign w:val="bottom"/>
          </w:tcPr>
          <w:p w14:paraId="03D98B2B" w14:textId="77777777" w:rsidR="001C3859" w:rsidRPr="00F00945" w:rsidRDefault="001C3859" w:rsidP="001C3859">
            <w:pPr>
              <w:spacing w:line="360" w:lineRule="exact"/>
              <w:ind w:right="136"/>
              <w:jc w:val="right"/>
              <w:rPr>
                <w:rFonts w:ascii="Arial" w:hAnsi="Arial" w:cs="Arial"/>
                <w:sz w:val="18"/>
                <w:szCs w:val="18"/>
              </w:rPr>
            </w:pPr>
            <w:r w:rsidRPr="00F00945">
              <w:rPr>
                <w:rFonts w:ascii="Arial" w:hAnsi="Arial" w:cs="Arial"/>
                <w:sz w:val="18"/>
                <w:szCs w:val="18"/>
              </w:rPr>
              <w:t>98.99</w:t>
            </w:r>
          </w:p>
        </w:tc>
      </w:tr>
      <w:tr w:rsidR="001C3859" w:rsidRPr="00F00945" w14:paraId="6A24212F" w14:textId="77777777" w:rsidTr="00513EFB">
        <w:tc>
          <w:tcPr>
            <w:tcW w:w="3870" w:type="dxa"/>
            <w:tcBorders>
              <w:top w:val="nil"/>
              <w:left w:val="nil"/>
              <w:bottom w:val="nil"/>
              <w:right w:val="nil"/>
            </w:tcBorders>
          </w:tcPr>
          <w:p w14:paraId="4E48E801" w14:textId="77777777" w:rsidR="001C3859" w:rsidRPr="00F00945" w:rsidRDefault="001C3859" w:rsidP="001C3859">
            <w:pPr>
              <w:spacing w:line="360" w:lineRule="exact"/>
              <w:rPr>
                <w:rFonts w:ascii="Arial" w:hAnsi="Arial" w:cs="Arial"/>
                <w:b/>
                <w:bCs/>
                <w:sz w:val="18"/>
                <w:szCs w:val="18"/>
              </w:rPr>
            </w:pPr>
            <w:r w:rsidRPr="00F00945">
              <w:rPr>
                <w:rFonts w:ascii="Arial" w:hAnsi="Arial" w:cs="Arial"/>
                <w:b/>
                <w:bCs/>
                <w:sz w:val="18"/>
                <w:szCs w:val="18"/>
              </w:rPr>
              <w:t>Held by Sri Trang Gloves (Thailand) Plc.</w:t>
            </w:r>
          </w:p>
        </w:tc>
        <w:tc>
          <w:tcPr>
            <w:tcW w:w="2520" w:type="dxa"/>
            <w:tcBorders>
              <w:top w:val="nil"/>
              <w:left w:val="nil"/>
              <w:bottom w:val="nil"/>
              <w:right w:val="nil"/>
            </w:tcBorders>
          </w:tcPr>
          <w:p w14:paraId="6D98A12B" w14:textId="77777777" w:rsidR="001C3859" w:rsidRPr="00F00945" w:rsidRDefault="001C3859" w:rsidP="001C3859">
            <w:pPr>
              <w:spacing w:line="360" w:lineRule="exact"/>
              <w:ind w:left="141" w:hanging="141"/>
              <w:rPr>
                <w:rFonts w:ascii="Arial" w:hAnsi="Arial" w:cs="Arial"/>
                <w:sz w:val="18"/>
                <w:szCs w:val="18"/>
              </w:rPr>
            </w:pPr>
          </w:p>
        </w:tc>
        <w:tc>
          <w:tcPr>
            <w:tcW w:w="1440" w:type="dxa"/>
            <w:tcBorders>
              <w:top w:val="nil"/>
              <w:left w:val="nil"/>
              <w:bottom w:val="nil"/>
              <w:right w:val="nil"/>
            </w:tcBorders>
          </w:tcPr>
          <w:p w14:paraId="2946DB82" w14:textId="77777777" w:rsidR="001C3859" w:rsidRPr="00F00945" w:rsidRDefault="001C3859" w:rsidP="001C3859">
            <w:pPr>
              <w:spacing w:line="360" w:lineRule="exact"/>
              <w:rPr>
                <w:rFonts w:ascii="Arial" w:hAnsi="Arial" w:cs="Arial"/>
                <w:sz w:val="18"/>
                <w:szCs w:val="18"/>
              </w:rPr>
            </w:pPr>
          </w:p>
        </w:tc>
        <w:tc>
          <w:tcPr>
            <w:tcW w:w="945" w:type="dxa"/>
            <w:tcBorders>
              <w:top w:val="nil"/>
              <w:left w:val="nil"/>
              <w:bottom w:val="nil"/>
              <w:right w:val="nil"/>
            </w:tcBorders>
            <w:vAlign w:val="bottom"/>
          </w:tcPr>
          <w:p w14:paraId="5997CC1D" w14:textId="77777777" w:rsidR="001C3859" w:rsidRPr="00F00945" w:rsidRDefault="001C3859" w:rsidP="001C3859">
            <w:pPr>
              <w:spacing w:line="360" w:lineRule="exact"/>
              <w:ind w:right="136"/>
              <w:jc w:val="right"/>
              <w:rPr>
                <w:rFonts w:ascii="Arial" w:hAnsi="Arial" w:cs="Arial"/>
                <w:sz w:val="18"/>
                <w:szCs w:val="18"/>
              </w:rPr>
            </w:pPr>
          </w:p>
        </w:tc>
        <w:tc>
          <w:tcPr>
            <w:tcW w:w="945" w:type="dxa"/>
            <w:tcBorders>
              <w:top w:val="nil"/>
              <w:left w:val="nil"/>
              <w:bottom w:val="nil"/>
              <w:right w:val="nil"/>
            </w:tcBorders>
            <w:vAlign w:val="bottom"/>
          </w:tcPr>
          <w:p w14:paraId="110FFD37" w14:textId="77777777" w:rsidR="001C3859" w:rsidRPr="00F00945" w:rsidRDefault="001C3859" w:rsidP="001C3859">
            <w:pPr>
              <w:spacing w:line="360" w:lineRule="exact"/>
              <w:ind w:right="136"/>
              <w:jc w:val="right"/>
              <w:rPr>
                <w:rFonts w:ascii="Arial" w:hAnsi="Arial" w:cs="Arial"/>
                <w:sz w:val="18"/>
                <w:szCs w:val="18"/>
              </w:rPr>
            </w:pPr>
          </w:p>
        </w:tc>
      </w:tr>
      <w:tr w:rsidR="00B04A0D" w:rsidRPr="00F00945" w14:paraId="070F1EBA" w14:textId="77777777" w:rsidTr="00513EFB">
        <w:tc>
          <w:tcPr>
            <w:tcW w:w="3870" w:type="dxa"/>
            <w:tcBorders>
              <w:top w:val="nil"/>
              <w:left w:val="nil"/>
              <w:bottom w:val="nil"/>
              <w:right w:val="nil"/>
            </w:tcBorders>
          </w:tcPr>
          <w:p w14:paraId="46C0CE28" w14:textId="77777777" w:rsidR="00B04A0D" w:rsidRPr="00F00945" w:rsidRDefault="00B04A0D" w:rsidP="00B04A0D">
            <w:pPr>
              <w:spacing w:line="360" w:lineRule="exact"/>
              <w:ind w:left="144" w:hanging="144"/>
              <w:rPr>
                <w:rFonts w:ascii="Arial" w:hAnsi="Arial" w:cs="Arial"/>
                <w:sz w:val="18"/>
                <w:szCs w:val="18"/>
              </w:rPr>
            </w:pPr>
            <w:r w:rsidRPr="00F00945">
              <w:rPr>
                <w:rFonts w:ascii="Arial" w:hAnsi="Arial" w:cs="Arial"/>
                <w:sz w:val="18"/>
                <w:szCs w:val="18"/>
              </w:rPr>
              <w:t>Shidong Shanghai Medical Equipment</w:t>
            </w:r>
            <w:r w:rsidR="00FC0B21" w:rsidRPr="00F00945">
              <w:rPr>
                <w:rFonts w:ascii="Arial" w:hAnsi="Arial" w:cs="Arial"/>
                <w:sz w:val="18"/>
                <w:szCs w:val="18"/>
              </w:rPr>
              <w:br/>
            </w:r>
            <w:r w:rsidRPr="00F00945">
              <w:rPr>
                <w:rFonts w:ascii="Arial" w:hAnsi="Arial" w:cs="Arial"/>
                <w:sz w:val="18"/>
                <w:szCs w:val="18"/>
              </w:rPr>
              <w:t>Co., Ltd.</w:t>
            </w:r>
          </w:p>
        </w:tc>
        <w:tc>
          <w:tcPr>
            <w:tcW w:w="2520" w:type="dxa"/>
            <w:tcBorders>
              <w:top w:val="nil"/>
              <w:left w:val="nil"/>
              <w:bottom w:val="nil"/>
              <w:right w:val="nil"/>
            </w:tcBorders>
          </w:tcPr>
          <w:p w14:paraId="6B699379" w14:textId="77777777" w:rsidR="00B04A0D" w:rsidRPr="00F00945" w:rsidRDefault="00B04A0D" w:rsidP="00B04A0D">
            <w:pPr>
              <w:spacing w:line="360" w:lineRule="exact"/>
              <w:rPr>
                <w:rFonts w:ascii="Arial" w:hAnsi="Arial" w:cs="Arial"/>
                <w:sz w:val="18"/>
                <w:szCs w:val="18"/>
              </w:rPr>
            </w:pPr>
          </w:p>
          <w:p w14:paraId="31EA60E0" w14:textId="77777777" w:rsidR="00B04A0D" w:rsidRPr="00F00945" w:rsidRDefault="00B04A0D" w:rsidP="00B04A0D">
            <w:pPr>
              <w:spacing w:line="360" w:lineRule="exact"/>
              <w:rPr>
                <w:rFonts w:ascii="Arial" w:hAnsi="Arial" w:cs="Arial"/>
                <w:sz w:val="18"/>
                <w:szCs w:val="18"/>
              </w:rPr>
            </w:pPr>
            <w:r w:rsidRPr="00F00945">
              <w:rPr>
                <w:rFonts w:ascii="Arial" w:hAnsi="Arial" w:cs="Arial"/>
                <w:sz w:val="18"/>
                <w:szCs w:val="18"/>
              </w:rPr>
              <w:t>Distribution of gloves</w:t>
            </w:r>
          </w:p>
        </w:tc>
        <w:tc>
          <w:tcPr>
            <w:tcW w:w="1440" w:type="dxa"/>
            <w:tcBorders>
              <w:top w:val="nil"/>
              <w:left w:val="nil"/>
              <w:bottom w:val="nil"/>
              <w:right w:val="nil"/>
            </w:tcBorders>
          </w:tcPr>
          <w:p w14:paraId="3FE9F23F" w14:textId="77777777" w:rsidR="00B04A0D" w:rsidRPr="00F00945" w:rsidRDefault="00B04A0D" w:rsidP="00B04A0D">
            <w:pPr>
              <w:spacing w:line="360" w:lineRule="exact"/>
              <w:rPr>
                <w:rFonts w:ascii="Arial" w:hAnsi="Arial" w:cs="Arial"/>
                <w:sz w:val="18"/>
                <w:szCs w:val="18"/>
                <w:cs/>
              </w:rPr>
            </w:pPr>
          </w:p>
          <w:p w14:paraId="1FC407F1" w14:textId="77777777" w:rsidR="00B04A0D" w:rsidRPr="00F00945" w:rsidRDefault="00B04A0D" w:rsidP="00B04A0D">
            <w:pPr>
              <w:spacing w:line="360" w:lineRule="exact"/>
              <w:rPr>
                <w:rFonts w:ascii="Arial" w:hAnsi="Arial" w:cs="Arial"/>
                <w:sz w:val="18"/>
                <w:szCs w:val="18"/>
              </w:rPr>
            </w:pPr>
            <w:r w:rsidRPr="00F00945">
              <w:rPr>
                <w:rFonts w:ascii="Arial" w:hAnsi="Arial" w:cs="Arial"/>
                <w:sz w:val="18"/>
                <w:szCs w:val="18"/>
              </w:rPr>
              <w:t>China</w:t>
            </w:r>
          </w:p>
        </w:tc>
        <w:tc>
          <w:tcPr>
            <w:tcW w:w="945" w:type="dxa"/>
            <w:tcBorders>
              <w:top w:val="nil"/>
              <w:left w:val="nil"/>
              <w:bottom w:val="nil"/>
              <w:right w:val="nil"/>
            </w:tcBorders>
            <w:vAlign w:val="bottom"/>
          </w:tcPr>
          <w:p w14:paraId="792469FB" w14:textId="77777777" w:rsidR="00B04A0D" w:rsidRPr="00F00945" w:rsidRDefault="00B04A0D" w:rsidP="00B04A0D">
            <w:pPr>
              <w:spacing w:line="360" w:lineRule="exact"/>
              <w:ind w:right="136"/>
              <w:jc w:val="right"/>
              <w:rPr>
                <w:rFonts w:ascii="Arial" w:hAnsi="Arial" w:cs="Arial"/>
                <w:sz w:val="18"/>
                <w:szCs w:val="18"/>
              </w:rPr>
            </w:pPr>
            <w:r w:rsidRPr="00F00945">
              <w:rPr>
                <w:rFonts w:ascii="Arial" w:hAnsi="Arial" w:cs="Arial"/>
                <w:sz w:val="18"/>
                <w:szCs w:val="18"/>
              </w:rPr>
              <w:t>56.18</w:t>
            </w:r>
          </w:p>
        </w:tc>
        <w:tc>
          <w:tcPr>
            <w:tcW w:w="945" w:type="dxa"/>
            <w:tcBorders>
              <w:top w:val="nil"/>
              <w:left w:val="nil"/>
              <w:bottom w:val="nil"/>
              <w:right w:val="nil"/>
            </w:tcBorders>
            <w:vAlign w:val="bottom"/>
          </w:tcPr>
          <w:p w14:paraId="1F388872" w14:textId="77777777" w:rsidR="00B04A0D" w:rsidRPr="00F00945" w:rsidRDefault="00B04A0D" w:rsidP="00B04A0D">
            <w:pPr>
              <w:spacing w:line="360" w:lineRule="exact"/>
              <w:ind w:right="136"/>
              <w:jc w:val="right"/>
              <w:rPr>
                <w:rFonts w:ascii="Arial" w:hAnsi="Arial" w:cs="Arial"/>
                <w:sz w:val="18"/>
                <w:szCs w:val="18"/>
              </w:rPr>
            </w:pPr>
            <w:r w:rsidRPr="00F00945">
              <w:rPr>
                <w:rFonts w:ascii="Arial" w:hAnsi="Arial" w:cs="Arial"/>
                <w:sz w:val="18"/>
                <w:szCs w:val="18"/>
              </w:rPr>
              <w:t>81.08</w:t>
            </w:r>
          </w:p>
        </w:tc>
      </w:tr>
      <w:tr w:rsidR="00B04A0D" w:rsidRPr="00F00945" w14:paraId="14B67384" w14:textId="77777777" w:rsidTr="00513EFB">
        <w:tc>
          <w:tcPr>
            <w:tcW w:w="3870" w:type="dxa"/>
            <w:tcBorders>
              <w:top w:val="nil"/>
              <w:left w:val="nil"/>
              <w:bottom w:val="nil"/>
              <w:right w:val="nil"/>
            </w:tcBorders>
          </w:tcPr>
          <w:p w14:paraId="74A394EA" w14:textId="77777777" w:rsidR="00B04A0D" w:rsidRPr="00F00945" w:rsidRDefault="00B04A0D" w:rsidP="00B04A0D">
            <w:pPr>
              <w:spacing w:line="360" w:lineRule="exact"/>
              <w:ind w:left="149" w:right="-16" w:hanging="149"/>
              <w:rPr>
                <w:rFonts w:ascii="Arial" w:hAnsi="Arial" w:cs="Arial"/>
                <w:sz w:val="18"/>
                <w:szCs w:val="18"/>
              </w:rPr>
            </w:pPr>
            <w:r w:rsidRPr="00F00945">
              <w:rPr>
                <w:rFonts w:ascii="Arial" w:hAnsi="Arial" w:cs="Arial"/>
                <w:sz w:val="18"/>
                <w:szCs w:val="18"/>
              </w:rPr>
              <w:t>Sri Trang USA, Inc.</w:t>
            </w:r>
          </w:p>
        </w:tc>
        <w:tc>
          <w:tcPr>
            <w:tcW w:w="2520" w:type="dxa"/>
            <w:tcBorders>
              <w:top w:val="nil"/>
              <w:left w:val="nil"/>
              <w:bottom w:val="nil"/>
              <w:right w:val="nil"/>
            </w:tcBorders>
          </w:tcPr>
          <w:p w14:paraId="3AE60CD6" w14:textId="77777777" w:rsidR="00B04A0D" w:rsidRPr="00F00945" w:rsidRDefault="00B04A0D" w:rsidP="00B04A0D">
            <w:pPr>
              <w:spacing w:line="360" w:lineRule="exact"/>
              <w:rPr>
                <w:rFonts w:ascii="Arial" w:hAnsi="Arial" w:cs="Arial"/>
                <w:sz w:val="18"/>
                <w:szCs w:val="18"/>
              </w:rPr>
            </w:pPr>
            <w:r w:rsidRPr="00F00945">
              <w:rPr>
                <w:rFonts w:ascii="Arial" w:hAnsi="Arial" w:cs="Arial"/>
                <w:sz w:val="18"/>
                <w:szCs w:val="18"/>
              </w:rPr>
              <w:t>Distribution of gloves</w:t>
            </w:r>
          </w:p>
        </w:tc>
        <w:tc>
          <w:tcPr>
            <w:tcW w:w="1440" w:type="dxa"/>
            <w:tcBorders>
              <w:top w:val="nil"/>
              <w:left w:val="nil"/>
              <w:bottom w:val="nil"/>
              <w:right w:val="nil"/>
            </w:tcBorders>
          </w:tcPr>
          <w:p w14:paraId="0C35460A" w14:textId="77777777" w:rsidR="00B04A0D" w:rsidRPr="00F00945" w:rsidRDefault="00B04A0D" w:rsidP="00B04A0D">
            <w:pPr>
              <w:spacing w:line="360" w:lineRule="exact"/>
              <w:rPr>
                <w:rFonts w:ascii="Arial" w:hAnsi="Arial" w:cs="Arial"/>
                <w:sz w:val="18"/>
                <w:szCs w:val="18"/>
              </w:rPr>
            </w:pPr>
            <w:r w:rsidRPr="00F00945">
              <w:rPr>
                <w:rFonts w:ascii="Arial" w:hAnsi="Arial" w:cs="Arial"/>
                <w:sz w:val="18"/>
                <w:szCs w:val="18"/>
              </w:rPr>
              <w:t>USA</w:t>
            </w:r>
          </w:p>
        </w:tc>
        <w:tc>
          <w:tcPr>
            <w:tcW w:w="945" w:type="dxa"/>
            <w:tcBorders>
              <w:top w:val="nil"/>
              <w:left w:val="nil"/>
              <w:bottom w:val="nil"/>
              <w:right w:val="nil"/>
            </w:tcBorders>
            <w:vAlign w:val="bottom"/>
          </w:tcPr>
          <w:p w14:paraId="3BF18E08" w14:textId="77777777" w:rsidR="00B04A0D" w:rsidRPr="00F00945" w:rsidRDefault="00B04A0D" w:rsidP="00B04A0D">
            <w:pPr>
              <w:spacing w:line="360" w:lineRule="exact"/>
              <w:ind w:right="136"/>
              <w:jc w:val="right"/>
              <w:rPr>
                <w:rFonts w:ascii="Arial" w:hAnsi="Arial" w:cs="Arial"/>
                <w:sz w:val="18"/>
                <w:szCs w:val="18"/>
              </w:rPr>
            </w:pPr>
            <w:r w:rsidRPr="00F00945">
              <w:rPr>
                <w:rFonts w:ascii="Arial" w:hAnsi="Arial" w:cs="Arial"/>
                <w:sz w:val="18"/>
                <w:szCs w:val="18"/>
              </w:rPr>
              <w:t>56.18</w:t>
            </w:r>
          </w:p>
        </w:tc>
        <w:tc>
          <w:tcPr>
            <w:tcW w:w="945" w:type="dxa"/>
            <w:tcBorders>
              <w:top w:val="nil"/>
              <w:left w:val="nil"/>
              <w:bottom w:val="nil"/>
              <w:right w:val="nil"/>
            </w:tcBorders>
            <w:vAlign w:val="bottom"/>
          </w:tcPr>
          <w:p w14:paraId="40E5208B" w14:textId="77777777" w:rsidR="00B04A0D" w:rsidRPr="00F00945" w:rsidRDefault="00B04A0D" w:rsidP="00B04A0D">
            <w:pPr>
              <w:spacing w:line="360" w:lineRule="exact"/>
              <w:ind w:right="136"/>
              <w:jc w:val="right"/>
              <w:rPr>
                <w:rFonts w:ascii="Arial" w:hAnsi="Arial" w:cs="Arial"/>
                <w:sz w:val="18"/>
                <w:szCs w:val="18"/>
              </w:rPr>
            </w:pPr>
            <w:r w:rsidRPr="00F00945">
              <w:rPr>
                <w:rFonts w:ascii="Arial" w:hAnsi="Arial" w:cs="Arial"/>
                <w:sz w:val="18"/>
                <w:szCs w:val="18"/>
              </w:rPr>
              <w:t>81.08</w:t>
            </w:r>
          </w:p>
        </w:tc>
      </w:tr>
    </w:tbl>
    <w:p w14:paraId="0877C04D" w14:textId="77777777" w:rsidR="00D87841" w:rsidRPr="00F00945" w:rsidRDefault="006B7196" w:rsidP="00F00945">
      <w:pPr>
        <w:tabs>
          <w:tab w:val="left" w:pos="1080"/>
        </w:tabs>
        <w:spacing w:before="240" w:after="120" w:line="380" w:lineRule="exact"/>
        <w:ind w:left="1080" w:hanging="446"/>
        <w:jc w:val="thaiDistribute"/>
        <w:rPr>
          <w:rFonts w:ascii="Arial" w:hAnsi="Arial" w:cs="Arial"/>
          <w:szCs w:val="22"/>
        </w:rPr>
      </w:pPr>
      <w:r w:rsidRPr="00F00945">
        <w:rPr>
          <w:rFonts w:ascii="Arial" w:hAnsi="Arial" w:cs="Arial"/>
          <w:szCs w:val="22"/>
        </w:rPr>
        <w:t>b</w:t>
      </w:r>
      <w:r w:rsidR="00D87841" w:rsidRPr="00F00945">
        <w:rPr>
          <w:rFonts w:ascii="Arial" w:hAnsi="Arial" w:cs="Arial"/>
          <w:szCs w:val="22"/>
        </w:rPr>
        <w:t>)</w:t>
      </w:r>
      <w:r w:rsidR="00D87841" w:rsidRPr="00F00945">
        <w:rPr>
          <w:rFonts w:ascii="Arial" w:hAnsi="Arial" w:cs="Arial"/>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49D6150" w14:textId="77777777" w:rsidR="00D87841" w:rsidRPr="00F00945" w:rsidRDefault="006B7196" w:rsidP="00061B6A">
      <w:pPr>
        <w:tabs>
          <w:tab w:val="left" w:pos="1080"/>
        </w:tabs>
        <w:spacing w:before="120" w:after="120" w:line="380" w:lineRule="exact"/>
        <w:ind w:left="1080" w:hanging="446"/>
        <w:jc w:val="thaiDistribute"/>
        <w:rPr>
          <w:rFonts w:ascii="Arial" w:hAnsi="Arial" w:cs="Arial"/>
          <w:szCs w:val="22"/>
        </w:rPr>
      </w:pPr>
      <w:r w:rsidRPr="00F00945">
        <w:rPr>
          <w:rFonts w:ascii="Arial" w:hAnsi="Arial" w:cs="Arial"/>
          <w:szCs w:val="22"/>
        </w:rPr>
        <w:t>c</w:t>
      </w:r>
      <w:r w:rsidR="00D87841" w:rsidRPr="00F00945">
        <w:rPr>
          <w:rFonts w:ascii="Arial" w:hAnsi="Arial" w:cs="Arial"/>
          <w:szCs w:val="22"/>
        </w:rPr>
        <w:t>)</w:t>
      </w:r>
      <w:r w:rsidR="00D87841" w:rsidRPr="00F00945">
        <w:rPr>
          <w:rFonts w:ascii="Arial" w:hAnsi="Arial" w:cs="Arial"/>
          <w:szCs w:val="22"/>
        </w:rPr>
        <w:tab/>
        <w:t>Subsidiaries are fully consolidated, being the date on which the Company obtains control, and continue to be consolidated until the date when such control ceases.</w:t>
      </w:r>
    </w:p>
    <w:p w14:paraId="10D196C7" w14:textId="3378A7F5" w:rsidR="00F00945" w:rsidRPr="00F00945" w:rsidRDefault="006B7196" w:rsidP="00061B6A">
      <w:pPr>
        <w:spacing w:before="120" w:after="120" w:line="380" w:lineRule="exact"/>
        <w:ind w:left="1080" w:hanging="480"/>
        <w:jc w:val="thaiDistribute"/>
        <w:rPr>
          <w:rFonts w:ascii="Arial" w:hAnsi="Arial" w:cs="Arial"/>
          <w:szCs w:val="22"/>
        </w:rPr>
      </w:pPr>
      <w:r w:rsidRPr="00F00945">
        <w:rPr>
          <w:rFonts w:ascii="Arial" w:hAnsi="Arial" w:cs="Arial"/>
          <w:szCs w:val="22"/>
        </w:rPr>
        <w:t>d</w:t>
      </w:r>
      <w:r w:rsidR="00D87841" w:rsidRPr="00F00945">
        <w:rPr>
          <w:rFonts w:ascii="Arial" w:hAnsi="Arial" w:cs="Arial"/>
          <w:szCs w:val="22"/>
        </w:rPr>
        <w:t>)</w:t>
      </w:r>
      <w:r w:rsidR="00D87841" w:rsidRPr="00F00945">
        <w:rPr>
          <w:rFonts w:ascii="Arial" w:hAnsi="Arial" w:cs="Arial"/>
          <w:szCs w:val="22"/>
        </w:rPr>
        <w:tab/>
        <w:t>The financial statements of the subsidiaries are prepared using the same significant accounting policies as the Company.</w:t>
      </w:r>
    </w:p>
    <w:p w14:paraId="36D03B2B" w14:textId="77777777" w:rsidR="00F00945" w:rsidRPr="00F00945" w:rsidRDefault="00F00945">
      <w:pPr>
        <w:overflowPunct/>
        <w:autoSpaceDE/>
        <w:autoSpaceDN/>
        <w:adjustRightInd/>
        <w:spacing w:after="260" w:line="260" w:lineRule="atLeast"/>
        <w:textAlignment w:val="auto"/>
        <w:rPr>
          <w:rFonts w:ascii="Arial" w:hAnsi="Arial" w:cs="Arial"/>
          <w:szCs w:val="22"/>
        </w:rPr>
      </w:pPr>
      <w:r w:rsidRPr="00F00945">
        <w:rPr>
          <w:rFonts w:ascii="Arial" w:hAnsi="Arial" w:cs="Arial"/>
          <w:szCs w:val="22"/>
        </w:rPr>
        <w:br w:type="page"/>
      </w:r>
    </w:p>
    <w:p w14:paraId="429BE389" w14:textId="77777777" w:rsidR="00D87841" w:rsidRPr="00F00945" w:rsidRDefault="006B7196" w:rsidP="00F00945">
      <w:pPr>
        <w:spacing w:before="120" w:after="120" w:line="380" w:lineRule="exact"/>
        <w:ind w:left="1080" w:hanging="480"/>
        <w:jc w:val="thaiDistribute"/>
        <w:rPr>
          <w:rFonts w:ascii="Arial" w:hAnsi="Arial" w:cs="Arial"/>
          <w:szCs w:val="22"/>
        </w:rPr>
      </w:pPr>
      <w:r w:rsidRPr="00F00945">
        <w:rPr>
          <w:rFonts w:ascii="Arial" w:hAnsi="Arial" w:cs="Arial"/>
          <w:szCs w:val="22"/>
        </w:rPr>
        <w:lastRenderedPageBreak/>
        <w:t>e</w:t>
      </w:r>
      <w:r w:rsidR="00D87841" w:rsidRPr="00F00945">
        <w:rPr>
          <w:rFonts w:ascii="Arial" w:hAnsi="Arial" w:cs="Arial"/>
          <w:szCs w:val="22"/>
        </w:rPr>
        <w:t>)</w:t>
      </w:r>
      <w:r w:rsidR="00D87841" w:rsidRPr="00F00945">
        <w:rPr>
          <w:rFonts w:ascii="Arial" w:hAnsi="Arial" w:cs="Arial"/>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00D87841" w:rsidRPr="00F00945">
        <w:rPr>
          <w:rFonts w:ascii="Arial" w:eastAsia="MS Mincho" w:hAnsi="Arial" w:cs="Arial"/>
          <w:szCs w:val="22"/>
        </w:rPr>
        <w:t xml:space="preserve">the statements of changes in </w:t>
      </w:r>
      <w:r w:rsidR="00D87841" w:rsidRPr="00F00945">
        <w:rPr>
          <w:rFonts w:ascii="Arial" w:hAnsi="Arial" w:cs="Arial"/>
          <w:szCs w:val="22"/>
        </w:rPr>
        <w:t>shareholders’ equity.</w:t>
      </w:r>
    </w:p>
    <w:p w14:paraId="4B13F873" w14:textId="77777777" w:rsidR="00D87841" w:rsidRPr="00F00945" w:rsidRDefault="006B7196" w:rsidP="00F00945">
      <w:pPr>
        <w:spacing w:before="120" w:after="120" w:line="380" w:lineRule="exact"/>
        <w:ind w:left="1080" w:hanging="480"/>
        <w:jc w:val="thaiDistribute"/>
        <w:rPr>
          <w:rFonts w:ascii="Arial" w:hAnsi="Arial" w:cs="Arial"/>
          <w:szCs w:val="22"/>
        </w:rPr>
      </w:pPr>
      <w:r w:rsidRPr="00F00945">
        <w:rPr>
          <w:rFonts w:ascii="Arial" w:hAnsi="Arial" w:cs="Arial"/>
          <w:szCs w:val="22"/>
        </w:rPr>
        <w:t>f</w:t>
      </w:r>
      <w:r w:rsidR="00D87841" w:rsidRPr="00F00945">
        <w:rPr>
          <w:rFonts w:ascii="Arial" w:hAnsi="Arial" w:cs="Arial"/>
          <w:szCs w:val="22"/>
        </w:rPr>
        <w:t>)</w:t>
      </w:r>
      <w:r w:rsidR="00D87841" w:rsidRPr="00F00945">
        <w:rPr>
          <w:rFonts w:ascii="Arial" w:hAnsi="Arial" w:cs="Arial"/>
          <w:szCs w:val="22"/>
        </w:rPr>
        <w:tab/>
        <w:t xml:space="preserve">Material balances and transactions between the </w:t>
      </w:r>
      <w:r w:rsidR="007217E7" w:rsidRPr="00F00945">
        <w:rPr>
          <w:rFonts w:ascii="Arial" w:hAnsi="Arial" w:cs="Arial"/>
          <w:szCs w:val="22"/>
        </w:rPr>
        <w:t>Group has</w:t>
      </w:r>
      <w:r w:rsidR="00D87841" w:rsidRPr="00F00945">
        <w:rPr>
          <w:rFonts w:ascii="Arial" w:hAnsi="Arial" w:cs="Arial"/>
          <w:szCs w:val="22"/>
        </w:rPr>
        <w:t xml:space="preserve"> been eliminated from the con</w:t>
      </w:r>
      <w:r w:rsidR="00F1140D" w:rsidRPr="00F00945">
        <w:rPr>
          <w:rFonts w:ascii="Arial" w:hAnsi="Arial" w:cs="Arial"/>
          <w:szCs w:val="22"/>
        </w:rPr>
        <w:t>solidated financial statements.</w:t>
      </w:r>
    </w:p>
    <w:p w14:paraId="5DD5730D" w14:textId="77777777" w:rsidR="00D87841" w:rsidRPr="00F00945" w:rsidRDefault="006B7196" w:rsidP="00F00945">
      <w:pPr>
        <w:spacing w:before="120" w:after="120" w:line="380" w:lineRule="exact"/>
        <w:ind w:left="1080" w:hanging="480"/>
        <w:jc w:val="thaiDistribute"/>
        <w:rPr>
          <w:rFonts w:ascii="Arial" w:hAnsi="Arial" w:cs="Arial"/>
          <w:szCs w:val="22"/>
        </w:rPr>
      </w:pPr>
      <w:r w:rsidRPr="00F00945">
        <w:rPr>
          <w:rFonts w:ascii="Arial" w:hAnsi="Arial" w:cs="Arial"/>
          <w:szCs w:val="22"/>
        </w:rPr>
        <w:t>g</w:t>
      </w:r>
      <w:r w:rsidR="00D87841" w:rsidRPr="00F00945">
        <w:rPr>
          <w:rFonts w:ascii="Arial" w:hAnsi="Arial" w:cs="Arial"/>
          <w:szCs w:val="22"/>
        </w:rPr>
        <w:t>)</w:t>
      </w:r>
      <w:r w:rsidR="00D87841" w:rsidRPr="00F00945">
        <w:rPr>
          <w:rFonts w:ascii="Arial" w:hAnsi="Arial" w:cs="Arial"/>
          <w:szCs w:val="22"/>
        </w:rPr>
        <w:tab/>
        <w:t>Non-controlling interests represent the portion of profit or loss and net assets of the subsidiaries that are not held by the Company and are presented separately in the consolidated profit or loss and within equity in the consolidated s</w:t>
      </w:r>
      <w:r w:rsidR="00F1140D" w:rsidRPr="00F00945">
        <w:rPr>
          <w:rFonts w:ascii="Arial" w:hAnsi="Arial" w:cs="Arial"/>
          <w:szCs w:val="22"/>
        </w:rPr>
        <w:t>tatement of financial position.</w:t>
      </w:r>
    </w:p>
    <w:p w14:paraId="478F3B78" w14:textId="77777777" w:rsidR="00C03F68" w:rsidRPr="00F00945" w:rsidRDefault="00C03F68" w:rsidP="00F00945">
      <w:pPr>
        <w:spacing w:before="120" w:after="120" w:line="380" w:lineRule="exact"/>
        <w:ind w:left="1080" w:hanging="480"/>
        <w:jc w:val="thaiDistribute"/>
        <w:rPr>
          <w:rFonts w:ascii="Arial" w:hAnsi="Arial" w:cs="Arial"/>
          <w:szCs w:val="22"/>
        </w:rPr>
      </w:pPr>
      <w:r w:rsidRPr="00F00945">
        <w:rPr>
          <w:rFonts w:ascii="Arial" w:hAnsi="Arial" w:cs="Arial"/>
          <w:szCs w:val="22"/>
        </w:rPr>
        <w:t>h)</w:t>
      </w:r>
      <w:r w:rsidRPr="00F00945">
        <w:rPr>
          <w:rFonts w:ascii="Arial" w:hAnsi="Arial" w:cs="Arial"/>
          <w:szCs w:val="22"/>
        </w:rPr>
        <w:tab/>
        <w:t>Former interests before restructuring of the subsidiary represent the portion of profit or loss and net assets of former shareholders before the restructuring and are presented separately in consolidated profit or loss and within equity in the consolidated statement of financial position.</w:t>
      </w:r>
    </w:p>
    <w:p w14:paraId="52F1826C" w14:textId="77777777" w:rsidR="00061B6A" w:rsidRPr="00F00945" w:rsidRDefault="00061B6A" w:rsidP="00F00945">
      <w:pPr>
        <w:spacing w:before="120" w:after="120" w:line="380" w:lineRule="exact"/>
        <w:ind w:left="1080" w:hanging="480"/>
        <w:jc w:val="thaiDistribute"/>
        <w:rPr>
          <w:rFonts w:ascii="Arial" w:hAnsi="Arial" w:cs="Arial"/>
          <w:szCs w:val="22"/>
        </w:rPr>
      </w:pPr>
      <w:r w:rsidRPr="00F00945">
        <w:rPr>
          <w:rFonts w:ascii="Arial" w:hAnsi="Arial" w:cs="Arial"/>
          <w:szCs w:val="22"/>
        </w:rPr>
        <w:t>i)</w:t>
      </w:r>
      <w:r w:rsidRPr="00F00945">
        <w:rPr>
          <w:rFonts w:ascii="Arial" w:hAnsi="Arial" w:cs="Arial"/>
          <w:szCs w:val="22"/>
        </w:rPr>
        <w:tab/>
        <w:t xml:space="preserve">A change in the ownership interest of subsidiaries of the Group, without a loss of control, are recorded as “Surplus (deficit) from the changes in the ownership interests in subsidiaries” </w:t>
      </w:r>
      <w:r w:rsidR="00731BBD" w:rsidRPr="00F00945">
        <w:rPr>
          <w:rFonts w:ascii="Arial" w:hAnsi="Arial" w:cs="Arial"/>
          <w:szCs w:val="22"/>
        </w:rPr>
        <w:t>within equity in the consolidated statement of financial position.</w:t>
      </w:r>
    </w:p>
    <w:p w14:paraId="4CB77849" w14:textId="77777777" w:rsidR="00D87841" w:rsidRPr="00F00945" w:rsidRDefault="00D87841" w:rsidP="00F00945">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2.3</w:t>
      </w:r>
      <w:r w:rsidRPr="00F00945">
        <w:rPr>
          <w:rFonts w:ascii="Arial" w:hAnsi="Arial" w:cs="Arial"/>
          <w:szCs w:val="22"/>
        </w:rPr>
        <w:tab/>
        <w:t xml:space="preserve">The separate financial statements present investments in subsidiaries, </w:t>
      </w:r>
      <w:r w:rsidR="00C03F68" w:rsidRPr="00F00945">
        <w:rPr>
          <w:rFonts w:ascii="Arial" w:hAnsi="Arial" w:cs="Arial"/>
          <w:szCs w:val="22"/>
        </w:rPr>
        <w:t xml:space="preserve">a </w:t>
      </w:r>
      <w:r w:rsidRPr="00F00945">
        <w:rPr>
          <w:rFonts w:ascii="Arial" w:hAnsi="Arial" w:cs="Arial"/>
          <w:szCs w:val="22"/>
        </w:rPr>
        <w:t>joint venture and associates under the cost method</w:t>
      </w:r>
      <w:r w:rsidR="00C03F68" w:rsidRPr="00F00945">
        <w:rPr>
          <w:rFonts w:ascii="Arial" w:hAnsi="Arial" w:cs="Arial"/>
          <w:szCs w:val="22"/>
        </w:rPr>
        <w:t xml:space="preserve"> net of allowance for impairment loss (if any).</w:t>
      </w:r>
    </w:p>
    <w:p w14:paraId="48062156" w14:textId="77777777" w:rsidR="00CF1E14" w:rsidRPr="00F00945" w:rsidRDefault="00CF1E14" w:rsidP="00F00945">
      <w:pPr>
        <w:spacing w:before="120" w:after="120" w:line="380" w:lineRule="exact"/>
        <w:ind w:left="601" w:hanging="601"/>
        <w:jc w:val="thaiDistribute"/>
        <w:rPr>
          <w:rFonts w:ascii="Arial" w:hAnsi="Arial" w:cs="Arial"/>
          <w:b/>
          <w:bCs/>
          <w:szCs w:val="22"/>
          <w:cs/>
        </w:rPr>
      </w:pPr>
      <w:r w:rsidRPr="00F00945">
        <w:rPr>
          <w:rFonts w:ascii="Arial" w:hAnsi="Arial" w:cs="Arial"/>
          <w:b/>
          <w:bCs/>
          <w:szCs w:val="22"/>
        </w:rPr>
        <w:t>3</w:t>
      </w:r>
      <w:r w:rsidR="005F7E84" w:rsidRPr="00F00945">
        <w:rPr>
          <w:rFonts w:ascii="Arial" w:hAnsi="Arial" w:cs="Arial"/>
          <w:b/>
          <w:bCs/>
          <w:szCs w:val="22"/>
        </w:rPr>
        <w:t>.</w:t>
      </w:r>
      <w:r w:rsidRPr="00F00945">
        <w:rPr>
          <w:rFonts w:ascii="Arial" w:hAnsi="Arial" w:cs="Arial"/>
          <w:b/>
          <w:bCs/>
          <w:szCs w:val="22"/>
        </w:rPr>
        <w:tab/>
      </w:r>
      <w:r w:rsidRPr="00F00945">
        <w:rPr>
          <w:rFonts w:ascii="Arial" w:eastAsia="Calibri" w:hAnsi="Arial" w:cs="Arial"/>
          <w:b/>
          <w:bCs/>
          <w:szCs w:val="22"/>
        </w:rPr>
        <w:t>New financial reporting standards</w:t>
      </w:r>
    </w:p>
    <w:p w14:paraId="45DA3105" w14:textId="77777777" w:rsidR="00CF1E14" w:rsidRPr="00F00945" w:rsidRDefault="00F1140D" w:rsidP="00F00945">
      <w:pPr>
        <w:spacing w:before="120" w:after="120" w:line="380" w:lineRule="exact"/>
        <w:ind w:left="1080" w:hanging="450"/>
        <w:jc w:val="thaiDistribute"/>
        <w:rPr>
          <w:rFonts w:ascii="Arial" w:hAnsi="Arial" w:cs="Arial"/>
          <w:b/>
          <w:bCs/>
          <w:szCs w:val="22"/>
        </w:rPr>
      </w:pPr>
      <w:r w:rsidRPr="00F00945">
        <w:rPr>
          <w:rFonts w:ascii="Arial" w:hAnsi="Arial" w:cs="Arial"/>
          <w:b/>
          <w:bCs/>
          <w:szCs w:val="22"/>
        </w:rPr>
        <w:t>a)</w:t>
      </w:r>
      <w:r w:rsidR="00A27058" w:rsidRPr="00F00945">
        <w:rPr>
          <w:rFonts w:ascii="Arial" w:hAnsi="Arial" w:cs="Arial"/>
          <w:b/>
          <w:bCs/>
          <w:szCs w:val="22"/>
        </w:rPr>
        <w:tab/>
      </w:r>
      <w:r w:rsidR="00CF1E14" w:rsidRPr="00F00945">
        <w:rPr>
          <w:rFonts w:ascii="Arial" w:hAnsi="Arial" w:cs="Arial"/>
          <w:b/>
          <w:bCs/>
          <w:szCs w:val="22"/>
        </w:rPr>
        <w:t>Financial reporting standards that became effective in the current year</w:t>
      </w:r>
    </w:p>
    <w:p w14:paraId="46F8AA2D" w14:textId="77777777" w:rsidR="00A27058" w:rsidRPr="00F00945" w:rsidRDefault="00A27058" w:rsidP="00F00945">
      <w:pPr>
        <w:spacing w:before="120" w:after="120" w:line="380" w:lineRule="exact"/>
        <w:ind w:left="1080"/>
        <w:jc w:val="thaiDistribute"/>
        <w:rPr>
          <w:rFonts w:ascii="Arial" w:hAnsi="Arial" w:cs="Arial"/>
          <w:szCs w:val="22"/>
        </w:rPr>
      </w:pPr>
      <w:r w:rsidRPr="00F00945">
        <w:rPr>
          <w:rFonts w:ascii="Arial" w:hAnsi="Arial" w:cs="Arial"/>
          <w:szCs w:val="22"/>
        </w:rPr>
        <w:t xml:space="preserve">During the year, the Group has adopted the revised (revised </w:t>
      </w:r>
      <w:r w:rsidR="000F6259" w:rsidRPr="00F00945">
        <w:rPr>
          <w:rFonts w:ascii="Arial" w:hAnsi="Arial" w:cs="Arial"/>
          <w:szCs w:val="22"/>
        </w:rPr>
        <w:t>2020</w:t>
      </w:r>
      <w:r w:rsidRPr="00F00945">
        <w:rPr>
          <w:rFonts w:ascii="Arial" w:hAnsi="Arial" w:cs="Arial"/>
          <w:szCs w:val="22"/>
        </w:rPr>
        <w:t>)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1A4B5EB1" w14:textId="77777777" w:rsidR="00F00945" w:rsidRPr="00F00945" w:rsidRDefault="00F00945">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565AB029" w14:textId="014DA1F8" w:rsidR="00A27058" w:rsidRPr="00F00945" w:rsidRDefault="00A27058" w:rsidP="00F00945">
      <w:pPr>
        <w:spacing w:before="120" w:after="120" w:line="370" w:lineRule="exact"/>
        <w:ind w:left="1080"/>
        <w:jc w:val="thaiDistribute"/>
        <w:rPr>
          <w:rFonts w:ascii="Arial" w:hAnsi="Arial" w:cs="Arial"/>
          <w:b/>
          <w:bCs/>
          <w:szCs w:val="22"/>
        </w:rPr>
      </w:pPr>
      <w:r w:rsidRPr="00F00945">
        <w:rPr>
          <w:rFonts w:ascii="Arial" w:hAnsi="Arial" w:cs="Arial"/>
          <w:b/>
          <w:bCs/>
          <w:szCs w:val="22"/>
        </w:rPr>
        <w:t>Financial reporting standards related to financial instruments</w:t>
      </w:r>
    </w:p>
    <w:p w14:paraId="3CF8A08D" w14:textId="77777777" w:rsidR="00A27058" w:rsidRPr="00F00945" w:rsidRDefault="00A27058" w:rsidP="00F00945">
      <w:pPr>
        <w:spacing w:before="120" w:after="120" w:line="370" w:lineRule="exact"/>
        <w:ind w:left="1080"/>
        <w:jc w:val="thaiDistribute"/>
        <w:rPr>
          <w:rFonts w:ascii="Arial" w:hAnsi="Arial" w:cs="Arial"/>
          <w:szCs w:val="22"/>
        </w:rPr>
      </w:pPr>
      <w:r w:rsidRPr="00F00945">
        <w:rPr>
          <w:rFonts w:ascii="Arial" w:hAnsi="Arial" w:cs="Arial"/>
          <w:szCs w:val="22"/>
        </w:rPr>
        <w:t>A set of TFRSs related to financial instruments consists of five accounting standards and interpretations, as follows:</w:t>
      </w:r>
    </w:p>
    <w:p w14:paraId="60DC756F" w14:textId="77777777" w:rsidR="00A27058" w:rsidRPr="00F00945" w:rsidRDefault="00A27058" w:rsidP="00F00945">
      <w:pPr>
        <w:spacing w:before="120" w:after="120" w:line="370" w:lineRule="exact"/>
        <w:ind w:left="1080"/>
        <w:jc w:val="thaiDistribute"/>
        <w:rPr>
          <w:rFonts w:ascii="Arial" w:hAnsi="Arial" w:cs="Arial"/>
          <w:szCs w:val="22"/>
        </w:rPr>
      </w:pPr>
      <w:r w:rsidRPr="00F00945">
        <w:rPr>
          <w:rFonts w:ascii="Arial" w:hAnsi="Arial" w:cs="Arial"/>
          <w:szCs w:val="22"/>
        </w:rPr>
        <w:t>Financial reporting standards:</w:t>
      </w:r>
    </w:p>
    <w:tbl>
      <w:tblPr>
        <w:tblW w:w="8640" w:type="dxa"/>
        <w:tblInd w:w="630" w:type="dxa"/>
        <w:tblLook w:val="01E0" w:firstRow="1" w:lastRow="1" w:firstColumn="1" w:lastColumn="1" w:noHBand="0" w:noVBand="0"/>
      </w:tblPr>
      <w:tblGrid>
        <w:gridCol w:w="2520"/>
        <w:gridCol w:w="6120"/>
      </w:tblGrid>
      <w:tr w:rsidR="00A27058" w:rsidRPr="00F00945" w14:paraId="14F9986F" w14:textId="77777777" w:rsidTr="009E633C">
        <w:tc>
          <w:tcPr>
            <w:tcW w:w="2520" w:type="dxa"/>
          </w:tcPr>
          <w:p w14:paraId="1D3EAAC2" w14:textId="77777777" w:rsidR="00A27058" w:rsidRPr="00F00945" w:rsidRDefault="00A27058" w:rsidP="00F00945">
            <w:pPr>
              <w:spacing w:line="370" w:lineRule="exact"/>
              <w:ind w:left="525" w:right="-43"/>
              <w:rPr>
                <w:rFonts w:ascii="Arial" w:hAnsi="Arial" w:cs="Arial"/>
                <w:szCs w:val="22"/>
              </w:rPr>
            </w:pPr>
            <w:r w:rsidRPr="00F00945">
              <w:rPr>
                <w:rFonts w:ascii="Arial" w:hAnsi="Arial" w:cs="Arial"/>
                <w:szCs w:val="22"/>
              </w:rPr>
              <w:t>TFRS 7</w:t>
            </w:r>
          </w:p>
        </w:tc>
        <w:tc>
          <w:tcPr>
            <w:tcW w:w="6120" w:type="dxa"/>
          </w:tcPr>
          <w:p w14:paraId="5873321E" w14:textId="77777777" w:rsidR="00A27058" w:rsidRPr="00F00945" w:rsidRDefault="00A27058" w:rsidP="00F00945">
            <w:pPr>
              <w:tabs>
                <w:tab w:val="left" w:pos="72"/>
                <w:tab w:val="left" w:pos="540"/>
              </w:tabs>
              <w:spacing w:line="370" w:lineRule="exact"/>
              <w:ind w:left="173" w:right="-43" w:hanging="193"/>
              <w:rPr>
                <w:rFonts w:ascii="Arial" w:hAnsi="Arial" w:cs="Arial"/>
                <w:szCs w:val="22"/>
              </w:rPr>
            </w:pPr>
            <w:r w:rsidRPr="00F00945">
              <w:rPr>
                <w:rFonts w:ascii="Arial" w:hAnsi="Arial" w:cs="Arial"/>
                <w:szCs w:val="22"/>
              </w:rPr>
              <w:t>Financial Instruments: Disclosures</w:t>
            </w:r>
          </w:p>
        </w:tc>
      </w:tr>
      <w:tr w:rsidR="00A27058" w:rsidRPr="00F00945" w14:paraId="5858AC83" w14:textId="77777777" w:rsidTr="009E633C">
        <w:tc>
          <w:tcPr>
            <w:tcW w:w="2520" w:type="dxa"/>
          </w:tcPr>
          <w:p w14:paraId="3EC2C8A9" w14:textId="77777777" w:rsidR="00A27058" w:rsidRPr="00F00945" w:rsidRDefault="00A27058" w:rsidP="00F00945">
            <w:pPr>
              <w:spacing w:line="370" w:lineRule="exact"/>
              <w:ind w:left="525" w:right="-43"/>
              <w:rPr>
                <w:rFonts w:ascii="Arial" w:hAnsi="Arial" w:cs="Arial"/>
                <w:szCs w:val="22"/>
              </w:rPr>
            </w:pPr>
            <w:r w:rsidRPr="00F00945">
              <w:rPr>
                <w:rFonts w:ascii="Arial" w:hAnsi="Arial" w:cs="Arial"/>
                <w:szCs w:val="22"/>
              </w:rPr>
              <w:t xml:space="preserve">TFRS 9 </w:t>
            </w:r>
          </w:p>
        </w:tc>
        <w:tc>
          <w:tcPr>
            <w:tcW w:w="6120" w:type="dxa"/>
          </w:tcPr>
          <w:p w14:paraId="72C51E30" w14:textId="77777777" w:rsidR="00A27058" w:rsidRPr="00F00945" w:rsidRDefault="00A27058" w:rsidP="00F00945">
            <w:pPr>
              <w:tabs>
                <w:tab w:val="left" w:pos="72"/>
                <w:tab w:val="left" w:pos="540"/>
              </w:tabs>
              <w:spacing w:line="370" w:lineRule="exact"/>
              <w:ind w:left="173" w:right="-43" w:hanging="193"/>
              <w:rPr>
                <w:rFonts w:ascii="Arial" w:hAnsi="Arial" w:cs="Arial"/>
                <w:szCs w:val="22"/>
              </w:rPr>
            </w:pPr>
            <w:r w:rsidRPr="00F00945">
              <w:rPr>
                <w:rFonts w:ascii="Arial" w:hAnsi="Arial" w:cs="Arial"/>
                <w:szCs w:val="22"/>
              </w:rPr>
              <w:t>Financial Instruments</w:t>
            </w:r>
          </w:p>
        </w:tc>
      </w:tr>
    </w:tbl>
    <w:p w14:paraId="551B81FF" w14:textId="77777777" w:rsidR="00A27058" w:rsidRPr="00F00945" w:rsidRDefault="005C0FC0" w:rsidP="00F00945">
      <w:pPr>
        <w:spacing w:before="120" w:after="120" w:line="370" w:lineRule="exact"/>
        <w:ind w:left="1080"/>
        <w:jc w:val="thaiDistribute"/>
        <w:rPr>
          <w:rFonts w:ascii="Arial" w:hAnsi="Arial" w:cs="Arial"/>
          <w:szCs w:val="22"/>
        </w:rPr>
      </w:pPr>
      <w:r w:rsidRPr="00F00945">
        <w:rPr>
          <w:rFonts w:ascii="Arial" w:hAnsi="Arial" w:cs="Arial"/>
          <w:szCs w:val="22"/>
        </w:rPr>
        <w:t>Accounting standard:</w:t>
      </w:r>
    </w:p>
    <w:tbl>
      <w:tblPr>
        <w:tblW w:w="8640" w:type="dxa"/>
        <w:tblInd w:w="630" w:type="dxa"/>
        <w:tblLook w:val="01E0" w:firstRow="1" w:lastRow="1" w:firstColumn="1" w:lastColumn="1" w:noHBand="0" w:noVBand="0"/>
      </w:tblPr>
      <w:tblGrid>
        <w:gridCol w:w="2520"/>
        <w:gridCol w:w="6120"/>
      </w:tblGrid>
      <w:tr w:rsidR="005C0FC0" w:rsidRPr="00F00945" w14:paraId="437FC55F" w14:textId="77777777" w:rsidTr="009E633C">
        <w:tc>
          <w:tcPr>
            <w:tcW w:w="2520" w:type="dxa"/>
          </w:tcPr>
          <w:p w14:paraId="4559C2BF" w14:textId="77777777" w:rsidR="005C0FC0" w:rsidRPr="00F00945" w:rsidRDefault="005C0FC0" w:rsidP="00F00945">
            <w:pPr>
              <w:spacing w:line="370" w:lineRule="exact"/>
              <w:ind w:left="525" w:right="-43"/>
              <w:rPr>
                <w:rFonts w:ascii="Arial" w:hAnsi="Arial" w:cs="Arial"/>
                <w:szCs w:val="22"/>
              </w:rPr>
            </w:pPr>
            <w:r w:rsidRPr="00F00945">
              <w:rPr>
                <w:rFonts w:ascii="Arial" w:hAnsi="Arial" w:cs="Arial"/>
                <w:szCs w:val="22"/>
              </w:rPr>
              <w:t xml:space="preserve">TAS 32 </w:t>
            </w:r>
          </w:p>
        </w:tc>
        <w:tc>
          <w:tcPr>
            <w:tcW w:w="6120" w:type="dxa"/>
          </w:tcPr>
          <w:p w14:paraId="635F7AA9" w14:textId="77777777" w:rsidR="005C0FC0" w:rsidRPr="00F00945" w:rsidRDefault="005C0FC0" w:rsidP="00F00945">
            <w:pPr>
              <w:tabs>
                <w:tab w:val="left" w:pos="72"/>
                <w:tab w:val="left" w:pos="540"/>
              </w:tabs>
              <w:spacing w:line="370" w:lineRule="exact"/>
              <w:ind w:left="173" w:right="-43" w:hanging="193"/>
              <w:rPr>
                <w:rFonts w:ascii="Arial" w:hAnsi="Arial" w:cs="Arial"/>
                <w:szCs w:val="22"/>
              </w:rPr>
            </w:pPr>
            <w:r w:rsidRPr="00F00945">
              <w:rPr>
                <w:rFonts w:ascii="Arial" w:hAnsi="Arial" w:cs="Arial"/>
                <w:szCs w:val="22"/>
              </w:rPr>
              <w:t>Financial Instruments: Presentation</w:t>
            </w:r>
          </w:p>
        </w:tc>
      </w:tr>
    </w:tbl>
    <w:p w14:paraId="57DE9FD9" w14:textId="77777777" w:rsidR="00A27058" w:rsidRPr="00F00945" w:rsidRDefault="005C0FC0" w:rsidP="00F00945">
      <w:pPr>
        <w:spacing w:before="120" w:after="120" w:line="370" w:lineRule="exact"/>
        <w:ind w:left="1080"/>
        <w:jc w:val="thaiDistribute"/>
        <w:rPr>
          <w:rFonts w:ascii="Arial" w:hAnsi="Arial" w:cs="Arial"/>
          <w:szCs w:val="22"/>
        </w:rPr>
      </w:pPr>
      <w:r w:rsidRPr="00F00945">
        <w:rPr>
          <w:rFonts w:ascii="Arial" w:hAnsi="Arial" w:cs="Arial"/>
          <w:szCs w:val="22"/>
        </w:rPr>
        <w:t>Financial Reporting Standard Interpretations:</w:t>
      </w:r>
    </w:p>
    <w:tbl>
      <w:tblPr>
        <w:tblW w:w="8640" w:type="dxa"/>
        <w:tblInd w:w="630" w:type="dxa"/>
        <w:tblLook w:val="01E0" w:firstRow="1" w:lastRow="1" w:firstColumn="1" w:lastColumn="1" w:noHBand="0" w:noVBand="0"/>
      </w:tblPr>
      <w:tblGrid>
        <w:gridCol w:w="2520"/>
        <w:gridCol w:w="6120"/>
      </w:tblGrid>
      <w:tr w:rsidR="005C0FC0" w:rsidRPr="00F00945" w14:paraId="311142D4" w14:textId="77777777" w:rsidTr="009E633C">
        <w:tc>
          <w:tcPr>
            <w:tcW w:w="2520" w:type="dxa"/>
          </w:tcPr>
          <w:p w14:paraId="30D96D5B" w14:textId="77777777" w:rsidR="005C0FC0" w:rsidRPr="00F00945" w:rsidRDefault="005C0FC0" w:rsidP="00F00945">
            <w:pPr>
              <w:spacing w:line="370" w:lineRule="exact"/>
              <w:ind w:left="525" w:right="-43"/>
              <w:rPr>
                <w:rFonts w:ascii="Arial" w:hAnsi="Arial" w:cs="Arial"/>
                <w:szCs w:val="22"/>
              </w:rPr>
            </w:pPr>
            <w:r w:rsidRPr="00F00945">
              <w:rPr>
                <w:rFonts w:ascii="Arial" w:hAnsi="Arial" w:cs="Arial"/>
                <w:szCs w:val="22"/>
              </w:rPr>
              <w:t xml:space="preserve">TFRIC 16 </w:t>
            </w:r>
          </w:p>
        </w:tc>
        <w:tc>
          <w:tcPr>
            <w:tcW w:w="6120" w:type="dxa"/>
          </w:tcPr>
          <w:p w14:paraId="7701DB5A" w14:textId="77777777" w:rsidR="005C0FC0" w:rsidRPr="00F00945" w:rsidRDefault="005C0FC0" w:rsidP="00F00945">
            <w:pPr>
              <w:tabs>
                <w:tab w:val="left" w:pos="72"/>
                <w:tab w:val="left" w:pos="540"/>
              </w:tabs>
              <w:spacing w:line="370" w:lineRule="exact"/>
              <w:ind w:left="173" w:right="-43" w:hanging="193"/>
              <w:rPr>
                <w:rFonts w:ascii="Arial" w:hAnsi="Arial" w:cs="Arial"/>
                <w:szCs w:val="22"/>
              </w:rPr>
            </w:pPr>
            <w:r w:rsidRPr="00F00945">
              <w:rPr>
                <w:rFonts w:ascii="Arial" w:hAnsi="Arial" w:cs="Arial"/>
                <w:szCs w:val="22"/>
              </w:rPr>
              <w:t>Hedges of a Net Investment in a Foreign Operation</w:t>
            </w:r>
          </w:p>
        </w:tc>
      </w:tr>
      <w:tr w:rsidR="005C0FC0" w:rsidRPr="00F00945" w14:paraId="679D97FB" w14:textId="77777777" w:rsidTr="009E633C">
        <w:tc>
          <w:tcPr>
            <w:tcW w:w="2520" w:type="dxa"/>
          </w:tcPr>
          <w:p w14:paraId="5345246C" w14:textId="77777777" w:rsidR="005C0FC0" w:rsidRPr="00F00945" w:rsidRDefault="005C0FC0" w:rsidP="00F00945">
            <w:pPr>
              <w:spacing w:line="370" w:lineRule="exact"/>
              <w:ind w:left="525" w:right="-43"/>
              <w:rPr>
                <w:rFonts w:ascii="Arial" w:hAnsi="Arial" w:cs="Arial"/>
                <w:szCs w:val="22"/>
              </w:rPr>
            </w:pPr>
            <w:r w:rsidRPr="00F00945">
              <w:rPr>
                <w:rFonts w:ascii="Arial" w:hAnsi="Arial" w:cs="Arial"/>
                <w:szCs w:val="22"/>
              </w:rPr>
              <w:t>TFRIC 19</w:t>
            </w:r>
          </w:p>
        </w:tc>
        <w:tc>
          <w:tcPr>
            <w:tcW w:w="6120" w:type="dxa"/>
          </w:tcPr>
          <w:p w14:paraId="51A2FCAC" w14:textId="77777777" w:rsidR="005C0FC0" w:rsidRPr="00F00945" w:rsidRDefault="005C0FC0" w:rsidP="00F00945">
            <w:pPr>
              <w:tabs>
                <w:tab w:val="left" w:pos="72"/>
                <w:tab w:val="left" w:pos="540"/>
              </w:tabs>
              <w:spacing w:line="370" w:lineRule="exact"/>
              <w:ind w:left="173" w:right="-43" w:hanging="193"/>
              <w:rPr>
                <w:rFonts w:ascii="Arial" w:hAnsi="Arial" w:cs="Arial"/>
                <w:szCs w:val="22"/>
              </w:rPr>
            </w:pPr>
            <w:r w:rsidRPr="00F00945">
              <w:rPr>
                <w:rFonts w:ascii="Arial" w:hAnsi="Arial" w:cs="Arial"/>
                <w:szCs w:val="22"/>
              </w:rPr>
              <w:t>Extinguishing Financial Liabilities with Equity Instruments</w:t>
            </w:r>
          </w:p>
        </w:tc>
      </w:tr>
    </w:tbl>
    <w:p w14:paraId="6C5F057E" w14:textId="77777777" w:rsidR="005C0FC0" w:rsidRPr="00F00945" w:rsidRDefault="005C0FC0" w:rsidP="00F00945">
      <w:pPr>
        <w:spacing w:before="120" w:after="120" w:line="370" w:lineRule="exact"/>
        <w:ind w:left="1080"/>
        <w:jc w:val="thaiDistribute"/>
        <w:rPr>
          <w:rFonts w:ascii="Arial" w:hAnsi="Arial" w:cs="Arial"/>
          <w:szCs w:val="22"/>
        </w:rPr>
      </w:pPr>
      <w:r w:rsidRPr="00F00945">
        <w:rPr>
          <w:rFonts w:ascii="Arial" w:hAnsi="Arial" w:cs="Arial"/>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C235895" w14:textId="77777777" w:rsidR="00A27058" w:rsidRPr="00F00945" w:rsidRDefault="005C0FC0" w:rsidP="00F00945">
      <w:pPr>
        <w:spacing w:before="120" w:after="120" w:line="370" w:lineRule="exact"/>
        <w:ind w:left="1080"/>
        <w:jc w:val="thaiDistribute"/>
        <w:rPr>
          <w:rFonts w:ascii="Arial" w:hAnsi="Arial" w:cs="Arial"/>
          <w:szCs w:val="22"/>
        </w:rPr>
      </w:pPr>
      <w:r w:rsidRPr="00F00945">
        <w:rPr>
          <w:rFonts w:ascii="Arial" w:hAnsi="Arial" w:cs="Arial"/>
          <w:szCs w:val="22"/>
        </w:rPr>
        <w:t>The adoption of these standards does not have any significant impact on the Group’s financial statements resulted from the following items.</w:t>
      </w:r>
    </w:p>
    <w:p w14:paraId="782663D6" w14:textId="77777777" w:rsidR="005C0FC0" w:rsidRPr="00F00945" w:rsidRDefault="005C0FC0" w:rsidP="00F00945">
      <w:pPr>
        <w:spacing w:before="120" w:after="120" w:line="370" w:lineRule="exact"/>
        <w:ind w:left="144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t>Recognition of credit losses</w:t>
      </w:r>
    </w:p>
    <w:p w14:paraId="7DCA4270" w14:textId="77777777" w:rsidR="005C0FC0" w:rsidRPr="00F00945" w:rsidRDefault="005C0FC0" w:rsidP="00F00945">
      <w:pPr>
        <w:spacing w:before="120" w:after="120" w:line="370" w:lineRule="exact"/>
        <w:ind w:left="144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t>Recognition of derivatives - The Group already measured at their fair value.</w:t>
      </w:r>
    </w:p>
    <w:p w14:paraId="18524D6B" w14:textId="77777777" w:rsidR="005C0FC0" w:rsidRPr="00F00945" w:rsidRDefault="005C0FC0" w:rsidP="00F00945">
      <w:pPr>
        <w:spacing w:before="120" w:after="120" w:line="370" w:lineRule="exact"/>
        <w:ind w:left="144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t>The Group measures investments in equity instruments of a non-listed company and classifies the investments as financial assets at fair value through profit or loss.</w:t>
      </w:r>
    </w:p>
    <w:p w14:paraId="5E749B0A" w14:textId="77777777" w:rsidR="005C0FC0" w:rsidRPr="00F00945" w:rsidRDefault="005C0FC0" w:rsidP="00F00945">
      <w:pPr>
        <w:spacing w:before="120" w:after="120" w:line="370" w:lineRule="exact"/>
        <w:ind w:left="144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t>The Group changes the presentation of financial assets and liabilities in the financial statements.</w:t>
      </w:r>
    </w:p>
    <w:p w14:paraId="456CBD72" w14:textId="4AC33FF5" w:rsidR="00A27058" w:rsidRPr="00F00945" w:rsidRDefault="005C0FC0" w:rsidP="00F00945">
      <w:pPr>
        <w:spacing w:before="120" w:after="120" w:line="370" w:lineRule="exact"/>
        <w:ind w:left="1080"/>
        <w:jc w:val="thaiDistribute"/>
        <w:rPr>
          <w:rFonts w:ascii="Arial" w:hAnsi="Arial" w:cs="Arial"/>
          <w:szCs w:val="22"/>
        </w:rPr>
      </w:pPr>
      <w:r w:rsidRPr="00F00945">
        <w:rPr>
          <w:rFonts w:ascii="Arial" w:hAnsi="Arial" w:cs="Arial"/>
          <w:szCs w:val="22"/>
        </w:rPr>
        <w:t xml:space="preserve">The Group applies hedge accounting for certain derivatives during the current period (Note </w:t>
      </w:r>
      <w:r w:rsidR="009C7EFF" w:rsidRPr="00F00945">
        <w:rPr>
          <w:rFonts w:ascii="Arial" w:hAnsi="Arial" w:cs="Arial"/>
          <w:szCs w:val="22"/>
        </w:rPr>
        <w:t>4.1</w:t>
      </w:r>
      <w:r w:rsidRPr="00F00945">
        <w:rPr>
          <w:rFonts w:ascii="Arial" w:hAnsi="Arial" w:cs="Arial"/>
          <w:szCs w:val="22"/>
        </w:rPr>
        <w:t>)</w:t>
      </w:r>
      <w:r w:rsidR="004D1D03" w:rsidRPr="00F00945">
        <w:rPr>
          <w:rFonts w:ascii="Arial" w:hAnsi="Arial" w:cs="Arial"/>
          <w:szCs w:val="22"/>
        </w:rPr>
        <w:t>.</w:t>
      </w:r>
    </w:p>
    <w:p w14:paraId="04744841" w14:textId="77777777" w:rsidR="00A27058" w:rsidRPr="00F00945" w:rsidRDefault="00F27BC9" w:rsidP="00F00945">
      <w:pPr>
        <w:spacing w:before="120" w:after="120" w:line="370" w:lineRule="exact"/>
        <w:ind w:left="1080"/>
        <w:jc w:val="thaiDistribute"/>
        <w:rPr>
          <w:rFonts w:ascii="Arial" w:hAnsi="Arial" w:cs="Arial"/>
          <w:szCs w:val="22"/>
        </w:rPr>
      </w:pPr>
      <w:r w:rsidRPr="00F00945">
        <w:rPr>
          <w:rFonts w:ascii="Arial" w:hAnsi="Arial" w:cs="Arial"/>
          <w:szCs w:val="22"/>
        </w:rPr>
        <w:t xml:space="preserve">Furthermore, the Group elected to early adopt the amendments to TFRS 9 and TFRS 7 relating to interest rate benchmark reform in 2020. These amendments are effective for fiscal years beginning on or after 1 January 2021. These amendments provide reliefs which enable the Group’s hedge accounting to continue during the period of uncertainty, before the replacement of an existing interest rate benchmark with an alternative risk-free interest rate. The relevant details are disclosed in Note </w:t>
      </w:r>
      <w:r w:rsidR="00D652B0" w:rsidRPr="00F00945">
        <w:rPr>
          <w:rFonts w:ascii="Arial" w:hAnsi="Arial" w:cs="Arial"/>
          <w:szCs w:val="22"/>
        </w:rPr>
        <w:t>39</w:t>
      </w:r>
      <w:r w:rsidR="004021F1" w:rsidRPr="00F00945">
        <w:rPr>
          <w:rFonts w:ascii="Arial" w:hAnsi="Arial" w:cs="Arial"/>
          <w:szCs w:val="22"/>
        </w:rPr>
        <w:t>.1</w:t>
      </w:r>
      <w:r w:rsidR="00087392" w:rsidRPr="00F00945">
        <w:rPr>
          <w:rFonts w:ascii="Arial" w:hAnsi="Arial" w:cs="Arial"/>
          <w:szCs w:val="22"/>
        </w:rPr>
        <w:t xml:space="preserve"> to the financial statements.</w:t>
      </w:r>
    </w:p>
    <w:p w14:paraId="2D43F0EF" w14:textId="77777777" w:rsidR="00103326" w:rsidRPr="00F00945" w:rsidRDefault="00103326" w:rsidP="00103326">
      <w:pPr>
        <w:spacing w:before="120" w:after="120" w:line="365" w:lineRule="exact"/>
        <w:ind w:left="1080"/>
        <w:jc w:val="thaiDistribute"/>
        <w:rPr>
          <w:rFonts w:ascii="Arial" w:hAnsi="Arial" w:cs="Arial"/>
          <w:b/>
          <w:bCs/>
          <w:szCs w:val="22"/>
        </w:rPr>
      </w:pPr>
      <w:r w:rsidRPr="00F00945">
        <w:rPr>
          <w:rFonts w:ascii="Arial" w:hAnsi="Arial" w:cs="Arial"/>
          <w:b/>
          <w:bCs/>
          <w:szCs w:val="22"/>
        </w:rPr>
        <w:t>TFRS 16 Leases</w:t>
      </w:r>
    </w:p>
    <w:p w14:paraId="556CBC09" w14:textId="77777777" w:rsidR="00103326" w:rsidRPr="00F00945" w:rsidRDefault="00103326" w:rsidP="00103326">
      <w:pPr>
        <w:spacing w:before="120" w:after="120" w:line="365" w:lineRule="exact"/>
        <w:ind w:left="1080"/>
        <w:jc w:val="thaiDistribute"/>
        <w:rPr>
          <w:rFonts w:ascii="Arial" w:hAnsi="Arial" w:cs="Arial"/>
          <w:szCs w:val="22"/>
        </w:rPr>
      </w:pPr>
      <w:r w:rsidRPr="00F00945">
        <w:rPr>
          <w:rFonts w:ascii="Arial" w:hAnsi="Arial" w:cs="Arial"/>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43032BB9" w14:textId="77777777" w:rsidR="00103326" w:rsidRPr="00F00945" w:rsidRDefault="00103326" w:rsidP="00103326">
      <w:pPr>
        <w:spacing w:before="120" w:after="120" w:line="365" w:lineRule="exact"/>
        <w:ind w:left="1080"/>
        <w:jc w:val="thaiDistribute"/>
        <w:rPr>
          <w:rFonts w:ascii="Arial" w:hAnsi="Arial" w:cs="Arial"/>
          <w:szCs w:val="22"/>
        </w:rPr>
      </w:pPr>
      <w:r w:rsidRPr="00F00945">
        <w:rPr>
          <w:rFonts w:ascii="Arial" w:hAnsi="Arial" w:cs="Arial"/>
          <w:szCs w:val="22"/>
        </w:rPr>
        <w:t>Accounting by lessors is substantially unchanged from TAS 17. Lessors will continue to classify leases as either operating or finance leases.</w:t>
      </w:r>
    </w:p>
    <w:p w14:paraId="73D9B8E5" w14:textId="76469F1C" w:rsidR="00103326" w:rsidRPr="00F00945" w:rsidRDefault="00103326" w:rsidP="00103326">
      <w:pPr>
        <w:spacing w:before="120" w:after="120" w:line="365" w:lineRule="exact"/>
        <w:ind w:left="1080"/>
        <w:jc w:val="thaiDistribute"/>
        <w:rPr>
          <w:rFonts w:ascii="Arial" w:hAnsi="Arial" w:cs="Arial"/>
          <w:szCs w:val="22"/>
        </w:rPr>
      </w:pPr>
      <w:r w:rsidRPr="00F00945">
        <w:rPr>
          <w:rFonts w:ascii="Arial" w:hAnsi="Arial" w:cs="Arial"/>
          <w:szCs w:val="22"/>
        </w:rPr>
        <w:t xml:space="preserve">Cumulative effects of the initial adoption of </w:t>
      </w:r>
      <w:r w:rsidR="00931786" w:rsidRPr="00F00945">
        <w:rPr>
          <w:rFonts w:ascii="Arial" w:hAnsi="Arial" w:cs="Arial"/>
          <w:szCs w:val="22"/>
        </w:rPr>
        <w:t xml:space="preserve">this </w:t>
      </w:r>
      <w:r w:rsidRPr="00F00945">
        <w:rPr>
          <w:rFonts w:ascii="Arial" w:hAnsi="Arial" w:cs="Arial"/>
          <w:szCs w:val="22"/>
        </w:rPr>
        <w:t xml:space="preserve">new financial reporting standards are disclosed in Note </w:t>
      </w:r>
      <w:r w:rsidR="009C7EFF" w:rsidRPr="00F00945">
        <w:rPr>
          <w:rFonts w:ascii="Arial" w:hAnsi="Arial" w:cs="Arial"/>
          <w:szCs w:val="22"/>
        </w:rPr>
        <w:t>4.2</w:t>
      </w:r>
      <w:r w:rsidRPr="00F00945">
        <w:rPr>
          <w:rFonts w:ascii="Arial" w:hAnsi="Arial" w:cs="Arial"/>
          <w:szCs w:val="22"/>
        </w:rPr>
        <w:t xml:space="preserve"> to the financial statements.</w:t>
      </w:r>
    </w:p>
    <w:p w14:paraId="453FD937" w14:textId="77777777" w:rsidR="00D622CF" w:rsidRPr="00F00945" w:rsidRDefault="00D622CF" w:rsidP="00BD439C">
      <w:pPr>
        <w:spacing w:before="120" w:after="120" w:line="365" w:lineRule="exact"/>
        <w:ind w:left="1080" w:hanging="450"/>
        <w:jc w:val="thaiDistribute"/>
        <w:rPr>
          <w:rFonts w:ascii="Arial" w:hAnsi="Arial" w:cs="Arial"/>
          <w:b/>
          <w:bCs/>
          <w:szCs w:val="22"/>
        </w:rPr>
      </w:pPr>
      <w:r w:rsidRPr="00F00945">
        <w:rPr>
          <w:rFonts w:ascii="Arial" w:hAnsi="Arial" w:cs="Arial"/>
          <w:b/>
          <w:bCs/>
          <w:szCs w:val="22"/>
        </w:rPr>
        <w:t>b)</w:t>
      </w:r>
      <w:r w:rsidRPr="00F00945">
        <w:rPr>
          <w:rFonts w:ascii="Arial" w:hAnsi="Arial" w:cs="Arial"/>
          <w:b/>
          <w:bCs/>
          <w:szCs w:val="22"/>
        </w:rPr>
        <w:tab/>
      </w:r>
      <w:r w:rsidR="00BD439C" w:rsidRPr="00F00945">
        <w:rPr>
          <w:rFonts w:ascii="Arial" w:hAnsi="Arial" w:cs="Arial"/>
          <w:b/>
          <w:bCs/>
          <w:szCs w:val="22"/>
        </w:rPr>
        <w:t>Financial reporting standards that will become effective for fiscal years beginning on or after 1 January 2021</w:t>
      </w:r>
    </w:p>
    <w:p w14:paraId="7396558B" w14:textId="77777777" w:rsidR="00BD439C" w:rsidRPr="00F00945" w:rsidRDefault="00BD439C" w:rsidP="00BD439C">
      <w:pPr>
        <w:spacing w:before="120" w:after="120" w:line="365" w:lineRule="exact"/>
        <w:ind w:left="1080"/>
        <w:jc w:val="thaiDistribute"/>
        <w:rPr>
          <w:rFonts w:ascii="Arial" w:hAnsi="Arial" w:cs="Arial"/>
          <w:szCs w:val="22"/>
        </w:rPr>
      </w:pPr>
      <w:r w:rsidRPr="00F00945">
        <w:rPr>
          <w:rFonts w:ascii="Arial" w:hAnsi="Arial" w:cs="Arial"/>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D003A55" w14:textId="77777777" w:rsidR="00BD439C" w:rsidRPr="00F00945" w:rsidRDefault="00BD439C" w:rsidP="00BD439C">
      <w:pPr>
        <w:spacing w:before="120" w:after="120" w:line="365" w:lineRule="exact"/>
        <w:ind w:left="1080"/>
        <w:jc w:val="thaiDistribute"/>
        <w:rPr>
          <w:rFonts w:ascii="Arial" w:hAnsi="Arial" w:cs="Arial"/>
          <w:szCs w:val="22"/>
        </w:rPr>
      </w:pPr>
      <w:r w:rsidRPr="00F00945">
        <w:rPr>
          <w:rFonts w:ascii="Arial" w:hAnsi="Arial" w:cs="Arial"/>
          <w:szCs w:val="22"/>
        </w:rPr>
        <w:t>The management of the Group is currently evaluating the impact of these standards on the financial statements in the year when they are adopted.</w:t>
      </w:r>
    </w:p>
    <w:p w14:paraId="3AEAA50E" w14:textId="77777777" w:rsidR="0055696F" w:rsidRPr="00F00945" w:rsidRDefault="009C7EFF" w:rsidP="009C7EFF">
      <w:pPr>
        <w:tabs>
          <w:tab w:val="left" w:pos="2160"/>
          <w:tab w:val="right" w:pos="7200"/>
          <w:tab w:val="right" w:pos="8540"/>
        </w:tabs>
        <w:spacing w:before="120" w:after="120" w:line="380" w:lineRule="exact"/>
        <w:ind w:left="601" w:right="-34" w:hanging="601"/>
        <w:jc w:val="thaiDistribute"/>
        <w:rPr>
          <w:rFonts w:ascii="Arial" w:hAnsi="Arial" w:cs="Arial"/>
          <w:b/>
          <w:bCs/>
          <w:szCs w:val="22"/>
        </w:rPr>
      </w:pPr>
      <w:r w:rsidRPr="00F00945">
        <w:rPr>
          <w:rFonts w:ascii="Arial" w:hAnsi="Arial" w:cs="Arial"/>
          <w:b/>
          <w:bCs/>
          <w:szCs w:val="22"/>
        </w:rPr>
        <w:t>4.</w:t>
      </w:r>
      <w:r w:rsidRPr="00F00945">
        <w:rPr>
          <w:rFonts w:ascii="Arial" w:hAnsi="Arial" w:cs="Arial"/>
          <w:b/>
          <w:bCs/>
          <w:szCs w:val="22"/>
        </w:rPr>
        <w:tab/>
        <w:t>Cumulative effects of the initial adoption of new financial reporting standards</w:t>
      </w:r>
    </w:p>
    <w:p w14:paraId="4C6D5D57" w14:textId="77777777" w:rsidR="009C7EFF" w:rsidRPr="00F00945" w:rsidRDefault="009C7EFF" w:rsidP="007A729E">
      <w:pPr>
        <w:spacing w:before="120" w:after="120" w:line="380" w:lineRule="exact"/>
        <w:ind w:left="605"/>
        <w:jc w:val="both"/>
        <w:rPr>
          <w:rFonts w:ascii="Arial" w:hAnsi="Arial" w:cs="Arial"/>
          <w:szCs w:val="22"/>
        </w:rPr>
      </w:pPr>
      <w:r w:rsidRPr="00F00945">
        <w:rPr>
          <w:rFonts w:ascii="Arial" w:hAnsi="Arial" w:cs="Arial"/>
          <w:szCs w:val="22"/>
        </w:rPr>
        <w:t>As described in Note 3</w:t>
      </w:r>
      <w:r w:rsidR="00C16EE0" w:rsidRPr="00F00945">
        <w:rPr>
          <w:rFonts w:ascii="Arial" w:hAnsi="Arial" w:cs="Arial"/>
          <w:szCs w:val="22"/>
        </w:rPr>
        <w:t xml:space="preserve"> a)</w:t>
      </w:r>
      <w:r w:rsidRPr="00F00945">
        <w:rPr>
          <w:rFonts w:ascii="Arial" w:hAnsi="Arial" w:cs="Arial"/>
          <w:szCs w:val="22"/>
        </w:rPr>
        <w:t xml:space="preserve"> to the financial statements, during the current </w:t>
      </w:r>
      <w:r w:rsidR="007A729E" w:rsidRPr="00F00945">
        <w:rPr>
          <w:rFonts w:ascii="Arial" w:hAnsi="Arial" w:cs="Arial"/>
          <w:szCs w:val="22"/>
        </w:rPr>
        <w:t>year</w:t>
      </w:r>
      <w:r w:rsidRPr="00F00945">
        <w:rPr>
          <w:rFonts w:ascii="Arial" w:hAnsi="Arial" w:cs="Arial"/>
          <w:szCs w:val="22"/>
        </w:rPr>
        <w:t>, the Group has adopted financial reporting standards related to financial instruments and TFRS 16. The cumulative effects of the initial adoption of new financial reporting standards are recognised as an adjustment to the retained earnings as at 1 January 2020 without restatement of the comparative information.</w:t>
      </w:r>
    </w:p>
    <w:p w14:paraId="77EE4418" w14:textId="77777777" w:rsidR="00854518" w:rsidRPr="00F00945" w:rsidRDefault="00287862" w:rsidP="00287862">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4.1</w:t>
      </w:r>
      <w:r w:rsidRPr="00F00945">
        <w:rPr>
          <w:rFonts w:ascii="Arial" w:hAnsi="Arial" w:cs="Arial"/>
          <w:b/>
          <w:bCs/>
          <w:szCs w:val="22"/>
        </w:rPr>
        <w:tab/>
        <w:t>Financial instruments</w:t>
      </w:r>
    </w:p>
    <w:p w14:paraId="7A91914D" w14:textId="77777777" w:rsidR="00287862" w:rsidRPr="00F00945" w:rsidRDefault="00287862" w:rsidP="00287862">
      <w:pPr>
        <w:spacing w:before="120" w:after="120" w:line="380" w:lineRule="exact"/>
        <w:ind w:left="605"/>
        <w:jc w:val="both"/>
        <w:rPr>
          <w:rFonts w:ascii="Arial" w:hAnsi="Arial" w:cs="Arial"/>
          <w:szCs w:val="22"/>
        </w:rPr>
      </w:pPr>
      <w:r w:rsidRPr="00F00945">
        <w:rPr>
          <w:rFonts w:ascii="Arial" w:hAnsi="Arial" w:cs="Arial"/>
          <w:szCs w:val="22"/>
        </w:rPr>
        <w:t>As at 1 January 2020, financial assets and liabilities were classified and measured in accordance with TFRS 9 by amortised cost, except for derivative financial instruments were classified and measured by fair value through profit or loss, or fair value through other comprehensive income for the effective portion of the hedging instrument.</w:t>
      </w:r>
    </w:p>
    <w:p w14:paraId="3BCE5C78" w14:textId="77777777" w:rsidR="00F00945" w:rsidRPr="00F00945" w:rsidRDefault="00F00945">
      <w:pPr>
        <w:overflowPunct/>
        <w:autoSpaceDE/>
        <w:autoSpaceDN/>
        <w:adjustRightInd/>
        <w:spacing w:after="260" w:line="260" w:lineRule="atLeast"/>
        <w:textAlignment w:val="auto"/>
        <w:rPr>
          <w:rFonts w:ascii="Arial" w:hAnsi="Arial" w:cs="Arial"/>
          <w:szCs w:val="22"/>
        </w:rPr>
      </w:pPr>
      <w:r w:rsidRPr="00F00945">
        <w:rPr>
          <w:rFonts w:ascii="Arial" w:hAnsi="Arial" w:cs="Arial"/>
          <w:szCs w:val="22"/>
        </w:rPr>
        <w:br w:type="page"/>
      </w:r>
    </w:p>
    <w:p w14:paraId="0A8B96AC" w14:textId="55ABD319" w:rsidR="00287862" w:rsidRPr="00F00945" w:rsidRDefault="00287862" w:rsidP="00287862">
      <w:pPr>
        <w:spacing w:before="120" w:after="120" w:line="380" w:lineRule="exact"/>
        <w:ind w:left="605"/>
        <w:jc w:val="both"/>
        <w:rPr>
          <w:rFonts w:ascii="Arial" w:hAnsi="Arial" w:cs="Arial"/>
          <w:szCs w:val="22"/>
        </w:rPr>
      </w:pPr>
      <w:r w:rsidRPr="00F00945">
        <w:rPr>
          <w:rFonts w:ascii="Arial" w:hAnsi="Arial" w:cs="Arial"/>
          <w:szCs w:val="22"/>
        </w:rPr>
        <w:t xml:space="preserve">The impacts on the beginning balance of retained earnings of 2020 from the initial adoption of </w:t>
      </w:r>
      <w:r w:rsidR="00D36955" w:rsidRPr="00F00945">
        <w:rPr>
          <w:rFonts w:ascii="Arial" w:hAnsi="Arial" w:cs="Arial"/>
          <w:szCs w:val="22"/>
        </w:rPr>
        <w:t xml:space="preserve">the </w:t>
      </w:r>
      <w:r w:rsidRPr="00F00945">
        <w:rPr>
          <w:rFonts w:ascii="Arial" w:hAnsi="Arial" w:cs="Arial"/>
          <w:szCs w:val="22"/>
        </w:rPr>
        <w:t>financial reporting standards related to financial instruments are presented as follows:</w:t>
      </w:r>
    </w:p>
    <w:tbl>
      <w:tblPr>
        <w:tblStyle w:val="TableGrid2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160"/>
        <w:gridCol w:w="2160"/>
      </w:tblGrid>
      <w:tr w:rsidR="00287862" w:rsidRPr="00F00945" w14:paraId="0BF2D373" w14:textId="77777777" w:rsidTr="009E633C">
        <w:tc>
          <w:tcPr>
            <w:tcW w:w="4680" w:type="dxa"/>
          </w:tcPr>
          <w:p w14:paraId="1F72F646" w14:textId="77777777" w:rsidR="00287862" w:rsidRPr="00F00945" w:rsidRDefault="00287862" w:rsidP="00F00945">
            <w:pPr>
              <w:spacing w:line="380" w:lineRule="exact"/>
              <w:rPr>
                <w:rFonts w:ascii="Arial" w:hAnsi="Arial" w:cs="Arial"/>
                <w:sz w:val="22"/>
                <w:szCs w:val="22"/>
              </w:rPr>
            </w:pPr>
          </w:p>
        </w:tc>
        <w:tc>
          <w:tcPr>
            <w:tcW w:w="4320" w:type="dxa"/>
            <w:gridSpan w:val="2"/>
            <w:vAlign w:val="bottom"/>
          </w:tcPr>
          <w:p w14:paraId="260D16C8" w14:textId="77777777" w:rsidR="00287862" w:rsidRPr="00F00945" w:rsidRDefault="00287862" w:rsidP="00F00945">
            <w:pPr>
              <w:spacing w:line="380" w:lineRule="exact"/>
              <w:jc w:val="right"/>
              <w:rPr>
                <w:rFonts w:ascii="Arial" w:hAnsi="Arial" w:cs="Arial"/>
                <w:sz w:val="22"/>
                <w:szCs w:val="22"/>
              </w:rPr>
            </w:pPr>
            <w:r w:rsidRPr="00F00945">
              <w:rPr>
                <w:rFonts w:ascii="Arial" w:hAnsi="Arial" w:cs="Arial"/>
                <w:sz w:val="22"/>
                <w:szCs w:val="22"/>
              </w:rPr>
              <w:t>(Unit: Thousand Baht)</w:t>
            </w:r>
          </w:p>
        </w:tc>
      </w:tr>
      <w:tr w:rsidR="00287862" w:rsidRPr="00F00945" w14:paraId="59D6DA94" w14:textId="77777777" w:rsidTr="009E633C">
        <w:tc>
          <w:tcPr>
            <w:tcW w:w="4680" w:type="dxa"/>
          </w:tcPr>
          <w:p w14:paraId="08CE6F91" w14:textId="77777777" w:rsidR="00287862" w:rsidRPr="00F00945" w:rsidRDefault="00287862" w:rsidP="00F00945">
            <w:pPr>
              <w:spacing w:line="380" w:lineRule="exact"/>
              <w:rPr>
                <w:rFonts w:ascii="Arial" w:hAnsi="Arial" w:cs="Arial"/>
                <w:sz w:val="22"/>
                <w:szCs w:val="22"/>
              </w:rPr>
            </w:pPr>
          </w:p>
        </w:tc>
        <w:tc>
          <w:tcPr>
            <w:tcW w:w="4320" w:type="dxa"/>
            <w:gridSpan w:val="2"/>
            <w:vAlign w:val="bottom"/>
          </w:tcPr>
          <w:p w14:paraId="0EA24819" w14:textId="77777777" w:rsidR="00287862" w:rsidRPr="00F00945" w:rsidRDefault="00287862" w:rsidP="00F00945">
            <w:pPr>
              <w:pBdr>
                <w:bottom w:val="single" w:sz="4" w:space="1" w:color="auto"/>
              </w:pBdr>
              <w:spacing w:line="380" w:lineRule="exact"/>
              <w:jc w:val="center"/>
              <w:rPr>
                <w:rFonts w:ascii="Arial" w:hAnsi="Arial" w:cs="Arial"/>
                <w:sz w:val="22"/>
                <w:szCs w:val="22"/>
              </w:rPr>
            </w:pPr>
            <w:r w:rsidRPr="00F00945">
              <w:rPr>
                <w:rFonts w:ascii="Arial" w:hAnsi="Arial" w:cs="Arial"/>
                <w:sz w:val="22"/>
                <w:szCs w:val="22"/>
              </w:rPr>
              <w:t>Consolidated financial statements</w:t>
            </w:r>
          </w:p>
        </w:tc>
      </w:tr>
      <w:tr w:rsidR="00287862" w:rsidRPr="00F00945" w14:paraId="0D27C32A" w14:textId="77777777" w:rsidTr="009E633C">
        <w:tc>
          <w:tcPr>
            <w:tcW w:w="4680" w:type="dxa"/>
          </w:tcPr>
          <w:p w14:paraId="61CDCEAD" w14:textId="77777777" w:rsidR="00287862" w:rsidRPr="00F00945" w:rsidRDefault="00287862" w:rsidP="00F00945">
            <w:pPr>
              <w:spacing w:line="380" w:lineRule="exact"/>
              <w:rPr>
                <w:rFonts w:ascii="Arial" w:hAnsi="Arial" w:cs="Arial"/>
                <w:sz w:val="22"/>
                <w:szCs w:val="22"/>
              </w:rPr>
            </w:pPr>
          </w:p>
        </w:tc>
        <w:tc>
          <w:tcPr>
            <w:tcW w:w="2160" w:type="dxa"/>
            <w:vAlign w:val="bottom"/>
          </w:tcPr>
          <w:p w14:paraId="398C2B2F" w14:textId="68B82487" w:rsidR="00287862" w:rsidRPr="00F00945" w:rsidRDefault="00287862" w:rsidP="00F00945">
            <w:pPr>
              <w:pBdr>
                <w:bottom w:val="single" w:sz="4" w:space="1" w:color="auto"/>
              </w:pBdr>
              <w:spacing w:line="380" w:lineRule="exact"/>
              <w:ind w:right="-74"/>
              <w:jc w:val="center"/>
              <w:rPr>
                <w:rFonts w:ascii="Arial" w:hAnsi="Arial" w:cs="Arial"/>
                <w:sz w:val="22"/>
                <w:szCs w:val="22"/>
              </w:rPr>
            </w:pPr>
            <w:r w:rsidRPr="00F00945">
              <w:rPr>
                <w:rFonts w:ascii="Arial" w:hAnsi="Arial" w:cs="Arial"/>
                <w:sz w:val="22"/>
                <w:szCs w:val="22"/>
              </w:rPr>
              <w:t>31 December</w:t>
            </w:r>
            <w:r w:rsidRPr="00F00945">
              <w:rPr>
                <w:rFonts w:ascii="Arial" w:hAnsi="Arial" w:cs="Arial"/>
                <w:sz w:val="22"/>
                <w:szCs w:val="22"/>
                <w:cs/>
              </w:rPr>
              <w:t xml:space="preserve"> </w:t>
            </w:r>
            <w:r w:rsidR="000F6259" w:rsidRPr="00F00945">
              <w:rPr>
                <w:rFonts w:ascii="Arial" w:hAnsi="Arial" w:cs="Arial"/>
                <w:sz w:val="22"/>
                <w:szCs w:val="22"/>
              </w:rPr>
              <w:t>20</w:t>
            </w:r>
            <w:r w:rsidR="00F24F6E" w:rsidRPr="00F00945">
              <w:rPr>
                <w:rFonts w:ascii="Arial" w:hAnsi="Arial" w:cs="Arial"/>
                <w:sz w:val="22"/>
                <w:szCs w:val="22"/>
              </w:rPr>
              <w:t>19</w:t>
            </w:r>
          </w:p>
        </w:tc>
        <w:tc>
          <w:tcPr>
            <w:tcW w:w="2160" w:type="dxa"/>
            <w:vAlign w:val="bottom"/>
          </w:tcPr>
          <w:p w14:paraId="2C94BFAD" w14:textId="77777777" w:rsidR="00287862" w:rsidRPr="00F00945" w:rsidRDefault="00287862" w:rsidP="00F00945">
            <w:pPr>
              <w:pBdr>
                <w:bottom w:val="single" w:sz="4" w:space="1" w:color="auto"/>
              </w:pBdr>
              <w:spacing w:line="380" w:lineRule="exact"/>
              <w:jc w:val="center"/>
              <w:rPr>
                <w:rFonts w:ascii="Arial" w:hAnsi="Arial" w:cs="Arial"/>
                <w:sz w:val="22"/>
                <w:szCs w:val="22"/>
              </w:rPr>
            </w:pPr>
            <w:r w:rsidRPr="00F00945">
              <w:rPr>
                <w:rFonts w:ascii="Arial" w:hAnsi="Arial" w:cs="Arial"/>
                <w:sz w:val="22"/>
                <w:szCs w:val="22"/>
              </w:rPr>
              <w:t>1 January</w:t>
            </w:r>
            <w:r w:rsidRPr="00F00945">
              <w:rPr>
                <w:rFonts w:ascii="Arial" w:hAnsi="Arial" w:cs="Arial"/>
                <w:sz w:val="22"/>
                <w:szCs w:val="22"/>
                <w:cs/>
              </w:rPr>
              <w:t xml:space="preserve"> </w:t>
            </w:r>
            <w:r w:rsidRPr="00F00945">
              <w:rPr>
                <w:rFonts w:ascii="Arial" w:hAnsi="Arial" w:cs="Arial"/>
                <w:sz w:val="22"/>
                <w:szCs w:val="22"/>
              </w:rPr>
              <w:t>2020</w:t>
            </w:r>
          </w:p>
        </w:tc>
      </w:tr>
      <w:tr w:rsidR="00287862" w:rsidRPr="00F00945" w14:paraId="67735BEE" w14:textId="77777777" w:rsidTr="009E633C">
        <w:tc>
          <w:tcPr>
            <w:tcW w:w="4680" w:type="dxa"/>
          </w:tcPr>
          <w:p w14:paraId="6ADC226B" w14:textId="77777777" w:rsidR="00287862" w:rsidRPr="00F00945" w:rsidRDefault="00287862" w:rsidP="00F00945">
            <w:pPr>
              <w:spacing w:line="380" w:lineRule="exact"/>
              <w:rPr>
                <w:rFonts w:ascii="Arial" w:hAnsi="Arial" w:cs="Arial"/>
                <w:b/>
                <w:bCs/>
                <w:sz w:val="22"/>
                <w:szCs w:val="22"/>
                <w:cs/>
              </w:rPr>
            </w:pPr>
            <w:r w:rsidRPr="00F00945">
              <w:rPr>
                <w:rFonts w:ascii="Arial" w:hAnsi="Arial" w:cs="Arial"/>
                <w:b/>
                <w:bCs/>
                <w:spacing w:val="-6"/>
                <w:sz w:val="22"/>
                <w:szCs w:val="22"/>
              </w:rPr>
              <w:t>Recognition of cash flow hedges</w:t>
            </w:r>
          </w:p>
        </w:tc>
        <w:tc>
          <w:tcPr>
            <w:tcW w:w="2160" w:type="dxa"/>
          </w:tcPr>
          <w:p w14:paraId="6BB9E253" w14:textId="77777777" w:rsidR="00287862" w:rsidRPr="00F00945" w:rsidRDefault="00287862" w:rsidP="00F00945">
            <w:pPr>
              <w:spacing w:line="380" w:lineRule="exact"/>
              <w:jc w:val="center"/>
              <w:rPr>
                <w:rFonts w:ascii="Arial" w:hAnsi="Arial" w:cs="Arial"/>
                <w:sz w:val="22"/>
                <w:szCs w:val="22"/>
                <w:cs/>
              </w:rPr>
            </w:pPr>
          </w:p>
        </w:tc>
        <w:tc>
          <w:tcPr>
            <w:tcW w:w="2160" w:type="dxa"/>
          </w:tcPr>
          <w:p w14:paraId="23DE523C" w14:textId="77777777" w:rsidR="00287862" w:rsidRPr="00F00945" w:rsidRDefault="00287862" w:rsidP="00F00945">
            <w:pPr>
              <w:spacing w:line="380" w:lineRule="exact"/>
              <w:jc w:val="center"/>
              <w:rPr>
                <w:rFonts w:ascii="Arial" w:hAnsi="Arial" w:cs="Arial"/>
                <w:sz w:val="22"/>
                <w:szCs w:val="22"/>
                <w:cs/>
              </w:rPr>
            </w:pPr>
          </w:p>
        </w:tc>
      </w:tr>
      <w:tr w:rsidR="00287862" w:rsidRPr="00F00945" w14:paraId="0CBC4929" w14:textId="77777777" w:rsidTr="009E633C">
        <w:trPr>
          <w:trHeight w:val="80"/>
        </w:trPr>
        <w:tc>
          <w:tcPr>
            <w:tcW w:w="4680" w:type="dxa"/>
          </w:tcPr>
          <w:p w14:paraId="1B254B5D" w14:textId="77777777" w:rsidR="00287862" w:rsidRPr="00F00945" w:rsidRDefault="00287862" w:rsidP="00F00945">
            <w:pPr>
              <w:spacing w:line="380" w:lineRule="exact"/>
              <w:rPr>
                <w:rFonts w:ascii="Arial" w:hAnsi="Arial" w:cs="Arial"/>
                <w:sz w:val="22"/>
                <w:szCs w:val="22"/>
              </w:rPr>
            </w:pPr>
            <w:r w:rsidRPr="00F00945">
              <w:rPr>
                <w:rFonts w:ascii="Arial" w:hAnsi="Arial" w:cs="Arial"/>
                <w:sz w:val="22"/>
                <w:szCs w:val="22"/>
              </w:rPr>
              <w:t>Retained earnings</w:t>
            </w:r>
            <w:r w:rsidRPr="00F00945">
              <w:rPr>
                <w:rFonts w:ascii="Arial" w:hAnsi="Arial" w:cs="Arial"/>
                <w:sz w:val="22"/>
                <w:szCs w:val="22"/>
                <w:cs/>
              </w:rPr>
              <w:t xml:space="preserve"> </w:t>
            </w:r>
            <w:r w:rsidRPr="00F00945">
              <w:rPr>
                <w:rFonts w:ascii="Arial" w:hAnsi="Arial" w:cs="Arial"/>
                <w:sz w:val="22"/>
                <w:szCs w:val="22"/>
              </w:rPr>
              <w:t>-</w:t>
            </w:r>
            <w:r w:rsidRPr="00F00945">
              <w:rPr>
                <w:rFonts w:ascii="Arial" w:hAnsi="Arial" w:cs="Arial"/>
                <w:sz w:val="22"/>
                <w:szCs w:val="22"/>
                <w:cs/>
              </w:rPr>
              <w:t xml:space="preserve"> </w:t>
            </w:r>
            <w:r w:rsidRPr="00F00945">
              <w:rPr>
                <w:rFonts w:ascii="Arial" w:hAnsi="Arial" w:cs="Arial"/>
                <w:sz w:val="22"/>
                <w:szCs w:val="22"/>
              </w:rPr>
              <w:t>unappropriated</w:t>
            </w:r>
          </w:p>
        </w:tc>
        <w:tc>
          <w:tcPr>
            <w:tcW w:w="2160" w:type="dxa"/>
            <w:vAlign w:val="bottom"/>
          </w:tcPr>
          <w:p w14:paraId="6F35B0E3" w14:textId="77777777" w:rsidR="00287862" w:rsidRPr="00F00945" w:rsidRDefault="00287862" w:rsidP="00F00945">
            <w:pPr>
              <w:tabs>
                <w:tab w:val="decimal" w:pos="1149"/>
              </w:tabs>
              <w:spacing w:line="380" w:lineRule="exact"/>
              <w:jc w:val="center"/>
              <w:rPr>
                <w:rFonts w:ascii="Arial" w:hAnsi="Arial" w:cs="Arial"/>
                <w:sz w:val="22"/>
                <w:szCs w:val="22"/>
              </w:rPr>
            </w:pPr>
            <w:r w:rsidRPr="00F00945">
              <w:rPr>
                <w:rFonts w:ascii="Arial" w:hAnsi="Arial" w:cs="Arial"/>
                <w:sz w:val="22"/>
                <w:szCs w:val="22"/>
              </w:rPr>
              <w:t>8,413,145</w:t>
            </w:r>
          </w:p>
        </w:tc>
        <w:tc>
          <w:tcPr>
            <w:tcW w:w="2160" w:type="dxa"/>
            <w:vAlign w:val="bottom"/>
          </w:tcPr>
          <w:p w14:paraId="4857AE73" w14:textId="77777777" w:rsidR="00287862" w:rsidRPr="00F00945" w:rsidRDefault="00287862" w:rsidP="00F00945">
            <w:pPr>
              <w:tabs>
                <w:tab w:val="decimal" w:pos="1149"/>
              </w:tabs>
              <w:spacing w:line="380" w:lineRule="exact"/>
              <w:jc w:val="center"/>
              <w:rPr>
                <w:rFonts w:ascii="Arial" w:hAnsi="Arial" w:cs="Arial"/>
                <w:sz w:val="22"/>
                <w:szCs w:val="22"/>
              </w:rPr>
            </w:pPr>
            <w:r w:rsidRPr="00F00945">
              <w:rPr>
                <w:rFonts w:ascii="Arial" w:hAnsi="Arial" w:cs="Arial"/>
                <w:sz w:val="22"/>
                <w:szCs w:val="22"/>
              </w:rPr>
              <w:t>8,436,257</w:t>
            </w:r>
          </w:p>
        </w:tc>
      </w:tr>
      <w:tr w:rsidR="00287862" w:rsidRPr="00F00945" w14:paraId="51750AC0" w14:textId="77777777" w:rsidTr="009E633C">
        <w:tc>
          <w:tcPr>
            <w:tcW w:w="4680" w:type="dxa"/>
          </w:tcPr>
          <w:p w14:paraId="49249ED6" w14:textId="77777777" w:rsidR="00287862" w:rsidRPr="00F00945" w:rsidRDefault="00287862" w:rsidP="00F00945">
            <w:pPr>
              <w:spacing w:line="380" w:lineRule="exact"/>
              <w:ind w:left="158" w:hanging="158"/>
              <w:rPr>
                <w:rFonts w:ascii="Arial" w:hAnsi="Arial" w:cs="Arial"/>
                <w:sz w:val="22"/>
                <w:szCs w:val="22"/>
              </w:rPr>
            </w:pPr>
            <w:r w:rsidRPr="00F00945">
              <w:rPr>
                <w:rFonts w:ascii="Arial" w:hAnsi="Arial" w:cs="Arial"/>
                <w:sz w:val="22"/>
                <w:szCs w:val="22"/>
              </w:rPr>
              <w:t>Cash flow hedge reserve - net of income tax</w:t>
            </w:r>
          </w:p>
        </w:tc>
        <w:tc>
          <w:tcPr>
            <w:tcW w:w="2160" w:type="dxa"/>
            <w:vAlign w:val="bottom"/>
          </w:tcPr>
          <w:p w14:paraId="6A09E912" w14:textId="77777777" w:rsidR="00287862" w:rsidRPr="00F00945" w:rsidRDefault="00287862" w:rsidP="00F00945">
            <w:pPr>
              <w:tabs>
                <w:tab w:val="decimal" w:pos="1149"/>
              </w:tabs>
              <w:spacing w:line="380" w:lineRule="exact"/>
              <w:jc w:val="center"/>
              <w:rPr>
                <w:rFonts w:ascii="Arial" w:hAnsi="Arial" w:cs="Arial"/>
                <w:sz w:val="22"/>
                <w:szCs w:val="22"/>
              </w:rPr>
            </w:pPr>
            <w:r w:rsidRPr="00F00945">
              <w:rPr>
                <w:rFonts w:ascii="Arial" w:hAnsi="Arial" w:cs="Arial"/>
                <w:sz w:val="22"/>
                <w:szCs w:val="22"/>
              </w:rPr>
              <w:t>-</w:t>
            </w:r>
          </w:p>
        </w:tc>
        <w:tc>
          <w:tcPr>
            <w:tcW w:w="2160" w:type="dxa"/>
            <w:vAlign w:val="bottom"/>
          </w:tcPr>
          <w:p w14:paraId="7AC1CB09" w14:textId="77777777" w:rsidR="00287862" w:rsidRPr="00F00945" w:rsidRDefault="00287862" w:rsidP="00F00945">
            <w:pPr>
              <w:tabs>
                <w:tab w:val="decimal" w:pos="1149"/>
              </w:tabs>
              <w:spacing w:line="380" w:lineRule="exact"/>
              <w:jc w:val="center"/>
              <w:rPr>
                <w:rFonts w:ascii="Arial" w:hAnsi="Arial" w:cs="Arial"/>
                <w:sz w:val="22"/>
                <w:szCs w:val="22"/>
              </w:rPr>
            </w:pPr>
            <w:r w:rsidRPr="00F00945">
              <w:rPr>
                <w:rFonts w:ascii="Arial" w:hAnsi="Arial" w:cs="Arial"/>
                <w:sz w:val="22"/>
                <w:szCs w:val="22"/>
              </w:rPr>
              <w:t>(23,112)</w:t>
            </w:r>
          </w:p>
        </w:tc>
      </w:tr>
    </w:tbl>
    <w:p w14:paraId="595EA102" w14:textId="77777777" w:rsidR="00287862" w:rsidRPr="00F00945" w:rsidRDefault="008A2ACD" w:rsidP="00F00945">
      <w:pPr>
        <w:tabs>
          <w:tab w:val="left" w:pos="1440"/>
        </w:tabs>
        <w:spacing w:before="240" w:after="120" w:line="380" w:lineRule="exact"/>
        <w:ind w:left="605" w:hanging="605"/>
        <w:jc w:val="thaiDistribute"/>
        <w:outlineLvl w:val="0"/>
        <w:rPr>
          <w:rFonts w:ascii="Arial" w:hAnsi="Arial" w:cs="Arial"/>
          <w:b/>
          <w:bCs/>
          <w:szCs w:val="22"/>
        </w:rPr>
      </w:pPr>
      <w:r w:rsidRPr="00F00945">
        <w:rPr>
          <w:rFonts w:ascii="Arial" w:hAnsi="Arial" w:cs="Arial"/>
          <w:b/>
          <w:bCs/>
          <w:szCs w:val="22"/>
        </w:rPr>
        <w:t>4</w:t>
      </w:r>
      <w:r w:rsidR="00B35968" w:rsidRPr="00F00945">
        <w:rPr>
          <w:rFonts w:ascii="Arial" w:hAnsi="Arial" w:cs="Arial"/>
          <w:b/>
          <w:bCs/>
          <w:szCs w:val="22"/>
        </w:rPr>
        <w:t>.2</w:t>
      </w:r>
      <w:r w:rsidR="00B35968" w:rsidRPr="00F00945">
        <w:rPr>
          <w:rFonts w:ascii="Arial" w:hAnsi="Arial" w:cs="Arial"/>
          <w:b/>
          <w:bCs/>
          <w:szCs w:val="22"/>
        </w:rPr>
        <w:tab/>
        <w:t>Leases</w:t>
      </w:r>
    </w:p>
    <w:p w14:paraId="73BEA157" w14:textId="77777777" w:rsidR="00287862" w:rsidRPr="00F00945" w:rsidRDefault="00B35968" w:rsidP="00287862">
      <w:pPr>
        <w:spacing w:before="120" w:after="120" w:line="380" w:lineRule="exact"/>
        <w:ind w:left="605"/>
        <w:jc w:val="both"/>
        <w:rPr>
          <w:rFonts w:ascii="Arial" w:hAnsi="Arial" w:cs="Arial"/>
          <w:szCs w:val="22"/>
        </w:rPr>
      </w:pPr>
      <w:r w:rsidRPr="00F00945">
        <w:rPr>
          <w:rFonts w:ascii="Arial" w:hAnsi="Arial" w:cs="Arial"/>
          <w:szCs w:val="22"/>
        </w:rPr>
        <w:t>The Group recognised lease liabilities previously classified as operating leases at the present value of the remaining lease payments, discounted using the Group’s incremental borrowing rate as at 1 January 2020. For leases previously classified as finance leases, the Group recognised the carrying amount of the right-of-use assets and lease liabilities based on the carrying amounts of the lease assets and lease liabilities immediately prior to the date of initial application of TFRS 16.</w:t>
      </w:r>
    </w:p>
    <w:tbl>
      <w:tblPr>
        <w:tblStyle w:val="TableGrid6"/>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63"/>
        <w:gridCol w:w="1863"/>
      </w:tblGrid>
      <w:tr w:rsidR="00B35968" w:rsidRPr="00F00945" w14:paraId="19B41046" w14:textId="77777777" w:rsidTr="009E633C">
        <w:trPr>
          <w:trHeight w:val="80"/>
        </w:trPr>
        <w:tc>
          <w:tcPr>
            <w:tcW w:w="5310" w:type="dxa"/>
          </w:tcPr>
          <w:p w14:paraId="52E56223" w14:textId="77777777" w:rsidR="00B35968" w:rsidRPr="00F00945" w:rsidRDefault="00B35968" w:rsidP="009E633C">
            <w:pPr>
              <w:spacing w:line="380" w:lineRule="exact"/>
              <w:rPr>
                <w:rFonts w:ascii="Arial" w:hAnsi="Arial" w:cs="Arial"/>
                <w:sz w:val="21"/>
                <w:szCs w:val="21"/>
                <w:cs/>
              </w:rPr>
            </w:pPr>
          </w:p>
        </w:tc>
        <w:tc>
          <w:tcPr>
            <w:tcW w:w="3726" w:type="dxa"/>
            <w:gridSpan w:val="2"/>
          </w:tcPr>
          <w:p w14:paraId="42999B4A" w14:textId="77777777" w:rsidR="00B35968" w:rsidRPr="00F00945" w:rsidRDefault="00B35968" w:rsidP="009E633C">
            <w:pPr>
              <w:spacing w:line="380" w:lineRule="exact"/>
              <w:jc w:val="right"/>
              <w:rPr>
                <w:rFonts w:ascii="Arial" w:hAnsi="Arial" w:cs="Arial"/>
                <w:sz w:val="21"/>
                <w:szCs w:val="21"/>
              </w:rPr>
            </w:pPr>
            <w:r w:rsidRPr="00F00945">
              <w:rPr>
                <w:rFonts w:ascii="Arial" w:hAnsi="Arial" w:cs="Arial"/>
                <w:sz w:val="21"/>
                <w:szCs w:val="21"/>
              </w:rPr>
              <w:t>(Unit: Thousand Baht)</w:t>
            </w:r>
          </w:p>
        </w:tc>
      </w:tr>
      <w:tr w:rsidR="00B35968" w:rsidRPr="00F00945" w14:paraId="64C8CBED" w14:textId="77777777" w:rsidTr="009E633C">
        <w:tc>
          <w:tcPr>
            <w:tcW w:w="5310" w:type="dxa"/>
          </w:tcPr>
          <w:p w14:paraId="07547A01" w14:textId="77777777" w:rsidR="00B35968" w:rsidRPr="00F00945" w:rsidRDefault="00B35968" w:rsidP="009E633C">
            <w:pPr>
              <w:spacing w:line="380" w:lineRule="exact"/>
              <w:ind w:left="162" w:hanging="162"/>
              <w:rPr>
                <w:rFonts w:ascii="Arial" w:hAnsi="Arial" w:cs="Arial"/>
                <w:sz w:val="21"/>
                <w:szCs w:val="21"/>
              </w:rPr>
            </w:pPr>
          </w:p>
        </w:tc>
        <w:tc>
          <w:tcPr>
            <w:tcW w:w="1863" w:type="dxa"/>
          </w:tcPr>
          <w:p w14:paraId="43D29A07" w14:textId="77777777" w:rsidR="00B35968" w:rsidRPr="00F00945" w:rsidRDefault="00B35968" w:rsidP="009E633C">
            <w:pPr>
              <w:pBdr>
                <w:bottom w:val="single" w:sz="4" w:space="1" w:color="auto"/>
              </w:pBdr>
              <w:spacing w:line="380" w:lineRule="exact"/>
              <w:ind w:left="-15" w:firstLine="15"/>
              <w:jc w:val="center"/>
              <w:rPr>
                <w:rFonts w:ascii="Arial" w:hAnsi="Arial" w:cs="Arial"/>
                <w:spacing w:val="-6"/>
                <w:sz w:val="21"/>
                <w:szCs w:val="21"/>
                <w:cs/>
              </w:rPr>
            </w:pPr>
            <w:r w:rsidRPr="00F00945">
              <w:rPr>
                <w:rFonts w:ascii="Arial" w:hAnsi="Arial" w:cs="Arial"/>
                <w:spacing w:val="-6"/>
                <w:sz w:val="21"/>
                <w:szCs w:val="21"/>
              </w:rPr>
              <w:t xml:space="preserve">Consolidated </w:t>
            </w:r>
            <w:r w:rsidRPr="00F00945">
              <w:rPr>
                <w:rFonts w:ascii="Arial" w:hAnsi="Arial" w:cs="Arial"/>
                <w:spacing w:val="-10"/>
                <w:sz w:val="21"/>
                <w:szCs w:val="21"/>
              </w:rPr>
              <w:t>financial statements</w:t>
            </w:r>
          </w:p>
        </w:tc>
        <w:tc>
          <w:tcPr>
            <w:tcW w:w="1863" w:type="dxa"/>
          </w:tcPr>
          <w:p w14:paraId="40108770" w14:textId="77777777" w:rsidR="00B35968" w:rsidRPr="00F00945" w:rsidRDefault="00B35968" w:rsidP="009E633C">
            <w:pPr>
              <w:pBdr>
                <w:bottom w:val="single" w:sz="4" w:space="1" w:color="auto"/>
              </w:pBdr>
              <w:spacing w:line="380" w:lineRule="exact"/>
              <w:ind w:left="-15" w:firstLine="15"/>
              <w:jc w:val="center"/>
              <w:rPr>
                <w:rFonts w:ascii="Arial" w:hAnsi="Arial" w:cs="Arial"/>
                <w:spacing w:val="-6"/>
                <w:sz w:val="21"/>
                <w:szCs w:val="21"/>
                <w:cs/>
              </w:rPr>
            </w:pPr>
            <w:r w:rsidRPr="00F00945">
              <w:rPr>
                <w:rFonts w:ascii="Arial" w:hAnsi="Arial" w:cs="Arial"/>
                <w:spacing w:val="-6"/>
                <w:sz w:val="21"/>
                <w:szCs w:val="21"/>
              </w:rPr>
              <w:t xml:space="preserve">Separate              </w:t>
            </w:r>
            <w:r w:rsidRPr="00F00945">
              <w:rPr>
                <w:rFonts w:ascii="Arial" w:hAnsi="Arial" w:cs="Arial"/>
                <w:spacing w:val="-10"/>
                <w:sz w:val="21"/>
                <w:szCs w:val="21"/>
              </w:rPr>
              <w:t>financial statements</w:t>
            </w:r>
          </w:p>
        </w:tc>
      </w:tr>
      <w:tr w:rsidR="00B35968" w:rsidRPr="00F00945" w14:paraId="479814F8" w14:textId="77777777" w:rsidTr="009E633C">
        <w:tc>
          <w:tcPr>
            <w:tcW w:w="5310" w:type="dxa"/>
          </w:tcPr>
          <w:p w14:paraId="1B034423" w14:textId="597B85FD" w:rsidR="00B35968" w:rsidRPr="00F00945" w:rsidRDefault="00B35968" w:rsidP="009E633C">
            <w:pPr>
              <w:spacing w:line="380" w:lineRule="exact"/>
              <w:ind w:left="77" w:hanging="77"/>
              <w:rPr>
                <w:rFonts w:ascii="Arial" w:hAnsi="Arial" w:cs="Arial"/>
                <w:spacing w:val="-2"/>
                <w:sz w:val="21"/>
                <w:szCs w:val="21"/>
              </w:rPr>
            </w:pPr>
            <w:r w:rsidRPr="00F00945">
              <w:rPr>
                <w:rFonts w:ascii="Arial" w:hAnsi="Arial" w:cs="Arial"/>
                <w:spacing w:val="-2"/>
                <w:sz w:val="21"/>
                <w:szCs w:val="21"/>
              </w:rPr>
              <w:t xml:space="preserve">Operating lease commitments as at 31 December </w:t>
            </w:r>
            <w:r w:rsidR="000F6259" w:rsidRPr="00F00945">
              <w:rPr>
                <w:rFonts w:ascii="Arial" w:hAnsi="Arial" w:cs="Arial"/>
                <w:spacing w:val="-2"/>
                <w:sz w:val="21"/>
                <w:szCs w:val="21"/>
              </w:rPr>
              <w:t>20</w:t>
            </w:r>
            <w:r w:rsidR="00050D57" w:rsidRPr="00F00945">
              <w:rPr>
                <w:rFonts w:ascii="Arial" w:hAnsi="Arial" w:cs="Arial"/>
                <w:spacing w:val="-2"/>
                <w:sz w:val="21"/>
                <w:szCs w:val="21"/>
              </w:rPr>
              <w:t>19</w:t>
            </w:r>
          </w:p>
        </w:tc>
        <w:tc>
          <w:tcPr>
            <w:tcW w:w="1863" w:type="dxa"/>
            <w:vAlign w:val="bottom"/>
          </w:tcPr>
          <w:p w14:paraId="20CD8A27"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305,029</w:t>
            </w:r>
          </w:p>
        </w:tc>
        <w:tc>
          <w:tcPr>
            <w:tcW w:w="1863" w:type="dxa"/>
            <w:vAlign w:val="bottom"/>
          </w:tcPr>
          <w:p w14:paraId="57A5AD2E"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126,759</w:t>
            </w:r>
          </w:p>
        </w:tc>
      </w:tr>
      <w:tr w:rsidR="00B35968" w:rsidRPr="00F00945" w14:paraId="1FFC63B4" w14:textId="77777777" w:rsidTr="009E633C">
        <w:tc>
          <w:tcPr>
            <w:tcW w:w="5310" w:type="dxa"/>
          </w:tcPr>
          <w:p w14:paraId="631AFD8B" w14:textId="77777777" w:rsidR="00B35968" w:rsidRPr="00F00945" w:rsidRDefault="00B35968" w:rsidP="009E633C">
            <w:pPr>
              <w:spacing w:line="380" w:lineRule="exact"/>
              <w:ind w:right="-464"/>
              <w:rPr>
                <w:rFonts w:ascii="Arial" w:hAnsi="Arial" w:cs="Arial"/>
                <w:sz w:val="21"/>
                <w:szCs w:val="21"/>
              </w:rPr>
            </w:pPr>
            <w:r w:rsidRPr="00F00945">
              <w:rPr>
                <w:rFonts w:ascii="Arial" w:hAnsi="Arial" w:cs="Arial"/>
                <w:sz w:val="21"/>
                <w:szCs w:val="21"/>
              </w:rPr>
              <w:t>Less:</w:t>
            </w:r>
            <w:r w:rsidRPr="00F00945">
              <w:rPr>
                <w:rFonts w:ascii="Arial" w:hAnsi="Arial" w:cs="Arial"/>
                <w:sz w:val="21"/>
                <w:szCs w:val="21"/>
                <w:cs/>
              </w:rPr>
              <w:t xml:space="preserve"> </w:t>
            </w:r>
            <w:r w:rsidRPr="00F00945">
              <w:rPr>
                <w:rFonts w:ascii="Arial" w:hAnsi="Arial" w:cs="Arial"/>
                <w:sz w:val="21"/>
                <w:szCs w:val="21"/>
              </w:rPr>
              <w:t>Short-term leases and leases of low-value assets</w:t>
            </w:r>
          </w:p>
        </w:tc>
        <w:tc>
          <w:tcPr>
            <w:tcW w:w="1863" w:type="dxa"/>
            <w:vAlign w:val="bottom"/>
          </w:tcPr>
          <w:p w14:paraId="35E96BD4"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(67,988)</w:t>
            </w:r>
          </w:p>
        </w:tc>
        <w:tc>
          <w:tcPr>
            <w:tcW w:w="1863" w:type="dxa"/>
            <w:vAlign w:val="bottom"/>
          </w:tcPr>
          <w:p w14:paraId="42D472D4"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(5,164)</w:t>
            </w:r>
          </w:p>
        </w:tc>
      </w:tr>
      <w:tr w:rsidR="00B35968" w:rsidRPr="00F00945" w14:paraId="10EDE8BB" w14:textId="77777777" w:rsidTr="009E633C">
        <w:tc>
          <w:tcPr>
            <w:tcW w:w="5310" w:type="dxa"/>
          </w:tcPr>
          <w:p w14:paraId="76257FC5" w14:textId="77777777" w:rsidR="00B35968" w:rsidRPr="00F00945" w:rsidRDefault="00B35968" w:rsidP="009E633C">
            <w:pPr>
              <w:spacing w:line="380" w:lineRule="exact"/>
              <w:rPr>
                <w:rFonts w:ascii="Arial" w:hAnsi="Arial" w:cs="Arial"/>
                <w:sz w:val="21"/>
                <w:szCs w:val="21"/>
              </w:rPr>
            </w:pPr>
            <w:r w:rsidRPr="00F00945">
              <w:rPr>
                <w:rFonts w:ascii="Arial" w:hAnsi="Arial" w:cs="Arial"/>
                <w:sz w:val="21"/>
                <w:szCs w:val="21"/>
              </w:rPr>
              <w:t>Add:  Option to extend lease term</w:t>
            </w:r>
          </w:p>
        </w:tc>
        <w:tc>
          <w:tcPr>
            <w:tcW w:w="1863" w:type="dxa"/>
            <w:vAlign w:val="bottom"/>
          </w:tcPr>
          <w:p w14:paraId="752EF3FF"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94,079</w:t>
            </w:r>
          </w:p>
        </w:tc>
        <w:tc>
          <w:tcPr>
            <w:tcW w:w="1863" w:type="dxa"/>
            <w:vAlign w:val="bottom"/>
          </w:tcPr>
          <w:p w14:paraId="293CCAE7"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53,070</w:t>
            </w:r>
          </w:p>
        </w:tc>
      </w:tr>
      <w:tr w:rsidR="00B35968" w:rsidRPr="00F00945" w14:paraId="113847C9" w14:textId="77777777" w:rsidTr="009E633C">
        <w:tc>
          <w:tcPr>
            <w:tcW w:w="5310" w:type="dxa"/>
          </w:tcPr>
          <w:p w14:paraId="3A16185D" w14:textId="77777777" w:rsidR="00B35968" w:rsidRPr="00F00945" w:rsidRDefault="00B35968" w:rsidP="009E633C">
            <w:pPr>
              <w:spacing w:line="380" w:lineRule="exact"/>
              <w:rPr>
                <w:rFonts w:ascii="Arial" w:hAnsi="Arial" w:cs="Arial"/>
                <w:sz w:val="21"/>
                <w:szCs w:val="21"/>
              </w:rPr>
            </w:pPr>
            <w:r w:rsidRPr="00F00945">
              <w:rPr>
                <w:rFonts w:ascii="Arial" w:hAnsi="Arial" w:cs="Arial"/>
                <w:sz w:val="21"/>
                <w:szCs w:val="21"/>
              </w:rPr>
              <w:t>Less:</w:t>
            </w:r>
            <w:r w:rsidRPr="00F00945">
              <w:rPr>
                <w:rFonts w:ascii="Arial" w:hAnsi="Arial" w:cs="Arial"/>
                <w:sz w:val="21"/>
                <w:szCs w:val="21"/>
                <w:cs/>
              </w:rPr>
              <w:t xml:space="preserve"> </w:t>
            </w:r>
            <w:r w:rsidRPr="00F00945">
              <w:rPr>
                <w:rFonts w:ascii="Arial" w:hAnsi="Arial" w:cs="Arial"/>
                <w:sz w:val="21"/>
                <w:szCs w:val="21"/>
              </w:rPr>
              <w:t>Contracts reassessed as service agreements</w:t>
            </w:r>
          </w:p>
        </w:tc>
        <w:tc>
          <w:tcPr>
            <w:tcW w:w="1863" w:type="dxa"/>
            <w:vAlign w:val="bottom"/>
          </w:tcPr>
          <w:p w14:paraId="0F067D74"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(9,958)</w:t>
            </w:r>
          </w:p>
        </w:tc>
        <w:tc>
          <w:tcPr>
            <w:tcW w:w="1863" w:type="dxa"/>
            <w:vAlign w:val="bottom"/>
          </w:tcPr>
          <w:p w14:paraId="392BC6AE"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(1,194)</w:t>
            </w:r>
          </w:p>
        </w:tc>
      </w:tr>
      <w:tr w:rsidR="00B35968" w:rsidRPr="00F00945" w14:paraId="6E050CCC" w14:textId="77777777" w:rsidTr="009E633C">
        <w:tc>
          <w:tcPr>
            <w:tcW w:w="5310" w:type="dxa"/>
          </w:tcPr>
          <w:p w14:paraId="2536C319" w14:textId="77777777" w:rsidR="00B35968" w:rsidRPr="00F00945" w:rsidRDefault="00B35968" w:rsidP="009E633C">
            <w:pPr>
              <w:spacing w:line="380" w:lineRule="exact"/>
              <w:rPr>
                <w:rFonts w:ascii="Arial" w:hAnsi="Arial" w:cs="Arial"/>
                <w:sz w:val="21"/>
                <w:szCs w:val="21"/>
                <w:cs/>
              </w:rPr>
            </w:pPr>
            <w:r w:rsidRPr="00F00945">
              <w:rPr>
                <w:rFonts w:ascii="Arial" w:hAnsi="Arial" w:cs="Arial"/>
                <w:sz w:val="21"/>
                <w:szCs w:val="21"/>
              </w:rPr>
              <w:t>Less: Others</w:t>
            </w:r>
          </w:p>
        </w:tc>
        <w:tc>
          <w:tcPr>
            <w:tcW w:w="1863" w:type="dxa"/>
            <w:vAlign w:val="bottom"/>
          </w:tcPr>
          <w:p w14:paraId="380EF261"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(8,539)</w:t>
            </w:r>
          </w:p>
        </w:tc>
        <w:tc>
          <w:tcPr>
            <w:tcW w:w="1863" w:type="dxa"/>
            <w:vAlign w:val="bottom"/>
          </w:tcPr>
          <w:p w14:paraId="72802AF1"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(8,071)</w:t>
            </w:r>
          </w:p>
        </w:tc>
      </w:tr>
      <w:tr w:rsidR="00B35968" w:rsidRPr="00F00945" w14:paraId="110D9389" w14:textId="77777777" w:rsidTr="009E633C">
        <w:tc>
          <w:tcPr>
            <w:tcW w:w="5310" w:type="dxa"/>
          </w:tcPr>
          <w:p w14:paraId="676EB9A1" w14:textId="77777777" w:rsidR="00B35968" w:rsidRPr="00F00945" w:rsidRDefault="00B35968" w:rsidP="009E633C">
            <w:pPr>
              <w:spacing w:line="380" w:lineRule="exact"/>
              <w:rPr>
                <w:rFonts w:ascii="Arial" w:hAnsi="Arial" w:cs="Arial"/>
                <w:sz w:val="21"/>
                <w:szCs w:val="21"/>
              </w:rPr>
            </w:pPr>
            <w:r w:rsidRPr="00F00945">
              <w:rPr>
                <w:rFonts w:ascii="Arial" w:hAnsi="Arial" w:cs="Arial"/>
                <w:sz w:val="21"/>
                <w:szCs w:val="21"/>
              </w:rPr>
              <w:t>Less:</w:t>
            </w:r>
            <w:r w:rsidRPr="00F00945">
              <w:rPr>
                <w:rFonts w:ascii="Arial" w:hAnsi="Arial" w:cs="Arial"/>
                <w:sz w:val="21"/>
                <w:szCs w:val="21"/>
                <w:cs/>
              </w:rPr>
              <w:t xml:space="preserve"> </w:t>
            </w:r>
            <w:r w:rsidRPr="00F00945">
              <w:rPr>
                <w:rFonts w:ascii="Arial" w:hAnsi="Arial" w:cs="Arial"/>
                <w:sz w:val="21"/>
                <w:szCs w:val="21"/>
              </w:rPr>
              <w:t>Deferred interest expenses</w:t>
            </w:r>
          </w:p>
        </w:tc>
        <w:tc>
          <w:tcPr>
            <w:tcW w:w="1863" w:type="dxa"/>
            <w:vAlign w:val="bottom"/>
          </w:tcPr>
          <w:p w14:paraId="22743564" w14:textId="77777777" w:rsidR="00B35968" w:rsidRPr="00F00945" w:rsidRDefault="00B35968" w:rsidP="00ED4845">
            <w:pPr>
              <w:pBdr>
                <w:bottom w:val="sing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(13,141)</w:t>
            </w:r>
          </w:p>
        </w:tc>
        <w:tc>
          <w:tcPr>
            <w:tcW w:w="1863" w:type="dxa"/>
            <w:vAlign w:val="bottom"/>
          </w:tcPr>
          <w:p w14:paraId="5B987390" w14:textId="77777777" w:rsidR="00B35968" w:rsidRPr="00F00945" w:rsidRDefault="00B35968" w:rsidP="00ED4845">
            <w:pPr>
              <w:pBdr>
                <w:bottom w:val="sing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(6,785)</w:t>
            </w:r>
          </w:p>
        </w:tc>
      </w:tr>
      <w:tr w:rsidR="00B35968" w:rsidRPr="00F00945" w14:paraId="2D2FB3C8" w14:textId="77777777" w:rsidTr="009E633C">
        <w:tc>
          <w:tcPr>
            <w:tcW w:w="5310" w:type="dxa"/>
          </w:tcPr>
          <w:p w14:paraId="25A4CD40" w14:textId="77777777" w:rsidR="00B35968" w:rsidRPr="00F00945" w:rsidRDefault="00B35968" w:rsidP="009E633C">
            <w:pPr>
              <w:spacing w:line="380" w:lineRule="exact"/>
              <w:rPr>
                <w:rFonts w:ascii="Arial" w:hAnsi="Arial" w:cs="Arial"/>
                <w:sz w:val="21"/>
                <w:szCs w:val="21"/>
              </w:rPr>
            </w:pPr>
            <w:r w:rsidRPr="00F00945">
              <w:rPr>
                <w:rFonts w:ascii="Arial" w:hAnsi="Arial" w:cs="Arial"/>
                <w:sz w:val="21"/>
                <w:szCs w:val="21"/>
              </w:rPr>
              <w:t>Increase in lease liabilities</w:t>
            </w:r>
            <w:r w:rsidRPr="00F00945">
              <w:rPr>
                <w:rFonts w:ascii="Arial" w:hAnsi="Arial" w:cs="Arial"/>
                <w:spacing w:val="-4"/>
                <w:sz w:val="21"/>
                <w:szCs w:val="21"/>
              </w:rPr>
              <w:t xml:space="preserve"> due to TFRS </w:t>
            </w:r>
            <w:r w:rsidRPr="00F00945">
              <w:rPr>
                <w:rFonts w:ascii="Arial" w:hAnsi="Arial" w:cs="Arial"/>
                <w:spacing w:val="-4"/>
                <w:sz w:val="21"/>
                <w:szCs w:val="21"/>
                <w:cs/>
              </w:rPr>
              <w:t>16</w:t>
            </w:r>
            <w:r w:rsidRPr="00F00945">
              <w:rPr>
                <w:rFonts w:ascii="Arial" w:hAnsi="Arial" w:cs="Arial"/>
                <w:spacing w:val="-4"/>
                <w:sz w:val="21"/>
                <w:szCs w:val="21"/>
              </w:rPr>
              <w:t xml:space="preserve"> adoption</w:t>
            </w:r>
          </w:p>
        </w:tc>
        <w:tc>
          <w:tcPr>
            <w:tcW w:w="1863" w:type="dxa"/>
            <w:vAlign w:val="bottom"/>
          </w:tcPr>
          <w:p w14:paraId="111A080E"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299,482</w:t>
            </w:r>
          </w:p>
        </w:tc>
        <w:tc>
          <w:tcPr>
            <w:tcW w:w="1863" w:type="dxa"/>
            <w:vAlign w:val="bottom"/>
          </w:tcPr>
          <w:p w14:paraId="747B12F0"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158,615</w:t>
            </w:r>
          </w:p>
        </w:tc>
      </w:tr>
      <w:tr w:rsidR="00B35968" w:rsidRPr="00F00945" w14:paraId="1598B8A2" w14:textId="77777777" w:rsidTr="009E633C">
        <w:tc>
          <w:tcPr>
            <w:tcW w:w="5310" w:type="dxa"/>
          </w:tcPr>
          <w:p w14:paraId="3C5F5AFD" w14:textId="2D4528D8" w:rsidR="00B35968" w:rsidRPr="00F00945" w:rsidRDefault="00B35968" w:rsidP="009E633C">
            <w:pPr>
              <w:spacing w:line="380" w:lineRule="exact"/>
              <w:ind w:left="158" w:hanging="158"/>
              <w:rPr>
                <w:rFonts w:ascii="Arial" w:hAnsi="Arial" w:cs="Arial"/>
                <w:sz w:val="21"/>
                <w:szCs w:val="21"/>
                <w:cs/>
              </w:rPr>
            </w:pPr>
            <w:r w:rsidRPr="00F00945">
              <w:rPr>
                <w:rFonts w:ascii="Arial" w:hAnsi="Arial" w:cs="Arial"/>
                <w:sz w:val="21"/>
                <w:szCs w:val="21"/>
              </w:rPr>
              <w:t>Liabilities under finance lease agreements</w:t>
            </w:r>
            <w:r w:rsidRPr="00F00945">
              <w:rPr>
                <w:rFonts w:ascii="Arial" w:hAnsi="Arial" w:cs="Arial"/>
                <w:sz w:val="21"/>
                <w:szCs w:val="21"/>
                <w:cs/>
              </w:rPr>
              <w:t xml:space="preserve"> </w:t>
            </w:r>
            <w:r w:rsidRPr="00F00945">
              <w:rPr>
                <w:rFonts w:ascii="Arial" w:hAnsi="Arial" w:cs="Arial"/>
                <w:sz w:val="21"/>
                <w:szCs w:val="21"/>
              </w:rPr>
              <w:t xml:space="preserve">as at </w:t>
            </w:r>
            <w:r w:rsidRPr="00F00945">
              <w:rPr>
                <w:rFonts w:ascii="Arial" w:hAnsi="Arial" w:cs="Arial"/>
                <w:sz w:val="21"/>
                <w:szCs w:val="21"/>
              </w:rPr>
              <w:br/>
              <w:t xml:space="preserve">31 December </w:t>
            </w:r>
            <w:r w:rsidR="000F6259" w:rsidRPr="00F00945">
              <w:rPr>
                <w:rFonts w:ascii="Arial" w:hAnsi="Arial" w:cs="Arial"/>
                <w:sz w:val="21"/>
                <w:szCs w:val="21"/>
              </w:rPr>
              <w:t>20</w:t>
            </w:r>
            <w:r w:rsidR="00050D57" w:rsidRPr="00F00945">
              <w:rPr>
                <w:rFonts w:ascii="Arial" w:hAnsi="Arial" w:cs="Arial"/>
                <w:sz w:val="21"/>
                <w:szCs w:val="21"/>
              </w:rPr>
              <w:t>19</w:t>
            </w:r>
          </w:p>
        </w:tc>
        <w:tc>
          <w:tcPr>
            <w:tcW w:w="1863" w:type="dxa"/>
            <w:vAlign w:val="bottom"/>
          </w:tcPr>
          <w:p w14:paraId="6A4A7497" w14:textId="77777777" w:rsidR="00B35968" w:rsidRPr="00F00945" w:rsidRDefault="00B35968" w:rsidP="00ED4845">
            <w:pPr>
              <w:pBdr>
                <w:bottom w:val="sing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37,049</w:t>
            </w:r>
          </w:p>
        </w:tc>
        <w:tc>
          <w:tcPr>
            <w:tcW w:w="1863" w:type="dxa"/>
            <w:vAlign w:val="bottom"/>
          </w:tcPr>
          <w:p w14:paraId="0B5B1A3E" w14:textId="77777777" w:rsidR="00B35968" w:rsidRPr="00F00945" w:rsidRDefault="00B35968" w:rsidP="00ED4845">
            <w:pPr>
              <w:pBdr>
                <w:bottom w:val="sing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6,687</w:t>
            </w:r>
          </w:p>
        </w:tc>
      </w:tr>
      <w:tr w:rsidR="00B35968" w:rsidRPr="00F00945" w14:paraId="5C595156" w14:textId="77777777" w:rsidTr="009E633C">
        <w:tc>
          <w:tcPr>
            <w:tcW w:w="5310" w:type="dxa"/>
          </w:tcPr>
          <w:p w14:paraId="79325E57" w14:textId="77777777" w:rsidR="00B35968" w:rsidRPr="00F00945" w:rsidRDefault="00B35968" w:rsidP="009E633C">
            <w:pPr>
              <w:spacing w:line="380" w:lineRule="exact"/>
              <w:ind w:left="162" w:hanging="162"/>
              <w:rPr>
                <w:rFonts w:ascii="Arial" w:hAnsi="Arial" w:cs="Arial"/>
                <w:sz w:val="21"/>
                <w:szCs w:val="21"/>
              </w:rPr>
            </w:pPr>
            <w:r w:rsidRPr="00F00945">
              <w:rPr>
                <w:rFonts w:ascii="Arial" w:hAnsi="Arial" w:cs="Arial"/>
                <w:sz w:val="21"/>
                <w:szCs w:val="21"/>
              </w:rPr>
              <w:t>Lease liabilities</w:t>
            </w:r>
            <w:r w:rsidRPr="00F00945">
              <w:rPr>
                <w:rFonts w:ascii="Arial" w:hAnsi="Arial" w:cs="Arial"/>
                <w:sz w:val="21"/>
                <w:szCs w:val="21"/>
                <w:cs/>
              </w:rPr>
              <w:t xml:space="preserve"> </w:t>
            </w:r>
            <w:r w:rsidRPr="00F00945">
              <w:rPr>
                <w:rFonts w:ascii="Arial" w:hAnsi="Arial" w:cs="Arial"/>
                <w:sz w:val="21"/>
                <w:szCs w:val="21"/>
              </w:rPr>
              <w:t>as at 1 January 2020</w:t>
            </w:r>
          </w:p>
        </w:tc>
        <w:tc>
          <w:tcPr>
            <w:tcW w:w="1863" w:type="dxa"/>
            <w:vAlign w:val="bottom"/>
          </w:tcPr>
          <w:p w14:paraId="07F548AB" w14:textId="77777777" w:rsidR="00B35968" w:rsidRPr="00F00945" w:rsidRDefault="00B35968" w:rsidP="00ED4845">
            <w:pPr>
              <w:pBdr>
                <w:bottom w:val="doub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336,531</w:t>
            </w:r>
          </w:p>
        </w:tc>
        <w:tc>
          <w:tcPr>
            <w:tcW w:w="1863" w:type="dxa"/>
            <w:vAlign w:val="bottom"/>
          </w:tcPr>
          <w:p w14:paraId="55F1C56E" w14:textId="77777777" w:rsidR="00B35968" w:rsidRPr="00F00945" w:rsidRDefault="00B35968" w:rsidP="00ED4845">
            <w:pPr>
              <w:pBdr>
                <w:bottom w:val="doub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165,302</w:t>
            </w:r>
          </w:p>
        </w:tc>
      </w:tr>
      <w:tr w:rsidR="008B01F9" w:rsidRPr="00F00945" w14:paraId="028E7248" w14:textId="77777777" w:rsidTr="009E633C">
        <w:tc>
          <w:tcPr>
            <w:tcW w:w="5310" w:type="dxa"/>
          </w:tcPr>
          <w:p w14:paraId="12774F57" w14:textId="77777777" w:rsidR="008B01F9" w:rsidRPr="00F00945" w:rsidRDefault="008B01F9" w:rsidP="009E633C">
            <w:pPr>
              <w:spacing w:line="380" w:lineRule="exact"/>
              <w:ind w:left="162" w:hanging="162"/>
              <w:rPr>
                <w:rFonts w:ascii="Arial" w:hAnsi="Arial" w:cs="Arial"/>
                <w:sz w:val="21"/>
                <w:szCs w:val="21"/>
              </w:rPr>
            </w:pPr>
            <w:r w:rsidRPr="00F00945">
              <w:rPr>
                <w:rFonts w:ascii="Arial" w:hAnsi="Arial" w:cs="Arial"/>
                <w:sz w:val="21"/>
                <w:szCs w:val="21"/>
              </w:rPr>
              <w:t>Weighted average incremental borrowing rate</w:t>
            </w:r>
            <w:r w:rsidRPr="00F00945">
              <w:rPr>
                <w:rFonts w:ascii="Arial" w:hAnsi="Arial" w:cs="Arial"/>
                <w:sz w:val="21"/>
                <w:szCs w:val="21"/>
              </w:rPr>
              <w:br/>
              <w:t>(percent per annum)</w:t>
            </w:r>
          </w:p>
        </w:tc>
        <w:tc>
          <w:tcPr>
            <w:tcW w:w="1863" w:type="dxa"/>
            <w:vAlign w:val="bottom"/>
          </w:tcPr>
          <w:p w14:paraId="64D3FCF9" w14:textId="77777777" w:rsidR="008B01F9" w:rsidRPr="00F00945" w:rsidRDefault="008A2ACD" w:rsidP="00ED4845">
            <w:pPr>
              <w:spacing w:line="380" w:lineRule="exact"/>
              <w:jc w:val="center"/>
              <w:rPr>
                <w:rFonts w:ascii="Arial" w:hAnsi="Arial" w:cs="Arial"/>
                <w:sz w:val="21"/>
                <w:szCs w:val="21"/>
                <w:highlight w:val="yellow"/>
              </w:rPr>
            </w:pPr>
            <w:r w:rsidRPr="00F00945">
              <w:rPr>
                <w:rFonts w:ascii="Arial" w:hAnsi="Arial" w:cs="Arial"/>
                <w:sz w:val="21"/>
                <w:szCs w:val="21"/>
              </w:rPr>
              <w:t>2.95 - 10.85</w:t>
            </w:r>
          </w:p>
        </w:tc>
        <w:tc>
          <w:tcPr>
            <w:tcW w:w="1863" w:type="dxa"/>
            <w:vAlign w:val="bottom"/>
          </w:tcPr>
          <w:p w14:paraId="4C85BAB1" w14:textId="77777777" w:rsidR="008B01F9" w:rsidRPr="00F00945" w:rsidRDefault="008A2ACD" w:rsidP="00ED4845">
            <w:pPr>
              <w:spacing w:line="380" w:lineRule="exact"/>
              <w:jc w:val="center"/>
              <w:rPr>
                <w:rFonts w:ascii="Arial" w:hAnsi="Arial" w:cs="Arial"/>
                <w:sz w:val="21"/>
                <w:szCs w:val="21"/>
                <w:highlight w:val="yellow"/>
              </w:rPr>
            </w:pPr>
            <w:r w:rsidRPr="00F00945">
              <w:rPr>
                <w:rFonts w:ascii="Arial" w:hAnsi="Arial" w:cs="Arial"/>
                <w:sz w:val="21"/>
                <w:szCs w:val="21"/>
              </w:rPr>
              <w:t>2.95 - 10.85</w:t>
            </w:r>
          </w:p>
        </w:tc>
      </w:tr>
      <w:tr w:rsidR="008B01F9" w:rsidRPr="00F00945" w14:paraId="5043CB0F" w14:textId="77777777" w:rsidTr="009E633C">
        <w:tc>
          <w:tcPr>
            <w:tcW w:w="5310" w:type="dxa"/>
          </w:tcPr>
          <w:p w14:paraId="07459315" w14:textId="77777777" w:rsidR="008B01F9" w:rsidRPr="00F00945" w:rsidRDefault="008B01F9" w:rsidP="009E633C">
            <w:pPr>
              <w:spacing w:line="380" w:lineRule="exact"/>
              <w:ind w:left="162" w:hanging="162"/>
              <w:rPr>
                <w:rFonts w:ascii="Arial" w:hAnsi="Arial" w:cs="Arial"/>
                <w:sz w:val="21"/>
                <w:szCs w:val="21"/>
              </w:rPr>
            </w:pPr>
          </w:p>
        </w:tc>
        <w:tc>
          <w:tcPr>
            <w:tcW w:w="1863" w:type="dxa"/>
            <w:vAlign w:val="bottom"/>
          </w:tcPr>
          <w:p w14:paraId="6537F28F" w14:textId="77777777" w:rsidR="008B01F9" w:rsidRPr="00F00945" w:rsidRDefault="008B01F9" w:rsidP="00ED4845">
            <w:pPr>
              <w:tabs>
                <w:tab w:val="decimal" w:pos="1326"/>
              </w:tabs>
              <w:spacing w:line="380" w:lineRule="exact"/>
              <w:jc w:val="center"/>
              <w:rPr>
                <w:rFonts w:ascii="Arial" w:hAnsi="Arial" w:cs="Arial"/>
                <w:sz w:val="21"/>
                <w:szCs w:val="21"/>
              </w:rPr>
            </w:pPr>
          </w:p>
        </w:tc>
        <w:tc>
          <w:tcPr>
            <w:tcW w:w="1863" w:type="dxa"/>
            <w:vAlign w:val="bottom"/>
          </w:tcPr>
          <w:p w14:paraId="6DFB9E20" w14:textId="77777777" w:rsidR="008B01F9" w:rsidRPr="00F00945" w:rsidRDefault="008B01F9" w:rsidP="00ED4845">
            <w:pPr>
              <w:tabs>
                <w:tab w:val="decimal" w:pos="1326"/>
              </w:tabs>
              <w:spacing w:line="380" w:lineRule="exact"/>
              <w:jc w:val="center"/>
              <w:rPr>
                <w:rFonts w:ascii="Arial" w:hAnsi="Arial" w:cs="Arial"/>
                <w:sz w:val="21"/>
                <w:szCs w:val="21"/>
              </w:rPr>
            </w:pPr>
          </w:p>
        </w:tc>
      </w:tr>
      <w:tr w:rsidR="00B35968" w:rsidRPr="00F00945" w14:paraId="0821C88F" w14:textId="77777777" w:rsidTr="009E633C">
        <w:tc>
          <w:tcPr>
            <w:tcW w:w="5310" w:type="dxa"/>
          </w:tcPr>
          <w:p w14:paraId="30AB1DE6" w14:textId="77777777" w:rsidR="00B35968" w:rsidRPr="00F00945" w:rsidRDefault="00B35968" w:rsidP="009E633C">
            <w:pPr>
              <w:spacing w:line="380" w:lineRule="exact"/>
              <w:rPr>
                <w:rFonts w:ascii="Arial" w:hAnsi="Arial" w:cs="Arial"/>
                <w:sz w:val="21"/>
                <w:szCs w:val="21"/>
              </w:rPr>
            </w:pPr>
            <w:r w:rsidRPr="00F00945">
              <w:rPr>
                <w:rFonts w:ascii="Arial" w:hAnsi="Arial" w:cs="Arial"/>
                <w:sz w:val="21"/>
                <w:szCs w:val="21"/>
              </w:rPr>
              <w:t>Comprise of:</w:t>
            </w:r>
          </w:p>
        </w:tc>
        <w:tc>
          <w:tcPr>
            <w:tcW w:w="1863" w:type="dxa"/>
            <w:vAlign w:val="bottom"/>
          </w:tcPr>
          <w:p w14:paraId="70DF9E56" w14:textId="77777777" w:rsidR="00B35968" w:rsidRPr="00F00945" w:rsidRDefault="00B35968" w:rsidP="00ED4845">
            <w:pPr>
              <w:tabs>
                <w:tab w:val="decimal" w:pos="1326"/>
              </w:tabs>
              <w:spacing w:line="380" w:lineRule="exact"/>
              <w:jc w:val="center"/>
              <w:rPr>
                <w:rFonts w:ascii="Arial" w:hAnsi="Arial" w:cs="Arial"/>
                <w:sz w:val="21"/>
                <w:szCs w:val="21"/>
              </w:rPr>
            </w:pPr>
          </w:p>
        </w:tc>
        <w:tc>
          <w:tcPr>
            <w:tcW w:w="1863" w:type="dxa"/>
            <w:vAlign w:val="bottom"/>
          </w:tcPr>
          <w:p w14:paraId="44E871BC" w14:textId="77777777" w:rsidR="00B35968" w:rsidRPr="00F00945" w:rsidRDefault="00B35968" w:rsidP="00ED4845">
            <w:pPr>
              <w:tabs>
                <w:tab w:val="decimal" w:pos="1326"/>
              </w:tabs>
              <w:spacing w:line="380" w:lineRule="exact"/>
              <w:jc w:val="center"/>
              <w:rPr>
                <w:rFonts w:ascii="Arial" w:hAnsi="Arial" w:cs="Arial"/>
                <w:sz w:val="21"/>
                <w:szCs w:val="21"/>
              </w:rPr>
            </w:pPr>
          </w:p>
        </w:tc>
      </w:tr>
      <w:tr w:rsidR="00B35968" w:rsidRPr="00F00945" w14:paraId="0640FEEA" w14:textId="77777777" w:rsidTr="009E633C">
        <w:tc>
          <w:tcPr>
            <w:tcW w:w="5310" w:type="dxa"/>
          </w:tcPr>
          <w:p w14:paraId="058DA6A8" w14:textId="77777777" w:rsidR="00B35968" w:rsidRPr="00F00945" w:rsidRDefault="00B35968" w:rsidP="009E633C">
            <w:pPr>
              <w:spacing w:line="380" w:lineRule="exact"/>
              <w:ind w:firstLine="167"/>
              <w:rPr>
                <w:rFonts w:ascii="Arial" w:hAnsi="Arial" w:cs="Arial"/>
                <w:sz w:val="21"/>
                <w:szCs w:val="21"/>
              </w:rPr>
            </w:pPr>
            <w:r w:rsidRPr="00F00945">
              <w:rPr>
                <w:rFonts w:ascii="Arial" w:hAnsi="Arial" w:cs="Arial"/>
                <w:sz w:val="21"/>
                <w:szCs w:val="21"/>
              </w:rPr>
              <w:t>Current lease liabilities</w:t>
            </w:r>
          </w:p>
        </w:tc>
        <w:tc>
          <w:tcPr>
            <w:tcW w:w="1863" w:type="dxa"/>
            <w:vAlign w:val="bottom"/>
          </w:tcPr>
          <w:p w14:paraId="18173005"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134,890</w:t>
            </w:r>
          </w:p>
        </w:tc>
        <w:tc>
          <w:tcPr>
            <w:tcW w:w="1863" w:type="dxa"/>
            <w:vAlign w:val="bottom"/>
          </w:tcPr>
          <w:p w14:paraId="054D8E99" w14:textId="77777777" w:rsidR="00B35968" w:rsidRPr="00F00945" w:rsidRDefault="00B35968" w:rsidP="00ED4845">
            <w:pPr>
              <w:tabs>
                <w:tab w:val="decimal" w:pos="1326"/>
              </w:tabs>
              <w:spacing w:line="380" w:lineRule="exact"/>
              <w:jc w:val="center"/>
              <w:rPr>
                <w:rFonts w:ascii="Arial" w:hAnsi="Arial" w:cs="Arial"/>
                <w:sz w:val="21"/>
                <w:szCs w:val="21"/>
              </w:rPr>
            </w:pPr>
            <w:r w:rsidRPr="00F00945">
              <w:rPr>
                <w:rFonts w:ascii="Arial" w:hAnsi="Arial" w:cs="Arial"/>
                <w:sz w:val="21"/>
                <w:szCs w:val="21"/>
              </w:rPr>
              <w:t>68,487</w:t>
            </w:r>
          </w:p>
        </w:tc>
      </w:tr>
      <w:tr w:rsidR="00B35968" w:rsidRPr="00F00945" w14:paraId="35826727" w14:textId="77777777" w:rsidTr="009E633C">
        <w:tc>
          <w:tcPr>
            <w:tcW w:w="5310" w:type="dxa"/>
          </w:tcPr>
          <w:p w14:paraId="4F07C5D4" w14:textId="77777777" w:rsidR="00B35968" w:rsidRPr="00F00945" w:rsidRDefault="00B35968" w:rsidP="009E633C">
            <w:pPr>
              <w:spacing w:line="380" w:lineRule="exact"/>
              <w:ind w:firstLine="167"/>
              <w:rPr>
                <w:rFonts w:ascii="Arial" w:hAnsi="Arial" w:cs="Arial"/>
                <w:sz w:val="21"/>
                <w:szCs w:val="21"/>
                <w:cs/>
              </w:rPr>
            </w:pPr>
            <w:r w:rsidRPr="00F00945">
              <w:rPr>
                <w:rFonts w:ascii="Arial" w:hAnsi="Arial" w:cs="Arial"/>
                <w:sz w:val="21"/>
                <w:szCs w:val="21"/>
              </w:rPr>
              <w:t>Non-current lease liabilities</w:t>
            </w:r>
          </w:p>
        </w:tc>
        <w:tc>
          <w:tcPr>
            <w:tcW w:w="1863" w:type="dxa"/>
            <w:vAlign w:val="bottom"/>
          </w:tcPr>
          <w:p w14:paraId="07B6B8F0" w14:textId="77777777" w:rsidR="00B35968" w:rsidRPr="00F00945" w:rsidRDefault="00B35968" w:rsidP="00ED4845">
            <w:pPr>
              <w:pBdr>
                <w:bottom w:val="sing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201,641</w:t>
            </w:r>
          </w:p>
        </w:tc>
        <w:tc>
          <w:tcPr>
            <w:tcW w:w="1863" w:type="dxa"/>
            <w:vAlign w:val="bottom"/>
          </w:tcPr>
          <w:p w14:paraId="6AEFF40F" w14:textId="77777777" w:rsidR="00B35968" w:rsidRPr="00F00945" w:rsidRDefault="00B35968" w:rsidP="00ED4845">
            <w:pPr>
              <w:pBdr>
                <w:bottom w:val="sing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96,815</w:t>
            </w:r>
          </w:p>
        </w:tc>
      </w:tr>
      <w:tr w:rsidR="00B35968" w:rsidRPr="00F00945" w14:paraId="02433278" w14:textId="77777777" w:rsidTr="009E633C">
        <w:tc>
          <w:tcPr>
            <w:tcW w:w="5310" w:type="dxa"/>
          </w:tcPr>
          <w:p w14:paraId="144A5D23" w14:textId="77777777" w:rsidR="00B35968" w:rsidRPr="00F00945" w:rsidRDefault="00B35968" w:rsidP="009E633C">
            <w:pPr>
              <w:spacing w:line="380" w:lineRule="exact"/>
              <w:ind w:left="162" w:hanging="162"/>
              <w:rPr>
                <w:rFonts w:ascii="Arial" w:hAnsi="Arial" w:cs="Arial"/>
                <w:sz w:val="21"/>
                <w:szCs w:val="21"/>
              </w:rPr>
            </w:pPr>
          </w:p>
        </w:tc>
        <w:tc>
          <w:tcPr>
            <w:tcW w:w="1863" w:type="dxa"/>
            <w:vAlign w:val="bottom"/>
          </w:tcPr>
          <w:p w14:paraId="2EC84C0B" w14:textId="77777777" w:rsidR="00B35968" w:rsidRPr="00F00945" w:rsidRDefault="00B35968" w:rsidP="00ED4845">
            <w:pPr>
              <w:pBdr>
                <w:bottom w:val="doub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336,531</w:t>
            </w:r>
          </w:p>
        </w:tc>
        <w:tc>
          <w:tcPr>
            <w:tcW w:w="1863" w:type="dxa"/>
            <w:vAlign w:val="bottom"/>
          </w:tcPr>
          <w:p w14:paraId="1EF08305" w14:textId="77777777" w:rsidR="00B35968" w:rsidRPr="00F00945" w:rsidRDefault="00B35968" w:rsidP="00ED4845">
            <w:pPr>
              <w:pBdr>
                <w:bottom w:val="double" w:sz="4" w:space="1" w:color="auto"/>
              </w:pBdr>
              <w:tabs>
                <w:tab w:val="decimal" w:pos="1326"/>
              </w:tabs>
              <w:spacing w:line="380" w:lineRule="exact"/>
              <w:jc w:val="center"/>
              <w:rPr>
                <w:rFonts w:ascii="Arial" w:hAnsi="Arial" w:cs="Arial"/>
                <w:sz w:val="21"/>
                <w:szCs w:val="21"/>
              </w:rPr>
            </w:pPr>
            <w:r w:rsidRPr="00F00945">
              <w:rPr>
                <w:rFonts w:ascii="Arial" w:hAnsi="Arial" w:cs="Arial"/>
                <w:sz w:val="21"/>
                <w:szCs w:val="21"/>
              </w:rPr>
              <w:t>165,302</w:t>
            </w:r>
          </w:p>
        </w:tc>
      </w:tr>
    </w:tbl>
    <w:p w14:paraId="082394B5" w14:textId="77777777" w:rsidR="00B35968" w:rsidRPr="00F00945" w:rsidRDefault="00B35968" w:rsidP="00287862">
      <w:pPr>
        <w:spacing w:before="120" w:after="120" w:line="380" w:lineRule="exact"/>
        <w:ind w:left="605"/>
        <w:jc w:val="both"/>
        <w:rPr>
          <w:rFonts w:ascii="Arial" w:hAnsi="Arial" w:cs="Arial"/>
          <w:szCs w:val="22"/>
        </w:rPr>
      </w:pPr>
      <w:r w:rsidRPr="00F00945">
        <w:rPr>
          <w:rFonts w:ascii="Arial" w:hAnsi="Arial" w:cs="Arial"/>
          <w:szCs w:val="22"/>
        </w:rPr>
        <w:t>Right-of-use assets in accordance with TFRS 16 initially adopted as at 1 January 2020 are as follows.</w:t>
      </w:r>
    </w:p>
    <w:tbl>
      <w:tblPr>
        <w:tblStyle w:val="TableGrid6"/>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295"/>
        <w:gridCol w:w="2295"/>
      </w:tblGrid>
      <w:tr w:rsidR="00B35968" w:rsidRPr="00F00945" w14:paraId="097F1DD6" w14:textId="77777777" w:rsidTr="009E633C">
        <w:tc>
          <w:tcPr>
            <w:tcW w:w="4410" w:type="dxa"/>
          </w:tcPr>
          <w:p w14:paraId="738610EB" w14:textId="77777777" w:rsidR="00B35968" w:rsidRPr="00F00945" w:rsidRDefault="00B35968" w:rsidP="009E633C">
            <w:pPr>
              <w:spacing w:line="380" w:lineRule="exact"/>
              <w:rPr>
                <w:rFonts w:ascii="Arial" w:hAnsi="Arial" w:cs="Arial"/>
                <w:sz w:val="22"/>
                <w:szCs w:val="22"/>
                <w:cs/>
              </w:rPr>
            </w:pPr>
          </w:p>
        </w:tc>
        <w:tc>
          <w:tcPr>
            <w:tcW w:w="4590" w:type="dxa"/>
            <w:gridSpan w:val="2"/>
          </w:tcPr>
          <w:p w14:paraId="36883466" w14:textId="77777777" w:rsidR="00B35968" w:rsidRPr="00F00945" w:rsidRDefault="00B35968" w:rsidP="009E633C">
            <w:pPr>
              <w:spacing w:line="380" w:lineRule="exact"/>
              <w:jc w:val="right"/>
              <w:rPr>
                <w:rFonts w:ascii="Arial" w:hAnsi="Arial" w:cs="Arial"/>
                <w:sz w:val="22"/>
                <w:szCs w:val="22"/>
              </w:rPr>
            </w:pPr>
            <w:r w:rsidRPr="00F00945">
              <w:rPr>
                <w:rFonts w:ascii="Arial" w:hAnsi="Arial" w:cs="Arial"/>
                <w:sz w:val="22"/>
                <w:szCs w:val="22"/>
              </w:rPr>
              <w:t>(Unit: Thousand Baht)</w:t>
            </w:r>
          </w:p>
        </w:tc>
      </w:tr>
      <w:tr w:rsidR="00B35968" w:rsidRPr="00F00945" w14:paraId="2892F826" w14:textId="77777777" w:rsidTr="009E633C">
        <w:tc>
          <w:tcPr>
            <w:tcW w:w="4410" w:type="dxa"/>
          </w:tcPr>
          <w:p w14:paraId="637805D2" w14:textId="77777777" w:rsidR="00B35968" w:rsidRPr="00F00945" w:rsidRDefault="00B35968" w:rsidP="009E633C">
            <w:pPr>
              <w:spacing w:line="380" w:lineRule="exact"/>
              <w:ind w:left="162" w:hanging="162"/>
              <w:rPr>
                <w:rFonts w:ascii="Arial" w:hAnsi="Arial" w:cs="Arial"/>
                <w:sz w:val="22"/>
                <w:szCs w:val="22"/>
              </w:rPr>
            </w:pPr>
          </w:p>
        </w:tc>
        <w:tc>
          <w:tcPr>
            <w:tcW w:w="2295" w:type="dxa"/>
          </w:tcPr>
          <w:p w14:paraId="22502148" w14:textId="77777777" w:rsidR="00B35968" w:rsidRPr="00F00945" w:rsidRDefault="00B35968" w:rsidP="009E633C">
            <w:pPr>
              <w:pBdr>
                <w:bottom w:val="single" w:sz="4" w:space="1" w:color="auto"/>
              </w:pBdr>
              <w:spacing w:line="380" w:lineRule="exact"/>
              <w:ind w:left="162" w:hanging="162"/>
              <w:jc w:val="center"/>
              <w:rPr>
                <w:rFonts w:ascii="Arial" w:hAnsi="Arial" w:cs="Arial"/>
                <w:sz w:val="22"/>
                <w:szCs w:val="22"/>
              </w:rPr>
            </w:pPr>
            <w:r w:rsidRPr="00F00945">
              <w:rPr>
                <w:rFonts w:ascii="Arial" w:hAnsi="Arial" w:cs="Arial"/>
                <w:sz w:val="22"/>
                <w:szCs w:val="22"/>
              </w:rPr>
              <w:t>Consolidated</w:t>
            </w:r>
          </w:p>
          <w:p w14:paraId="4574B39E" w14:textId="77777777" w:rsidR="00B35968" w:rsidRPr="00F00945" w:rsidRDefault="00B35968" w:rsidP="009E633C">
            <w:pPr>
              <w:pBdr>
                <w:bottom w:val="single" w:sz="4" w:space="1" w:color="auto"/>
              </w:pBdr>
              <w:spacing w:line="380" w:lineRule="exact"/>
              <w:ind w:left="162" w:hanging="162"/>
              <w:jc w:val="center"/>
              <w:rPr>
                <w:rFonts w:ascii="Arial" w:hAnsi="Arial" w:cs="Arial"/>
                <w:sz w:val="22"/>
                <w:szCs w:val="22"/>
                <w:cs/>
              </w:rPr>
            </w:pPr>
            <w:r w:rsidRPr="00F00945">
              <w:rPr>
                <w:rFonts w:ascii="Arial" w:hAnsi="Arial" w:cs="Arial"/>
                <w:sz w:val="22"/>
                <w:szCs w:val="22"/>
              </w:rPr>
              <w:t>financial statements</w:t>
            </w:r>
          </w:p>
        </w:tc>
        <w:tc>
          <w:tcPr>
            <w:tcW w:w="2295" w:type="dxa"/>
          </w:tcPr>
          <w:p w14:paraId="183D0B71" w14:textId="77777777" w:rsidR="00B35968" w:rsidRPr="00F00945" w:rsidRDefault="00B35968" w:rsidP="009E633C">
            <w:pPr>
              <w:pBdr>
                <w:bottom w:val="single" w:sz="4" w:space="1" w:color="auto"/>
              </w:pBdr>
              <w:spacing w:line="380" w:lineRule="exact"/>
              <w:ind w:left="162" w:hanging="162"/>
              <w:jc w:val="center"/>
              <w:rPr>
                <w:rFonts w:ascii="Arial" w:hAnsi="Arial" w:cs="Arial"/>
                <w:sz w:val="22"/>
                <w:szCs w:val="22"/>
              </w:rPr>
            </w:pPr>
            <w:r w:rsidRPr="00F00945">
              <w:rPr>
                <w:rFonts w:ascii="Arial" w:hAnsi="Arial" w:cs="Arial"/>
                <w:sz w:val="22"/>
                <w:szCs w:val="22"/>
              </w:rPr>
              <w:t>Separate</w:t>
            </w:r>
          </w:p>
          <w:p w14:paraId="11E0F5C2" w14:textId="77777777" w:rsidR="00B35968" w:rsidRPr="00F00945" w:rsidRDefault="00B35968" w:rsidP="009E633C">
            <w:pPr>
              <w:pBdr>
                <w:bottom w:val="single" w:sz="4" w:space="1" w:color="auto"/>
              </w:pBdr>
              <w:spacing w:line="380" w:lineRule="exact"/>
              <w:ind w:left="162" w:hanging="162"/>
              <w:jc w:val="center"/>
              <w:rPr>
                <w:rFonts w:ascii="Arial" w:hAnsi="Arial" w:cs="Arial"/>
                <w:sz w:val="22"/>
                <w:szCs w:val="22"/>
                <w:cs/>
              </w:rPr>
            </w:pPr>
            <w:r w:rsidRPr="00F00945">
              <w:rPr>
                <w:rFonts w:ascii="Arial" w:hAnsi="Arial" w:cs="Arial"/>
                <w:sz w:val="22"/>
                <w:szCs w:val="22"/>
              </w:rPr>
              <w:t>financial statements</w:t>
            </w:r>
          </w:p>
        </w:tc>
      </w:tr>
      <w:tr w:rsidR="00B35968" w:rsidRPr="00F00945" w14:paraId="790F4BAA" w14:textId="77777777" w:rsidTr="009E633C">
        <w:tc>
          <w:tcPr>
            <w:tcW w:w="4410" w:type="dxa"/>
          </w:tcPr>
          <w:p w14:paraId="0C26BA5F" w14:textId="77777777" w:rsidR="00B35968" w:rsidRPr="00F00945" w:rsidRDefault="00B35968" w:rsidP="009E633C">
            <w:pPr>
              <w:spacing w:line="380" w:lineRule="exact"/>
              <w:jc w:val="thaiDistribute"/>
              <w:rPr>
                <w:rFonts w:ascii="Arial" w:hAnsi="Arial" w:cs="Arial"/>
                <w:sz w:val="30"/>
              </w:rPr>
            </w:pPr>
            <w:r w:rsidRPr="00F00945">
              <w:rPr>
                <w:rFonts w:ascii="Arial" w:hAnsi="Arial" w:cs="Arial"/>
                <w:sz w:val="22"/>
                <w:szCs w:val="22"/>
              </w:rPr>
              <w:t>Land and land improvement</w:t>
            </w:r>
          </w:p>
        </w:tc>
        <w:tc>
          <w:tcPr>
            <w:tcW w:w="2295" w:type="dxa"/>
            <w:vAlign w:val="bottom"/>
          </w:tcPr>
          <w:p w14:paraId="71741D95" w14:textId="77777777" w:rsidR="00B35968" w:rsidRPr="00F00945" w:rsidRDefault="00B35968" w:rsidP="009E633C">
            <w:pPr>
              <w:tabs>
                <w:tab w:val="decimal" w:pos="1695"/>
              </w:tabs>
              <w:spacing w:line="380" w:lineRule="exact"/>
              <w:rPr>
                <w:rFonts w:ascii="Arial" w:hAnsi="Arial" w:cs="Arial"/>
                <w:sz w:val="22"/>
                <w:szCs w:val="22"/>
              </w:rPr>
            </w:pPr>
            <w:r w:rsidRPr="00F00945">
              <w:rPr>
                <w:rFonts w:ascii="Arial" w:hAnsi="Arial" w:cs="Arial"/>
                <w:sz w:val="22"/>
                <w:szCs w:val="22"/>
              </w:rPr>
              <w:t>7,776</w:t>
            </w:r>
          </w:p>
        </w:tc>
        <w:tc>
          <w:tcPr>
            <w:tcW w:w="2295" w:type="dxa"/>
            <w:vAlign w:val="bottom"/>
          </w:tcPr>
          <w:p w14:paraId="5016B026" w14:textId="77777777" w:rsidR="00B35968" w:rsidRPr="00F00945" w:rsidRDefault="00B35968" w:rsidP="009E633C">
            <w:pPr>
              <w:tabs>
                <w:tab w:val="decimal" w:pos="1695"/>
              </w:tabs>
              <w:spacing w:line="380" w:lineRule="exact"/>
              <w:rPr>
                <w:rFonts w:ascii="Arial" w:hAnsi="Arial" w:cs="Arial"/>
                <w:sz w:val="22"/>
                <w:szCs w:val="22"/>
              </w:rPr>
            </w:pPr>
            <w:r w:rsidRPr="00F00945">
              <w:rPr>
                <w:rFonts w:ascii="Arial" w:hAnsi="Arial" w:cs="Arial"/>
                <w:sz w:val="22"/>
                <w:szCs w:val="22"/>
              </w:rPr>
              <w:t>4,605</w:t>
            </w:r>
          </w:p>
        </w:tc>
      </w:tr>
      <w:tr w:rsidR="00B35968" w:rsidRPr="00F00945" w14:paraId="73DF1A24" w14:textId="77777777" w:rsidTr="009E633C">
        <w:tc>
          <w:tcPr>
            <w:tcW w:w="4410" w:type="dxa"/>
          </w:tcPr>
          <w:p w14:paraId="34A5C550" w14:textId="77777777" w:rsidR="00B35968" w:rsidRPr="00F00945" w:rsidRDefault="00B35968" w:rsidP="009E633C">
            <w:pPr>
              <w:spacing w:line="380" w:lineRule="exact"/>
              <w:jc w:val="thaiDistribute"/>
              <w:rPr>
                <w:rFonts w:ascii="Arial" w:hAnsi="Arial" w:cs="Arial"/>
                <w:sz w:val="30"/>
              </w:rPr>
            </w:pPr>
            <w:r w:rsidRPr="00F00945">
              <w:rPr>
                <w:rFonts w:ascii="Arial" w:hAnsi="Arial" w:cs="Arial"/>
                <w:sz w:val="22"/>
                <w:szCs w:val="22"/>
              </w:rPr>
              <w:t>Buildings and building improvement</w:t>
            </w:r>
          </w:p>
        </w:tc>
        <w:tc>
          <w:tcPr>
            <w:tcW w:w="2295" w:type="dxa"/>
            <w:vAlign w:val="bottom"/>
          </w:tcPr>
          <w:p w14:paraId="3220360E" w14:textId="77777777" w:rsidR="00B35968" w:rsidRPr="00F00945" w:rsidRDefault="00B35968" w:rsidP="009E633C">
            <w:pPr>
              <w:tabs>
                <w:tab w:val="decimal" w:pos="1695"/>
              </w:tabs>
              <w:spacing w:line="380" w:lineRule="exact"/>
              <w:rPr>
                <w:rFonts w:ascii="Arial" w:hAnsi="Arial" w:cs="Arial"/>
                <w:sz w:val="22"/>
                <w:szCs w:val="22"/>
              </w:rPr>
            </w:pPr>
            <w:r w:rsidRPr="00F00945">
              <w:rPr>
                <w:rFonts w:ascii="Arial" w:hAnsi="Arial" w:cs="Arial"/>
                <w:sz w:val="22"/>
                <w:szCs w:val="22"/>
              </w:rPr>
              <w:t>179,561</w:t>
            </w:r>
          </w:p>
        </w:tc>
        <w:tc>
          <w:tcPr>
            <w:tcW w:w="2295" w:type="dxa"/>
            <w:vAlign w:val="bottom"/>
          </w:tcPr>
          <w:p w14:paraId="38996B98" w14:textId="77777777" w:rsidR="00B35968" w:rsidRPr="00F00945" w:rsidRDefault="00B35968" w:rsidP="009E633C">
            <w:pPr>
              <w:tabs>
                <w:tab w:val="decimal" w:pos="1695"/>
              </w:tabs>
              <w:spacing w:line="380" w:lineRule="exact"/>
              <w:rPr>
                <w:rFonts w:ascii="Arial" w:hAnsi="Arial" w:cs="Arial"/>
                <w:sz w:val="22"/>
                <w:szCs w:val="22"/>
              </w:rPr>
            </w:pPr>
            <w:r w:rsidRPr="00F00945">
              <w:rPr>
                <w:rFonts w:ascii="Arial" w:hAnsi="Arial" w:cs="Arial"/>
                <w:sz w:val="22"/>
                <w:szCs w:val="22"/>
              </w:rPr>
              <w:t>83,680</w:t>
            </w:r>
          </w:p>
        </w:tc>
      </w:tr>
      <w:tr w:rsidR="00B35968" w:rsidRPr="00F00945" w14:paraId="17F5042E" w14:textId="77777777" w:rsidTr="009E633C">
        <w:tc>
          <w:tcPr>
            <w:tcW w:w="4410" w:type="dxa"/>
          </w:tcPr>
          <w:p w14:paraId="2CE4E102" w14:textId="77777777" w:rsidR="00B35968" w:rsidRPr="00F00945" w:rsidRDefault="00B35968" w:rsidP="009E633C">
            <w:pPr>
              <w:spacing w:line="380" w:lineRule="exact"/>
              <w:jc w:val="thaiDistribute"/>
              <w:rPr>
                <w:rFonts w:ascii="Arial" w:hAnsi="Arial" w:cs="Arial"/>
                <w:sz w:val="30"/>
              </w:rPr>
            </w:pPr>
            <w:r w:rsidRPr="00F00945">
              <w:rPr>
                <w:rFonts w:ascii="Arial" w:hAnsi="Arial" w:cs="Arial"/>
                <w:sz w:val="22"/>
                <w:szCs w:val="22"/>
              </w:rPr>
              <w:t>Motor vehicles</w:t>
            </w:r>
          </w:p>
        </w:tc>
        <w:tc>
          <w:tcPr>
            <w:tcW w:w="2295" w:type="dxa"/>
            <w:vAlign w:val="bottom"/>
          </w:tcPr>
          <w:p w14:paraId="55AC73A3" w14:textId="77777777" w:rsidR="00B35968" w:rsidRPr="00F00945" w:rsidRDefault="00B35968" w:rsidP="009E633C">
            <w:pPr>
              <w:tabs>
                <w:tab w:val="decimal" w:pos="1695"/>
              </w:tabs>
              <w:spacing w:line="380" w:lineRule="exact"/>
              <w:rPr>
                <w:rFonts w:ascii="Arial" w:hAnsi="Arial" w:cs="Arial"/>
                <w:sz w:val="22"/>
                <w:szCs w:val="22"/>
              </w:rPr>
            </w:pPr>
            <w:r w:rsidRPr="00F00945">
              <w:rPr>
                <w:rFonts w:ascii="Arial" w:hAnsi="Arial" w:cs="Arial"/>
                <w:sz w:val="22"/>
                <w:szCs w:val="22"/>
              </w:rPr>
              <w:t>174,046</w:t>
            </w:r>
          </w:p>
        </w:tc>
        <w:tc>
          <w:tcPr>
            <w:tcW w:w="2295" w:type="dxa"/>
            <w:vAlign w:val="bottom"/>
          </w:tcPr>
          <w:p w14:paraId="65DB54C2" w14:textId="77777777" w:rsidR="00B35968" w:rsidRPr="00F00945" w:rsidRDefault="00B35968" w:rsidP="009E633C">
            <w:pPr>
              <w:tabs>
                <w:tab w:val="decimal" w:pos="1695"/>
              </w:tabs>
              <w:spacing w:line="380" w:lineRule="exact"/>
              <w:rPr>
                <w:rFonts w:ascii="Arial" w:hAnsi="Arial" w:cs="Arial"/>
                <w:sz w:val="22"/>
                <w:szCs w:val="22"/>
              </w:rPr>
            </w:pPr>
            <w:r w:rsidRPr="00F00945">
              <w:rPr>
                <w:rFonts w:ascii="Arial" w:hAnsi="Arial" w:cs="Arial"/>
                <w:sz w:val="22"/>
                <w:szCs w:val="22"/>
              </w:rPr>
              <w:t>78,535</w:t>
            </w:r>
          </w:p>
        </w:tc>
      </w:tr>
      <w:tr w:rsidR="00B35968" w:rsidRPr="00F00945" w14:paraId="2E6CD0D5" w14:textId="77777777" w:rsidTr="009E633C">
        <w:tc>
          <w:tcPr>
            <w:tcW w:w="4410" w:type="dxa"/>
          </w:tcPr>
          <w:p w14:paraId="160B2EEB" w14:textId="77777777" w:rsidR="00B35968" w:rsidRPr="00F00945" w:rsidRDefault="00B35968" w:rsidP="009E633C">
            <w:pPr>
              <w:spacing w:line="380" w:lineRule="exact"/>
              <w:ind w:hanging="22"/>
              <w:rPr>
                <w:rFonts w:ascii="Arial" w:hAnsi="Arial" w:cs="Arial"/>
                <w:sz w:val="22"/>
                <w:szCs w:val="22"/>
              </w:rPr>
            </w:pPr>
            <w:r w:rsidRPr="00F00945">
              <w:rPr>
                <w:rFonts w:ascii="Arial" w:hAnsi="Arial" w:cs="Arial"/>
                <w:sz w:val="22"/>
                <w:szCs w:val="22"/>
              </w:rPr>
              <w:t>Equipment</w:t>
            </w:r>
          </w:p>
        </w:tc>
        <w:tc>
          <w:tcPr>
            <w:tcW w:w="2295" w:type="dxa"/>
            <w:vAlign w:val="bottom"/>
          </w:tcPr>
          <w:p w14:paraId="6DFAE66D" w14:textId="77777777" w:rsidR="00B35968" w:rsidRPr="00F00945" w:rsidRDefault="00B35968" w:rsidP="009E633C">
            <w:pPr>
              <w:pBdr>
                <w:bottom w:val="single" w:sz="4" w:space="1" w:color="auto"/>
              </w:pBdr>
              <w:tabs>
                <w:tab w:val="decimal" w:pos="1695"/>
              </w:tabs>
              <w:spacing w:line="380" w:lineRule="exact"/>
              <w:rPr>
                <w:rFonts w:ascii="Arial" w:hAnsi="Arial" w:cs="Arial"/>
                <w:sz w:val="22"/>
                <w:szCs w:val="22"/>
              </w:rPr>
            </w:pPr>
            <w:r w:rsidRPr="00F00945">
              <w:rPr>
                <w:rFonts w:ascii="Arial" w:hAnsi="Arial" w:cs="Arial"/>
                <w:sz w:val="22"/>
                <w:szCs w:val="22"/>
              </w:rPr>
              <w:t>1,214</w:t>
            </w:r>
          </w:p>
        </w:tc>
        <w:tc>
          <w:tcPr>
            <w:tcW w:w="2295" w:type="dxa"/>
            <w:vAlign w:val="bottom"/>
          </w:tcPr>
          <w:p w14:paraId="245B4527" w14:textId="77777777" w:rsidR="00B35968" w:rsidRPr="00F00945" w:rsidRDefault="00B35968" w:rsidP="009E633C">
            <w:pPr>
              <w:pBdr>
                <w:bottom w:val="single" w:sz="4" w:space="1" w:color="auto"/>
              </w:pBdr>
              <w:tabs>
                <w:tab w:val="decimal" w:pos="1695"/>
              </w:tabs>
              <w:spacing w:line="380" w:lineRule="exact"/>
              <w:rPr>
                <w:rFonts w:ascii="Arial" w:hAnsi="Arial" w:cs="Arial"/>
                <w:sz w:val="22"/>
                <w:szCs w:val="22"/>
              </w:rPr>
            </w:pPr>
            <w:r w:rsidRPr="00F00945">
              <w:rPr>
                <w:rFonts w:ascii="Arial" w:hAnsi="Arial" w:cs="Arial"/>
                <w:sz w:val="22"/>
                <w:szCs w:val="22"/>
              </w:rPr>
              <w:t>1,214</w:t>
            </w:r>
          </w:p>
        </w:tc>
      </w:tr>
      <w:tr w:rsidR="00B35968" w:rsidRPr="00F00945" w14:paraId="49621051" w14:textId="77777777" w:rsidTr="009E633C">
        <w:tc>
          <w:tcPr>
            <w:tcW w:w="4410" w:type="dxa"/>
          </w:tcPr>
          <w:p w14:paraId="2F8C1226" w14:textId="77777777" w:rsidR="00B35968" w:rsidRPr="00F00945" w:rsidRDefault="00B35968" w:rsidP="009E633C">
            <w:pPr>
              <w:tabs>
                <w:tab w:val="left" w:pos="600"/>
                <w:tab w:val="left" w:pos="900"/>
                <w:tab w:val="right" w:pos="7280"/>
                <w:tab w:val="right" w:pos="8540"/>
              </w:tabs>
              <w:spacing w:line="380" w:lineRule="exact"/>
              <w:ind w:right="-43" w:hanging="22"/>
              <w:jc w:val="thaiDistribute"/>
              <w:rPr>
                <w:rFonts w:ascii="Arial" w:hAnsi="Arial" w:cs="Arial"/>
                <w:b/>
                <w:bCs/>
                <w:sz w:val="22"/>
                <w:szCs w:val="22"/>
                <w:cs/>
              </w:rPr>
            </w:pPr>
            <w:r w:rsidRPr="00F00945">
              <w:rPr>
                <w:rFonts w:ascii="Arial" w:hAnsi="Arial" w:cs="Arial"/>
                <w:b/>
                <w:bCs/>
                <w:sz w:val="22"/>
                <w:szCs w:val="22"/>
              </w:rPr>
              <w:t>Total right-of-use assets</w:t>
            </w:r>
          </w:p>
        </w:tc>
        <w:tc>
          <w:tcPr>
            <w:tcW w:w="2295" w:type="dxa"/>
            <w:vAlign w:val="bottom"/>
          </w:tcPr>
          <w:p w14:paraId="3376DF7F" w14:textId="77777777" w:rsidR="00B35968" w:rsidRPr="00F00945" w:rsidRDefault="00B35968" w:rsidP="009E633C">
            <w:pPr>
              <w:pBdr>
                <w:bottom w:val="double" w:sz="4" w:space="1" w:color="auto"/>
              </w:pBdr>
              <w:tabs>
                <w:tab w:val="decimal" w:pos="1695"/>
              </w:tabs>
              <w:spacing w:line="380" w:lineRule="exact"/>
              <w:rPr>
                <w:rFonts w:ascii="Arial" w:hAnsi="Arial" w:cs="Arial"/>
                <w:sz w:val="22"/>
                <w:szCs w:val="22"/>
              </w:rPr>
            </w:pPr>
            <w:r w:rsidRPr="00F00945">
              <w:rPr>
                <w:rFonts w:ascii="Arial" w:hAnsi="Arial" w:cs="Arial"/>
                <w:sz w:val="22"/>
                <w:szCs w:val="22"/>
              </w:rPr>
              <w:t>362,597</w:t>
            </w:r>
          </w:p>
        </w:tc>
        <w:tc>
          <w:tcPr>
            <w:tcW w:w="2295" w:type="dxa"/>
            <w:vAlign w:val="bottom"/>
          </w:tcPr>
          <w:p w14:paraId="4EBBD58F" w14:textId="77777777" w:rsidR="00B35968" w:rsidRPr="00F00945" w:rsidRDefault="00B35968" w:rsidP="009E633C">
            <w:pPr>
              <w:pBdr>
                <w:bottom w:val="double" w:sz="4" w:space="1" w:color="auto"/>
              </w:pBdr>
              <w:tabs>
                <w:tab w:val="decimal" w:pos="1695"/>
              </w:tabs>
              <w:spacing w:line="380" w:lineRule="exact"/>
              <w:rPr>
                <w:rFonts w:ascii="Arial" w:hAnsi="Arial" w:cs="Arial"/>
                <w:sz w:val="22"/>
                <w:szCs w:val="22"/>
              </w:rPr>
            </w:pPr>
            <w:r w:rsidRPr="00F00945">
              <w:rPr>
                <w:rFonts w:ascii="Arial" w:hAnsi="Arial" w:cs="Arial"/>
                <w:sz w:val="22"/>
                <w:szCs w:val="22"/>
              </w:rPr>
              <w:t>168,034</w:t>
            </w:r>
          </w:p>
        </w:tc>
      </w:tr>
    </w:tbl>
    <w:p w14:paraId="556D43E1" w14:textId="77777777" w:rsidR="00CF1E14" w:rsidRPr="00F00945" w:rsidRDefault="009C7EFF" w:rsidP="00F00945">
      <w:pPr>
        <w:tabs>
          <w:tab w:val="left" w:pos="2160"/>
          <w:tab w:val="right" w:pos="7200"/>
          <w:tab w:val="right" w:pos="8540"/>
        </w:tabs>
        <w:spacing w:before="240" w:after="120" w:line="380" w:lineRule="exact"/>
        <w:ind w:left="605" w:right="-29" w:hanging="605"/>
        <w:jc w:val="thaiDistribute"/>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w:t>
      </w:r>
      <w:r w:rsidR="00CF1E14" w:rsidRPr="00F00945">
        <w:rPr>
          <w:rFonts w:ascii="Arial" w:hAnsi="Arial" w:cs="Arial"/>
          <w:b/>
          <w:bCs/>
          <w:szCs w:val="22"/>
        </w:rPr>
        <w:tab/>
        <w:t>Significant accounting policies</w:t>
      </w:r>
    </w:p>
    <w:p w14:paraId="702894CC" w14:textId="77777777" w:rsidR="00CF1E14" w:rsidRPr="00F00945" w:rsidRDefault="009C7EFF" w:rsidP="005F7E84">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.1</w:t>
      </w:r>
      <w:r w:rsidR="00CF1E14" w:rsidRPr="00F00945">
        <w:rPr>
          <w:rFonts w:ascii="Arial" w:hAnsi="Arial" w:cs="Arial"/>
          <w:b/>
          <w:bCs/>
          <w:szCs w:val="22"/>
        </w:rPr>
        <w:tab/>
        <w:t xml:space="preserve">Revenue </w:t>
      </w:r>
      <w:r w:rsidR="001F64FF" w:rsidRPr="00F00945">
        <w:rPr>
          <w:rFonts w:ascii="Arial" w:hAnsi="Arial" w:cs="Arial"/>
          <w:b/>
          <w:bCs/>
          <w:szCs w:val="22"/>
        </w:rPr>
        <w:t xml:space="preserve">and expense </w:t>
      </w:r>
      <w:r w:rsidR="00CF1E14" w:rsidRPr="00F00945">
        <w:rPr>
          <w:rFonts w:ascii="Arial" w:hAnsi="Arial" w:cs="Arial"/>
          <w:b/>
          <w:bCs/>
          <w:szCs w:val="22"/>
        </w:rPr>
        <w:t>recognition</w:t>
      </w:r>
    </w:p>
    <w:p w14:paraId="17B4AC0D" w14:textId="77777777" w:rsidR="00762ECC" w:rsidRPr="00F00945" w:rsidRDefault="00CF1E14" w:rsidP="005F7E84">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r>
      <w:r w:rsidR="00762ECC" w:rsidRPr="00F00945">
        <w:rPr>
          <w:rFonts w:ascii="Arial" w:hAnsi="Arial" w:cs="Arial"/>
          <w:szCs w:val="22"/>
        </w:rPr>
        <w:t>The Group recognises revenue when the revenue and related costs can be reliably measured; it is probable that future economic benefits will flow to the entity</w:t>
      </w:r>
      <w:r w:rsidR="006407F4" w:rsidRPr="00F00945">
        <w:rPr>
          <w:rFonts w:ascii="Arial" w:hAnsi="Arial" w:cs="Arial"/>
          <w:szCs w:val="22"/>
        </w:rPr>
        <w:t>, which relates to these transactions as follows.</w:t>
      </w:r>
    </w:p>
    <w:p w14:paraId="244C1523" w14:textId="77777777" w:rsidR="00CF1E14" w:rsidRPr="00F00945" w:rsidRDefault="00762ECC" w:rsidP="005F7E84">
      <w:pPr>
        <w:tabs>
          <w:tab w:val="left" w:pos="1440"/>
        </w:tabs>
        <w:spacing w:before="120" w:after="120" w:line="380" w:lineRule="exact"/>
        <w:ind w:left="600" w:hanging="600"/>
        <w:jc w:val="thaiDistribute"/>
        <w:outlineLvl w:val="0"/>
        <w:rPr>
          <w:rFonts w:ascii="Arial" w:hAnsi="Arial" w:cs="Arial"/>
          <w:i/>
          <w:iCs/>
          <w:szCs w:val="22"/>
        </w:rPr>
      </w:pPr>
      <w:r w:rsidRPr="00F00945">
        <w:rPr>
          <w:rFonts w:ascii="Arial" w:hAnsi="Arial" w:cs="Arial"/>
          <w:i/>
          <w:iCs/>
          <w:szCs w:val="22"/>
        </w:rPr>
        <w:tab/>
      </w:r>
      <w:r w:rsidR="00CF1E14" w:rsidRPr="00F00945">
        <w:rPr>
          <w:rFonts w:ascii="Arial" w:hAnsi="Arial" w:cs="Arial"/>
          <w:i/>
          <w:iCs/>
          <w:szCs w:val="22"/>
        </w:rPr>
        <w:t>Sales of goods</w:t>
      </w:r>
    </w:p>
    <w:p w14:paraId="650B89A7" w14:textId="77777777" w:rsidR="006407F4" w:rsidRPr="00F00945" w:rsidRDefault="006407F4" w:rsidP="005F7E84">
      <w:pPr>
        <w:spacing w:before="120" w:after="120" w:line="380" w:lineRule="exact"/>
        <w:ind w:left="605"/>
        <w:jc w:val="both"/>
        <w:rPr>
          <w:rFonts w:ascii="Arial" w:hAnsi="Arial" w:cs="Arial"/>
          <w:szCs w:val="22"/>
        </w:rPr>
      </w:pPr>
      <w:r w:rsidRPr="00F00945">
        <w:rPr>
          <w:rFonts w:ascii="Arial" w:hAnsi="Arial" w:cs="Arial"/>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97E463B" w14:textId="77777777" w:rsidR="00CF1E14" w:rsidRPr="00F00945" w:rsidRDefault="00CF1E14" w:rsidP="005F7E84">
      <w:pPr>
        <w:tabs>
          <w:tab w:val="left" w:pos="1440"/>
        </w:tabs>
        <w:spacing w:before="120" w:after="120" w:line="380" w:lineRule="exact"/>
        <w:ind w:left="605" w:hanging="605"/>
        <w:jc w:val="thaiDistribute"/>
        <w:outlineLvl w:val="0"/>
        <w:rPr>
          <w:rFonts w:ascii="Arial" w:hAnsi="Arial" w:cs="Arial"/>
          <w:i/>
          <w:iCs/>
          <w:szCs w:val="22"/>
        </w:rPr>
      </w:pPr>
      <w:r w:rsidRPr="00F00945">
        <w:rPr>
          <w:rFonts w:ascii="Arial" w:hAnsi="Arial" w:cs="Arial"/>
          <w:szCs w:val="22"/>
        </w:rPr>
        <w:tab/>
      </w:r>
      <w:r w:rsidRPr="00F00945">
        <w:rPr>
          <w:rFonts w:ascii="Arial" w:hAnsi="Arial" w:cs="Arial"/>
          <w:i/>
          <w:iCs/>
          <w:szCs w:val="22"/>
        </w:rPr>
        <w:t>Rendering of services</w:t>
      </w:r>
    </w:p>
    <w:p w14:paraId="6A788406" w14:textId="624446ED" w:rsidR="00CF1E14" w:rsidRPr="00F00945" w:rsidRDefault="00CF1E14" w:rsidP="005F7E84">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r>
      <w:r w:rsidR="00A43123" w:rsidRPr="00F00945">
        <w:rPr>
          <w:rFonts w:ascii="Arial" w:hAnsi="Arial" w:cs="Arial"/>
          <w:szCs w:val="22"/>
        </w:rPr>
        <w:t>Service revenue is recognised over time when services have been rendered taking into account the stage of completion, measuring based on information provided by the Group’s engineers or project managers</w:t>
      </w:r>
      <w:r w:rsidR="0006004B" w:rsidRPr="00F00945">
        <w:rPr>
          <w:rFonts w:ascii="Arial" w:hAnsi="Arial" w:cs="Arial"/>
          <w:szCs w:val="22"/>
        </w:rPr>
        <w:t>.</w:t>
      </w:r>
    </w:p>
    <w:p w14:paraId="67290075" w14:textId="77777777" w:rsidR="005F7E84" w:rsidRPr="00F00945" w:rsidRDefault="005F7E84" w:rsidP="005F7E84">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The recognised revenue which is not yet due per the contacts has been presented under caption of “Unbilled receivables” in the statement of financial position. The amounts recognised as unbilled receivables are reclassified to trade receivables when the Group’s right to consideration is unconditional such as upon completion of services and acceptance by the customer.</w:t>
      </w:r>
    </w:p>
    <w:p w14:paraId="39827EC2" w14:textId="77777777" w:rsidR="005F7E84" w:rsidRPr="00F00945" w:rsidRDefault="005F7E84" w:rsidP="005F7E84">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The obligation to transfer goods or services to a customer for which the Group has received consideration (or an amount of consideration is due) from the customer is presented under the caption of “Advance received from customers” in the statement of financial position. Advance received from customers are recognised as revenue when the Group perform under the contract.</w:t>
      </w:r>
    </w:p>
    <w:p w14:paraId="7325AA44" w14:textId="77777777" w:rsidR="0070540E" w:rsidRPr="00F00945" w:rsidRDefault="006C601F" w:rsidP="0070540E">
      <w:pPr>
        <w:tabs>
          <w:tab w:val="left" w:pos="1440"/>
        </w:tabs>
        <w:spacing w:before="120" w:after="120" w:line="380" w:lineRule="exact"/>
        <w:ind w:left="605" w:hanging="605"/>
        <w:jc w:val="thaiDistribute"/>
        <w:outlineLvl w:val="0"/>
        <w:rPr>
          <w:rFonts w:ascii="Arial" w:hAnsi="Arial" w:cs="Arial"/>
          <w:i/>
          <w:iCs/>
          <w:szCs w:val="22"/>
        </w:rPr>
      </w:pPr>
      <w:r w:rsidRPr="00F00945">
        <w:rPr>
          <w:rFonts w:ascii="Arial" w:hAnsi="Arial" w:cs="Arial"/>
          <w:szCs w:val="22"/>
          <w:cs/>
        </w:rPr>
        <w:tab/>
      </w:r>
      <w:r w:rsidRPr="00F00945">
        <w:rPr>
          <w:rFonts w:ascii="Arial" w:hAnsi="Arial" w:cs="Arial"/>
          <w:i/>
          <w:iCs/>
          <w:szCs w:val="22"/>
        </w:rPr>
        <w:t xml:space="preserve">Finance </w:t>
      </w:r>
      <w:r w:rsidR="0070540E" w:rsidRPr="00F00945">
        <w:rPr>
          <w:rFonts w:ascii="Arial" w:hAnsi="Arial" w:cs="Arial"/>
          <w:i/>
          <w:iCs/>
          <w:szCs w:val="22"/>
        </w:rPr>
        <w:t xml:space="preserve">income </w:t>
      </w:r>
    </w:p>
    <w:p w14:paraId="21451647" w14:textId="64DE08BB" w:rsidR="0070540E" w:rsidRPr="00F00945" w:rsidRDefault="0070540E" w:rsidP="0070540E">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Interest income is calculated using the effective interest method and recognised on an accrual basis. The effective interest rate is applied to the carrying amount of a financial asset</w:t>
      </w:r>
      <w:r w:rsidR="0019008F" w:rsidRPr="00F00945">
        <w:rPr>
          <w:rFonts w:ascii="Arial" w:hAnsi="Arial" w:cs="Arial"/>
          <w:szCs w:val="22"/>
        </w:rPr>
        <w:t xml:space="preserve"> net of the </w:t>
      </w:r>
      <w:r w:rsidR="0001493C" w:rsidRPr="00F00945">
        <w:rPr>
          <w:rFonts w:ascii="Arial" w:hAnsi="Arial" w:cs="Arial"/>
          <w:szCs w:val="22"/>
        </w:rPr>
        <w:t xml:space="preserve">allowance for </w:t>
      </w:r>
      <w:r w:rsidR="0019008F" w:rsidRPr="00F00945">
        <w:rPr>
          <w:rFonts w:ascii="Arial" w:hAnsi="Arial" w:cs="Arial"/>
          <w:szCs w:val="22"/>
        </w:rPr>
        <w:t>expected credit loss allowance (if any)</w:t>
      </w:r>
      <w:r w:rsidR="006C601F" w:rsidRPr="00F00945">
        <w:rPr>
          <w:rFonts w:ascii="Arial" w:hAnsi="Arial" w:cs="Arial"/>
          <w:szCs w:val="22"/>
          <w:cs/>
        </w:rPr>
        <w:t>.</w:t>
      </w:r>
    </w:p>
    <w:p w14:paraId="1E39B066" w14:textId="77777777" w:rsidR="0070540E" w:rsidRPr="00F00945" w:rsidRDefault="006C601F" w:rsidP="0070540E">
      <w:pPr>
        <w:tabs>
          <w:tab w:val="left" w:pos="1440"/>
        </w:tabs>
        <w:spacing w:before="120" w:after="120" w:line="380" w:lineRule="exact"/>
        <w:ind w:left="605" w:hanging="605"/>
        <w:jc w:val="thaiDistribute"/>
        <w:outlineLvl w:val="0"/>
        <w:rPr>
          <w:rFonts w:ascii="Arial" w:hAnsi="Arial" w:cs="Arial"/>
          <w:i/>
          <w:iCs/>
          <w:szCs w:val="22"/>
        </w:rPr>
      </w:pPr>
      <w:bookmarkStart w:id="1" w:name="_Hlk63945665"/>
      <w:r w:rsidRPr="00F00945">
        <w:rPr>
          <w:rFonts w:ascii="Arial" w:hAnsi="Arial" w:cs="Arial"/>
          <w:szCs w:val="22"/>
          <w:cs/>
        </w:rPr>
        <w:tab/>
      </w:r>
      <w:r w:rsidR="0070540E" w:rsidRPr="00F00945">
        <w:rPr>
          <w:rFonts w:ascii="Arial" w:hAnsi="Arial" w:cs="Arial"/>
          <w:i/>
          <w:iCs/>
          <w:szCs w:val="22"/>
        </w:rPr>
        <w:t xml:space="preserve">Finance </w:t>
      </w:r>
      <w:bookmarkEnd w:id="1"/>
      <w:r w:rsidR="0070540E" w:rsidRPr="00F00945">
        <w:rPr>
          <w:rFonts w:ascii="Arial" w:hAnsi="Arial" w:cs="Arial"/>
          <w:i/>
          <w:iCs/>
          <w:szCs w:val="22"/>
        </w:rPr>
        <w:t xml:space="preserve">cost </w:t>
      </w:r>
    </w:p>
    <w:p w14:paraId="61196193" w14:textId="77777777" w:rsidR="001F64FF" w:rsidRPr="00F00945" w:rsidRDefault="0070540E" w:rsidP="0070540E">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Interest expense from financial liabilities at amortised cost is calculated using the effective interest method and recognised on an accrual basis.</w:t>
      </w:r>
    </w:p>
    <w:p w14:paraId="48137C78" w14:textId="77777777" w:rsidR="00CF1E14" w:rsidRPr="00F00945" w:rsidRDefault="00CF1E14" w:rsidP="005F7E84">
      <w:pPr>
        <w:tabs>
          <w:tab w:val="left" w:pos="1440"/>
        </w:tabs>
        <w:spacing w:before="120" w:after="120" w:line="380" w:lineRule="exact"/>
        <w:ind w:left="605" w:hanging="605"/>
        <w:jc w:val="thaiDistribute"/>
        <w:outlineLvl w:val="0"/>
        <w:rPr>
          <w:rFonts w:ascii="Arial" w:hAnsi="Arial" w:cs="Arial"/>
          <w:i/>
          <w:iCs/>
          <w:szCs w:val="22"/>
        </w:rPr>
      </w:pPr>
      <w:r w:rsidRPr="00F00945">
        <w:rPr>
          <w:rFonts w:ascii="Arial" w:hAnsi="Arial" w:cs="Arial"/>
          <w:szCs w:val="22"/>
        </w:rPr>
        <w:tab/>
      </w:r>
      <w:r w:rsidRPr="00F00945">
        <w:rPr>
          <w:rFonts w:ascii="Arial" w:hAnsi="Arial" w:cs="Arial"/>
          <w:i/>
          <w:iCs/>
          <w:szCs w:val="22"/>
        </w:rPr>
        <w:t>Dividends</w:t>
      </w:r>
    </w:p>
    <w:p w14:paraId="419D6613" w14:textId="77777777" w:rsidR="00CF1E14" w:rsidRPr="00F00945" w:rsidRDefault="00CF1E14" w:rsidP="005F7E84">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Dividends are recognised when the right to receiv</w:t>
      </w:r>
      <w:r w:rsidR="00762ECC" w:rsidRPr="00F00945">
        <w:rPr>
          <w:rFonts w:ascii="Arial" w:hAnsi="Arial" w:cs="Arial"/>
          <w:szCs w:val="22"/>
        </w:rPr>
        <w:t>e the dividends is established.</w:t>
      </w:r>
    </w:p>
    <w:p w14:paraId="26FA511E" w14:textId="77777777" w:rsidR="00762ECC" w:rsidRPr="00F00945" w:rsidRDefault="00762ECC" w:rsidP="005F7E84">
      <w:pPr>
        <w:tabs>
          <w:tab w:val="left" w:pos="1440"/>
        </w:tabs>
        <w:spacing w:before="120" w:after="120" w:line="380" w:lineRule="exact"/>
        <w:ind w:left="605" w:hanging="605"/>
        <w:jc w:val="thaiDistribute"/>
        <w:outlineLvl w:val="0"/>
        <w:rPr>
          <w:rFonts w:ascii="Arial" w:hAnsi="Arial" w:cs="Arial"/>
          <w:i/>
          <w:iCs/>
          <w:szCs w:val="22"/>
        </w:rPr>
      </w:pPr>
      <w:r w:rsidRPr="00F00945">
        <w:rPr>
          <w:rFonts w:ascii="Arial" w:hAnsi="Arial" w:cs="Arial"/>
          <w:szCs w:val="22"/>
        </w:rPr>
        <w:tab/>
      </w:r>
      <w:r w:rsidRPr="00F00945">
        <w:rPr>
          <w:rFonts w:ascii="Arial" w:hAnsi="Arial" w:cs="Arial"/>
          <w:i/>
          <w:iCs/>
          <w:szCs w:val="22"/>
        </w:rPr>
        <w:t>Rental income</w:t>
      </w:r>
    </w:p>
    <w:p w14:paraId="35D505A0" w14:textId="77777777" w:rsidR="00762ECC" w:rsidRPr="00F00945" w:rsidRDefault="00762ECC" w:rsidP="005F7E84">
      <w:pPr>
        <w:tabs>
          <w:tab w:val="left" w:pos="1440"/>
        </w:tabs>
        <w:spacing w:before="120" w:after="120" w:line="380" w:lineRule="exact"/>
        <w:ind w:left="605" w:hanging="605"/>
        <w:jc w:val="thaiDistribute"/>
        <w:outlineLvl w:val="0"/>
        <w:rPr>
          <w:rFonts w:ascii="Arial" w:hAnsi="Arial" w:cs="Arial"/>
          <w:spacing w:val="-6"/>
          <w:szCs w:val="22"/>
        </w:rPr>
      </w:pPr>
      <w:r w:rsidRPr="00F00945">
        <w:rPr>
          <w:rFonts w:ascii="Arial" w:hAnsi="Arial" w:cs="Arial"/>
          <w:spacing w:val="-6"/>
          <w:szCs w:val="22"/>
        </w:rPr>
        <w:tab/>
        <w:t xml:space="preserve">Rental income is recognised on an accrual </w:t>
      </w:r>
      <w:r w:rsidR="00EB5FE5" w:rsidRPr="00F00945">
        <w:rPr>
          <w:rFonts w:ascii="Arial" w:hAnsi="Arial" w:cs="Arial"/>
          <w:spacing w:val="-6"/>
          <w:szCs w:val="22"/>
        </w:rPr>
        <w:t xml:space="preserve">basis </w:t>
      </w:r>
      <w:r w:rsidR="00E25B32" w:rsidRPr="00F00945">
        <w:rPr>
          <w:rFonts w:ascii="Arial" w:hAnsi="Arial" w:cs="Arial"/>
          <w:spacing w:val="-6"/>
          <w:szCs w:val="22"/>
        </w:rPr>
        <w:t>based on a straight-line basis over the lease term</w:t>
      </w:r>
      <w:r w:rsidRPr="00F00945">
        <w:rPr>
          <w:rFonts w:ascii="Arial" w:hAnsi="Arial" w:cs="Arial"/>
          <w:spacing w:val="-6"/>
          <w:szCs w:val="22"/>
        </w:rPr>
        <w:t>.</w:t>
      </w:r>
    </w:p>
    <w:p w14:paraId="446FB892" w14:textId="77777777" w:rsidR="00FE0F09" w:rsidRPr="00F00945" w:rsidRDefault="00FE0F09" w:rsidP="00C93A6E">
      <w:pPr>
        <w:tabs>
          <w:tab w:val="left" w:pos="1440"/>
        </w:tabs>
        <w:spacing w:before="120" w:after="120" w:line="380" w:lineRule="exact"/>
        <w:ind w:left="605" w:hanging="605"/>
        <w:jc w:val="thaiDistribute"/>
        <w:outlineLvl w:val="0"/>
        <w:rPr>
          <w:rFonts w:ascii="Arial" w:hAnsi="Arial" w:cs="Arial"/>
          <w:b/>
          <w:bCs/>
          <w:szCs w:val="22"/>
        </w:rPr>
      </w:pPr>
      <w:r w:rsidRPr="00F00945">
        <w:rPr>
          <w:rFonts w:ascii="Arial" w:hAnsi="Arial" w:cs="Arial"/>
          <w:b/>
          <w:bCs/>
          <w:szCs w:val="22"/>
        </w:rPr>
        <w:t>5.2</w:t>
      </w:r>
      <w:r w:rsidRPr="00F00945">
        <w:rPr>
          <w:rFonts w:ascii="Arial" w:hAnsi="Arial" w:cs="Arial"/>
          <w:b/>
          <w:bCs/>
          <w:szCs w:val="22"/>
        </w:rPr>
        <w:tab/>
        <w:t>Government Grants</w:t>
      </w:r>
    </w:p>
    <w:p w14:paraId="36539E40" w14:textId="77777777" w:rsidR="00FE0F09" w:rsidRPr="00F00945" w:rsidRDefault="00FE0F09" w:rsidP="00C93A6E">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The Group recognises government grants when all attached conditions have been met and there is reasonable assurance that the grants will be received. The Group recognises those government grants as income in profit or loss, included in other income.</w:t>
      </w:r>
    </w:p>
    <w:p w14:paraId="5563C09B" w14:textId="77777777" w:rsidR="00CF1E14" w:rsidRPr="00F00945" w:rsidRDefault="004E3633" w:rsidP="00C93A6E">
      <w:pPr>
        <w:tabs>
          <w:tab w:val="left" w:pos="1440"/>
        </w:tabs>
        <w:spacing w:before="120" w:after="120" w:line="380" w:lineRule="exact"/>
        <w:ind w:left="605" w:hanging="605"/>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w:t>
      </w:r>
      <w:r w:rsidR="00FE0F09" w:rsidRPr="00F00945">
        <w:rPr>
          <w:rFonts w:ascii="Arial" w:hAnsi="Arial" w:cs="Arial"/>
          <w:b/>
          <w:bCs/>
          <w:szCs w:val="22"/>
        </w:rPr>
        <w:t>3</w:t>
      </w:r>
      <w:r w:rsidR="00CF1E14" w:rsidRPr="00F00945">
        <w:rPr>
          <w:rFonts w:ascii="Arial" w:hAnsi="Arial" w:cs="Arial"/>
          <w:b/>
          <w:bCs/>
          <w:szCs w:val="22"/>
        </w:rPr>
        <w:tab/>
        <w:t>Cash and cash equivalents</w:t>
      </w:r>
    </w:p>
    <w:p w14:paraId="7482CEAC" w14:textId="77777777" w:rsidR="00CF1E14" w:rsidRPr="00F00945" w:rsidRDefault="00CF1E14" w:rsidP="00C93A6E">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Cash and cash equivalents consist of cash in hand and</w:t>
      </w:r>
      <w:r w:rsidR="00707E70" w:rsidRPr="00F00945">
        <w:rPr>
          <w:rFonts w:ascii="Arial" w:hAnsi="Arial" w:cs="Arial"/>
          <w:szCs w:val="22"/>
        </w:rPr>
        <w:t xml:space="preserve"> cash</w:t>
      </w:r>
      <w:r w:rsidRPr="00F00945">
        <w:rPr>
          <w:rFonts w:ascii="Arial" w:hAnsi="Arial" w:cs="Arial"/>
          <w:szCs w:val="22"/>
        </w:rPr>
        <w:t xml:space="preserve"> at banks, and all highly liquid investments with an original maturity of three months or less and not subject to withdrawal restrictions.</w:t>
      </w:r>
    </w:p>
    <w:p w14:paraId="7F9E04D8" w14:textId="77777777" w:rsidR="00CF1E14" w:rsidRPr="00F00945" w:rsidRDefault="004E3633" w:rsidP="00C93A6E">
      <w:pPr>
        <w:tabs>
          <w:tab w:val="left" w:pos="1440"/>
        </w:tabs>
        <w:spacing w:before="120" w:after="120" w:line="380" w:lineRule="exact"/>
        <w:ind w:left="605" w:hanging="605"/>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w:t>
      </w:r>
      <w:r w:rsidR="00FE0F09" w:rsidRPr="00F00945">
        <w:rPr>
          <w:rFonts w:ascii="Arial" w:hAnsi="Arial" w:cs="Arial"/>
          <w:b/>
          <w:bCs/>
          <w:szCs w:val="22"/>
        </w:rPr>
        <w:t>4</w:t>
      </w:r>
      <w:r w:rsidR="00CF1E14" w:rsidRPr="00F00945">
        <w:rPr>
          <w:rFonts w:ascii="Arial" w:hAnsi="Arial" w:cs="Arial"/>
          <w:b/>
          <w:bCs/>
          <w:szCs w:val="22"/>
        </w:rPr>
        <w:tab/>
        <w:t>Inventories</w:t>
      </w:r>
    </w:p>
    <w:p w14:paraId="58BCC26D" w14:textId="77777777" w:rsidR="00E25B32" w:rsidRPr="00F00945" w:rsidRDefault="00CF1E14" w:rsidP="00C93A6E">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r>
      <w:r w:rsidR="00E25B32" w:rsidRPr="00F00945">
        <w:rPr>
          <w:rFonts w:ascii="Arial" w:hAnsi="Arial" w:cs="Arial"/>
          <w:szCs w:val="22"/>
        </w:rPr>
        <w:t>Inventories are valued at the lower of cost or net realisable value. Cost is determined by weighted average method. The cost of purchase comprises both the purchase price and costs directly attributable to the acquisition of the inventory, such as import duties and transportation charges, less all attributable discounts, or rebates.</w:t>
      </w:r>
    </w:p>
    <w:p w14:paraId="22A9EBC5" w14:textId="77777777" w:rsidR="00E25B32" w:rsidRPr="00F00945" w:rsidRDefault="00E25B32" w:rsidP="00C93A6E">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The cost of finished goods and work in process are measured using the standard cost method, which approximates actual cost and includes all production costs and attributable factory overheads based on the normal operating capacity, but excluding borrowing costs. Raw materials, chemicals, spare parts and factory supplies are charged to production costs whenever consumed.</w:t>
      </w:r>
    </w:p>
    <w:p w14:paraId="53E05E2A" w14:textId="1B375438" w:rsidR="00F00945" w:rsidRPr="00F00945" w:rsidRDefault="00E25B32" w:rsidP="00C93A6E">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 xml:space="preserve">Net realisable value is the estimated selling price in the ordinary course of business, less estimated costs of completion </w:t>
      </w:r>
      <w:r w:rsidR="007F4BCC" w:rsidRPr="00F00945">
        <w:rPr>
          <w:rFonts w:ascii="Arial" w:hAnsi="Arial" w:cs="Arial"/>
          <w:szCs w:val="22"/>
        </w:rPr>
        <w:t xml:space="preserve">finished goods </w:t>
      </w:r>
      <w:r w:rsidRPr="00F00945">
        <w:rPr>
          <w:rFonts w:ascii="Arial" w:hAnsi="Arial" w:cs="Arial"/>
          <w:szCs w:val="22"/>
        </w:rPr>
        <w:t>and the estimated costs necessary to make the sale.</w:t>
      </w:r>
    </w:p>
    <w:p w14:paraId="34A6A350" w14:textId="77777777" w:rsidR="00F00945" w:rsidRPr="00F00945" w:rsidRDefault="00F00945">
      <w:pPr>
        <w:overflowPunct/>
        <w:autoSpaceDE/>
        <w:autoSpaceDN/>
        <w:adjustRightInd/>
        <w:spacing w:after="260" w:line="260" w:lineRule="atLeast"/>
        <w:textAlignment w:val="auto"/>
        <w:rPr>
          <w:rFonts w:ascii="Arial" w:hAnsi="Arial" w:cs="Arial"/>
          <w:szCs w:val="22"/>
        </w:rPr>
      </w:pPr>
      <w:r w:rsidRPr="00F00945">
        <w:rPr>
          <w:rFonts w:ascii="Arial" w:hAnsi="Arial" w:cs="Arial"/>
          <w:szCs w:val="22"/>
        </w:rPr>
        <w:br w:type="page"/>
      </w:r>
    </w:p>
    <w:p w14:paraId="493C811D" w14:textId="77777777" w:rsidR="0071654C" w:rsidRPr="00F00945" w:rsidRDefault="0071654C" w:rsidP="00F00945">
      <w:pPr>
        <w:tabs>
          <w:tab w:val="left" w:pos="1440"/>
        </w:tabs>
        <w:spacing w:before="120" w:after="120" w:line="360" w:lineRule="exact"/>
        <w:ind w:left="605" w:hanging="605"/>
        <w:jc w:val="thaiDistribute"/>
        <w:outlineLvl w:val="0"/>
        <w:rPr>
          <w:rFonts w:ascii="Arial" w:hAnsi="Arial" w:cs="Arial"/>
          <w:b/>
          <w:bCs/>
          <w:szCs w:val="22"/>
        </w:rPr>
      </w:pPr>
      <w:r w:rsidRPr="00F00945">
        <w:rPr>
          <w:rFonts w:ascii="Arial" w:hAnsi="Arial" w:cs="Arial"/>
          <w:b/>
          <w:bCs/>
          <w:szCs w:val="22"/>
        </w:rPr>
        <w:t>5.</w:t>
      </w:r>
      <w:r w:rsidR="00FE0F09" w:rsidRPr="00F00945">
        <w:rPr>
          <w:rFonts w:ascii="Arial" w:hAnsi="Arial" w:cs="Arial"/>
          <w:b/>
          <w:bCs/>
          <w:szCs w:val="22"/>
        </w:rPr>
        <w:t>5</w:t>
      </w:r>
      <w:r w:rsidRPr="00F00945">
        <w:rPr>
          <w:rFonts w:ascii="Arial" w:hAnsi="Arial" w:cs="Arial"/>
          <w:b/>
          <w:bCs/>
          <w:szCs w:val="22"/>
        </w:rPr>
        <w:tab/>
        <w:t>Non-current assets held for sale</w:t>
      </w:r>
    </w:p>
    <w:p w14:paraId="0A516192" w14:textId="77777777" w:rsidR="0071654C" w:rsidRPr="00F00945" w:rsidRDefault="00F56573"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cs/>
        </w:rPr>
        <w:tab/>
      </w:r>
      <w:r w:rsidR="00C440A4" w:rsidRPr="00F00945">
        <w:rPr>
          <w:rFonts w:ascii="Arial" w:hAnsi="Arial" w:cs="Arial"/>
          <w:szCs w:val="22"/>
        </w:rPr>
        <w:t xml:space="preserve">The </w:t>
      </w:r>
      <w:r w:rsidRPr="00F00945">
        <w:rPr>
          <w:rFonts w:ascii="Arial" w:hAnsi="Arial" w:cs="Arial"/>
          <w:szCs w:val="22"/>
        </w:rPr>
        <w:t>Company</w:t>
      </w:r>
      <w:r w:rsidR="00C440A4" w:rsidRPr="00F00945">
        <w:rPr>
          <w:rFonts w:ascii="Arial" w:hAnsi="Arial" w:cs="Arial"/>
          <w:szCs w:val="22"/>
        </w:rPr>
        <w:t xml:space="preserve"> classifies non-current assets as held for sale if their carrying amounts will be recovered principally through a sale transaction rather than through continuing use. Non-current assets held for sale are measured at the lower of their carrying amount and fair value less costs to sell.</w:t>
      </w:r>
    </w:p>
    <w:p w14:paraId="4B0EE1B0" w14:textId="6005864A" w:rsidR="00760DEE" w:rsidRPr="00F00945" w:rsidRDefault="00F56573"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t xml:space="preserve">The Company will classify </w:t>
      </w:r>
      <w:r w:rsidR="00FE199E" w:rsidRPr="00F00945">
        <w:rPr>
          <w:rFonts w:ascii="Arial" w:hAnsi="Arial" w:cs="Arial"/>
          <w:szCs w:val="22"/>
        </w:rPr>
        <w:t>assets held for sale when the sale is highly probable</w:t>
      </w:r>
      <w:r w:rsidR="00760DEE" w:rsidRPr="00F00945">
        <w:rPr>
          <w:rFonts w:ascii="Arial" w:hAnsi="Arial" w:cs="Arial"/>
          <w:szCs w:val="22"/>
        </w:rPr>
        <w:t xml:space="preserve">, which is </w:t>
      </w:r>
      <w:r w:rsidR="00872F1B" w:rsidRPr="00F00945">
        <w:rPr>
          <w:rFonts w:ascii="Arial" w:hAnsi="Arial" w:cs="Arial"/>
          <w:szCs w:val="22"/>
        </w:rPr>
        <w:t>complete</w:t>
      </w:r>
      <w:r w:rsidR="00760DEE" w:rsidRPr="00F00945">
        <w:rPr>
          <w:rFonts w:ascii="Arial" w:hAnsi="Arial" w:cs="Arial"/>
          <w:szCs w:val="22"/>
        </w:rPr>
        <w:t>d within one year from the date of the classification.</w:t>
      </w:r>
      <w:r w:rsidR="00A41FCF" w:rsidRPr="00F00945">
        <w:rPr>
          <w:rFonts w:ascii="Arial" w:hAnsi="Arial" w:cs="Arial"/>
          <w:szCs w:val="22"/>
        </w:rPr>
        <w:t xml:space="preserve"> </w:t>
      </w:r>
      <w:r w:rsidR="00FF5AEB" w:rsidRPr="00F00945">
        <w:rPr>
          <w:rFonts w:ascii="Arial" w:hAnsi="Arial" w:cs="Arial"/>
          <w:szCs w:val="22"/>
        </w:rPr>
        <w:t>In addition</w:t>
      </w:r>
      <w:r w:rsidR="00A41FCF" w:rsidRPr="00F00945">
        <w:rPr>
          <w:rFonts w:ascii="Arial" w:hAnsi="Arial" w:cs="Arial"/>
          <w:szCs w:val="22"/>
        </w:rPr>
        <w:t>, the asset is available for immediate sale in its present condition.</w:t>
      </w:r>
    </w:p>
    <w:p w14:paraId="4E73E0D4" w14:textId="77777777" w:rsidR="008513A8" w:rsidRPr="00F00945" w:rsidRDefault="008513A8" w:rsidP="00F00945">
      <w:pPr>
        <w:tabs>
          <w:tab w:val="left" w:pos="1440"/>
        </w:tabs>
        <w:spacing w:before="120" w:after="120" w:line="360" w:lineRule="exact"/>
        <w:ind w:left="605" w:hanging="605"/>
        <w:jc w:val="thaiDistribute"/>
        <w:outlineLvl w:val="0"/>
        <w:rPr>
          <w:rFonts w:ascii="Arial" w:hAnsi="Arial" w:cs="Arial"/>
          <w:b/>
          <w:bCs/>
          <w:szCs w:val="22"/>
        </w:rPr>
      </w:pPr>
      <w:r w:rsidRPr="00F00945">
        <w:rPr>
          <w:rFonts w:ascii="Arial" w:hAnsi="Arial" w:cs="Arial"/>
          <w:b/>
          <w:bCs/>
          <w:szCs w:val="22"/>
        </w:rPr>
        <w:t>5.</w:t>
      </w:r>
      <w:r w:rsidR="00FE0F09" w:rsidRPr="00F00945">
        <w:rPr>
          <w:rFonts w:ascii="Arial" w:hAnsi="Arial" w:cs="Arial"/>
          <w:b/>
          <w:bCs/>
          <w:szCs w:val="22"/>
        </w:rPr>
        <w:t>6</w:t>
      </w:r>
      <w:r w:rsidRPr="00F00945">
        <w:rPr>
          <w:rFonts w:ascii="Arial" w:hAnsi="Arial" w:cs="Arial"/>
          <w:b/>
          <w:bCs/>
          <w:szCs w:val="22"/>
        </w:rPr>
        <w:tab/>
        <w:t>Investments in subsidiaries, a joint ventures and associates</w:t>
      </w:r>
    </w:p>
    <w:p w14:paraId="2FDF8055" w14:textId="77777777" w:rsidR="008513A8" w:rsidRPr="00F00945" w:rsidRDefault="008513A8"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t>Investments in a joint venture and associates are accounted for in the consolidated financial statements using the equity method.</w:t>
      </w:r>
    </w:p>
    <w:p w14:paraId="0E1B827B" w14:textId="77777777" w:rsidR="008513A8" w:rsidRPr="00F00945" w:rsidRDefault="008513A8"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t>Investments in subsidiaries, a joint venture and associates in the separate financial statements are stated at cost net of allowance for impairment loss (if any).</w:t>
      </w:r>
    </w:p>
    <w:p w14:paraId="72A6EA9A" w14:textId="77777777" w:rsidR="00CF1E14" w:rsidRPr="00F00945" w:rsidRDefault="00733A9B" w:rsidP="00F00945">
      <w:pPr>
        <w:tabs>
          <w:tab w:val="left" w:pos="1440"/>
        </w:tabs>
        <w:spacing w:before="120" w:after="120" w:line="360" w:lineRule="exact"/>
        <w:ind w:left="605" w:hanging="605"/>
        <w:jc w:val="thaiDistribute"/>
        <w:outlineLvl w:val="0"/>
        <w:rPr>
          <w:rFonts w:ascii="Arial" w:hAnsi="Arial" w:cs="Arial"/>
          <w:spacing w:val="-4"/>
          <w:szCs w:val="22"/>
        </w:rPr>
      </w:pPr>
      <w:r w:rsidRPr="00F00945">
        <w:rPr>
          <w:rFonts w:ascii="Arial" w:hAnsi="Arial" w:cs="Arial"/>
          <w:b/>
          <w:bCs/>
          <w:szCs w:val="22"/>
        </w:rPr>
        <w:t>5</w:t>
      </w:r>
      <w:r w:rsidR="00CF1E14" w:rsidRPr="00F00945">
        <w:rPr>
          <w:rFonts w:ascii="Arial" w:hAnsi="Arial" w:cs="Arial"/>
          <w:b/>
          <w:bCs/>
          <w:szCs w:val="22"/>
        </w:rPr>
        <w:t>.</w:t>
      </w:r>
      <w:r w:rsidR="00FE0F09" w:rsidRPr="00F00945">
        <w:rPr>
          <w:rFonts w:ascii="Arial" w:hAnsi="Arial" w:cs="Arial"/>
          <w:b/>
          <w:bCs/>
          <w:szCs w:val="22"/>
        </w:rPr>
        <w:t>7</w:t>
      </w:r>
      <w:r w:rsidR="00CF1E14" w:rsidRPr="00F00945">
        <w:rPr>
          <w:rFonts w:ascii="Arial" w:hAnsi="Arial" w:cs="Arial"/>
          <w:b/>
          <w:bCs/>
          <w:szCs w:val="22"/>
        </w:rPr>
        <w:tab/>
        <w:t>Investment properties</w:t>
      </w:r>
    </w:p>
    <w:p w14:paraId="2BC7F19F" w14:textId="3B5D7F28" w:rsidR="0000277B" w:rsidRPr="00F00945" w:rsidRDefault="0000277B"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t>Investment properties are measured initially at cost, including transaction costs. Subsequent to initial recognition, investment properties are stated at fair value estimated by an independent</w:t>
      </w:r>
      <w:r w:rsidR="002C5364" w:rsidRPr="00F00945">
        <w:rPr>
          <w:rFonts w:ascii="Arial" w:hAnsi="Arial" w:cs="Arial"/>
        </w:rPr>
        <w:t xml:space="preserve"> </w:t>
      </w:r>
      <w:r w:rsidR="002C5364" w:rsidRPr="00F00945">
        <w:rPr>
          <w:rFonts w:ascii="Arial" w:hAnsi="Arial" w:cs="Arial"/>
          <w:szCs w:val="22"/>
        </w:rPr>
        <w:t>professional</w:t>
      </w:r>
      <w:r w:rsidRPr="00F00945">
        <w:rPr>
          <w:rFonts w:ascii="Arial" w:hAnsi="Arial" w:cs="Arial"/>
          <w:szCs w:val="22"/>
        </w:rPr>
        <w:t xml:space="preserve"> appraiser. Gains or losses arising from changes in the fair values of investment properties are recognised in profit or loss in the </w:t>
      </w:r>
      <w:r w:rsidR="00A43123" w:rsidRPr="00F00945">
        <w:rPr>
          <w:rFonts w:ascii="Arial" w:hAnsi="Arial" w:cs="Arial"/>
          <w:szCs w:val="22"/>
        </w:rPr>
        <w:t>year</w:t>
      </w:r>
      <w:r w:rsidRPr="00F00945">
        <w:rPr>
          <w:rFonts w:ascii="Arial" w:hAnsi="Arial" w:cs="Arial"/>
          <w:szCs w:val="22"/>
        </w:rPr>
        <w:t xml:space="preserve"> in which they arise.</w:t>
      </w:r>
    </w:p>
    <w:p w14:paraId="2E7628F1" w14:textId="77777777" w:rsidR="0000277B" w:rsidRPr="00F00945" w:rsidRDefault="0000277B"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t xml:space="preserve">On disposal of investment properties, the difference between the net disposal proceeds and the carrying amount of the asset is recognised in profit or loss in the </w:t>
      </w:r>
      <w:r w:rsidR="00A43123" w:rsidRPr="00F00945">
        <w:rPr>
          <w:rFonts w:ascii="Arial" w:hAnsi="Arial" w:cs="Arial"/>
          <w:szCs w:val="22"/>
        </w:rPr>
        <w:t>year</w:t>
      </w:r>
      <w:r w:rsidRPr="00F00945">
        <w:rPr>
          <w:rFonts w:ascii="Arial" w:hAnsi="Arial" w:cs="Arial"/>
          <w:szCs w:val="22"/>
        </w:rPr>
        <w:t xml:space="preserve"> when the asset is derecognised.</w:t>
      </w:r>
    </w:p>
    <w:p w14:paraId="0851E5CA" w14:textId="77777777" w:rsidR="0000277B" w:rsidRPr="00F00945" w:rsidRDefault="0000277B"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t>When there is a change in the use of investment property, if the investment property recorded at fair value is transferred to owner-occupied property or inventory, the deemed cost for subsequent accounting is the fair value at the date of change in use. If an owner-occupied property becomes an investment property recorded at fair value, any difference between the carrying amount of the property and its fair value at the date of the change in use is treated in the same manner as a revaluation, in accordance with the stated accounting policy for property, plant and equipment.</w:t>
      </w:r>
    </w:p>
    <w:p w14:paraId="5324F2DA" w14:textId="77777777" w:rsidR="00CF1E14" w:rsidRPr="00F00945" w:rsidRDefault="00733A9B" w:rsidP="00F00945">
      <w:pPr>
        <w:tabs>
          <w:tab w:val="left" w:pos="1440"/>
        </w:tabs>
        <w:spacing w:before="120" w:after="120" w:line="360" w:lineRule="exact"/>
        <w:ind w:left="605" w:hanging="605"/>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w:t>
      </w:r>
      <w:r w:rsidR="00FE0F09" w:rsidRPr="00F00945">
        <w:rPr>
          <w:rFonts w:ascii="Arial" w:hAnsi="Arial" w:cs="Arial"/>
          <w:b/>
          <w:bCs/>
          <w:szCs w:val="22"/>
        </w:rPr>
        <w:t>8</w:t>
      </w:r>
      <w:r w:rsidR="00707E70" w:rsidRPr="00F00945">
        <w:rPr>
          <w:rFonts w:ascii="Arial" w:hAnsi="Arial" w:cs="Arial"/>
          <w:b/>
          <w:bCs/>
          <w:szCs w:val="22"/>
        </w:rPr>
        <w:tab/>
        <w:t>Property, plant and equipment and d</w:t>
      </w:r>
      <w:r w:rsidR="00CF1E14" w:rsidRPr="00F00945">
        <w:rPr>
          <w:rFonts w:ascii="Arial" w:hAnsi="Arial" w:cs="Arial"/>
          <w:b/>
          <w:bCs/>
          <w:szCs w:val="22"/>
        </w:rPr>
        <w:t>epreciation</w:t>
      </w:r>
    </w:p>
    <w:p w14:paraId="3D781BA1" w14:textId="169A4074" w:rsidR="00CF1E14" w:rsidRPr="00F00945" w:rsidRDefault="00CF1E14"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r>
      <w:r w:rsidR="00707E70" w:rsidRPr="00F00945">
        <w:rPr>
          <w:rFonts w:ascii="Arial" w:hAnsi="Arial" w:cs="Arial"/>
          <w:szCs w:val="22"/>
        </w:rPr>
        <w:t>Land</w:t>
      </w:r>
      <w:r w:rsidR="00AB792A" w:rsidRPr="00F00945">
        <w:rPr>
          <w:rFonts w:ascii="Arial" w:hAnsi="Arial" w:cs="Arial"/>
          <w:szCs w:val="22"/>
        </w:rPr>
        <w:t xml:space="preserve"> and</w:t>
      </w:r>
      <w:r w:rsidR="00707E70" w:rsidRPr="00F00945">
        <w:rPr>
          <w:rFonts w:ascii="Arial" w:hAnsi="Arial" w:cs="Arial"/>
          <w:szCs w:val="22"/>
        </w:rPr>
        <w:t xml:space="preserve"> </w:t>
      </w:r>
      <w:r w:rsidR="00AB792A" w:rsidRPr="00F00945">
        <w:rPr>
          <w:rFonts w:ascii="Arial" w:hAnsi="Arial" w:cs="Arial"/>
          <w:szCs w:val="22"/>
        </w:rPr>
        <w:t>building are</w:t>
      </w:r>
      <w:r w:rsidR="00707E70" w:rsidRPr="00F00945">
        <w:rPr>
          <w:rFonts w:ascii="Arial" w:hAnsi="Arial" w:cs="Arial"/>
          <w:szCs w:val="22"/>
        </w:rPr>
        <w:t xml:space="preserve"> stated at revalued amount. </w:t>
      </w:r>
      <w:r w:rsidR="00AB792A" w:rsidRPr="00F00945">
        <w:rPr>
          <w:rFonts w:ascii="Arial" w:hAnsi="Arial" w:cs="Arial"/>
          <w:szCs w:val="22"/>
        </w:rPr>
        <w:t>Other assets</w:t>
      </w:r>
      <w:r w:rsidR="00707E70" w:rsidRPr="00F00945">
        <w:rPr>
          <w:rFonts w:ascii="Arial" w:hAnsi="Arial" w:cs="Arial"/>
          <w:szCs w:val="22"/>
        </w:rPr>
        <w:t xml:space="preserve"> are stated at </w:t>
      </w:r>
      <w:r w:rsidR="00A43123" w:rsidRPr="00F00945">
        <w:rPr>
          <w:rFonts w:ascii="Arial" w:hAnsi="Arial" w:cs="Arial"/>
          <w:szCs w:val="22"/>
        </w:rPr>
        <w:t>cost</w:t>
      </w:r>
      <w:r w:rsidR="00707E70" w:rsidRPr="00F00945">
        <w:rPr>
          <w:rFonts w:ascii="Arial" w:hAnsi="Arial" w:cs="Arial"/>
          <w:szCs w:val="22"/>
        </w:rPr>
        <w:t xml:space="preserve"> less accumulated depreciation and allowance for loss on impairment of asset (if any)</w:t>
      </w:r>
      <w:r w:rsidRPr="00F00945">
        <w:rPr>
          <w:rFonts w:ascii="Arial" w:hAnsi="Arial" w:cs="Arial"/>
          <w:szCs w:val="22"/>
        </w:rPr>
        <w:t>.</w:t>
      </w:r>
    </w:p>
    <w:p w14:paraId="093070E2" w14:textId="77777777" w:rsidR="007217E7" w:rsidRPr="00F00945" w:rsidRDefault="007217E7" w:rsidP="00F00945">
      <w:pPr>
        <w:tabs>
          <w:tab w:val="left" w:pos="1440"/>
        </w:tabs>
        <w:spacing w:before="120" w:after="120" w:line="360" w:lineRule="exact"/>
        <w:ind w:left="605" w:hanging="605"/>
        <w:jc w:val="thaiDistribute"/>
        <w:outlineLvl w:val="0"/>
        <w:rPr>
          <w:rFonts w:ascii="Arial" w:hAnsi="Arial" w:cs="Arial"/>
          <w:szCs w:val="22"/>
        </w:rPr>
      </w:pPr>
      <w:r w:rsidRPr="00F00945">
        <w:rPr>
          <w:rFonts w:ascii="Arial" w:hAnsi="Arial" w:cs="Arial"/>
          <w:szCs w:val="22"/>
        </w:rPr>
        <w:tab/>
      </w:r>
      <w:r w:rsidR="00E25B32" w:rsidRPr="00F00945">
        <w:rPr>
          <w:rFonts w:ascii="Arial" w:hAnsi="Arial" w:cs="Arial"/>
          <w:szCs w:val="22"/>
        </w:rPr>
        <w:t>Such subsequent cost may include the cost of replacing part of the buildings and equipment, only when it is probable that future economic benefits are expected from its use will flow to the Group and the cost of the item can be measured reliably. The carrying amount of the replaced part is derecognised. All other repair and maintenance costs are recognised in profit or loss as incurred.</w:t>
      </w:r>
    </w:p>
    <w:p w14:paraId="25CAC2C4" w14:textId="77777777" w:rsidR="00CF1E14" w:rsidRPr="00F00945" w:rsidRDefault="00CF1E14" w:rsidP="00F00945">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r>
      <w:r w:rsidR="00DD61D3" w:rsidRPr="00F00945">
        <w:rPr>
          <w:rFonts w:ascii="Arial" w:hAnsi="Arial" w:cs="Arial"/>
          <w:szCs w:val="22"/>
        </w:rPr>
        <w:t>Land and b</w:t>
      </w:r>
      <w:r w:rsidRPr="00F00945">
        <w:rPr>
          <w:rFonts w:ascii="Arial" w:hAnsi="Arial" w:cs="Arial"/>
          <w:szCs w:val="22"/>
        </w:rPr>
        <w:t>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7FF2BB11" w14:textId="77777777" w:rsidR="00CF1E14" w:rsidRPr="00F00945" w:rsidRDefault="00CF1E14" w:rsidP="00F00945">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 xml:space="preserve">Differences arising from the revaluation are dealt with in the financial statements as follows: </w:t>
      </w:r>
    </w:p>
    <w:p w14:paraId="110ECB9E" w14:textId="2419FAB6" w:rsidR="00CF1E14" w:rsidRPr="00F00945" w:rsidRDefault="00CF1E14" w:rsidP="00F00945">
      <w:pPr>
        <w:tabs>
          <w:tab w:val="left" w:pos="1920"/>
        </w:tabs>
        <w:spacing w:before="120" w:after="120" w:line="380" w:lineRule="exact"/>
        <w:ind w:left="1080" w:hanging="480"/>
        <w:jc w:val="both"/>
        <w:rPr>
          <w:rFonts w:ascii="Arial" w:hAnsi="Arial" w:cs="Arial"/>
          <w:szCs w:val="22"/>
        </w:rPr>
      </w:pPr>
      <w:r w:rsidRPr="00F00945">
        <w:rPr>
          <w:rFonts w:ascii="Arial" w:hAnsi="Arial" w:cs="Arial"/>
          <w:szCs w:val="22"/>
        </w:rPr>
        <w:t>-</w:t>
      </w:r>
      <w:r w:rsidRPr="00F00945">
        <w:rPr>
          <w:rFonts w:ascii="Arial" w:hAnsi="Arial" w:cs="Arial"/>
          <w:szCs w:val="22"/>
        </w:rPr>
        <w:tab/>
        <w:t xml:space="preserve">When an asset’s carrying amount is increased as a result of a revaluation of the </w:t>
      </w:r>
      <w:r w:rsidR="007549AF" w:rsidRPr="00F00945">
        <w:rPr>
          <w:rFonts w:ascii="Arial" w:hAnsi="Arial" w:cs="Arial"/>
          <w:szCs w:val="22"/>
        </w:rPr>
        <w:t>Group</w:t>
      </w:r>
      <w:r w:rsidRPr="00F00945">
        <w:rPr>
          <w:rFonts w:ascii="Arial" w:hAnsi="Arial" w:cs="Arial"/>
          <w:szCs w:val="22"/>
        </w:rPr>
        <w:t xml:space="preserve">’s assets, the increase is credited directly to the other comprehensive income and the cumulative increase is recognised </w:t>
      </w:r>
      <w:r w:rsidR="00DD0712" w:rsidRPr="00F00945">
        <w:rPr>
          <w:rFonts w:ascii="Arial" w:hAnsi="Arial" w:cs="Arial"/>
          <w:szCs w:val="22"/>
        </w:rPr>
        <w:t xml:space="preserve">in </w:t>
      </w:r>
      <w:r w:rsidRPr="00F00945">
        <w:rPr>
          <w:rFonts w:ascii="Arial" w:hAnsi="Arial" w:cs="Arial"/>
          <w:szCs w:val="22"/>
        </w:rPr>
        <w:t>equity under the heading of “</w:t>
      </w:r>
      <w:r w:rsidR="00A43123" w:rsidRPr="00F00945">
        <w:rPr>
          <w:rFonts w:ascii="Arial" w:hAnsi="Arial" w:cs="Arial"/>
          <w:szCs w:val="22"/>
        </w:rPr>
        <w:t>Surplus on revaluation of assets</w:t>
      </w:r>
      <w:r w:rsidRPr="00F00945">
        <w:rPr>
          <w:rFonts w:ascii="Arial" w:hAnsi="Arial" w:cs="Arial"/>
          <w:szCs w:val="22"/>
        </w:rPr>
        <w:t>”. However, a revaluation increase is recognised as income to the extent that it reverses a revaluation decrease in respect of the same asset previously recog</w:t>
      </w:r>
      <w:r w:rsidR="00D86920" w:rsidRPr="00F00945">
        <w:rPr>
          <w:rFonts w:ascii="Arial" w:hAnsi="Arial" w:cs="Arial"/>
          <w:szCs w:val="22"/>
        </w:rPr>
        <w:t>nised as an expense.</w:t>
      </w:r>
    </w:p>
    <w:p w14:paraId="10D223A9" w14:textId="77777777" w:rsidR="00CF1E14" w:rsidRPr="00F00945" w:rsidRDefault="00CF1E14" w:rsidP="00F00945">
      <w:pPr>
        <w:tabs>
          <w:tab w:val="left" w:pos="1920"/>
        </w:tabs>
        <w:spacing w:before="120" w:after="120" w:line="380" w:lineRule="exact"/>
        <w:ind w:left="1080" w:hanging="480"/>
        <w:jc w:val="both"/>
        <w:rPr>
          <w:rFonts w:ascii="Arial" w:hAnsi="Arial" w:cs="Arial"/>
          <w:szCs w:val="22"/>
        </w:rPr>
      </w:pPr>
      <w:r w:rsidRPr="00F00945">
        <w:rPr>
          <w:rFonts w:ascii="Arial" w:hAnsi="Arial" w:cs="Arial"/>
          <w:szCs w:val="22"/>
        </w:rPr>
        <w:t>-</w:t>
      </w:r>
      <w:r w:rsidRPr="00F00945">
        <w:rPr>
          <w:rFonts w:ascii="Arial" w:hAnsi="Arial" w:cs="Arial"/>
          <w:szCs w:val="22"/>
        </w:rPr>
        <w:tab/>
        <w:t xml:space="preserve">When an asset’s carrying amount is decreased as a result of a revaluation of the </w:t>
      </w:r>
      <w:r w:rsidR="007549AF" w:rsidRPr="00F00945">
        <w:rPr>
          <w:rFonts w:ascii="Arial" w:hAnsi="Arial" w:cs="Arial"/>
          <w:szCs w:val="22"/>
        </w:rPr>
        <w:t>Group</w:t>
      </w:r>
      <w:r w:rsidRPr="00F00945">
        <w:rPr>
          <w:rFonts w:ascii="Arial" w:hAnsi="Arial" w:cs="Arial"/>
          <w:szCs w:val="22"/>
        </w:rPr>
        <w:t>’s assets, the decrease is</w:t>
      </w:r>
      <w:r w:rsidR="00F1140D" w:rsidRPr="00F00945">
        <w:rPr>
          <w:rFonts w:ascii="Arial" w:hAnsi="Arial" w:cs="Arial"/>
          <w:szCs w:val="22"/>
        </w:rPr>
        <w:t xml:space="preserve"> recognised in profit or loss. </w:t>
      </w:r>
      <w:r w:rsidRPr="00F00945">
        <w:rPr>
          <w:rFonts w:ascii="Arial" w:hAnsi="Arial" w:cs="Arial"/>
          <w:szCs w:val="22"/>
        </w:rPr>
        <w:t>However, the revaluation decrease is charged to the other comprehensive income to the extent that it does not exceed an amount already held in “</w:t>
      </w:r>
      <w:r w:rsidR="00A43123" w:rsidRPr="00F00945">
        <w:rPr>
          <w:rFonts w:ascii="Arial" w:hAnsi="Arial" w:cs="Arial"/>
          <w:szCs w:val="22"/>
        </w:rPr>
        <w:t>Surplus on revaluation of assets</w:t>
      </w:r>
      <w:r w:rsidR="008647FF" w:rsidRPr="00F00945">
        <w:rPr>
          <w:rFonts w:ascii="Arial" w:hAnsi="Arial" w:cs="Arial"/>
          <w:szCs w:val="22"/>
        </w:rPr>
        <w:t>” in respect of the same asset.</w:t>
      </w:r>
    </w:p>
    <w:p w14:paraId="5C6523A9" w14:textId="5B504154" w:rsidR="00403664" w:rsidRPr="00F00945" w:rsidRDefault="00403664" w:rsidP="00F00945">
      <w:pPr>
        <w:tabs>
          <w:tab w:val="left" w:pos="360"/>
          <w:tab w:val="left" w:pos="1440"/>
        </w:tabs>
        <w:spacing w:before="120" w:after="120" w:line="380" w:lineRule="exact"/>
        <w:ind w:left="600"/>
        <w:jc w:val="thaiDistribute"/>
        <w:outlineLvl w:val="0"/>
        <w:rPr>
          <w:rFonts w:ascii="Arial" w:hAnsi="Arial" w:cs="Arial"/>
          <w:szCs w:val="22"/>
          <w:cs/>
        </w:rPr>
      </w:pPr>
      <w:r w:rsidRPr="00F00945">
        <w:rPr>
          <w:rFonts w:ascii="Arial" w:hAnsi="Arial" w:cs="Arial"/>
          <w:szCs w:val="22"/>
        </w:rPr>
        <w:t xml:space="preserve">The surplus is amortised to retained </w:t>
      </w:r>
      <w:r w:rsidR="006F3DE4" w:rsidRPr="00F00945">
        <w:rPr>
          <w:rFonts w:ascii="Arial" w:hAnsi="Arial" w:cs="Arial"/>
          <w:szCs w:val="22"/>
        </w:rPr>
        <w:t>earnings</w:t>
      </w:r>
      <w:r w:rsidRPr="00F00945">
        <w:rPr>
          <w:rFonts w:ascii="Arial" w:hAnsi="Arial" w:cs="Arial"/>
          <w:szCs w:val="22"/>
        </w:rPr>
        <w:t xml:space="preserve"> on a straight-line basis over the remaining </w:t>
      </w:r>
      <w:r w:rsidR="00DD0712" w:rsidRPr="00F00945">
        <w:rPr>
          <w:rFonts w:ascii="Arial" w:hAnsi="Arial" w:cs="Arial"/>
          <w:szCs w:val="22"/>
        </w:rPr>
        <w:t xml:space="preserve">useful </w:t>
      </w:r>
      <w:r w:rsidRPr="00F00945">
        <w:rPr>
          <w:rFonts w:ascii="Arial" w:hAnsi="Arial" w:cs="Arial"/>
          <w:szCs w:val="22"/>
        </w:rPr>
        <w:t>lives of the related assets, and can neither be offset against deficit no</w:t>
      </w:r>
      <w:r w:rsidR="00DD0712" w:rsidRPr="00F00945">
        <w:rPr>
          <w:rFonts w:ascii="Arial" w:hAnsi="Arial" w:cs="Arial"/>
          <w:szCs w:val="22"/>
        </w:rPr>
        <w:t>r</w:t>
      </w:r>
      <w:r w:rsidRPr="00F00945">
        <w:rPr>
          <w:rFonts w:ascii="Arial" w:hAnsi="Arial" w:cs="Arial"/>
          <w:szCs w:val="22"/>
        </w:rPr>
        <w:t xml:space="preserve"> used for dividend payment.</w:t>
      </w:r>
    </w:p>
    <w:p w14:paraId="2541919E" w14:textId="77777777" w:rsidR="00CF1E14" w:rsidRPr="00F00945" w:rsidRDefault="00CF1E14" w:rsidP="00F00945">
      <w:pPr>
        <w:tabs>
          <w:tab w:val="left" w:pos="360"/>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 xml:space="preserve">Depreciation of plant and equipment is calculated by reference to their costs or the revalued amount, on the straight-line basis over the following estimated useful lives: </w:t>
      </w:r>
    </w:p>
    <w:p w14:paraId="03363F90" w14:textId="77777777" w:rsidR="00DD61D3" w:rsidRPr="00F00945" w:rsidRDefault="00CF1E14" w:rsidP="00F00945">
      <w:pPr>
        <w:tabs>
          <w:tab w:val="left" w:pos="360"/>
          <w:tab w:val="left" w:pos="900"/>
          <w:tab w:val="left" w:pos="1920"/>
          <w:tab w:val="left" w:pos="6120"/>
          <w:tab w:val="right" w:pos="7920"/>
        </w:tabs>
        <w:spacing w:line="380" w:lineRule="exact"/>
        <w:ind w:left="1440" w:hanging="1080"/>
        <w:jc w:val="both"/>
        <w:rPr>
          <w:rFonts w:ascii="Arial" w:hAnsi="Arial" w:cs="Arial"/>
          <w:szCs w:val="22"/>
        </w:rPr>
      </w:pPr>
      <w:r w:rsidRPr="00F00945">
        <w:rPr>
          <w:rFonts w:ascii="Arial" w:hAnsi="Arial" w:cs="Arial"/>
          <w:szCs w:val="22"/>
        </w:rPr>
        <w:tab/>
      </w:r>
      <w:r w:rsidRPr="00F00945">
        <w:rPr>
          <w:rFonts w:ascii="Arial" w:hAnsi="Arial" w:cs="Arial"/>
          <w:szCs w:val="22"/>
        </w:rPr>
        <w:tab/>
      </w:r>
      <w:r w:rsidR="00DD61D3" w:rsidRPr="00F00945">
        <w:rPr>
          <w:rFonts w:ascii="Arial" w:hAnsi="Arial" w:cs="Arial"/>
          <w:szCs w:val="22"/>
        </w:rPr>
        <w:t>Land improvements</w:t>
      </w:r>
      <w:r w:rsidR="00DD61D3" w:rsidRPr="00F00945">
        <w:rPr>
          <w:rFonts w:ascii="Arial" w:hAnsi="Arial" w:cs="Arial"/>
          <w:szCs w:val="22"/>
        </w:rPr>
        <w:tab/>
        <w:t>-</w:t>
      </w:r>
      <w:r w:rsidR="00DD61D3" w:rsidRPr="00F00945">
        <w:rPr>
          <w:rFonts w:ascii="Arial" w:hAnsi="Arial" w:cs="Arial"/>
          <w:szCs w:val="22"/>
        </w:rPr>
        <w:tab/>
        <w:t xml:space="preserve">5 - </w:t>
      </w:r>
      <w:r w:rsidR="00C358F7" w:rsidRPr="00F00945">
        <w:rPr>
          <w:rFonts w:ascii="Arial" w:hAnsi="Arial" w:cs="Arial"/>
          <w:szCs w:val="22"/>
        </w:rPr>
        <w:t>43</w:t>
      </w:r>
      <w:r w:rsidR="00DD61D3" w:rsidRPr="00F00945">
        <w:rPr>
          <w:rFonts w:ascii="Arial" w:hAnsi="Arial" w:cs="Arial"/>
          <w:szCs w:val="22"/>
        </w:rPr>
        <w:t xml:space="preserve"> years</w:t>
      </w:r>
    </w:p>
    <w:p w14:paraId="28CEAB66" w14:textId="77777777" w:rsidR="00CF1E14" w:rsidRPr="00F00945" w:rsidRDefault="00DD61D3" w:rsidP="00F00945">
      <w:pPr>
        <w:tabs>
          <w:tab w:val="left" w:pos="360"/>
          <w:tab w:val="left" w:pos="900"/>
          <w:tab w:val="left" w:pos="1920"/>
          <w:tab w:val="left" w:pos="6120"/>
          <w:tab w:val="right" w:pos="7920"/>
        </w:tabs>
        <w:spacing w:line="380" w:lineRule="exact"/>
        <w:ind w:left="1440" w:hanging="1080"/>
        <w:jc w:val="both"/>
        <w:rPr>
          <w:rFonts w:ascii="Arial" w:hAnsi="Arial" w:cs="Arial"/>
          <w:szCs w:val="22"/>
        </w:rPr>
      </w:pPr>
      <w:r w:rsidRPr="00F00945">
        <w:rPr>
          <w:rFonts w:ascii="Arial" w:hAnsi="Arial" w:cs="Arial"/>
          <w:szCs w:val="22"/>
          <w:cs/>
        </w:rPr>
        <w:tab/>
      </w:r>
      <w:r w:rsidRPr="00F00945">
        <w:rPr>
          <w:rFonts w:ascii="Arial" w:hAnsi="Arial" w:cs="Arial"/>
          <w:szCs w:val="22"/>
          <w:cs/>
        </w:rPr>
        <w:tab/>
      </w:r>
      <w:r w:rsidRPr="00F00945">
        <w:rPr>
          <w:rFonts w:ascii="Arial" w:hAnsi="Arial" w:cs="Arial"/>
          <w:szCs w:val="22"/>
        </w:rPr>
        <w:t>Buildings and structures</w:t>
      </w:r>
      <w:r w:rsidR="00767D22" w:rsidRPr="00F00945">
        <w:rPr>
          <w:rFonts w:ascii="Arial" w:hAnsi="Arial" w:cs="Arial"/>
          <w:szCs w:val="22"/>
        </w:rPr>
        <w:tab/>
        <w:t>-</w:t>
      </w:r>
      <w:r w:rsidR="00767D22" w:rsidRPr="00F00945">
        <w:rPr>
          <w:rFonts w:ascii="Arial" w:hAnsi="Arial" w:cs="Arial"/>
          <w:szCs w:val="22"/>
        </w:rPr>
        <w:tab/>
      </w:r>
      <w:r w:rsidR="009B5971" w:rsidRPr="00F00945">
        <w:rPr>
          <w:rFonts w:ascii="Arial" w:hAnsi="Arial" w:cs="Arial"/>
          <w:szCs w:val="22"/>
        </w:rPr>
        <w:t>5</w:t>
      </w:r>
      <w:r w:rsidR="00767D22" w:rsidRPr="00F00945">
        <w:rPr>
          <w:rFonts w:ascii="Arial" w:hAnsi="Arial" w:cs="Arial"/>
          <w:szCs w:val="22"/>
        </w:rPr>
        <w:t xml:space="preserve"> - </w:t>
      </w:r>
      <w:r w:rsidR="00C358F7" w:rsidRPr="00F00945">
        <w:rPr>
          <w:rFonts w:ascii="Arial" w:hAnsi="Arial" w:cs="Arial"/>
          <w:szCs w:val="22"/>
        </w:rPr>
        <w:t>50</w:t>
      </w:r>
      <w:r w:rsidR="00CF1E14" w:rsidRPr="00F00945">
        <w:rPr>
          <w:rFonts w:ascii="Arial" w:hAnsi="Arial" w:cs="Arial"/>
          <w:szCs w:val="22"/>
        </w:rPr>
        <w:t xml:space="preserve"> years</w:t>
      </w:r>
    </w:p>
    <w:p w14:paraId="73B29922" w14:textId="77777777" w:rsidR="00CF1E14" w:rsidRPr="00F00945" w:rsidRDefault="00CF1E14" w:rsidP="00F00945">
      <w:pPr>
        <w:tabs>
          <w:tab w:val="left" w:pos="360"/>
          <w:tab w:val="left" w:pos="900"/>
          <w:tab w:val="left" w:pos="1920"/>
          <w:tab w:val="left" w:pos="6120"/>
          <w:tab w:val="right" w:pos="7920"/>
        </w:tabs>
        <w:spacing w:line="380" w:lineRule="exact"/>
        <w:ind w:left="1440" w:hanging="1080"/>
        <w:jc w:val="both"/>
        <w:rPr>
          <w:rFonts w:ascii="Arial" w:hAnsi="Arial" w:cs="Arial"/>
          <w:szCs w:val="22"/>
        </w:rPr>
      </w:pPr>
      <w:r w:rsidRPr="00F00945">
        <w:rPr>
          <w:rFonts w:ascii="Arial" w:hAnsi="Arial" w:cs="Arial"/>
          <w:szCs w:val="22"/>
        </w:rPr>
        <w:tab/>
      </w:r>
      <w:r w:rsidRPr="00F00945">
        <w:rPr>
          <w:rFonts w:ascii="Arial" w:hAnsi="Arial" w:cs="Arial"/>
          <w:szCs w:val="22"/>
        </w:rPr>
        <w:tab/>
      </w:r>
      <w:r w:rsidR="00767D22" w:rsidRPr="00F00945">
        <w:rPr>
          <w:rFonts w:ascii="Arial" w:hAnsi="Arial" w:cs="Arial"/>
          <w:szCs w:val="22"/>
        </w:rPr>
        <w:t>Machinery and equipment</w:t>
      </w:r>
      <w:r w:rsidR="00767D22" w:rsidRPr="00F00945">
        <w:rPr>
          <w:rFonts w:ascii="Arial" w:hAnsi="Arial" w:cs="Arial"/>
          <w:szCs w:val="22"/>
        </w:rPr>
        <w:tab/>
        <w:t>-</w:t>
      </w:r>
      <w:r w:rsidR="00767D22" w:rsidRPr="00F00945">
        <w:rPr>
          <w:rFonts w:ascii="Arial" w:hAnsi="Arial" w:cs="Arial"/>
          <w:szCs w:val="22"/>
        </w:rPr>
        <w:tab/>
        <w:t xml:space="preserve">5 - </w:t>
      </w:r>
      <w:r w:rsidR="009B5971" w:rsidRPr="00F00945">
        <w:rPr>
          <w:rFonts w:ascii="Arial" w:hAnsi="Arial" w:cs="Arial"/>
          <w:szCs w:val="22"/>
        </w:rPr>
        <w:t>20</w:t>
      </w:r>
      <w:r w:rsidRPr="00F00945">
        <w:rPr>
          <w:rFonts w:ascii="Arial" w:hAnsi="Arial" w:cs="Arial"/>
          <w:szCs w:val="22"/>
        </w:rPr>
        <w:t xml:space="preserve"> years</w:t>
      </w:r>
    </w:p>
    <w:p w14:paraId="3D321E92" w14:textId="77777777" w:rsidR="00CF1E14" w:rsidRPr="00F00945" w:rsidRDefault="00CF1E14" w:rsidP="00F00945">
      <w:pPr>
        <w:tabs>
          <w:tab w:val="left" w:pos="360"/>
          <w:tab w:val="left" w:pos="900"/>
          <w:tab w:val="left" w:pos="1920"/>
          <w:tab w:val="left" w:pos="6120"/>
          <w:tab w:val="right" w:pos="7920"/>
        </w:tabs>
        <w:spacing w:line="380" w:lineRule="exact"/>
        <w:ind w:left="1440" w:hanging="1080"/>
        <w:jc w:val="both"/>
        <w:rPr>
          <w:rFonts w:ascii="Arial" w:hAnsi="Arial" w:cs="Arial"/>
          <w:szCs w:val="22"/>
        </w:rPr>
      </w:pPr>
      <w:r w:rsidRPr="00F00945">
        <w:rPr>
          <w:rFonts w:ascii="Arial" w:hAnsi="Arial" w:cs="Arial"/>
          <w:szCs w:val="22"/>
        </w:rPr>
        <w:tab/>
      </w:r>
      <w:r w:rsidRPr="00F00945">
        <w:rPr>
          <w:rFonts w:ascii="Arial" w:hAnsi="Arial" w:cs="Arial"/>
          <w:szCs w:val="22"/>
        </w:rPr>
        <w:tab/>
        <w:t>Furniture, fi</w:t>
      </w:r>
      <w:r w:rsidR="00767D22" w:rsidRPr="00F00945">
        <w:rPr>
          <w:rFonts w:ascii="Arial" w:hAnsi="Arial" w:cs="Arial"/>
          <w:szCs w:val="22"/>
        </w:rPr>
        <w:t>xtures and office equipment</w:t>
      </w:r>
      <w:r w:rsidR="00767D22" w:rsidRPr="00F00945">
        <w:rPr>
          <w:rFonts w:ascii="Arial" w:hAnsi="Arial" w:cs="Arial"/>
          <w:szCs w:val="22"/>
        </w:rPr>
        <w:tab/>
        <w:t>-</w:t>
      </w:r>
      <w:r w:rsidR="00767D22" w:rsidRPr="00F00945">
        <w:rPr>
          <w:rFonts w:ascii="Arial" w:hAnsi="Arial" w:cs="Arial"/>
          <w:szCs w:val="22"/>
        </w:rPr>
        <w:tab/>
        <w:t xml:space="preserve">3 - </w:t>
      </w:r>
      <w:r w:rsidR="009B5971" w:rsidRPr="00F00945">
        <w:rPr>
          <w:rFonts w:ascii="Arial" w:hAnsi="Arial" w:cs="Arial"/>
          <w:szCs w:val="22"/>
        </w:rPr>
        <w:t>10</w:t>
      </w:r>
      <w:r w:rsidRPr="00F00945">
        <w:rPr>
          <w:rFonts w:ascii="Arial" w:hAnsi="Arial" w:cs="Arial"/>
          <w:szCs w:val="22"/>
        </w:rPr>
        <w:t xml:space="preserve"> years</w:t>
      </w:r>
    </w:p>
    <w:p w14:paraId="168FBD6F" w14:textId="77777777" w:rsidR="00CF1E14" w:rsidRPr="00F00945" w:rsidRDefault="00CF1E14" w:rsidP="00F00945">
      <w:pPr>
        <w:tabs>
          <w:tab w:val="left" w:pos="360"/>
          <w:tab w:val="left" w:pos="900"/>
          <w:tab w:val="left" w:pos="1920"/>
          <w:tab w:val="left" w:pos="6120"/>
          <w:tab w:val="right" w:pos="7920"/>
        </w:tabs>
        <w:spacing w:line="380" w:lineRule="exact"/>
        <w:ind w:left="1440" w:hanging="1080"/>
        <w:jc w:val="both"/>
        <w:rPr>
          <w:rFonts w:ascii="Arial" w:hAnsi="Arial" w:cs="Arial"/>
          <w:szCs w:val="22"/>
        </w:rPr>
      </w:pPr>
      <w:r w:rsidRPr="00F00945">
        <w:rPr>
          <w:rFonts w:ascii="Arial" w:hAnsi="Arial" w:cs="Arial"/>
          <w:szCs w:val="22"/>
        </w:rPr>
        <w:tab/>
      </w:r>
      <w:r w:rsidRPr="00F00945">
        <w:rPr>
          <w:rFonts w:ascii="Arial" w:hAnsi="Arial" w:cs="Arial"/>
          <w:szCs w:val="22"/>
        </w:rPr>
        <w:tab/>
        <w:t>Motor v</w:t>
      </w:r>
      <w:r w:rsidR="00767D22" w:rsidRPr="00F00945">
        <w:rPr>
          <w:rFonts w:ascii="Arial" w:hAnsi="Arial" w:cs="Arial"/>
          <w:szCs w:val="22"/>
        </w:rPr>
        <w:t>ehicles</w:t>
      </w:r>
      <w:r w:rsidR="00767D22" w:rsidRPr="00F00945">
        <w:rPr>
          <w:rFonts w:ascii="Arial" w:hAnsi="Arial" w:cs="Arial"/>
          <w:szCs w:val="22"/>
        </w:rPr>
        <w:tab/>
        <w:t>-</w:t>
      </w:r>
      <w:r w:rsidR="00767D22" w:rsidRPr="00F00945">
        <w:rPr>
          <w:rFonts w:ascii="Arial" w:hAnsi="Arial" w:cs="Arial"/>
          <w:szCs w:val="22"/>
        </w:rPr>
        <w:tab/>
        <w:t>5</w:t>
      </w:r>
      <w:r w:rsidRPr="00F00945">
        <w:rPr>
          <w:rFonts w:ascii="Arial" w:hAnsi="Arial" w:cs="Arial"/>
          <w:szCs w:val="22"/>
        </w:rPr>
        <w:t xml:space="preserve"> years</w:t>
      </w:r>
    </w:p>
    <w:p w14:paraId="2C80ACEA" w14:textId="77777777" w:rsidR="00CF1E14" w:rsidRPr="00F00945" w:rsidRDefault="00CF1E14" w:rsidP="00F00945">
      <w:pPr>
        <w:tabs>
          <w:tab w:val="left" w:pos="360"/>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 xml:space="preserve">Depreciation is included in </w:t>
      </w:r>
      <w:r w:rsidR="007549AF" w:rsidRPr="00F00945">
        <w:rPr>
          <w:rFonts w:ascii="Arial" w:hAnsi="Arial" w:cs="Arial"/>
          <w:szCs w:val="22"/>
        </w:rPr>
        <w:t>profit or loss</w:t>
      </w:r>
      <w:r w:rsidRPr="00F00945">
        <w:rPr>
          <w:rFonts w:ascii="Arial" w:hAnsi="Arial" w:cs="Arial"/>
          <w:szCs w:val="22"/>
        </w:rPr>
        <w:t>.</w:t>
      </w:r>
    </w:p>
    <w:p w14:paraId="0A5C167C" w14:textId="77777777" w:rsidR="00CF1E14" w:rsidRPr="00F00945" w:rsidRDefault="00CF1E14" w:rsidP="00F00945">
      <w:pPr>
        <w:tabs>
          <w:tab w:val="left" w:pos="360"/>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 xml:space="preserve">No depreciation is provided on land and assets under </w:t>
      </w:r>
      <w:r w:rsidR="00EF15B1" w:rsidRPr="00F00945">
        <w:rPr>
          <w:rFonts w:ascii="Arial" w:hAnsi="Arial" w:cs="Arial"/>
          <w:szCs w:val="22"/>
        </w:rPr>
        <w:t xml:space="preserve">construction and </w:t>
      </w:r>
      <w:r w:rsidRPr="00F00945">
        <w:rPr>
          <w:rFonts w:ascii="Arial" w:hAnsi="Arial" w:cs="Arial"/>
          <w:szCs w:val="22"/>
        </w:rPr>
        <w:t>installation.</w:t>
      </w:r>
    </w:p>
    <w:p w14:paraId="037069FE" w14:textId="3823E53C" w:rsidR="00CF1E14" w:rsidRPr="00F00945" w:rsidRDefault="00CF1E14" w:rsidP="00F00945">
      <w:pPr>
        <w:spacing w:before="120" w:after="120" w:line="380" w:lineRule="exact"/>
        <w:ind w:left="605"/>
        <w:jc w:val="thaiDistribute"/>
        <w:rPr>
          <w:rFonts w:ascii="Arial" w:hAnsi="Arial" w:cs="Arial"/>
          <w:szCs w:val="22"/>
        </w:rPr>
      </w:pPr>
      <w:r w:rsidRPr="00F00945">
        <w:rPr>
          <w:rFonts w:ascii="Arial" w:hAnsi="Arial" w:cs="Arial"/>
          <w:szCs w:val="22"/>
        </w:rPr>
        <w:t>An item of property, plant and equipment is derecognised upon disposal or when no future economic benefits are expected from its use or disposal.</w:t>
      </w:r>
      <w:r w:rsidRPr="00F00945">
        <w:rPr>
          <w:rFonts w:ascii="Arial" w:hAnsi="Arial" w:cs="Arial"/>
          <w:szCs w:val="22"/>
          <w:cs/>
        </w:rPr>
        <w:t xml:space="preserve"> </w:t>
      </w:r>
      <w:r w:rsidRPr="00F00945">
        <w:rPr>
          <w:rFonts w:ascii="Arial" w:hAnsi="Arial" w:cs="Arial"/>
          <w:szCs w:val="22"/>
        </w:rPr>
        <w:t>Any gain or loss arising on disposal of an asset</w:t>
      </w:r>
      <w:r w:rsidRPr="00F00945">
        <w:rPr>
          <w:rFonts w:ascii="Arial" w:hAnsi="Arial" w:cs="Arial"/>
          <w:szCs w:val="22"/>
          <w:cs/>
        </w:rPr>
        <w:t xml:space="preserve"> </w:t>
      </w:r>
      <w:r w:rsidRPr="00F00945">
        <w:rPr>
          <w:rFonts w:ascii="Arial" w:hAnsi="Arial" w:cs="Arial"/>
          <w:szCs w:val="22"/>
        </w:rPr>
        <w:t xml:space="preserve">is included in profit or loss </w:t>
      </w:r>
      <w:r w:rsidR="00767D22" w:rsidRPr="00F00945">
        <w:rPr>
          <w:rFonts w:ascii="Arial" w:hAnsi="Arial" w:cs="Arial"/>
          <w:szCs w:val="22"/>
        </w:rPr>
        <w:t>when the asset is derecognised.</w:t>
      </w:r>
    </w:p>
    <w:p w14:paraId="3909C369" w14:textId="4612E1E4" w:rsidR="004737E4" w:rsidRPr="00F00945" w:rsidRDefault="003F3F61" w:rsidP="00F00945">
      <w:pPr>
        <w:spacing w:before="120" w:after="120" w:line="380" w:lineRule="exact"/>
        <w:ind w:left="605"/>
        <w:jc w:val="thaiDistribute"/>
        <w:rPr>
          <w:rFonts w:ascii="Arial" w:hAnsi="Arial" w:cs="Arial"/>
          <w:szCs w:val="22"/>
        </w:rPr>
      </w:pPr>
      <w:r w:rsidRPr="00F00945">
        <w:rPr>
          <w:rFonts w:ascii="Arial" w:hAnsi="Arial" w:cs="Arial"/>
          <w:szCs w:val="22"/>
        </w:rPr>
        <w:t>The assets will be tested for impairment whenever there is an indication.</w:t>
      </w:r>
      <w:r w:rsidR="00B33D00" w:rsidRPr="00F00945">
        <w:rPr>
          <w:rFonts w:ascii="Arial" w:hAnsi="Arial" w:cs="Arial"/>
          <w:szCs w:val="22"/>
          <w:cs/>
        </w:rPr>
        <w:t xml:space="preserve"> </w:t>
      </w:r>
      <w:r w:rsidR="004737E4" w:rsidRPr="00F00945">
        <w:rPr>
          <w:rFonts w:ascii="Arial" w:hAnsi="Arial" w:cs="Arial"/>
          <w:szCs w:val="22"/>
        </w:rPr>
        <w:t>The residual values and useful lives of assets are reviewed at each reporting period,</w:t>
      </w:r>
      <w:r w:rsidR="00D652B0" w:rsidRPr="00F00945">
        <w:rPr>
          <w:rFonts w:ascii="Arial" w:hAnsi="Arial" w:cs="Arial"/>
          <w:szCs w:val="22"/>
        </w:rPr>
        <w:t xml:space="preserve"> </w:t>
      </w:r>
      <w:r w:rsidR="004737E4" w:rsidRPr="00F00945">
        <w:rPr>
          <w:rFonts w:ascii="Arial" w:hAnsi="Arial" w:cs="Arial"/>
          <w:szCs w:val="22"/>
        </w:rPr>
        <w:t>and adjusted if appropriate.</w:t>
      </w:r>
    </w:p>
    <w:p w14:paraId="12343F68" w14:textId="77777777" w:rsidR="00F00945" w:rsidRPr="00F00945" w:rsidRDefault="00F00945">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354E9E51" w14:textId="66FCFAF4" w:rsidR="00F23154" w:rsidRPr="00F00945" w:rsidRDefault="00733A9B" w:rsidP="00F00945">
      <w:pPr>
        <w:tabs>
          <w:tab w:val="left" w:pos="1440"/>
        </w:tabs>
        <w:spacing w:before="120" w:after="120" w:line="360" w:lineRule="exact"/>
        <w:ind w:left="605" w:hanging="600"/>
        <w:jc w:val="thaiDistribute"/>
        <w:outlineLvl w:val="0"/>
        <w:rPr>
          <w:rFonts w:ascii="Arial" w:hAnsi="Arial" w:cs="Arial"/>
          <w:b/>
          <w:bCs/>
          <w:szCs w:val="22"/>
        </w:rPr>
      </w:pPr>
      <w:r w:rsidRPr="00F00945">
        <w:rPr>
          <w:rFonts w:ascii="Arial" w:hAnsi="Arial" w:cs="Arial"/>
          <w:b/>
          <w:bCs/>
          <w:szCs w:val="22"/>
        </w:rPr>
        <w:t>5</w:t>
      </w:r>
      <w:r w:rsidR="00F23154" w:rsidRPr="00F00945">
        <w:rPr>
          <w:rFonts w:ascii="Arial" w:hAnsi="Arial" w:cs="Arial"/>
          <w:b/>
          <w:bCs/>
          <w:szCs w:val="22"/>
        </w:rPr>
        <w:t>.</w:t>
      </w:r>
      <w:r w:rsidR="00FE0F09" w:rsidRPr="00F00945">
        <w:rPr>
          <w:rFonts w:ascii="Arial" w:hAnsi="Arial" w:cs="Arial"/>
          <w:b/>
          <w:bCs/>
          <w:szCs w:val="22"/>
        </w:rPr>
        <w:t>9</w:t>
      </w:r>
      <w:r w:rsidR="00F23154" w:rsidRPr="00F00945">
        <w:rPr>
          <w:rFonts w:ascii="Arial" w:hAnsi="Arial" w:cs="Arial"/>
          <w:b/>
          <w:bCs/>
          <w:szCs w:val="22"/>
        </w:rPr>
        <w:tab/>
      </w:r>
      <w:r w:rsidR="008C5977" w:rsidRPr="00F00945">
        <w:rPr>
          <w:rFonts w:ascii="Arial" w:hAnsi="Arial" w:cs="Arial"/>
          <w:b/>
          <w:bCs/>
          <w:szCs w:val="22"/>
        </w:rPr>
        <w:t>E</w:t>
      </w:r>
      <w:r w:rsidR="005C452C" w:rsidRPr="00F00945">
        <w:rPr>
          <w:rFonts w:ascii="Arial" w:hAnsi="Arial" w:cs="Arial"/>
          <w:b/>
          <w:bCs/>
          <w:szCs w:val="22"/>
        </w:rPr>
        <w:t>conomic tree plantations</w:t>
      </w:r>
    </w:p>
    <w:p w14:paraId="3BE62B18" w14:textId="77777777" w:rsidR="0000277B" w:rsidRPr="00F00945" w:rsidRDefault="0000277B" w:rsidP="00F00945">
      <w:pPr>
        <w:spacing w:before="120" w:after="120" w:line="360" w:lineRule="exact"/>
        <w:ind w:left="605"/>
        <w:jc w:val="thaiDistribute"/>
        <w:rPr>
          <w:rFonts w:ascii="Arial" w:hAnsi="Arial" w:cs="Arial"/>
          <w:szCs w:val="22"/>
        </w:rPr>
      </w:pPr>
      <w:r w:rsidRPr="00F00945">
        <w:rPr>
          <w:rFonts w:ascii="Arial" w:hAnsi="Arial" w:cs="Arial"/>
          <w:szCs w:val="22"/>
        </w:rPr>
        <w:t>Bearer plants, which consist of rubber trees for extraction of latex</w:t>
      </w:r>
      <w:r w:rsidR="00FE6513" w:rsidRPr="00F00945">
        <w:rPr>
          <w:rFonts w:ascii="Arial" w:hAnsi="Arial" w:cs="Arial"/>
          <w:szCs w:val="22"/>
        </w:rPr>
        <w:t xml:space="preserve">, </w:t>
      </w:r>
      <w:r w:rsidR="00786C4A" w:rsidRPr="00F00945">
        <w:rPr>
          <w:rFonts w:ascii="Arial" w:hAnsi="Arial" w:cs="Arial"/>
          <w:szCs w:val="22"/>
        </w:rPr>
        <w:t xml:space="preserve">oil palm trees for harvesting </w:t>
      </w:r>
      <w:r w:rsidR="003F496B" w:rsidRPr="00F00945">
        <w:rPr>
          <w:rFonts w:ascii="Arial" w:hAnsi="Arial" w:cs="Arial"/>
          <w:szCs w:val="22"/>
        </w:rPr>
        <w:t xml:space="preserve">and </w:t>
      </w:r>
      <w:r w:rsidR="00FE6513" w:rsidRPr="00F00945">
        <w:rPr>
          <w:rFonts w:ascii="Arial" w:hAnsi="Arial" w:cs="Arial"/>
          <w:szCs w:val="22"/>
        </w:rPr>
        <w:t>economic tree</w:t>
      </w:r>
      <w:r w:rsidR="00E11E13" w:rsidRPr="00F00945">
        <w:rPr>
          <w:rFonts w:ascii="Arial" w:hAnsi="Arial" w:cs="Arial"/>
          <w:szCs w:val="22"/>
        </w:rPr>
        <w:t>s</w:t>
      </w:r>
      <w:r w:rsidR="00FE6513" w:rsidRPr="00F00945">
        <w:rPr>
          <w:rFonts w:ascii="Arial" w:hAnsi="Arial" w:cs="Arial"/>
          <w:szCs w:val="22"/>
        </w:rPr>
        <w:t xml:space="preserve"> (e.g. Teak, Padauk, Rosewood</w:t>
      </w:r>
      <w:r w:rsidR="00456A5D" w:rsidRPr="00F00945">
        <w:rPr>
          <w:rFonts w:ascii="Arial" w:hAnsi="Arial" w:cs="Arial"/>
          <w:szCs w:val="22"/>
        </w:rPr>
        <w:t xml:space="preserve"> and Makha)</w:t>
      </w:r>
      <w:r w:rsidR="00FE6513" w:rsidRPr="00F00945">
        <w:rPr>
          <w:rFonts w:ascii="Arial" w:hAnsi="Arial" w:cs="Arial"/>
          <w:szCs w:val="22"/>
        </w:rPr>
        <w:t xml:space="preserve"> </w:t>
      </w:r>
      <w:r w:rsidR="00456A5D" w:rsidRPr="00F00945">
        <w:rPr>
          <w:rFonts w:ascii="Arial" w:hAnsi="Arial" w:cs="Arial"/>
          <w:szCs w:val="22"/>
        </w:rPr>
        <w:t xml:space="preserve">for sale of lumber </w:t>
      </w:r>
      <w:r w:rsidRPr="00F00945">
        <w:rPr>
          <w:rFonts w:ascii="Arial" w:hAnsi="Arial" w:cs="Arial"/>
          <w:szCs w:val="22"/>
        </w:rPr>
        <w:t>are stated at cost less accumulated amortisation and allowance for impairment</w:t>
      </w:r>
      <w:r w:rsidR="00010870" w:rsidRPr="00F00945">
        <w:rPr>
          <w:rFonts w:ascii="Arial" w:hAnsi="Arial" w:cs="Arial"/>
          <w:szCs w:val="22"/>
        </w:rPr>
        <w:t xml:space="preserve"> loss (</w:t>
      </w:r>
      <w:r w:rsidRPr="00F00945">
        <w:rPr>
          <w:rFonts w:ascii="Arial" w:hAnsi="Arial" w:cs="Arial"/>
          <w:szCs w:val="22"/>
        </w:rPr>
        <w:t>if any</w:t>
      </w:r>
      <w:r w:rsidR="00010870" w:rsidRPr="00F00945">
        <w:rPr>
          <w:rFonts w:ascii="Arial" w:hAnsi="Arial" w:cs="Arial"/>
          <w:szCs w:val="22"/>
        </w:rPr>
        <w:t>).</w:t>
      </w:r>
    </w:p>
    <w:p w14:paraId="46670237" w14:textId="77777777" w:rsidR="0000277B" w:rsidRPr="00F00945" w:rsidRDefault="0000277B" w:rsidP="00F00945">
      <w:pPr>
        <w:spacing w:before="120" w:after="120" w:line="360" w:lineRule="exact"/>
        <w:ind w:left="605"/>
        <w:jc w:val="thaiDistribute"/>
        <w:rPr>
          <w:rFonts w:ascii="Arial" w:hAnsi="Arial" w:cs="Arial"/>
          <w:szCs w:val="28"/>
        </w:rPr>
      </w:pPr>
      <w:r w:rsidRPr="00F00945">
        <w:rPr>
          <w:rFonts w:ascii="Arial" w:hAnsi="Arial" w:cs="Arial"/>
          <w:szCs w:val="22"/>
        </w:rPr>
        <w:t>Costs mainly comprise costs of land clearing, land terracing and drainage, planting, weeding and fertilizing, which are incurred from the immature period until the rubber trees</w:t>
      </w:r>
      <w:r w:rsidR="00E11E13" w:rsidRPr="00F00945">
        <w:rPr>
          <w:rFonts w:ascii="Arial" w:hAnsi="Arial" w:cs="Arial"/>
          <w:szCs w:val="22"/>
        </w:rPr>
        <w:t>,</w:t>
      </w:r>
      <w:r w:rsidRPr="00F00945">
        <w:rPr>
          <w:rFonts w:ascii="Arial" w:hAnsi="Arial" w:cs="Arial"/>
          <w:szCs w:val="22"/>
        </w:rPr>
        <w:t xml:space="preserve"> </w:t>
      </w:r>
      <w:r w:rsidR="001942DF" w:rsidRPr="00F00945">
        <w:rPr>
          <w:rFonts w:ascii="Arial" w:hAnsi="Arial" w:cs="Arial"/>
          <w:szCs w:val="22"/>
        </w:rPr>
        <w:t xml:space="preserve">palm trees </w:t>
      </w:r>
      <w:r w:rsidRPr="00F00945">
        <w:rPr>
          <w:rFonts w:ascii="Arial" w:hAnsi="Arial" w:cs="Arial"/>
          <w:szCs w:val="22"/>
        </w:rPr>
        <w:t xml:space="preserve">and </w:t>
      </w:r>
      <w:r w:rsidR="001942DF" w:rsidRPr="00F00945">
        <w:rPr>
          <w:rFonts w:ascii="Arial" w:hAnsi="Arial" w:cs="Arial"/>
          <w:szCs w:val="22"/>
        </w:rPr>
        <w:t xml:space="preserve">economic trees </w:t>
      </w:r>
      <w:r w:rsidRPr="00F00945">
        <w:rPr>
          <w:rFonts w:ascii="Arial" w:hAnsi="Arial" w:cs="Arial"/>
          <w:szCs w:val="22"/>
        </w:rPr>
        <w:t>are ready for commercial harvesting at approximately 7 years for rubbers</w:t>
      </w:r>
      <w:r w:rsidR="00E11E13" w:rsidRPr="00F00945">
        <w:rPr>
          <w:rFonts w:ascii="Arial" w:hAnsi="Arial" w:cs="Arial"/>
          <w:szCs w:val="22"/>
        </w:rPr>
        <w:t xml:space="preserve">, </w:t>
      </w:r>
      <w:r w:rsidR="009F30E8" w:rsidRPr="00F00945">
        <w:rPr>
          <w:rFonts w:ascii="Arial" w:hAnsi="Arial" w:cs="Arial"/>
          <w:szCs w:val="22"/>
        </w:rPr>
        <w:t>3 years for palms</w:t>
      </w:r>
      <w:r w:rsidR="009F30E8" w:rsidRPr="00F00945">
        <w:rPr>
          <w:rFonts w:ascii="Arial" w:hAnsi="Arial" w:cs="Arial"/>
          <w:szCs w:val="22"/>
          <w:cs/>
        </w:rPr>
        <w:t xml:space="preserve"> </w:t>
      </w:r>
      <w:r w:rsidR="009F30E8" w:rsidRPr="00F00945">
        <w:rPr>
          <w:rFonts w:ascii="Arial" w:hAnsi="Arial" w:cs="Arial"/>
          <w:szCs w:val="22"/>
        </w:rPr>
        <w:t xml:space="preserve">and </w:t>
      </w:r>
      <w:r w:rsidR="00E11E13" w:rsidRPr="00F00945">
        <w:rPr>
          <w:rFonts w:ascii="Arial" w:hAnsi="Arial" w:cs="Arial"/>
          <w:szCs w:val="22"/>
        </w:rPr>
        <w:t>5 years for economic trees</w:t>
      </w:r>
      <w:r w:rsidRPr="00F00945">
        <w:rPr>
          <w:rFonts w:ascii="Arial" w:hAnsi="Arial" w:cs="Arial"/>
          <w:szCs w:val="22"/>
        </w:rPr>
        <w:t xml:space="preserve"> are capitali</w:t>
      </w:r>
      <w:r w:rsidR="009F30E8" w:rsidRPr="00F00945">
        <w:rPr>
          <w:rFonts w:ascii="Arial" w:hAnsi="Arial" w:cs="Arial"/>
          <w:szCs w:val="22"/>
        </w:rPr>
        <w:t>s</w:t>
      </w:r>
      <w:r w:rsidRPr="00F00945">
        <w:rPr>
          <w:rFonts w:ascii="Arial" w:hAnsi="Arial" w:cs="Arial"/>
          <w:szCs w:val="22"/>
        </w:rPr>
        <w:t>ed as rubber</w:t>
      </w:r>
      <w:r w:rsidR="00D73D1B" w:rsidRPr="00F00945">
        <w:rPr>
          <w:rFonts w:ascii="Arial" w:hAnsi="Arial" w:cs="Arial"/>
          <w:szCs w:val="22"/>
        </w:rPr>
        <w:t xml:space="preserve">, </w:t>
      </w:r>
      <w:r w:rsidR="009F30E8" w:rsidRPr="00F00945">
        <w:rPr>
          <w:rFonts w:ascii="Arial" w:hAnsi="Arial" w:cs="Arial"/>
          <w:szCs w:val="22"/>
        </w:rPr>
        <w:t xml:space="preserve">palm </w:t>
      </w:r>
      <w:r w:rsidRPr="00F00945">
        <w:rPr>
          <w:rFonts w:ascii="Arial" w:hAnsi="Arial" w:cs="Arial"/>
          <w:szCs w:val="22"/>
        </w:rPr>
        <w:t xml:space="preserve">and </w:t>
      </w:r>
      <w:r w:rsidR="009F30E8" w:rsidRPr="00F00945">
        <w:rPr>
          <w:rFonts w:ascii="Arial" w:hAnsi="Arial" w:cs="Arial"/>
          <w:szCs w:val="22"/>
        </w:rPr>
        <w:t xml:space="preserve">economic trees </w:t>
      </w:r>
      <w:r w:rsidRPr="00F00945">
        <w:rPr>
          <w:rFonts w:ascii="Arial" w:hAnsi="Arial" w:cs="Arial"/>
          <w:szCs w:val="22"/>
        </w:rPr>
        <w:t xml:space="preserve">plantation costs. The Group amortises these costs to costs of production </w:t>
      </w:r>
      <w:r w:rsidRPr="00F00945">
        <w:rPr>
          <w:rFonts w:ascii="Arial" w:hAnsi="Arial" w:cs="Arial"/>
          <w:spacing w:val="-2"/>
          <w:szCs w:val="22"/>
        </w:rPr>
        <w:t>after the rubber and palm are commercially harvested, using a straight-line basis, over a period</w:t>
      </w:r>
      <w:r w:rsidRPr="00F00945">
        <w:rPr>
          <w:rFonts w:ascii="Arial" w:hAnsi="Arial" w:cs="Arial"/>
          <w:szCs w:val="22"/>
        </w:rPr>
        <w:t xml:space="preserve"> of 25 years.</w:t>
      </w:r>
      <w:r w:rsidR="009F30E8" w:rsidRPr="00F00945">
        <w:rPr>
          <w:rFonts w:ascii="Arial" w:hAnsi="Arial" w:cs="Arial"/>
          <w:szCs w:val="22"/>
        </w:rPr>
        <w:t xml:space="preserve"> And, </w:t>
      </w:r>
      <w:r w:rsidR="00DD4CB2" w:rsidRPr="00F00945">
        <w:rPr>
          <w:rFonts w:ascii="Arial" w:hAnsi="Arial" w:cs="Arial"/>
          <w:szCs w:val="22"/>
        </w:rPr>
        <w:t xml:space="preserve">the Group transfers </w:t>
      </w:r>
      <w:r w:rsidR="00C61C1B" w:rsidRPr="00F00945">
        <w:rPr>
          <w:rFonts w:ascii="Arial" w:hAnsi="Arial" w:cs="Arial"/>
          <w:szCs w:val="28"/>
        </w:rPr>
        <w:t xml:space="preserve">cost of </w:t>
      </w:r>
      <w:r w:rsidR="006577F7" w:rsidRPr="00F00945">
        <w:rPr>
          <w:rFonts w:ascii="Arial" w:hAnsi="Arial" w:cs="Arial"/>
          <w:szCs w:val="28"/>
        </w:rPr>
        <w:t xml:space="preserve">mature </w:t>
      </w:r>
      <w:r w:rsidR="00C61C1B" w:rsidRPr="00F00945">
        <w:rPr>
          <w:rFonts w:ascii="Arial" w:hAnsi="Arial" w:cs="Arial"/>
          <w:szCs w:val="22"/>
        </w:rPr>
        <w:t>economic trees</w:t>
      </w:r>
      <w:r w:rsidR="006577F7" w:rsidRPr="00F00945">
        <w:rPr>
          <w:rFonts w:ascii="Arial" w:hAnsi="Arial" w:cs="Arial"/>
          <w:szCs w:val="22"/>
        </w:rPr>
        <w:t xml:space="preserve"> to </w:t>
      </w:r>
      <w:r w:rsidR="00E40E5A" w:rsidRPr="00F00945">
        <w:rPr>
          <w:rFonts w:ascii="Arial" w:hAnsi="Arial" w:cs="Arial"/>
          <w:szCs w:val="22"/>
        </w:rPr>
        <w:t xml:space="preserve">be </w:t>
      </w:r>
      <w:r w:rsidR="006577F7" w:rsidRPr="00F00945">
        <w:rPr>
          <w:rFonts w:ascii="Arial" w:hAnsi="Arial" w:cs="Arial"/>
          <w:szCs w:val="22"/>
        </w:rPr>
        <w:t>biological assets.</w:t>
      </w:r>
    </w:p>
    <w:p w14:paraId="5DE25A13" w14:textId="77777777" w:rsidR="00010870" w:rsidRPr="00F00945" w:rsidRDefault="00010870" w:rsidP="00F00945">
      <w:pPr>
        <w:spacing w:before="120" w:after="120" w:line="360" w:lineRule="exact"/>
        <w:ind w:left="605"/>
        <w:jc w:val="thaiDistribute"/>
        <w:rPr>
          <w:rFonts w:ascii="Arial" w:hAnsi="Arial" w:cs="Arial"/>
          <w:szCs w:val="22"/>
        </w:rPr>
      </w:pPr>
      <w:r w:rsidRPr="00F00945">
        <w:rPr>
          <w:rFonts w:ascii="Arial" w:hAnsi="Arial" w:cs="Arial"/>
          <w:szCs w:val="22"/>
        </w:rPr>
        <w:t>Amartisation is recognised as expenses in profit or loss.</w:t>
      </w:r>
    </w:p>
    <w:p w14:paraId="3A9B36EB" w14:textId="77777777" w:rsidR="0000277B" w:rsidRPr="00F00945" w:rsidRDefault="0000277B" w:rsidP="00F00945">
      <w:pPr>
        <w:spacing w:before="120" w:after="120" w:line="360" w:lineRule="exact"/>
        <w:ind w:left="605"/>
        <w:jc w:val="thaiDistribute"/>
        <w:rPr>
          <w:rFonts w:ascii="Arial" w:hAnsi="Arial" w:cs="Arial"/>
          <w:szCs w:val="22"/>
        </w:rPr>
      </w:pPr>
      <w:r w:rsidRPr="00F00945">
        <w:rPr>
          <w:rFonts w:ascii="Arial" w:hAnsi="Arial" w:cs="Arial"/>
          <w:szCs w:val="22"/>
        </w:rPr>
        <w:t>No amortisation is provided on immature rubber</w:t>
      </w:r>
      <w:r w:rsidR="00D73D1B" w:rsidRPr="00F00945">
        <w:rPr>
          <w:rFonts w:ascii="Arial" w:hAnsi="Arial" w:cs="Arial"/>
          <w:szCs w:val="22"/>
        </w:rPr>
        <w:t xml:space="preserve">, </w:t>
      </w:r>
      <w:r w:rsidR="0037085A" w:rsidRPr="00F00945">
        <w:rPr>
          <w:rFonts w:ascii="Arial" w:hAnsi="Arial" w:cs="Arial"/>
          <w:szCs w:val="22"/>
        </w:rPr>
        <w:t xml:space="preserve">palm plantation </w:t>
      </w:r>
      <w:r w:rsidRPr="00F00945">
        <w:rPr>
          <w:rFonts w:ascii="Arial" w:hAnsi="Arial" w:cs="Arial"/>
          <w:szCs w:val="22"/>
        </w:rPr>
        <w:t xml:space="preserve">and </w:t>
      </w:r>
      <w:r w:rsidR="0037085A" w:rsidRPr="00F00945">
        <w:rPr>
          <w:rFonts w:ascii="Arial" w:hAnsi="Arial" w:cs="Arial"/>
          <w:szCs w:val="22"/>
        </w:rPr>
        <w:t>economic trees</w:t>
      </w:r>
      <w:r w:rsidRPr="00F00945">
        <w:rPr>
          <w:rFonts w:ascii="Arial" w:hAnsi="Arial" w:cs="Arial"/>
          <w:szCs w:val="22"/>
        </w:rPr>
        <w:t xml:space="preserve"> costs.</w:t>
      </w:r>
    </w:p>
    <w:p w14:paraId="6AFB5E0F" w14:textId="77777777" w:rsidR="0000277B" w:rsidRPr="00F00945" w:rsidRDefault="0000277B" w:rsidP="00F00945">
      <w:pPr>
        <w:spacing w:before="120" w:after="120" w:line="360" w:lineRule="exact"/>
        <w:ind w:left="605"/>
        <w:jc w:val="thaiDistribute"/>
        <w:rPr>
          <w:rFonts w:ascii="Arial" w:hAnsi="Arial" w:cs="Arial"/>
          <w:szCs w:val="22"/>
        </w:rPr>
      </w:pPr>
      <w:r w:rsidRPr="00F00945">
        <w:rPr>
          <w:rFonts w:ascii="Arial" w:hAnsi="Arial" w:cs="Arial"/>
          <w:szCs w:val="22"/>
        </w:rPr>
        <w:t>Biological assets consist of latex produced inside the rubber trees</w:t>
      </w:r>
      <w:r w:rsidR="00D73D1B" w:rsidRPr="00F00945">
        <w:rPr>
          <w:rFonts w:ascii="Arial" w:hAnsi="Arial" w:cs="Arial"/>
          <w:szCs w:val="22"/>
        </w:rPr>
        <w:t xml:space="preserve">, </w:t>
      </w:r>
      <w:r w:rsidR="00E40E5A" w:rsidRPr="00F00945">
        <w:rPr>
          <w:rFonts w:ascii="Arial" w:hAnsi="Arial" w:cs="Arial"/>
          <w:szCs w:val="22"/>
        </w:rPr>
        <w:t xml:space="preserve">palm fruit on trees, </w:t>
      </w:r>
      <w:r w:rsidRPr="00F00945">
        <w:rPr>
          <w:rFonts w:ascii="Arial" w:hAnsi="Arial" w:cs="Arial"/>
          <w:szCs w:val="22"/>
        </w:rPr>
        <w:t xml:space="preserve">and </w:t>
      </w:r>
      <w:r w:rsidR="00E40E5A" w:rsidRPr="00F00945">
        <w:rPr>
          <w:rFonts w:ascii="Arial" w:hAnsi="Arial" w:cs="Arial"/>
          <w:spacing w:val="-4"/>
          <w:szCs w:val="22"/>
        </w:rPr>
        <w:t xml:space="preserve">trunk of economic trees under growth period </w:t>
      </w:r>
      <w:r w:rsidRPr="00F00945">
        <w:rPr>
          <w:rFonts w:ascii="Arial" w:hAnsi="Arial" w:cs="Arial"/>
          <w:spacing w:val="-4"/>
          <w:szCs w:val="22"/>
        </w:rPr>
        <w:t>are measured at their fair value less costs to sell</w:t>
      </w:r>
      <w:r w:rsidRPr="00F00945">
        <w:rPr>
          <w:rFonts w:ascii="Arial" w:hAnsi="Arial" w:cs="Arial"/>
          <w:szCs w:val="22"/>
        </w:rPr>
        <w:t>.</w:t>
      </w:r>
    </w:p>
    <w:p w14:paraId="0B6A660D" w14:textId="77777777" w:rsidR="0000277B" w:rsidRPr="00F00945" w:rsidRDefault="0000277B" w:rsidP="00F00945">
      <w:pPr>
        <w:spacing w:before="120" w:after="120" w:line="360" w:lineRule="exact"/>
        <w:ind w:left="605"/>
        <w:jc w:val="thaiDistribute"/>
        <w:rPr>
          <w:rFonts w:ascii="Arial" w:hAnsi="Arial" w:cs="Arial"/>
          <w:szCs w:val="22"/>
        </w:rPr>
      </w:pPr>
      <w:r w:rsidRPr="00F00945">
        <w:rPr>
          <w:rFonts w:ascii="Arial" w:hAnsi="Arial" w:cs="Arial"/>
          <w:szCs w:val="22"/>
        </w:rPr>
        <w:t xml:space="preserve">Agricultural produce </w:t>
      </w:r>
      <w:r w:rsidR="00ED3E13" w:rsidRPr="00F00945">
        <w:rPr>
          <w:rFonts w:ascii="Arial" w:hAnsi="Arial" w:cs="Arial"/>
          <w:szCs w:val="22"/>
        </w:rPr>
        <w:t>is</w:t>
      </w:r>
      <w:r w:rsidRPr="00F00945">
        <w:rPr>
          <w:rFonts w:ascii="Arial" w:hAnsi="Arial" w:cs="Arial"/>
          <w:szCs w:val="22"/>
        </w:rPr>
        <w:t xml:space="preserve"> rubber latex</w:t>
      </w:r>
      <w:r w:rsidR="00ED3E13" w:rsidRPr="00F00945">
        <w:rPr>
          <w:rFonts w:ascii="Arial" w:hAnsi="Arial" w:cs="Arial"/>
          <w:szCs w:val="22"/>
        </w:rPr>
        <w:t xml:space="preserve">, </w:t>
      </w:r>
      <w:r w:rsidR="00071135" w:rsidRPr="00F00945">
        <w:rPr>
          <w:rFonts w:ascii="Arial" w:hAnsi="Arial" w:cs="Arial"/>
          <w:szCs w:val="22"/>
        </w:rPr>
        <w:t xml:space="preserve">harvested palm fruit </w:t>
      </w:r>
      <w:r w:rsidRPr="00F00945">
        <w:rPr>
          <w:rFonts w:ascii="Arial" w:hAnsi="Arial" w:cs="Arial"/>
          <w:szCs w:val="22"/>
        </w:rPr>
        <w:t xml:space="preserve">and </w:t>
      </w:r>
      <w:r w:rsidR="00071135" w:rsidRPr="00F00945">
        <w:rPr>
          <w:rFonts w:ascii="Arial" w:hAnsi="Arial" w:cs="Arial"/>
          <w:szCs w:val="22"/>
        </w:rPr>
        <w:t xml:space="preserve">lumber of economic trees </w:t>
      </w:r>
      <w:r w:rsidRPr="00F00945">
        <w:rPr>
          <w:rFonts w:ascii="Arial" w:hAnsi="Arial" w:cs="Arial"/>
          <w:szCs w:val="22"/>
        </w:rPr>
        <w:t>which are measured at their fair value less costs to sell at the point of harvest.</w:t>
      </w:r>
    </w:p>
    <w:p w14:paraId="5AEE1C8E" w14:textId="77777777" w:rsidR="0000277B" w:rsidRPr="00F00945" w:rsidRDefault="0000277B" w:rsidP="00F00945">
      <w:pPr>
        <w:tabs>
          <w:tab w:val="left" w:pos="1440"/>
        </w:tabs>
        <w:spacing w:before="120" w:after="120" w:line="360" w:lineRule="exact"/>
        <w:ind w:left="605" w:hanging="600"/>
        <w:jc w:val="thaiDistribute"/>
        <w:outlineLvl w:val="0"/>
        <w:rPr>
          <w:rFonts w:ascii="Arial" w:hAnsi="Arial" w:cs="Arial"/>
          <w:szCs w:val="22"/>
        </w:rPr>
      </w:pPr>
      <w:r w:rsidRPr="00F00945">
        <w:rPr>
          <w:rFonts w:ascii="Arial" w:hAnsi="Arial" w:cs="Arial"/>
          <w:szCs w:val="22"/>
        </w:rPr>
        <w:tab/>
        <w:t>Gains or losses on changes in fair value of biological assets and agricultural produce are recognised in profit or loss.</w:t>
      </w:r>
    </w:p>
    <w:p w14:paraId="714C83E1" w14:textId="1CC76E5E" w:rsidR="00CF1E14" w:rsidRPr="00F00945" w:rsidRDefault="00857ECA" w:rsidP="00F00945">
      <w:pPr>
        <w:tabs>
          <w:tab w:val="left" w:pos="1440"/>
        </w:tabs>
        <w:spacing w:before="120" w:after="120" w:line="360" w:lineRule="exact"/>
        <w:ind w:left="605" w:hanging="600"/>
        <w:jc w:val="thaiDistribute"/>
        <w:outlineLvl w:val="0"/>
        <w:rPr>
          <w:rFonts w:ascii="Arial" w:hAnsi="Arial" w:cs="Arial"/>
          <w:b/>
          <w:bCs/>
          <w:szCs w:val="22"/>
        </w:rPr>
      </w:pPr>
      <w:r w:rsidRPr="00F00945">
        <w:rPr>
          <w:rFonts w:ascii="Arial" w:hAnsi="Arial" w:cs="Arial"/>
          <w:b/>
          <w:bCs/>
          <w:szCs w:val="22"/>
        </w:rPr>
        <w:t>5</w:t>
      </w:r>
      <w:r w:rsidR="00F23154" w:rsidRPr="00F00945">
        <w:rPr>
          <w:rFonts w:ascii="Arial" w:hAnsi="Arial" w:cs="Arial"/>
          <w:b/>
          <w:bCs/>
          <w:szCs w:val="22"/>
        </w:rPr>
        <w:t>.</w:t>
      </w:r>
      <w:r w:rsidR="00FE0F09" w:rsidRPr="00F00945">
        <w:rPr>
          <w:rFonts w:ascii="Arial" w:hAnsi="Arial" w:cs="Arial"/>
          <w:b/>
          <w:bCs/>
          <w:szCs w:val="22"/>
        </w:rPr>
        <w:t>10</w:t>
      </w:r>
      <w:r w:rsidR="00CF1E14" w:rsidRPr="00F00945">
        <w:rPr>
          <w:rFonts w:ascii="Arial" w:hAnsi="Arial" w:cs="Arial"/>
          <w:b/>
          <w:bCs/>
          <w:szCs w:val="22"/>
        </w:rPr>
        <w:tab/>
      </w:r>
      <w:r w:rsidR="00D56777" w:rsidRPr="00F00945">
        <w:rPr>
          <w:rFonts w:ascii="Arial" w:hAnsi="Arial" w:cs="Arial"/>
          <w:b/>
          <w:bCs/>
          <w:szCs w:val="22"/>
        </w:rPr>
        <w:t>Borrowing costs</w:t>
      </w:r>
    </w:p>
    <w:p w14:paraId="70046534" w14:textId="77777777" w:rsidR="008647FF" w:rsidRPr="00F00945" w:rsidRDefault="00D56777" w:rsidP="00F00945">
      <w:pPr>
        <w:tabs>
          <w:tab w:val="left" w:pos="360"/>
          <w:tab w:val="left" w:pos="1440"/>
        </w:tabs>
        <w:spacing w:before="120" w:after="120" w:line="360" w:lineRule="exact"/>
        <w:ind w:left="605"/>
        <w:jc w:val="thaiDistribute"/>
        <w:outlineLvl w:val="0"/>
        <w:rPr>
          <w:rFonts w:ascii="Arial" w:hAnsi="Arial" w:cs="Arial"/>
          <w:szCs w:val="22"/>
        </w:rPr>
      </w:pPr>
      <w:r w:rsidRPr="00F00945">
        <w:rPr>
          <w:rFonts w:ascii="Arial" w:hAnsi="Arial" w:cs="Arial"/>
          <w:szCs w:val="22"/>
        </w:rPr>
        <w:t xml:space="preserve">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w:t>
      </w:r>
      <w:r w:rsidR="004F7798" w:rsidRPr="00F00945">
        <w:rPr>
          <w:rFonts w:ascii="Arial" w:hAnsi="Arial" w:cs="Arial"/>
          <w:szCs w:val="22"/>
        </w:rPr>
        <w:t>the Group</w:t>
      </w:r>
      <w:r w:rsidRPr="00F00945">
        <w:rPr>
          <w:rFonts w:ascii="Arial" w:hAnsi="Arial" w:cs="Arial"/>
          <w:szCs w:val="22"/>
        </w:rPr>
        <w:t xml:space="preserve"> incurs in connection with the borrowing of funds.</w:t>
      </w:r>
    </w:p>
    <w:p w14:paraId="438A1316" w14:textId="77777777" w:rsidR="00CF1E14" w:rsidRPr="00F00945" w:rsidRDefault="00803A1E" w:rsidP="00F00945">
      <w:pPr>
        <w:tabs>
          <w:tab w:val="left" w:pos="1440"/>
        </w:tabs>
        <w:spacing w:before="120" w:after="120" w:line="360" w:lineRule="exact"/>
        <w:ind w:left="605" w:hanging="600"/>
        <w:jc w:val="thaiDistribute"/>
        <w:outlineLvl w:val="0"/>
        <w:rPr>
          <w:rFonts w:ascii="Arial" w:hAnsi="Arial" w:cs="Arial"/>
          <w:b/>
          <w:bCs/>
          <w:szCs w:val="22"/>
        </w:rPr>
      </w:pPr>
      <w:r w:rsidRPr="00F00945">
        <w:rPr>
          <w:rFonts w:ascii="Arial" w:hAnsi="Arial" w:cs="Arial"/>
          <w:b/>
          <w:bCs/>
          <w:szCs w:val="22"/>
        </w:rPr>
        <w:t>5</w:t>
      </w:r>
      <w:r w:rsidR="00F23154" w:rsidRPr="00F00945">
        <w:rPr>
          <w:rFonts w:ascii="Arial" w:hAnsi="Arial" w:cs="Arial"/>
          <w:b/>
          <w:bCs/>
          <w:szCs w:val="22"/>
        </w:rPr>
        <w:t>.1</w:t>
      </w:r>
      <w:r w:rsidR="00FE0F09" w:rsidRPr="00F00945">
        <w:rPr>
          <w:rFonts w:ascii="Arial" w:hAnsi="Arial" w:cs="Arial"/>
          <w:b/>
          <w:bCs/>
          <w:szCs w:val="22"/>
        </w:rPr>
        <w:t>1</w:t>
      </w:r>
      <w:r w:rsidR="00CF1E14" w:rsidRPr="00F00945">
        <w:rPr>
          <w:rFonts w:ascii="Arial" w:hAnsi="Arial" w:cs="Arial"/>
          <w:b/>
          <w:bCs/>
          <w:szCs w:val="22"/>
        </w:rPr>
        <w:tab/>
        <w:t>Intangible assets</w:t>
      </w:r>
      <w:r w:rsidR="005804E3" w:rsidRPr="00F00945">
        <w:rPr>
          <w:rFonts w:ascii="Arial" w:hAnsi="Arial" w:cs="Arial"/>
          <w:b/>
          <w:bCs/>
          <w:szCs w:val="22"/>
        </w:rPr>
        <w:t xml:space="preserve"> - Computer software</w:t>
      </w:r>
    </w:p>
    <w:p w14:paraId="3DE9B00E" w14:textId="6B4F7B10" w:rsidR="00CF1E14" w:rsidRPr="00F00945" w:rsidRDefault="00CF1E14" w:rsidP="00F00945">
      <w:pPr>
        <w:tabs>
          <w:tab w:val="left" w:pos="1440"/>
        </w:tabs>
        <w:spacing w:before="120" w:after="120" w:line="360" w:lineRule="exact"/>
        <w:ind w:left="605" w:hanging="600"/>
        <w:jc w:val="thaiDistribute"/>
        <w:outlineLvl w:val="0"/>
        <w:rPr>
          <w:rFonts w:ascii="Arial" w:hAnsi="Arial" w:cs="Arial"/>
          <w:szCs w:val="22"/>
        </w:rPr>
      </w:pPr>
      <w:r w:rsidRPr="00F00945">
        <w:rPr>
          <w:rFonts w:ascii="Arial" w:hAnsi="Arial" w:cs="Arial"/>
          <w:szCs w:val="22"/>
          <w:cs/>
        </w:rPr>
        <w:tab/>
      </w:r>
      <w:r w:rsidR="005804E3" w:rsidRPr="00F00945">
        <w:rPr>
          <w:rFonts w:ascii="Arial" w:hAnsi="Arial" w:cs="Arial"/>
          <w:szCs w:val="22"/>
        </w:rPr>
        <w:t>Intangible assets - Computer software is</w:t>
      </w:r>
      <w:r w:rsidRPr="00F00945">
        <w:rPr>
          <w:rFonts w:ascii="Arial" w:hAnsi="Arial" w:cs="Arial"/>
          <w:szCs w:val="22"/>
        </w:rPr>
        <w:t xml:space="preserve"> recognised at cost. Following the initial recognition, the </w:t>
      </w:r>
      <w:r w:rsidR="005804E3" w:rsidRPr="00F00945">
        <w:rPr>
          <w:rFonts w:ascii="Arial" w:hAnsi="Arial" w:cs="Arial"/>
          <w:szCs w:val="22"/>
        </w:rPr>
        <w:t>Intangible assets - Computer software is</w:t>
      </w:r>
      <w:r w:rsidRPr="00F00945">
        <w:rPr>
          <w:rFonts w:ascii="Arial" w:hAnsi="Arial" w:cs="Arial"/>
          <w:szCs w:val="22"/>
        </w:rPr>
        <w:t xml:space="preserve"> carried at cost less accumulated amortisation and </w:t>
      </w:r>
      <w:r w:rsidR="00CA7677" w:rsidRPr="00F00945">
        <w:rPr>
          <w:rFonts w:ascii="Arial" w:hAnsi="Arial" w:cs="Arial"/>
          <w:szCs w:val="22"/>
        </w:rPr>
        <w:t xml:space="preserve">allowance for </w:t>
      </w:r>
      <w:r w:rsidR="005804E3" w:rsidRPr="00F00945">
        <w:rPr>
          <w:rFonts w:ascii="Arial" w:hAnsi="Arial" w:cs="Arial"/>
          <w:szCs w:val="22"/>
        </w:rPr>
        <w:t>impairment loss</w:t>
      </w:r>
      <w:r w:rsidRPr="00F00945">
        <w:rPr>
          <w:rFonts w:ascii="Arial" w:hAnsi="Arial" w:cs="Arial"/>
          <w:szCs w:val="22"/>
        </w:rPr>
        <w:t xml:space="preserve"> (if any).</w:t>
      </w:r>
    </w:p>
    <w:p w14:paraId="0E9CC5BE" w14:textId="77777777" w:rsidR="00CF1E14" w:rsidRPr="00F00945" w:rsidRDefault="005804E3" w:rsidP="00F00945">
      <w:pPr>
        <w:tabs>
          <w:tab w:val="left" w:pos="360"/>
          <w:tab w:val="left" w:pos="1440"/>
        </w:tabs>
        <w:spacing w:before="120" w:after="120" w:line="360" w:lineRule="exact"/>
        <w:ind w:left="605"/>
        <w:jc w:val="thaiDistribute"/>
        <w:outlineLvl w:val="0"/>
        <w:rPr>
          <w:rFonts w:ascii="Arial" w:hAnsi="Arial" w:cs="Arial"/>
          <w:szCs w:val="22"/>
        </w:rPr>
      </w:pPr>
      <w:r w:rsidRPr="00F00945">
        <w:rPr>
          <w:rFonts w:ascii="Arial" w:hAnsi="Arial" w:cs="Arial"/>
          <w:szCs w:val="22"/>
        </w:rPr>
        <w:t>Intangible assets - Computer software</w:t>
      </w:r>
      <w:r w:rsidR="00CF1E14" w:rsidRPr="00F00945">
        <w:rPr>
          <w:rFonts w:ascii="Arial" w:hAnsi="Arial" w:cs="Arial"/>
          <w:szCs w:val="22"/>
        </w:rPr>
        <w:t xml:space="preserve"> with finite </w:t>
      </w:r>
      <w:r w:rsidRPr="00F00945">
        <w:rPr>
          <w:rFonts w:ascii="Arial" w:hAnsi="Arial" w:cs="Arial"/>
          <w:szCs w:val="22"/>
        </w:rPr>
        <w:t xml:space="preserve">useful </w:t>
      </w:r>
      <w:r w:rsidR="00CF1E14" w:rsidRPr="00F00945">
        <w:rPr>
          <w:rFonts w:ascii="Arial" w:hAnsi="Arial" w:cs="Arial"/>
          <w:szCs w:val="22"/>
        </w:rPr>
        <w:t xml:space="preserve">lives </w:t>
      </w:r>
      <w:r w:rsidRPr="00F00945">
        <w:rPr>
          <w:rFonts w:ascii="Arial" w:hAnsi="Arial" w:cs="Arial"/>
          <w:szCs w:val="22"/>
        </w:rPr>
        <w:t>of 3</w:t>
      </w:r>
      <w:r w:rsidR="005C452C" w:rsidRPr="00F00945">
        <w:rPr>
          <w:rFonts w:ascii="Arial" w:hAnsi="Arial" w:cs="Arial"/>
          <w:szCs w:val="22"/>
          <w:cs/>
        </w:rPr>
        <w:t xml:space="preserve"> </w:t>
      </w:r>
      <w:r w:rsidRPr="00F00945">
        <w:rPr>
          <w:rFonts w:ascii="Arial" w:hAnsi="Arial" w:cs="Arial"/>
          <w:szCs w:val="22"/>
        </w:rPr>
        <w:t>-</w:t>
      </w:r>
      <w:r w:rsidR="005C452C" w:rsidRPr="00F00945">
        <w:rPr>
          <w:rFonts w:ascii="Arial" w:hAnsi="Arial" w:cs="Arial"/>
          <w:szCs w:val="22"/>
          <w:cs/>
        </w:rPr>
        <w:t xml:space="preserve"> </w:t>
      </w:r>
      <w:r w:rsidRPr="00F00945">
        <w:rPr>
          <w:rFonts w:ascii="Arial" w:hAnsi="Arial" w:cs="Arial"/>
          <w:szCs w:val="22"/>
        </w:rPr>
        <w:t>10 years is</w:t>
      </w:r>
      <w:r w:rsidR="00CF1E14" w:rsidRPr="00F00945">
        <w:rPr>
          <w:rFonts w:ascii="Arial" w:hAnsi="Arial" w:cs="Arial"/>
          <w:szCs w:val="22"/>
        </w:rPr>
        <w:t xml:space="preserve"> amortised on a systematic basis over the economic useful </w:t>
      </w:r>
      <w:r w:rsidR="00CA7677" w:rsidRPr="00F00945">
        <w:rPr>
          <w:rFonts w:ascii="Arial" w:hAnsi="Arial" w:cs="Arial"/>
          <w:szCs w:val="22"/>
        </w:rPr>
        <w:t>lives</w:t>
      </w:r>
      <w:r w:rsidR="00CF1E14" w:rsidRPr="00F00945">
        <w:rPr>
          <w:rFonts w:ascii="Arial" w:hAnsi="Arial" w:cs="Arial"/>
          <w:szCs w:val="22"/>
        </w:rPr>
        <w:t xml:space="preserve"> and tested for impairment whenever there </w:t>
      </w:r>
      <w:r w:rsidR="00CF1E14" w:rsidRPr="00F00945">
        <w:rPr>
          <w:rFonts w:ascii="Arial" w:hAnsi="Arial" w:cs="Arial"/>
          <w:spacing w:val="-4"/>
          <w:szCs w:val="22"/>
        </w:rPr>
        <w:t xml:space="preserve">is an indication that the </w:t>
      </w:r>
      <w:r w:rsidRPr="00F00945">
        <w:rPr>
          <w:rFonts w:ascii="Arial" w:hAnsi="Arial" w:cs="Arial"/>
          <w:spacing w:val="-4"/>
          <w:szCs w:val="22"/>
        </w:rPr>
        <w:t xml:space="preserve">Intangible assets - Computer software </w:t>
      </w:r>
      <w:r w:rsidR="00CF1E14" w:rsidRPr="00F00945">
        <w:rPr>
          <w:rFonts w:ascii="Arial" w:hAnsi="Arial" w:cs="Arial"/>
          <w:spacing w:val="-4"/>
          <w:szCs w:val="22"/>
        </w:rPr>
        <w:t>may be impaired. The amortisation</w:t>
      </w:r>
      <w:r w:rsidR="00CF1E14" w:rsidRPr="00F00945">
        <w:rPr>
          <w:rFonts w:ascii="Arial" w:hAnsi="Arial" w:cs="Arial"/>
          <w:szCs w:val="22"/>
        </w:rPr>
        <w:t xml:space="preserve"> </w:t>
      </w:r>
      <w:r w:rsidR="00CF1E14" w:rsidRPr="00F00945">
        <w:rPr>
          <w:rFonts w:ascii="Arial" w:hAnsi="Arial" w:cs="Arial"/>
          <w:spacing w:val="-4"/>
          <w:szCs w:val="22"/>
        </w:rPr>
        <w:t xml:space="preserve">period and the amortisation method of such </w:t>
      </w:r>
      <w:r w:rsidR="00F71A00" w:rsidRPr="00F00945">
        <w:rPr>
          <w:rFonts w:ascii="Arial" w:hAnsi="Arial" w:cs="Arial"/>
          <w:spacing w:val="-4"/>
          <w:szCs w:val="22"/>
        </w:rPr>
        <w:t xml:space="preserve">Intangible assets - Computer software </w:t>
      </w:r>
      <w:r w:rsidR="00CF1E14" w:rsidRPr="00F00945">
        <w:rPr>
          <w:rFonts w:ascii="Arial" w:hAnsi="Arial" w:cs="Arial"/>
          <w:spacing w:val="-4"/>
          <w:szCs w:val="22"/>
        </w:rPr>
        <w:t>are reviewed</w:t>
      </w:r>
      <w:r w:rsidR="00CF1E14" w:rsidRPr="00F00945">
        <w:rPr>
          <w:rFonts w:ascii="Arial" w:hAnsi="Arial" w:cs="Arial"/>
          <w:szCs w:val="22"/>
        </w:rPr>
        <w:t xml:space="preserve"> at least at each financial year end. The amortisation expense is charged to profit or loss.</w:t>
      </w:r>
    </w:p>
    <w:p w14:paraId="480E493C" w14:textId="671C5238" w:rsidR="00F00945" w:rsidRPr="00F00945" w:rsidRDefault="005804E3" w:rsidP="00F00945">
      <w:pPr>
        <w:tabs>
          <w:tab w:val="left" w:pos="360"/>
          <w:tab w:val="left" w:pos="1440"/>
        </w:tabs>
        <w:spacing w:before="120" w:after="120" w:line="380" w:lineRule="exact"/>
        <w:ind w:left="605"/>
        <w:jc w:val="thaiDistribute"/>
        <w:outlineLvl w:val="0"/>
        <w:rPr>
          <w:rFonts w:ascii="Arial" w:hAnsi="Arial" w:cs="Arial"/>
          <w:szCs w:val="22"/>
        </w:rPr>
      </w:pPr>
      <w:r w:rsidRPr="00F00945">
        <w:rPr>
          <w:rFonts w:ascii="Arial" w:hAnsi="Arial" w:cs="Arial"/>
          <w:szCs w:val="22"/>
        </w:rPr>
        <w:t>No amortisation is provided on computer software under installation.</w:t>
      </w:r>
      <w:r w:rsidR="00F00945" w:rsidRPr="00F00945">
        <w:rPr>
          <w:rFonts w:ascii="Arial" w:hAnsi="Arial" w:cs="Arial"/>
          <w:szCs w:val="22"/>
        </w:rPr>
        <w:br w:type="page"/>
      </w:r>
    </w:p>
    <w:p w14:paraId="3087346E" w14:textId="77777777" w:rsidR="00CF1E14" w:rsidRPr="00F00945" w:rsidRDefault="00803A1E" w:rsidP="00F00945">
      <w:pPr>
        <w:tabs>
          <w:tab w:val="left" w:pos="1440"/>
        </w:tabs>
        <w:spacing w:before="120" w:after="120" w:line="360" w:lineRule="exact"/>
        <w:ind w:left="605" w:hanging="600"/>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.1</w:t>
      </w:r>
      <w:r w:rsidR="00FE0F09" w:rsidRPr="00F00945">
        <w:rPr>
          <w:rFonts w:ascii="Arial" w:hAnsi="Arial" w:cs="Arial"/>
          <w:b/>
          <w:bCs/>
          <w:szCs w:val="22"/>
        </w:rPr>
        <w:t>2</w:t>
      </w:r>
      <w:r w:rsidR="00CF1E14" w:rsidRPr="00F00945">
        <w:rPr>
          <w:rFonts w:ascii="Arial" w:hAnsi="Arial" w:cs="Arial"/>
          <w:b/>
          <w:bCs/>
          <w:szCs w:val="22"/>
        </w:rPr>
        <w:tab/>
      </w:r>
      <w:r w:rsidR="00D56777" w:rsidRPr="00F00945">
        <w:rPr>
          <w:rFonts w:ascii="Arial" w:hAnsi="Arial" w:cs="Arial"/>
          <w:b/>
          <w:bCs/>
          <w:szCs w:val="22"/>
        </w:rPr>
        <w:t>Business combinations and goodwill</w:t>
      </w:r>
    </w:p>
    <w:p w14:paraId="4334A826" w14:textId="77777777" w:rsidR="00D56777" w:rsidRPr="00F00945" w:rsidRDefault="00D56777" w:rsidP="00F00945">
      <w:pPr>
        <w:tabs>
          <w:tab w:val="left" w:pos="360"/>
          <w:tab w:val="left" w:pos="1440"/>
        </w:tabs>
        <w:spacing w:before="120" w:after="120" w:line="360" w:lineRule="exact"/>
        <w:ind w:left="605"/>
        <w:jc w:val="thaiDistribute"/>
        <w:outlineLvl w:val="0"/>
        <w:rPr>
          <w:rFonts w:ascii="Arial" w:hAnsi="Arial" w:cs="Arial"/>
          <w:szCs w:val="22"/>
        </w:rPr>
      </w:pPr>
      <w:r w:rsidRPr="00F00945">
        <w:rPr>
          <w:rFonts w:ascii="Arial" w:hAnsi="Arial" w:cs="Arial"/>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0652F21A" w14:textId="77777777" w:rsidR="00D56777" w:rsidRPr="00F00945" w:rsidRDefault="00D56777" w:rsidP="00F00945">
      <w:pPr>
        <w:tabs>
          <w:tab w:val="left" w:pos="360"/>
          <w:tab w:val="left" w:pos="1440"/>
        </w:tabs>
        <w:spacing w:before="120" w:after="120" w:line="360" w:lineRule="exact"/>
        <w:ind w:left="600"/>
        <w:jc w:val="thaiDistribute"/>
        <w:outlineLvl w:val="0"/>
        <w:rPr>
          <w:rFonts w:ascii="Arial" w:hAnsi="Arial" w:cs="Arial"/>
          <w:szCs w:val="22"/>
        </w:rPr>
      </w:pPr>
      <w:r w:rsidRPr="00F00945">
        <w:rPr>
          <w:rFonts w:ascii="Arial" w:hAnsi="Arial" w:cs="Arial"/>
          <w:szCs w:val="22"/>
        </w:rPr>
        <w:t>Goodwill is carried at cost less any accumulated impairment losses. Goodwill is tested for impairment annually and when circumstances indicate that the carrying value may be impaired.</w:t>
      </w:r>
    </w:p>
    <w:p w14:paraId="5059BD17" w14:textId="4945411A" w:rsidR="00CF1E14" w:rsidRPr="00F00945" w:rsidRDefault="007F4E93" w:rsidP="00F00945">
      <w:pPr>
        <w:tabs>
          <w:tab w:val="left" w:pos="360"/>
          <w:tab w:val="left" w:pos="1440"/>
        </w:tabs>
        <w:spacing w:before="120" w:after="120" w:line="360" w:lineRule="exact"/>
        <w:ind w:left="600"/>
        <w:jc w:val="thaiDistribute"/>
        <w:outlineLvl w:val="0"/>
        <w:rPr>
          <w:rFonts w:ascii="Arial" w:hAnsi="Arial" w:cs="Arial"/>
          <w:szCs w:val="22"/>
        </w:rPr>
      </w:pPr>
      <w:r w:rsidRPr="00F00945">
        <w:rPr>
          <w:rFonts w:ascii="Arial" w:hAnsi="Arial" w:cs="Arial"/>
          <w:szCs w:val="22"/>
        </w:rPr>
        <w:t>For the purpose of impairment testing, goodwill acquired in a business combination is allocated to each of group of cash-generating unit that is expected to benefit from the synergies of the combination. The Group estimates the recoverable amount of each group of cash-generating unit to which the goodwill relates. Where the recoverable amount of the cash-generating unit is less than the carrying amount, an impairment loss is recognised in profit or loss and will not be reversed in future periods.</w:t>
      </w:r>
    </w:p>
    <w:p w14:paraId="4F73BB57" w14:textId="77777777" w:rsidR="001165E5" w:rsidRPr="00F00945" w:rsidRDefault="001165E5" w:rsidP="00F00945">
      <w:pPr>
        <w:tabs>
          <w:tab w:val="left" w:pos="1440"/>
        </w:tabs>
        <w:spacing w:before="120" w:after="120" w:line="360" w:lineRule="exact"/>
        <w:ind w:left="600" w:hanging="600"/>
        <w:jc w:val="thaiDistribute"/>
        <w:outlineLvl w:val="0"/>
        <w:rPr>
          <w:rFonts w:ascii="Arial" w:hAnsi="Arial" w:cs="Arial"/>
          <w:b/>
          <w:bCs/>
          <w:i/>
          <w:iCs/>
          <w:spacing w:val="-5"/>
          <w:szCs w:val="22"/>
        </w:rPr>
      </w:pPr>
      <w:r w:rsidRPr="00F00945">
        <w:rPr>
          <w:rFonts w:ascii="Arial" w:hAnsi="Arial" w:cs="Arial"/>
          <w:b/>
          <w:bCs/>
          <w:i/>
          <w:iCs/>
          <w:spacing w:val="-5"/>
          <w:szCs w:val="22"/>
        </w:rPr>
        <w:tab/>
        <w:t>Business combinations under common control</w:t>
      </w:r>
    </w:p>
    <w:p w14:paraId="49FF198F" w14:textId="77777777" w:rsidR="00595F86" w:rsidRPr="00F00945" w:rsidRDefault="00595F86" w:rsidP="00F00945">
      <w:pPr>
        <w:spacing w:before="120" w:after="120" w:line="360" w:lineRule="exact"/>
        <w:ind w:left="605"/>
        <w:jc w:val="thaiDistribute"/>
        <w:rPr>
          <w:rFonts w:ascii="Arial" w:hAnsi="Arial" w:cs="Arial"/>
          <w:szCs w:val="22"/>
        </w:rPr>
      </w:pPr>
      <w:r w:rsidRPr="00F00945">
        <w:rPr>
          <w:rFonts w:ascii="Arial" w:hAnsi="Arial" w:cs="Arial"/>
          <w:szCs w:val="22"/>
        </w:rPr>
        <w:t>Business combinations under common control are accounted for using the pooling of interests method, with the cost of the business combinations under common control being the fair value, at the date of exchange, of the consideration transferred to obtain control. The assets and liabilities of the entities pooled are recognised based on their book values, in proportion to the interests previously under common control.</w:t>
      </w:r>
    </w:p>
    <w:p w14:paraId="5A84633B" w14:textId="77777777" w:rsidR="00595F86" w:rsidRPr="00F00945" w:rsidRDefault="00595F86" w:rsidP="00F00945">
      <w:pPr>
        <w:spacing w:before="120" w:after="120" w:line="360" w:lineRule="exact"/>
        <w:ind w:left="605"/>
        <w:jc w:val="thaiDistribute"/>
        <w:rPr>
          <w:rFonts w:ascii="Arial" w:hAnsi="Arial" w:cs="Arial"/>
          <w:szCs w:val="22"/>
        </w:rPr>
      </w:pPr>
      <w:r w:rsidRPr="00F00945">
        <w:rPr>
          <w:rFonts w:ascii="Arial" w:hAnsi="Arial" w:cs="Arial"/>
          <w:szCs w:val="22"/>
        </w:rPr>
        <w:t xml:space="preserve">Differences between the cost of the business combination under common control and the acquirer’s proportionate interests in the book value of the pooled entities is presented as “Surplus (deficit) on business combination under common control” in shareholders’ equity. </w:t>
      </w:r>
    </w:p>
    <w:p w14:paraId="46A06F54" w14:textId="23DFC366" w:rsidR="00595F86" w:rsidRPr="00F00945" w:rsidRDefault="00595F86" w:rsidP="00F00945">
      <w:pPr>
        <w:spacing w:before="120" w:after="120" w:line="360" w:lineRule="exact"/>
        <w:ind w:left="605"/>
        <w:jc w:val="thaiDistribute"/>
        <w:rPr>
          <w:rFonts w:ascii="Arial" w:hAnsi="Arial" w:cs="Arial"/>
          <w:szCs w:val="22"/>
        </w:rPr>
      </w:pPr>
      <w:r w:rsidRPr="00F00945">
        <w:rPr>
          <w:rFonts w:ascii="Arial" w:hAnsi="Arial" w:cs="Arial"/>
          <w:szCs w:val="22"/>
        </w:rPr>
        <w:t>Costs relating to business combinations under common control are accounted for as expenses in the period in which the business combination occurred.</w:t>
      </w:r>
    </w:p>
    <w:p w14:paraId="3A7090F5" w14:textId="77777777" w:rsidR="00803A1E" w:rsidRPr="00F00945" w:rsidRDefault="00803A1E" w:rsidP="00F00945">
      <w:pPr>
        <w:tabs>
          <w:tab w:val="left" w:pos="1440"/>
        </w:tabs>
        <w:spacing w:before="120" w:after="120" w:line="360" w:lineRule="exact"/>
        <w:ind w:left="600" w:hanging="600"/>
        <w:jc w:val="thaiDistribute"/>
        <w:outlineLvl w:val="0"/>
        <w:rPr>
          <w:rFonts w:ascii="Arial" w:hAnsi="Arial" w:cs="Arial"/>
          <w:b/>
          <w:bCs/>
          <w:szCs w:val="22"/>
        </w:rPr>
      </w:pPr>
      <w:r w:rsidRPr="00F00945">
        <w:rPr>
          <w:rFonts w:ascii="Arial" w:hAnsi="Arial" w:cs="Arial"/>
          <w:b/>
          <w:bCs/>
          <w:szCs w:val="22"/>
        </w:rPr>
        <w:t>5.1</w:t>
      </w:r>
      <w:r w:rsidR="00FE0F09" w:rsidRPr="00F00945">
        <w:rPr>
          <w:rFonts w:ascii="Arial" w:hAnsi="Arial" w:cs="Arial"/>
          <w:b/>
          <w:bCs/>
          <w:szCs w:val="22"/>
        </w:rPr>
        <w:t>3</w:t>
      </w:r>
      <w:r w:rsidRPr="00F00945">
        <w:rPr>
          <w:rFonts w:ascii="Arial" w:hAnsi="Arial" w:cs="Arial"/>
          <w:b/>
          <w:bCs/>
          <w:szCs w:val="22"/>
        </w:rPr>
        <w:tab/>
        <w:t>Leases</w:t>
      </w:r>
    </w:p>
    <w:p w14:paraId="37381801" w14:textId="77777777" w:rsidR="00803A1E" w:rsidRPr="00F00945" w:rsidRDefault="00964125" w:rsidP="00F00945">
      <w:pPr>
        <w:tabs>
          <w:tab w:val="left" w:pos="360"/>
          <w:tab w:val="left" w:pos="1440"/>
        </w:tabs>
        <w:spacing w:before="120" w:after="120" w:line="360" w:lineRule="exact"/>
        <w:ind w:left="600"/>
        <w:jc w:val="thaiDistribute"/>
        <w:outlineLvl w:val="0"/>
        <w:rPr>
          <w:rFonts w:ascii="Arial" w:hAnsi="Arial" w:cs="Arial"/>
          <w:spacing w:val="-2"/>
          <w:szCs w:val="22"/>
        </w:rPr>
      </w:pPr>
      <w:r w:rsidRPr="00F00945">
        <w:rPr>
          <w:rFonts w:ascii="Arial" w:hAnsi="Arial" w:cs="Arial"/>
          <w:spacing w:val="-2"/>
          <w:szCs w:val="22"/>
        </w:rPr>
        <w:t>At inception of contract, the Group assesses whether the contract is a lease, if the contract conveys the right to control the use of an identified asset for a period of time in exchange for consideration.</w:t>
      </w:r>
    </w:p>
    <w:p w14:paraId="446D15A9" w14:textId="77777777" w:rsidR="000870C9" w:rsidRPr="00F00945" w:rsidRDefault="00525611" w:rsidP="00F00945">
      <w:pPr>
        <w:tabs>
          <w:tab w:val="left" w:pos="360"/>
          <w:tab w:val="left" w:pos="1440"/>
        </w:tabs>
        <w:spacing w:before="120" w:after="120" w:line="360" w:lineRule="exact"/>
        <w:ind w:left="600"/>
        <w:jc w:val="thaiDistribute"/>
        <w:outlineLvl w:val="0"/>
        <w:rPr>
          <w:rFonts w:ascii="Arial" w:hAnsi="Arial" w:cs="Arial"/>
          <w:b/>
          <w:bCs/>
          <w:spacing w:val="-2"/>
          <w:szCs w:val="22"/>
        </w:rPr>
      </w:pPr>
      <w:r w:rsidRPr="00F00945">
        <w:rPr>
          <w:rFonts w:ascii="Arial" w:hAnsi="Arial" w:cs="Arial"/>
          <w:b/>
          <w:bCs/>
          <w:spacing w:val="-2"/>
          <w:szCs w:val="22"/>
        </w:rPr>
        <w:t>The Group as a lessee</w:t>
      </w:r>
    </w:p>
    <w:p w14:paraId="162A9F4A" w14:textId="77777777" w:rsidR="000870C9" w:rsidRPr="00F00945" w:rsidRDefault="0062107A" w:rsidP="00F00945">
      <w:pPr>
        <w:tabs>
          <w:tab w:val="left" w:pos="1440"/>
        </w:tabs>
        <w:spacing w:before="120" w:after="120" w:line="360" w:lineRule="exact"/>
        <w:ind w:left="600" w:hanging="600"/>
        <w:jc w:val="thaiDistribute"/>
        <w:outlineLvl w:val="0"/>
        <w:rPr>
          <w:rFonts w:ascii="Arial" w:hAnsi="Arial" w:cs="Arial"/>
          <w:i/>
          <w:iCs/>
          <w:szCs w:val="22"/>
          <w:u w:val="single"/>
        </w:rPr>
      </w:pPr>
      <w:r w:rsidRPr="00F00945">
        <w:rPr>
          <w:rFonts w:ascii="Arial" w:hAnsi="Arial" w:cs="Arial"/>
          <w:szCs w:val="22"/>
        </w:rPr>
        <w:tab/>
      </w:r>
      <w:r w:rsidRPr="00F00945">
        <w:rPr>
          <w:rFonts w:ascii="Arial" w:hAnsi="Arial" w:cs="Arial"/>
          <w:i/>
          <w:iCs/>
          <w:szCs w:val="22"/>
          <w:u w:val="single"/>
        </w:rPr>
        <w:t>Accounting policies adopted since 1 January 2020</w:t>
      </w:r>
    </w:p>
    <w:p w14:paraId="133C5429" w14:textId="77777777" w:rsidR="0062107A" w:rsidRPr="00F00945" w:rsidRDefault="0062107A" w:rsidP="00F00945">
      <w:pPr>
        <w:tabs>
          <w:tab w:val="left" w:pos="1440"/>
        </w:tabs>
        <w:spacing w:before="120" w:after="120" w:line="360" w:lineRule="exact"/>
        <w:ind w:left="600" w:hanging="600"/>
        <w:jc w:val="thaiDistribute"/>
        <w:outlineLvl w:val="0"/>
        <w:rPr>
          <w:rFonts w:ascii="Arial" w:hAnsi="Arial" w:cs="Arial"/>
          <w:szCs w:val="22"/>
        </w:rPr>
      </w:pPr>
      <w:r w:rsidRPr="00F00945">
        <w:rPr>
          <w:rFonts w:ascii="Arial" w:hAnsi="Arial" w:cs="Arial"/>
          <w:szCs w:val="22"/>
        </w:rPr>
        <w:tab/>
        <w:t xml:space="preserve">The Group recognises right-of-use assets and lease liabilities for all lease at </w:t>
      </w:r>
      <w:r w:rsidR="00D722D9" w:rsidRPr="00F00945">
        <w:rPr>
          <w:rFonts w:ascii="Arial" w:hAnsi="Arial" w:cs="Arial"/>
          <w:szCs w:val="22"/>
        </w:rPr>
        <w:t xml:space="preserve">the date the underlying asset is available for use (the commencement date of the lease). </w:t>
      </w:r>
      <w:r w:rsidR="00EA537F" w:rsidRPr="00F00945">
        <w:rPr>
          <w:rFonts w:ascii="Arial" w:hAnsi="Arial" w:cs="Arial"/>
          <w:szCs w:val="22"/>
        </w:rPr>
        <w:t>How</w:t>
      </w:r>
      <w:r w:rsidR="005B398A" w:rsidRPr="00F00945">
        <w:rPr>
          <w:rFonts w:ascii="Arial" w:hAnsi="Arial" w:cs="Arial"/>
          <w:szCs w:val="22"/>
        </w:rPr>
        <w:t xml:space="preserve">ever, the Group recognised rental expenses on a straight-line basis over the lease term </w:t>
      </w:r>
      <w:r w:rsidR="005547C9" w:rsidRPr="00F00945">
        <w:rPr>
          <w:rFonts w:ascii="Arial" w:hAnsi="Arial" w:cs="Arial"/>
          <w:szCs w:val="22"/>
        </w:rPr>
        <w:t xml:space="preserve">not more than 12 months or </w:t>
      </w:r>
      <w:r w:rsidR="001A1B19" w:rsidRPr="00F00945">
        <w:rPr>
          <w:rFonts w:ascii="Arial" w:hAnsi="Arial" w:cs="Arial"/>
          <w:szCs w:val="22"/>
        </w:rPr>
        <w:t>leases of low-value assets.</w:t>
      </w:r>
    </w:p>
    <w:p w14:paraId="7F219623" w14:textId="77777777" w:rsidR="0062107A" w:rsidRPr="00F00945" w:rsidRDefault="00F915E5" w:rsidP="00F00945">
      <w:pPr>
        <w:tabs>
          <w:tab w:val="left" w:pos="1440"/>
        </w:tabs>
        <w:spacing w:before="120" w:after="120" w:line="350" w:lineRule="exact"/>
        <w:ind w:left="600" w:hanging="600"/>
        <w:jc w:val="thaiDistribute"/>
        <w:outlineLvl w:val="0"/>
        <w:rPr>
          <w:rFonts w:ascii="Arial" w:hAnsi="Arial" w:cs="Arial"/>
          <w:b/>
          <w:bCs/>
          <w:i/>
          <w:iCs/>
          <w:szCs w:val="22"/>
        </w:rPr>
      </w:pPr>
      <w:r w:rsidRPr="00F00945">
        <w:rPr>
          <w:rFonts w:ascii="Arial" w:hAnsi="Arial" w:cs="Arial"/>
          <w:szCs w:val="22"/>
          <w:cs/>
        </w:rPr>
        <w:tab/>
      </w:r>
      <w:r w:rsidRPr="00F00945">
        <w:rPr>
          <w:rFonts w:ascii="Arial" w:hAnsi="Arial" w:cs="Arial"/>
          <w:b/>
          <w:bCs/>
          <w:i/>
          <w:iCs/>
          <w:szCs w:val="22"/>
        </w:rPr>
        <w:t>Right-of-use assets</w:t>
      </w:r>
    </w:p>
    <w:p w14:paraId="7872C697" w14:textId="77777777" w:rsidR="0062107A" w:rsidRPr="00F00945" w:rsidRDefault="00F915E5" w:rsidP="00F00945">
      <w:pPr>
        <w:tabs>
          <w:tab w:val="left" w:pos="1440"/>
        </w:tabs>
        <w:spacing w:before="120" w:after="120" w:line="350" w:lineRule="exact"/>
        <w:ind w:left="600" w:hanging="600"/>
        <w:jc w:val="thaiDistribute"/>
        <w:outlineLvl w:val="0"/>
        <w:rPr>
          <w:rFonts w:ascii="Arial" w:hAnsi="Arial" w:cs="Arial"/>
          <w:szCs w:val="22"/>
        </w:rPr>
      </w:pPr>
      <w:r w:rsidRPr="00F00945">
        <w:rPr>
          <w:rFonts w:ascii="Arial" w:hAnsi="Arial" w:cs="Arial"/>
          <w:szCs w:val="22"/>
          <w:cs/>
        </w:rPr>
        <w:tab/>
      </w:r>
      <w:r w:rsidRPr="00F00945">
        <w:rPr>
          <w:rFonts w:ascii="Arial" w:hAnsi="Arial" w:cs="Arial"/>
          <w:szCs w:val="22"/>
        </w:rPr>
        <w:t>Right-of-use assets are measured at cost, less accumulated depreciation, allowance for impairment losses (if any), and adjusted for remeasurement of lease liabilities</w:t>
      </w:r>
      <w:r w:rsidR="00D94A6C" w:rsidRPr="00F00945">
        <w:rPr>
          <w:rFonts w:ascii="Arial" w:hAnsi="Arial" w:cs="Arial"/>
          <w:szCs w:val="22"/>
        </w:rPr>
        <w:t xml:space="preserve"> (if any)</w:t>
      </w:r>
      <w:r w:rsidRPr="00F00945">
        <w:rPr>
          <w:rFonts w:ascii="Arial" w:hAnsi="Arial" w:cs="Arial"/>
          <w:szCs w:val="22"/>
        </w:rPr>
        <w:t>.</w:t>
      </w:r>
      <w:r w:rsidR="00D94A6C" w:rsidRPr="00F00945">
        <w:rPr>
          <w:rFonts w:ascii="Arial" w:hAnsi="Arial" w:cs="Arial"/>
          <w:szCs w:val="22"/>
        </w:rPr>
        <w:t xml:space="preserve"> The cost of right-of-use assets includes the amount of lease liabilities initially recognised, initial direct costs incurred, and lease payments made at or before the commencement date of the lease less any </w:t>
      </w:r>
      <w:r w:rsidR="006D062B" w:rsidRPr="00F00945">
        <w:rPr>
          <w:rFonts w:ascii="Arial" w:hAnsi="Arial" w:cs="Arial"/>
          <w:szCs w:val="22"/>
        </w:rPr>
        <w:t>reimbursement or other compensation received from a lessor.</w:t>
      </w:r>
    </w:p>
    <w:p w14:paraId="13D40A4A" w14:textId="07E8C15F" w:rsidR="0062107A" w:rsidRPr="00F00945" w:rsidRDefault="00486BE9" w:rsidP="00F00945">
      <w:pPr>
        <w:tabs>
          <w:tab w:val="left" w:pos="1440"/>
        </w:tabs>
        <w:spacing w:before="120" w:after="120" w:line="350" w:lineRule="exact"/>
        <w:ind w:left="600" w:hanging="600"/>
        <w:jc w:val="thaiDistribute"/>
        <w:outlineLvl w:val="0"/>
        <w:rPr>
          <w:rFonts w:ascii="Arial" w:hAnsi="Arial" w:cs="Arial"/>
          <w:szCs w:val="22"/>
        </w:rPr>
      </w:pPr>
      <w:r w:rsidRPr="00F00945">
        <w:rPr>
          <w:rFonts w:ascii="Arial" w:hAnsi="Arial" w:cs="Arial"/>
          <w:szCs w:val="22"/>
          <w:cs/>
        </w:rPr>
        <w:tab/>
      </w:r>
      <w:r w:rsidR="00FB77C2" w:rsidRPr="00F00945">
        <w:rPr>
          <w:rFonts w:ascii="Arial" w:hAnsi="Arial" w:cs="Arial"/>
          <w:szCs w:val="22"/>
        </w:rPr>
        <w:t>Depreciation of right-of-use assets is calculated by reference to their costs on the straight-line basis over the lease term or estimated useful lives of the asset, if ownership of the leased asset is transferred to the Group at the end of the lease term as follows.</w:t>
      </w:r>
    </w:p>
    <w:p w14:paraId="34B56B3F" w14:textId="77777777" w:rsidR="0039536D" w:rsidRPr="00F00945" w:rsidRDefault="0039536D" w:rsidP="00F00945">
      <w:pPr>
        <w:tabs>
          <w:tab w:val="left" w:pos="360"/>
          <w:tab w:val="left" w:pos="900"/>
          <w:tab w:val="left" w:pos="1920"/>
          <w:tab w:val="left" w:pos="6120"/>
          <w:tab w:val="right" w:pos="7920"/>
        </w:tabs>
        <w:spacing w:line="350" w:lineRule="exact"/>
        <w:ind w:left="1440" w:hanging="1080"/>
        <w:jc w:val="both"/>
        <w:rPr>
          <w:rFonts w:ascii="Arial" w:hAnsi="Arial" w:cs="Arial"/>
          <w:szCs w:val="22"/>
        </w:rPr>
      </w:pPr>
      <w:r w:rsidRPr="00F00945">
        <w:rPr>
          <w:rFonts w:ascii="Arial" w:hAnsi="Arial" w:cs="Arial"/>
          <w:szCs w:val="22"/>
        </w:rPr>
        <w:tab/>
      </w:r>
      <w:r w:rsidRPr="00F00945">
        <w:rPr>
          <w:rFonts w:ascii="Arial" w:hAnsi="Arial" w:cs="Arial"/>
          <w:szCs w:val="22"/>
        </w:rPr>
        <w:tab/>
        <w:t>Land and land improvement</w:t>
      </w:r>
      <w:r w:rsidRPr="00F00945">
        <w:rPr>
          <w:rFonts w:ascii="Arial" w:hAnsi="Arial" w:cs="Arial"/>
          <w:szCs w:val="22"/>
        </w:rPr>
        <w:tab/>
        <w:t>-</w:t>
      </w:r>
      <w:r w:rsidRPr="00F00945">
        <w:rPr>
          <w:rFonts w:ascii="Arial" w:hAnsi="Arial" w:cs="Arial"/>
          <w:szCs w:val="22"/>
        </w:rPr>
        <w:tab/>
      </w:r>
      <w:r w:rsidR="00FE18FD" w:rsidRPr="00F00945">
        <w:rPr>
          <w:rFonts w:ascii="Arial" w:hAnsi="Arial" w:cs="Arial"/>
          <w:szCs w:val="22"/>
        </w:rPr>
        <w:t>1</w:t>
      </w:r>
      <w:r w:rsidRPr="00F00945">
        <w:rPr>
          <w:rFonts w:ascii="Arial" w:hAnsi="Arial" w:cs="Arial"/>
          <w:szCs w:val="22"/>
        </w:rPr>
        <w:t xml:space="preserve"> - </w:t>
      </w:r>
      <w:r w:rsidR="00FE18FD" w:rsidRPr="00F00945">
        <w:rPr>
          <w:rFonts w:ascii="Arial" w:hAnsi="Arial" w:cs="Arial"/>
          <w:szCs w:val="22"/>
        </w:rPr>
        <w:t>2</w:t>
      </w:r>
      <w:r w:rsidRPr="00F00945">
        <w:rPr>
          <w:rFonts w:ascii="Arial" w:hAnsi="Arial" w:cs="Arial"/>
          <w:szCs w:val="22"/>
        </w:rPr>
        <w:t xml:space="preserve">  years</w:t>
      </w:r>
    </w:p>
    <w:p w14:paraId="46A55F38" w14:textId="77777777" w:rsidR="0039536D" w:rsidRPr="00F00945" w:rsidRDefault="0039536D" w:rsidP="00F00945">
      <w:pPr>
        <w:tabs>
          <w:tab w:val="left" w:pos="360"/>
          <w:tab w:val="left" w:pos="900"/>
          <w:tab w:val="left" w:pos="1920"/>
          <w:tab w:val="left" w:pos="6120"/>
          <w:tab w:val="right" w:pos="7920"/>
        </w:tabs>
        <w:spacing w:line="350" w:lineRule="exact"/>
        <w:ind w:left="1440" w:hanging="1080"/>
        <w:jc w:val="both"/>
        <w:rPr>
          <w:rFonts w:ascii="Arial" w:hAnsi="Arial" w:cs="Arial"/>
          <w:szCs w:val="22"/>
        </w:rPr>
      </w:pPr>
      <w:r w:rsidRPr="00F00945">
        <w:rPr>
          <w:rFonts w:ascii="Arial" w:hAnsi="Arial" w:cs="Arial"/>
          <w:szCs w:val="22"/>
          <w:cs/>
        </w:rPr>
        <w:tab/>
      </w:r>
      <w:r w:rsidRPr="00F00945">
        <w:rPr>
          <w:rFonts w:ascii="Arial" w:hAnsi="Arial" w:cs="Arial"/>
          <w:szCs w:val="22"/>
          <w:cs/>
        </w:rPr>
        <w:tab/>
      </w:r>
      <w:r w:rsidRPr="00F00945">
        <w:rPr>
          <w:rFonts w:ascii="Arial" w:hAnsi="Arial" w:cs="Arial"/>
          <w:szCs w:val="22"/>
        </w:rPr>
        <w:t>Buildings and building improvement</w:t>
      </w:r>
      <w:r w:rsidRPr="00F00945">
        <w:rPr>
          <w:rFonts w:ascii="Arial" w:hAnsi="Arial" w:cs="Arial"/>
          <w:szCs w:val="22"/>
        </w:rPr>
        <w:tab/>
        <w:t>-</w:t>
      </w:r>
      <w:r w:rsidRPr="00F00945">
        <w:rPr>
          <w:rFonts w:ascii="Arial" w:hAnsi="Arial" w:cs="Arial"/>
          <w:szCs w:val="22"/>
        </w:rPr>
        <w:tab/>
      </w:r>
      <w:r w:rsidR="00FE18FD" w:rsidRPr="00F00945">
        <w:rPr>
          <w:rFonts w:ascii="Arial" w:hAnsi="Arial" w:cs="Arial"/>
          <w:szCs w:val="22"/>
        </w:rPr>
        <w:t>3</w:t>
      </w:r>
      <w:r w:rsidRPr="00F00945">
        <w:rPr>
          <w:rFonts w:ascii="Arial" w:hAnsi="Arial" w:cs="Arial"/>
          <w:szCs w:val="22"/>
        </w:rPr>
        <w:t xml:space="preserve">  years</w:t>
      </w:r>
    </w:p>
    <w:p w14:paraId="1F4FC063" w14:textId="77777777" w:rsidR="0039536D" w:rsidRPr="00F00945" w:rsidRDefault="0039536D" w:rsidP="00F00945">
      <w:pPr>
        <w:tabs>
          <w:tab w:val="left" w:pos="360"/>
          <w:tab w:val="left" w:pos="900"/>
          <w:tab w:val="left" w:pos="1920"/>
          <w:tab w:val="left" w:pos="6120"/>
          <w:tab w:val="right" w:pos="7920"/>
        </w:tabs>
        <w:spacing w:line="350" w:lineRule="exact"/>
        <w:ind w:left="1440" w:hanging="1080"/>
        <w:jc w:val="both"/>
        <w:rPr>
          <w:rFonts w:ascii="Arial" w:hAnsi="Arial" w:cs="Arial"/>
          <w:szCs w:val="22"/>
        </w:rPr>
      </w:pPr>
      <w:r w:rsidRPr="00F00945">
        <w:rPr>
          <w:rFonts w:ascii="Arial" w:hAnsi="Arial" w:cs="Arial"/>
          <w:szCs w:val="22"/>
        </w:rPr>
        <w:tab/>
      </w:r>
      <w:r w:rsidRPr="00F00945">
        <w:rPr>
          <w:rFonts w:ascii="Arial" w:hAnsi="Arial" w:cs="Arial"/>
          <w:szCs w:val="22"/>
        </w:rPr>
        <w:tab/>
        <w:t>Motor vehicles</w:t>
      </w:r>
      <w:r w:rsidRPr="00F00945">
        <w:rPr>
          <w:rFonts w:ascii="Arial" w:hAnsi="Arial" w:cs="Arial"/>
          <w:szCs w:val="22"/>
        </w:rPr>
        <w:tab/>
        <w:t>-</w:t>
      </w:r>
      <w:r w:rsidRPr="00F00945">
        <w:rPr>
          <w:rFonts w:ascii="Arial" w:hAnsi="Arial" w:cs="Arial"/>
          <w:szCs w:val="22"/>
        </w:rPr>
        <w:tab/>
      </w:r>
      <w:r w:rsidR="00FE18FD" w:rsidRPr="00F00945">
        <w:rPr>
          <w:rFonts w:ascii="Arial" w:hAnsi="Arial" w:cs="Arial"/>
          <w:szCs w:val="22"/>
        </w:rPr>
        <w:t>1</w:t>
      </w:r>
      <w:r w:rsidRPr="00F00945">
        <w:rPr>
          <w:rFonts w:ascii="Arial" w:hAnsi="Arial" w:cs="Arial"/>
          <w:szCs w:val="22"/>
        </w:rPr>
        <w:t xml:space="preserve"> - </w:t>
      </w:r>
      <w:r w:rsidR="00FE18FD" w:rsidRPr="00F00945">
        <w:rPr>
          <w:rFonts w:ascii="Arial" w:hAnsi="Arial" w:cs="Arial"/>
          <w:szCs w:val="22"/>
        </w:rPr>
        <w:t>3</w:t>
      </w:r>
      <w:r w:rsidRPr="00F00945">
        <w:rPr>
          <w:rFonts w:ascii="Arial" w:hAnsi="Arial" w:cs="Arial"/>
          <w:szCs w:val="22"/>
        </w:rPr>
        <w:t xml:space="preserve">  years</w:t>
      </w:r>
    </w:p>
    <w:p w14:paraId="3BEE7D27" w14:textId="77777777" w:rsidR="0039536D" w:rsidRPr="00F00945" w:rsidRDefault="0039536D" w:rsidP="00F00945">
      <w:pPr>
        <w:tabs>
          <w:tab w:val="left" w:pos="360"/>
          <w:tab w:val="left" w:pos="900"/>
          <w:tab w:val="left" w:pos="1920"/>
          <w:tab w:val="left" w:pos="6120"/>
          <w:tab w:val="right" w:pos="7920"/>
        </w:tabs>
        <w:spacing w:line="350" w:lineRule="exact"/>
        <w:ind w:left="1440" w:hanging="1080"/>
        <w:jc w:val="both"/>
        <w:rPr>
          <w:rFonts w:ascii="Arial" w:hAnsi="Arial" w:cs="Arial"/>
          <w:szCs w:val="22"/>
        </w:rPr>
      </w:pPr>
      <w:r w:rsidRPr="00F00945">
        <w:rPr>
          <w:rFonts w:ascii="Arial" w:hAnsi="Arial" w:cs="Arial"/>
          <w:szCs w:val="22"/>
        </w:rPr>
        <w:tab/>
      </w:r>
      <w:r w:rsidRPr="00F00945">
        <w:rPr>
          <w:rFonts w:ascii="Arial" w:hAnsi="Arial" w:cs="Arial"/>
          <w:szCs w:val="22"/>
        </w:rPr>
        <w:tab/>
        <w:t>Equipment</w:t>
      </w:r>
      <w:r w:rsidRPr="00F00945">
        <w:rPr>
          <w:rFonts w:ascii="Arial" w:hAnsi="Arial" w:cs="Arial"/>
          <w:szCs w:val="22"/>
        </w:rPr>
        <w:tab/>
        <w:t>-</w:t>
      </w:r>
      <w:r w:rsidRPr="00F00945">
        <w:rPr>
          <w:rFonts w:ascii="Arial" w:hAnsi="Arial" w:cs="Arial"/>
          <w:szCs w:val="22"/>
        </w:rPr>
        <w:tab/>
      </w:r>
      <w:r w:rsidR="00FE18FD" w:rsidRPr="00F00945">
        <w:rPr>
          <w:rFonts w:ascii="Arial" w:hAnsi="Arial" w:cs="Arial"/>
          <w:szCs w:val="22"/>
        </w:rPr>
        <w:t>1</w:t>
      </w:r>
      <w:r w:rsidRPr="00F00945">
        <w:rPr>
          <w:rFonts w:ascii="Arial" w:hAnsi="Arial" w:cs="Arial"/>
          <w:szCs w:val="22"/>
        </w:rPr>
        <w:t xml:space="preserve"> - </w:t>
      </w:r>
      <w:r w:rsidR="00FE18FD" w:rsidRPr="00F00945">
        <w:rPr>
          <w:rFonts w:ascii="Arial" w:hAnsi="Arial" w:cs="Arial"/>
          <w:szCs w:val="22"/>
        </w:rPr>
        <w:t>5</w:t>
      </w:r>
      <w:r w:rsidRPr="00F00945">
        <w:rPr>
          <w:rFonts w:ascii="Arial" w:hAnsi="Arial" w:cs="Arial"/>
          <w:szCs w:val="22"/>
        </w:rPr>
        <w:t xml:space="preserve">  years</w:t>
      </w:r>
    </w:p>
    <w:p w14:paraId="70BC13FC" w14:textId="77777777" w:rsidR="00486BE9" w:rsidRPr="00F00945" w:rsidRDefault="00896EC7" w:rsidP="00F00945">
      <w:pPr>
        <w:tabs>
          <w:tab w:val="left" w:pos="1440"/>
        </w:tabs>
        <w:spacing w:before="120" w:after="120" w:line="350" w:lineRule="exact"/>
        <w:ind w:left="600" w:hanging="600"/>
        <w:jc w:val="thaiDistribute"/>
        <w:outlineLvl w:val="0"/>
        <w:rPr>
          <w:rFonts w:ascii="Arial" w:hAnsi="Arial" w:cs="Arial"/>
          <w:b/>
          <w:bCs/>
          <w:i/>
          <w:iCs/>
          <w:szCs w:val="22"/>
        </w:rPr>
      </w:pPr>
      <w:r w:rsidRPr="00F00945">
        <w:rPr>
          <w:rFonts w:ascii="Arial" w:hAnsi="Arial" w:cs="Arial"/>
          <w:szCs w:val="22"/>
          <w:cs/>
        </w:rPr>
        <w:tab/>
      </w:r>
      <w:r w:rsidRPr="00F00945">
        <w:rPr>
          <w:rFonts w:ascii="Arial" w:hAnsi="Arial" w:cs="Arial"/>
          <w:b/>
          <w:bCs/>
          <w:i/>
          <w:iCs/>
          <w:szCs w:val="22"/>
        </w:rPr>
        <w:t>Lease liabilities</w:t>
      </w:r>
    </w:p>
    <w:p w14:paraId="4FE11EAB" w14:textId="525D57AE" w:rsidR="004E37A0" w:rsidRPr="00F00945" w:rsidRDefault="0017490D" w:rsidP="00F00945">
      <w:pPr>
        <w:tabs>
          <w:tab w:val="left" w:pos="1440"/>
        </w:tabs>
        <w:spacing w:before="120" w:after="120" w:line="350" w:lineRule="exact"/>
        <w:ind w:left="600" w:hanging="600"/>
        <w:jc w:val="thaiDistribute"/>
        <w:outlineLvl w:val="0"/>
        <w:rPr>
          <w:rFonts w:ascii="Arial" w:hAnsi="Arial" w:cs="Arial"/>
          <w:szCs w:val="22"/>
        </w:rPr>
      </w:pPr>
      <w:r w:rsidRPr="00F00945">
        <w:rPr>
          <w:rFonts w:ascii="Arial" w:hAnsi="Arial" w:cs="Arial"/>
          <w:szCs w:val="22"/>
        </w:rPr>
        <w:tab/>
      </w:r>
      <w:r w:rsidR="004E37A0" w:rsidRPr="00F00945">
        <w:rPr>
          <w:rFonts w:ascii="Arial" w:hAnsi="Arial" w:cs="Arial"/>
          <w:szCs w:val="22"/>
        </w:rPr>
        <w:t>Lease liabilities are measured at the present value of the lease payments to be made over the lease term, which discounted by the interest rate implicit in the lease or the Group’s incremental borrowing rate. After the commencement date, the amount of lease liabilities is increased to reflect the accretion of interest and reduced for the lease payments made and is remeasured if there is a change in the lease.</w:t>
      </w:r>
    </w:p>
    <w:p w14:paraId="540EF3BC" w14:textId="77777777" w:rsidR="00896EC7" w:rsidRPr="00F00945" w:rsidRDefault="005A1838" w:rsidP="00F00945">
      <w:pPr>
        <w:tabs>
          <w:tab w:val="left" w:pos="1440"/>
        </w:tabs>
        <w:spacing w:before="120" w:after="120" w:line="350" w:lineRule="exact"/>
        <w:ind w:left="600" w:hanging="600"/>
        <w:jc w:val="thaiDistribute"/>
        <w:outlineLvl w:val="0"/>
        <w:rPr>
          <w:rFonts w:ascii="Arial" w:hAnsi="Arial" w:cs="Arial"/>
          <w:i/>
          <w:iCs/>
          <w:szCs w:val="22"/>
          <w:u w:val="single"/>
        </w:rPr>
      </w:pPr>
      <w:r w:rsidRPr="00F00945">
        <w:rPr>
          <w:rFonts w:ascii="Arial" w:hAnsi="Arial" w:cs="Arial"/>
          <w:szCs w:val="22"/>
        </w:rPr>
        <w:tab/>
      </w:r>
      <w:r w:rsidRPr="00F00945">
        <w:rPr>
          <w:rFonts w:ascii="Arial" w:hAnsi="Arial" w:cs="Arial"/>
          <w:i/>
          <w:iCs/>
          <w:szCs w:val="22"/>
          <w:u w:val="single"/>
        </w:rPr>
        <w:t>Accounting policies adopted before 1 January 2020</w:t>
      </w:r>
    </w:p>
    <w:p w14:paraId="2057214C" w14:textId="77777777" w:rsidR="005475AD" w:rsidRPr="00F00945" w:rsidRDefault="005475AD" w:rsidP="00F00945">
      <w:pPr>
        <w:tabs>
          <w:tab w:val="left" w:pos="1440"/>
        </w:tabs>
        <w:spacing w:before="120" w:after="120" w:line="350" w:lineRule="exact"/>
        <w:ind w:left="600" w:hanging="600"/>
        <w:jc w:val="thaiDistribute"/>
        <w:outlineLvl w:val="0"/>
        <w:rPr>
          <w:rFonts w:ascii="Arial" w:hAnsi="Arial" w:cs="Arial"/>
          <w:szCs w:val="22"/>
        </w:rPr>
      </w:pPr>
      <w:r w:rsidRPr="00F00945">
        <w:rPr>
          <w:rFonts w:ascii="Arial" w:hAnsi="Arial" w:cs="Arial"/>
          <w:szCs w:val="22"/>
        </w:rPr>
        <w:tab/>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14:paraId="32F88F2D" w14:textId="77777777" w:rsidR="00896EC7" w:rsidRPr="00F00945" w:rsidRDefault="005475AD" w:rsidP="00F00945">
      <w:pPr>
        <w:tabs>
          <w:tab w:val="left" w:pos="1440"/>
        </w:tabs>
        <w:spacing w:before="120" w:after="120" w:line="350" w:lineRule="exact"/>
        <w:ind w:left="600" w:hanging="600"/>
        <w:jc w:val="thaiDistribute"/>
        <w:outlineLvl w:val="0"/>
        <w:rPr>
          <w:rFonts w:ascii="Arial" w:hAnsi="Arial" w:cs="Arial"/>
          <w:szCs w:val="22"/>
        </w:rPr>
      </w:pPr>
      <w:r w:rsidRPr="00F00945">
        <w:rPr>
          <w:rFonts w:ascii="Arial" w:hAnsi="Arial" w:cs="Arial"/>
          <w:szCs w:val="22"/>
        </w:rPr>
        <w:tab/>
        <w:t xml:space="preserve">Leases of property, plant or equipment which do not transfer substantially all the risks and rewards of ownership are classified as operating leases. Operating lease payments are recognised as an expense in profit or loss on a </w:t>
      </w:r>
      <w:r w:rsidR="007B1F0F" w:rsidRPr="00F00945">
        <w:rPr>
          <w:rFonts w:ascii="Arial" w:hAnsi="Arial" w:cs="Arial"/>
          <w:szCs w:val="22"/>
        </w:rPr>
        <w:t>straight-line</w:t>
      </w:r>
      <w:r w:rsidRPr="00F00945">
        <w:rPr>
          <w:rFonts w:ascii="Arial" w:hAnsi="Arial" w:cs="Arial"/>
          <w:szCs w:val="22"/>
        </w:rPr>
        <w:t xml:space="preserve"> basis over the lease term.</w:t>
      </w:r>
    </w:p>
    <w:p w14:paraId="0DBD44F0" w14:textId="77777777" w:rsidR="00486BE9" w:rsidRPr="00F00945" w:rsidRDefault="007B1F0F" w:rsidP="00F00945">
      <w:pPr>
        <w:tabs>
          <w:tab w:val="left" w:pos="360"/>
          <w:tab w:val="left" w:pos="1440"/>
        </w:tabs>
        <w:spacing w:before="120" w:after="120" w:line="350" w:lineRule="exact"/>
        <w:ind w:left="600"/>
        <w:jc w:val="thaiDistribute"/>
        <w:outlineLvl w:val="0"/>
        <w:rPr>
          <w:rFonts w:ascii="Arial" w:hAnsi="Arial" w:cs="Arial"/>
          <w:szCs w:val="22"/>
        </w:rPr>
      </w:pPr>
      <w:r w:rsidRPr="00F00945">
        <w:rPr>
          <w:rFonts w:ascii="Arial" w:hAnsi="Arial" w:cs="Arial"/>
          <w:b/>
          <w:bCs/>
          <w:spacing w:val="-2"/>
          <w:szCs w:val="22"/>
        </w:rPr>
        <w:t>The Group as a lessor</w:t>
      </w:r>
    </w:p>
    <w:p w14:paraId="25619D0C" w14:textId="77777777" w:rsidR="000870C9" w:rsidRPr="00F00945" w:rsidRDefault="007B1F0F" w:rsidP="00F00945">
      <w:pPr>
        <w:tabs>
          <w:tab w:val="left" w:pos="1440"/>
        </w:tabs>
        <w:spacing w:before="120" w:after="120" w:line="350" w:lineRule="exact"/>
        <w:ind w:left="600" w:hanging="600"/>
        <w:jc w:val="thaiDistribute"/>
        <w:outlineLvl w:val="0"/>
        <w:rPr>
          <w:rFonts w:ascii="Arial" w:hAnsi="Arial" w:cs="Arial"/>
          <w:szCs w:val="22"/>
        </w:rPr>
      </w:pPr>
      <w:r w:rsidRPr="00F00945">
        <w:rPr>
          <w:rFonts w:ascii="Arial" w:hAnsi="Arial" w:cs="Arial"/>
          <w:szCs w:val="22"/>
        </w:rPr>
        <w:tab/>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59FD2180" w14:textId="77777777" w:rsidR="00CF1E14" w:rsidRPr="00F00945" w:rsidRDefault="00CB1D82" w:rsidP="00F00945">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.1</w:t>
      </w:r>
      <w:r w:rsidR="00FE0F09" w:rsidRPr="00F00945">
        <w:rPr>
          <w:rFonts w:ascii="Arial" w:hAnsi="Arial" w:cs="Arial"/>
          <w:b/>
          <w:bCs/>
          <w:szCs w:val="22"/>
        </w:rPr>
        <w:t>4</w:t>
      </w:r>
      <w:r w:rsidR="00CF1E14" w:rsidRPr="00F00945">
        <w:rPr>
          <w:rFonts w:ascii="Arial" w:hAnsi="Arial" w:cs="Arial"/>
          <w:b/>
          <w:bCs/>
          <w:szCs w:val="22"/>
        </w:rPr>
        <w:tab/>
        <w:t>Related party transactions</w:t>
      </w:r>
    </w:p>
    <w:p w14:paraId="16356CFC" w14:textId="77777777" w:rsidR="00CF1E14" w:rsidRPr="00F00945" w:rsidRDefault="00CF1E14" w:rsidP="00F00945">
      <w:pPr>
        <w:tabs>
          <w:tab w:val="left" w:pos="360"/>
          <w:tab w:val="left" w:pos="1440"/>
        </w:tabs>
        <w:spacing w:before="120" w:after="120" w:line="380" w:lineRule="exact"/>
        <w:ind w:left="600"/>
        <w:jc w:val="thaiDistribute"/>
        <w:outlineLvl w:val="0"/>
        <w:rPr>
          <w:rFonts w:ascii="Arial" w:hAnsi="Arial" w:cs="Arial"/>
          <w:spacing w:val="-4"/>
          <w:szCs w:val="22"/>
        </w:rPr>
      </w:pPr>
      <w:r w:rsidRPr="00F00945">
        <w:rPr>
          <w:rFonts w:ascii="Arial" w:hAnsi="Arial" w:cs="Arial"/>
          <w:spacing w:val="-2"/>
          <w:szCs w:val="22"/>
        </w:rPr>
        <w:t xml:space="preserve">Related parties comprise individuals or enterprises that control, or are controlled by, the </w:t>
      </w:r>
      <w:r w:rsidR="00BF7AF4" w:rsidRPr="00F00945">
        <w:rPr>
          <w:rFonts w:ascii="Arial" w:hAnsi="Arial" w:cs="Arial"/>
          <w:spacing w:val="-2"/>
          <w:szCs w:val="22"/>
        </w:rPr>
        <w:t>Group</w:t>
      </w:r>
      <w:r w:rsidRPr="00F00945">
        <w:rPr>
          <w:rFonts w:ascii="Arial" w:hAnsi="Arial" w:cs="Arial"/>
          <w:spacing w:val="-2"/>
          <w:szCs w:val="22"/>
        </w:rPr>
        <w:t>,</w:t>
      </w:r>
      <w:r w:rsidRPr="00F00945">
        <w:rPr>
          <w:rFonts w:ascii="Arial" w:hAnsi="Arial" w:cs="Arial"/>
          <w:szCs w:val="22"/>
        </w:rPr>
        <w:t xml:space="preserve"> whether directly or indirectly, or which are under common control with the </w:t>
      </w:r>
      <w:r w:rsidR="00BF7AF4" w:rsidRPr="00F00945">
        <w:rPr>
          <w:rFonts w:ascii="Arial" w:hAnsi="Arial" w:cs="Arial"/>
          <w:szCs w:val="22"/>
        </w:rPr>
        <w:t>Group</w:t>
      </w:r>
      <w:r w:rsidRPr="00F00945">
        <w:rPr>
          <w:rFonts w:ascii="Arial" w:hAnsi="Arial" w:cs="Arial"/>
          <w:spacing w:val="-4"/>
          <w:szCs w:val="22"/>
        </w:rPr>
        <w:t>.</w:t>
      </w:r>
    </w:p>
    <w:p w14:paraId="425FECD3" w14:textId="77777777" w:rsidR="00CF1E14" w:rsidRPr="00F00945" w:rsidRDefault="00CF1E14" w:rsidP="00F00945">
      <w:pPr>
        <w:tabs>
          <w:tab w:val="left" w:pos="360"/>
          <w:tab w:val="left" w:pos="1440"/>
        </w:tabs>
        <w:spacing w:before="120" w:after="120" w:line="380" w:lineRule="exact"/>
        <w:ind w:left="601"/>
        <w:jc w:val="thaiDistribute"/>
        <w:outlineLvl w:val="0"/>
        <w:rPr>
          <w:rFonts w:ascii="Arial" w:hAnsi="Arial" w:cs="Arial"/>
          <w:szCs w:val="22"/>
        </w:rPr>
      </w:pPr>
      <w:r w:rsidRPr="00F00945">
        <w:rPr>
          <w:rFonts w:ascii="Arial" w:hAnsi="Arial" w:cs="Arial"/>
          <w:szCs w:val="22"/>
        </w:rPr>
        <w:t>They al</w:t>
      </w:r>
      <w:r w:rsidR="00690E21" w:rsidRPr="00F00945">
        <w:rPr>
          <w:rFonts w:ascii="Arial" w:hAnsi="Arial" w:cs="Arial"/>
          <w:szCs w:val="22"/>
        </w:rPr>
        <w:t>so include associated companies</w:t>
      </w:r>
      <w:r w:rsidR="006E601D" w:rsidRPr="00F00945">
        <w:rPr>
          <w:rFonts w:ascii="Arial" w:hAnsi="Arial" w:cs="Arial"/>
          <w:szCs w:val="22"/>
        </w:rPr>
        <w:t>,</w:t>
      </w:r>
      <w:r w:rsidR="00690E21" w:rsidRPr="00F00945">
        <w:rPr>
          <w:rFonts w:ascii="Arial" w:hAnsi="Arial" w:cs="Arial"/>
          <w:szCs w:val="22"/>
        </w:rPr>
        <w:t xml:space="preserve"> joint venture</w:t>
      </w:r>
      <w:r w:rsidR="00CA7677" w:rsidRPr="00F00945">
        <w:rPr>
          <w:rFonts w:ascii="Arial" w:hAnsi="Arial" w:cs="Arial"/>
          <w:szCs w:val="22"/>
        </w:rPr>
        <w:t>s</w:t>
      </w:r>
      <w:r w:rsidRPr="00F00945">
        <w:rPr>
          <w:rFonts w:ascii="Arial" w:hAnsi="Arial" w:cs="Arial"/>
          <w:szCs w:val="22"/>
        </w:rPr>
        <w:t xml:space="preserve"> and individuals or enterprises which directly or indirectly own a voting interest in the </w:t>
      </w:r>
      <w:r w:rsidR="00BF7AF4" w:rsidRPr="00F00945">
        <w:rPr>
          <w:rFonts w:ascii="Arial" w:hAnsi="Arial" w:cs="Arial"/>
          <w:szCs w:val="22"/>
        </w:rPr>
        <w:t xml:space="preserve">Group </w:t>
      </w:r>
      <w:r w:rsidRPr="00F00945">
        <w:rPr>
          <w:rFonts w:ascii="Arial" w:hAnsi="Arial" w:cs="Arial"/>
          <w:szCs w:val="22"/>
        </w:rPr>
        <w:t xml:space="preserve">that gives them significant influence over the </w:t>
      </w:r>
      <w:r w:rsidR="00BF7AF4" w:rsidRPr="00F00945">
        <w:rPr>
          <w:rFonts w:ascii="Arial" w:hAnsi="Arial" w:cs="Arial"/>
          <w:szCs w:val="22"/>
        </w:rPr>
        <w:t>Group</w:t>
      </w:r>
      <w:r w:rsidRPr="00F00945">
        <w:rPr>
          <w:rFonts w:ascii="Arial" w:hAnsi="Arial" w:cs="Arial"/>
          <w:szCs w:val="22"/>
        </w:rPr>
        <w:t xml:space="preserve">, key management personnel, directors, and officers with authority in the planning and direction of the </w:t>
      </w:r>
      <w:r w:rsidR="00BF7AF4" w:rsidRPr="00F00945">
        <w:rPr>
          <w:rFonts w:ascii="Arial" w:hAnsi="Arial" w:cs="Arial"/>
          <w:szCs w:val="22"/>
        </w:rPr>
        <w:t>Group’s</w:t>
      </w:r>
      <w:r w:rsidRPr="00F00945">
        <w:rPr>
          <w:rFonts w:ascii="Arial" w:hAnsi="Arial" w:cs="Arial"/>
          <w:szCs w:val="22"/>
        </w:rPr>
        <w:t xml:space="preserve"> operations.</w:t>
      </w:r>
    </w:p>
    <w:p w14:paraId="3F72288A" w14:textId="77777777" w:rsidR="00CF1E14" w:rsidRPr="00F00945" w:rsidRDefault="00BA3245" w:rsidP="00F00945">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.1</w:t>
      </w:r>
      <w:r w:rsidR="00FE0F09" w:rsidRPr="00F00945">
        <w:rPr>
          <w:rFonts w:ascii="Arial" w:hAnsi="Arial" w:cs="Arial"/>
          <w:b/>
          <w:bCs/>
          <w:szCs w:val="22"/>
        </w:rPr>
        <w:t>5</w:t>
      </w:r>
      <w:r w:rsidR="00CF1E14" w:rsidRPr="00F00945">
        <w:rPr>
          <w:rFonts w:ascii="Arial" w:hAnsi="Arial" w:cs="Arial"/>
          <w:b/>
          <w:bCs/>
          <w:szCs w:val="22"/>
        </w:rPr>
        <w:tab/>
        <w:t>Foreign currencies</w:t>
      </w:r>
    </w:p>
    <w:p w14:paraId="2D321F9F" w14:textId="77777777" w:rsidR="00CF1E14" w:rsidRPr="00F00945" w:rsidRDefault="00767D22" w:rsidP="00F00945">
      <w:pPr>
        <w:tabs>
          <w:tab w:val="left" w:pos="360"/>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 xml:space="preserve">The </w:t>
      </w:r>
      <w:r w:rsidR="00CF1E14" w:rsidRPr="00F00945">
        <w:rPr>
          <w:rFonts w:ascii="Arial" w:hAnsi="Arial" w:cs="Arial"/>
          <w:szCs w:val="22"/>
        </w:rPr>
        <w:t>consolidated and separate financial statements are presented in Baht, which is also the C</w:t>
      </w:r>
      <w:r w:rsidRPr="00F00945">
        <w:rPr>
          <w:rFonts w:ascii="Arial" w:hAnsi="Arial" w:cs="Arial"/>
          <w:szCs w:val="22"/>
        </w:rPr>
        <w:t xml:space="preserve">ompany’s functional currency. </w:t>
      </w:r>
      <w:r w:rsidR="00CF1E14" w:rsidRPr="00F00945">
        <w:rPr>
          <w:rFonts w:ascii="Arial" w:hAnsi="Arial" w:cs="Arial"/>
          <w:szCs w:val="22"/>
        </w:rPr>
        <w:t>Items of each entity included in the consolidated financial statements are measured using the functional currency of that entity</w:t>
      </w:r>
      <w:r w:rsidRPr="00F00945">
        <w:rPr>
          <w:rFonts w:ascii="Arial" w:hAnsi="Arial" w:cs="Arial"/>
          <w:szCs w:val="22"/>
        </w:rPr>
        <w:t>.</w:t>
      </w:r>
    </w:p>
    <w:p w14:paraId="18EBC2DD" w14:textId="77777777" w:rsidR="00CF1E14" w:rsidRPr="00F00945" w:rsidRDefault="00CF1E14" w:rsidP="00F00945">
      <w:pPr>
        <w:tabs>
          <w:tab w:val="left" w:pos="360"/>
          <w:tab w:val="left" w:pos="1440"/>
        </w:tabs>
        <w:spacing w:before="120" w:after="120" w:line="380" w:lineRule="exact"/>
        <w:ind w:left="600"/>
        <w:jc w:val="thaiDistribute"/>
        <w:outlineLvl w:val="0"/>
        <w:rPr>
          <w:rFonts w:ascii="Arial" w:hAnsi="Arial" w:cs="Arial"/>
          <w:i/>
          <w:iCs/>
          <w:sz w:val="18"/>
          <w:szCs w:val="18"/>
        </w:rPr>
      </w:pPr>
      <w:r w:rsidRPr="00F00945">
        <w:rPr>
          <w:rFonts w:ascii="Arial" w:hAnsi="Arial" w:cs="Arial"/>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5804E3" w:rsidRPr="00F00945">
        <w:rPr>
          <w:rFonts w:ascii="Arial" w:hAnsi="Arial" w:cs="Arial"/>
          <w:szCs w:val="22"/>
        </w:rPr>
        <w:t>.</w:t>
      </w:r>
    </w:p>
    <w:p w14:paraId="4E704306" w14:textId="77777777" w:rsidR="00CF1E14" w:rsidRPr="00F00945" w:rsidRDefault="007217E7" w:rsidP="00F00945">
      <w:pPr>
        <w:spacing w:before="120" w:after="120" w:line="380" w:lineRule="exact"/>
        <w:ind w:left="605"/>
        <w:rPr>
          <w:rFonts w:ascii="Arial" w:hAnsi="Arial" w:cs="Arial"/>
          <w:szCs w:val="22"/>
        </w:rPr>
      </w:pPr>
      <w:r w:rsidRPr="00F00945">
        <w:rPr>
          <w:rFonts w:ascii="Arial" w:hAnsi="Arial" w:cs="Arial"/>
          <w:szCs w:val="22"/>
        </w:rPr>
        <w:t>Gain and loss</w:t>
      </w:r>
      <w:r w:rsidR="00CF1E14" w:rsidRPr="00F00945">
        <w:rPr>
          <w:rFonts w:ascii="Arial" w:hAnsi="Arial" w:cs="Arial"/>
          <w:szCs w:val="22"/>
        </w:rPr>
        <w:t xml:space="preserve"> on exchange are included in </w:t>
      </w:r>
      <w:r w:rsidR="00D25FA6" w:rsidRPr="00F00945">
        <w:rPr>
          <w:rFonts w:ascii="Arial" w:hAnsi="Arial" w:cs="Arial"/>
          <w:szCs w:val="22"/>
        </w:rPr>
        <w:t>profit or loss</w:t>
      </w:r>
      <w:r w:rsidR="00CF1E14" w:rsidRPr="00F00945">
        <w:rPr>
          <w:rFonts w:ascii="Arial" w:hAnsi="Arial" w:cs="Arial"/>
          <w:szCs w:val="22"/>
        </w:rPr>
        <w:t>.</w:t>
      </w:r>
    </w:p>
    <w:p w14:paraId="51DB6A59" w14:textId="77777777" w:rsidR="00CF1E14" w:rsidRPr="00F00945" w:rsidRDefault="00BA3245" w:rsidP="00F00945">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5</w:t>
      </w:r>
      <w:r w:rsidR="00CF1E14" w:rsidRPr="00F00945">
        <w:rPr>
          <w:rFonts w:ascii="Arial" w:hAnsi="Arial" w:cs="Arial"/>
          <w:b/>
          <w:bCs/>
          <w:szCs w:val="22"/>
        </w:rPr>
        <w:t>.1</w:t>
      </w:r>
      <w:r w:rsidR="00FE0F09" w:rsidRPr="00F00945">
        <w:rPr>
          <w:rFonts w:ascii="Arial" w:hAnsi="Arial" w:cs="Arial"/>
          <w:b/>
          <w:bCs/>
          <w:szCs w:val="22"/>
        </w:rPr>
        <w:t>6</w:t>
      </w:r>
      <w:r w:rsidR="00CF1E14" w:rsidRPr="00F00945">
        <w:rPr>
          <w:rFonts w:ascii="Arial" w:hAnsi="Arial" w:cs="Arial"/>
          <w:b/>
          <w:bCs/>
          <w:szCs w:val="22"/>
        </w:rPr>
        <w:tab/>
        <w:t xml:space="preserve">Impairment of </w:t>
      </w:r>
      <w:r w:rsidR="00020B60" w:rsidRPr="00F00945">
        <w:rPr>
          <w:rFonts w:ascii="Arial" w:hAnsi="Arial" w:cs="Arial"/>
          <w:b/>
          <w:bCs/>
          <w:szCs w:val="22"/>
        </w:rPr>
        <w:t>non-financial assets</w:t>
      </w:r>
    </w:p>
    <w:p w14:paraId="102E2682" w14:textId="5BB441C1" w:rsidR="00D56777" w:rsidRPr="00F00945" w:rsidRDefault="00D56777" w:rsidP="00F00945">
      <w:pPr>
        <w:tabs>
          <w:tab w:val="left" w:pos="360"/>
          <w:tab w:val="left" w:pos="1440"/>
        </w:tabs>
        <w:spacing w:before="120" w:after="120" w:line="380" w:lineRule="exact"/>
        <w:ind w:left="600"/>
        <w:jc w:val="thaiDistribute"/>
        <w:outlineLvl w:val="0"/>
        <w:rPr>
          <w:rFonts w:ascii="Arial" w:hAnsi="Arial" w:cs="Arial"/>
          <w:spacing w:val="-4"/>
          <w:szCs w:val="22"/>
        </w:rPr>
      </w:pPr>
      <w:r w:rsidRPr="00F00945">
        <w:rPr>
          <w:rFonts w:ascii="Arial" w:hAnsi="Arial" w:cs="Arial"/>
          <w:szCs w:val="22"/>
        </w:rPr>
        <w:t>At the end of each reporting period, the Group performs impairment reviews in respect of the property, plant and equipment</w:t>
      </w:r>
      <w:bookmarkStart w:id="2" w:name="_Hlk64373948"/>
      <w:r w:rsidR="00020B60" w:rsidRPr="00F00945">
        <w:rPr>
          <w:rFonts w:ascii="Arial" w:hAnsi="Arial" w:cs="Arial"/>
          <w:szCs w:val="22"/>
        </w:rPr>
        <w:t>, right-of-use asset</w:t>
      </w:r>
      <w:r w:rsidRPr="00F00945">
        <w:rPr>
          <w:rFonts w:ascii="Arial" w:hAnsi="Arial" w:cs="Arial"/>
          <w:szCs w:val="22"/>
        </w:rPr>
        <w:t xml:space="preserve"> </w:t>
      </w:r>
      <w:bookmarkEnd w:id="2"/>
      <w:r w:rsidRPr="00F00945">
        <w:rPr>
          <w:rFonts w:ascii="Arial" w:hAnsi="Arial" w:cs="Arial"/>
          <w:szCs w:val="22"/>
        </w:rPr>
        <w:t xml:space="preserve">and </w:t>
      </w:r>
      <w:r w:rsidR="00D61D0B" w:rsidRPr="00F00945">
        <w:rPr>
          <w:rFonts w:ascii="Arial" w:hAnsi="Arial" w:cs="Arial"/>
          <w:szCs w:val="22"/>
        </w:rPr>
        <w:t xml:space="preserve">computer software </w:t>
      </w:r>
      <w:r w:rsidRPr="00F00945">
        <w:rPr>
          <w:rFonts w:ascii="Arial" w:hAnsi="Arial" w:cs="Arial"/>
          <w:szCs w:val="22"/>
        </w:rPr>
        <w:t>whenever events or changes in circumstances indicate that an asset may be impaired. The Group also carries out annual impairment reviews in respect of goodwill. An impairment loss is recognised when the recoverable amount of an asset, which is the higher of the asset’s fair value less costs to sell and its value in use, is less than the carrying amount</w:t>
      </w:r>
      <w:r w:rsidRPr="00F00945">
        <w:rPr>
          <w:rFonts w:ascii="Arial" w:hAnsi="Arial" w:cs="Arial"/>
          <w:spacing w:val="-4"/>
          <w:szCs w:val="22"/>
        </w:rPr>
        <w:t>.</w:t>
      </w:r>
    </w:p>
    <w:p w14:paraId="1B0F5B12" w14:textId="77777777" w:rsidR="00D56777" w:rsidRPr="00F00945" w:rsidRDefault="00D56777" w:rsidP="00F00945">
      <w:pPr>
        <w:tabs>
          <w:tab w:val="left" w:pos="360"/>
          <w:tab w:val="left" w:pos="1440"/>
        </w:tabs>
        <w:spacing w:before="120" w:after="120" w:line="380" w:lineRule="exact"/>
        <w:ind w:left="605"/>
        <w:jc w:val="thaiDistribute"/>
        <w:outlineLvl w:val="0"/>
        <w:rPr>
          <w:rFonts w:ascii="Arial" w:hAnsi="Arial" w:cs="Arial"/>
          <w:szCs w:val="22"/>
        </w:rPr>
      </w:pPr>
      <w:r w:rsidRPr="00F00945">
        <w:rPr>
          <w:rFonts w:ascii="Arial" w:hAnsi="Arial" w:cs="Arial"/>
          <w:szCs w:val="22"/>
        </w:rPr>
        <w:t>An impairment loss is recognised in profit or loss. However in cases where property and plant was previously revalued and the revaluation was taken to equity, a part of such impairment is recognised in equity up to the amount of the previous revaluation.</w:t>
      </w:r>
    </w:p>
    <w:p w14:paraId="216F28B0" w14:textId="115B59D8" w:rsidR="00CF1E14" w:rsidRPr="00F00945" w:rsidRDefault="00D56777" w:rsidP="00F00945">
      <w:pPr>
        <w:tabs>
          <w:tab w:val="left" w:pos="360"/>
          <w:tab w:val="left" w:pos="1440"/>
        </w:tabs>
        <w:spacing w:before="120" w:after="120" w:line="380" w:lineRule="exact"/>
        <w:ind w:left="605"/>
        <w:jc w:val="thaiDistribute"/>
        <w:outlineLvl w:val="0"/>
        <w:rPr>
          <w:rFonts w:ascii="Arial" w:hAnsi="Arial" w:cs="Arial"/>
          <w:szCs w:val="22"/>
        </w:rPr>
      </w:pPr>
      <w:r w:rsidRPr="00F00945">
        <w:rPr>
          <w:rFonts w:ascii="Arial" w:hAnsi="Arial" w:cs="Arial"/>
          <w:szCs w:val="22"/>
        </w:rPr>
        <w:t xml:space="preserve">In the assessment of asset impairment </w:t>
      </w:r>
      <w:r w:rsidR="00730A00" w:rsidRPr="00F00945">
        <w:rPr>
          <w:rFonts w:ascii="Arial" w:hAnsi="Arial" w:cs="Arial"/>
          <w:szCs w:val="22"/>
        </w:rPr>
        <w:t xml:space="preserve">(except for goodwill), </w:t>
      </w:r>
      <w:r w:rsidRPr="00F00945">
        <w:rPr>
          <w:rFonts w:ascii="Arial" w:hAnsi="Arial" w:cs="Arial"/>
          <w:szCs w:val="22"/>
        </w:rPr>
        <w:t>if there is any indication that previously recognised impairment losses may no longer exist or may have decreased, the Group estimate</w:t>
      </w:r>
      <w:r w:rsidR="003A2364" w:rsidRPr="00F00945">
        <w:rPr>
          <w:rFonts w:ascii="Arial" w:hAnsi="Arial" w:cs="Arial"/>
          <w:szCs w:val="28"/>
        </w:rPr>
        <w:t>s</w:t>
      </w:r>
      <w:r w:rsidRPr="00F00945">
        <w:rPr>
          <w:rFonts w:ascii="Arial" w:hAnsi="Arial" w:cs="Arial"/>
          <w:szCs w:val="22"/>
        </w:rPr>
        <w:t xml:space="preserve"> the asset’s recoverable amount. A previously recognised impairment loss is reversed</w:t>
      </w:r>
      <w:r w:rsidR="005804E3" w:rsidRPr="00F00945">
        <w:rPr>
          <w:rFonts w:ascii="Arial" w:hAnsi="Arial" w:cs="Arial"/>
          <w:szCs w:val="22"/>
        </w:rPr>
        <w:t xml:space="preserve">. </w:t>
      </w:r>
      <w:r w:rsidRPr="00F00945">
        <w:rPr>
          <w:rFonts w:ascii="Arial" w:hAnsi="Arial" w:cs="Arial"/>
          <w:szCs w:val="22"/>
        </w:rPr>
        <w:t>Such reversal is recognised in profit or loss unless the asset is carried at a revalued amount</w:t>
      </w:r>
      <w:r w:rsidR="00AB785E" w:rsidRPr="00F00945">
        <w:rPr>
          <w:rFonts w:ascii="Arial" w:hAnsi="Arial" w:cs="Arial"/>
          <w:szCs w:val="28"/>
        </w:rPr>
        <w:t>,</w:t>
      </w:r>
      <w:r w:rsidR="00455819" w:rsidRPr="00F00945">
        <w:rPr>
          <w:rFonts w:ascii="Arial" w:hAnsi="Arial" w:cs="Arial"/>
          <w:szCs w:val="22"/>
        </w:rPr>
        <w:t xml:space="preserve"> a reversal of that impairment loss is recognised in profit or loss but </w:t>
      </w:r>
      <w:r w:rsidR="00AB785E" w:rsidRPr="00F00945">
        <w:rPr>
          <w:rFonts w:ascii="Arial" w:hAnsi="Arial" w:cs="Arial"/>
          <w:szCs w:val="22"/>
        </w:rPr>
        <w:t xml:space="preserve">shall </w:t>
      </w:r>
      <w:r w:rsidR="00455819" w:rsidRPr="00F00945">
        <w:rPr>
          <w:rFonts w:ascii="Arial" w:hAnsi="Arial" w:cs="Arial"/>
          <w:szCs w:val="22"/>
        </w:rPr>
        <w:t>not exceed the impairment loss was previously recognised in profit or loss</w:t>
      </w:r>
      <w:r w:rsidRPr="00F00945">
        <w:rPr>
          <w:rFonts w:ascii="Arial" w:hAnsi="Arial" w:cs="Arial"/>
          <w:szCs w:val="22"/>
        </w:rPr>
        <w:t>, in which case the reversal, which exceeds the carrying amount that would have been determined, is treated as a revaluation increase.</w:t>
      </w:r>
    </w:p>
    <w:p w14:paraId="35FD6562" w14:textId="77777777" w:rsidR="00F00945" w:rsidRPr="00F00945" w:rsidRDefault="00F00945">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5255C957" w14:textId="1E6F7C39" w:rsidR="00CF1E14" w:rsidRPr="00F00945" w:rsidRDefault="008F5E64" w:rsidP="00F00945">
      <w:pPr>
        <w:tabs>
          <w:tab w:val="left" w:pos="1440"/>
        </w:tabs>
        <w:spacing w:before="120" w:after="120" w:line="370" w:lineRule="exact"/>
        <w:ind w:left="605" w:hanging="600"/>
        <w:jc w:val="thaiDistribute"/>
        <w:outlineLvl w:val="0"/>
        <w:rPr>
          <w:rFonts w:ascii="Arial" w:hAnsi="Arial" w:cs="Arial"/>
          <w:b/>
          <w:bCs/>
          <w:szCs w:val="22"/>
        </w:rPr>
      </w:pPr>
      <w:r w:rsidRPr="00F00945">
        <w:rPr>
          <w:rFonts w:ascii="Arial" w:hAnsi="Arial" w:cs="Arial"/>
          <w:b/>
          <w:bCs/>
          <w:szCs w:val="22"/>
        </w:rPr>
        <w:t>5</w:t>
      </w:r>
      <w:r w:rsidR="00F23154" w:rsidRPr="00F00945">
        <w:rPr>
          <w:rFonts w:ascii="Arial" w:hAnsi="Arial" w:cs="Arial"/>
          <w:b/>
          <w:bCs/>
          <w:szCs w:val="22"/>
        </w:rPr>
        <w:t>.1</w:t>
      </w:r>
      <w:r w:rsidR="00FE0F09" w:rsidRPr="00F00945">
        <w:rPr>
          <w:rFonts w:ascii="Arial" w:hAnsi="Arial" w:cs="Arial"/>
          <w:b/>
          <w:bCs/>
          <w:szCs w:val="22"/>
        </w:rPr>
        <w:t>7</w:t>
      </w:r>
      <w:r w:rsidR="00CF1E14" w:rsidRPr="00F00945">
        <w:rPr>
          <w:rFonts w:ascii="Arial" w:hAnsi="Arial" w:cs="Arial"/>
          <w:b/>
          <w:bCs/>
          <w:szCs w:val="22"/>
          <w:cs/>
        </w:rPr>
        <w:tab/>
      </w:r>
      <w:r w:rsidR="00CF1E14" w:rsidRPr="00F00945">
        <w:rPr>
          <w:rFonts w:ascii="Arial" w:hAnsi="Arial" w:cs="Arial"/>
          <w:b/>
          <w:bCs/>
          <w:szCs w:val="22"/>
        </w:rPr>
        <w:t>Employee benefits</w:t>
      </w:r>
    </w:p>
    <w:p w14:paraId="1BFE4C4C" w14:textId="77777777" w:rsidR="00CF1E14" w:rsidRPr="00F00945" w:rsidRDefault="00CF1E14" w:rsidP="00F00945">
      <w:pPr>
        <w:tabs>
          <w:tab w:val="left" w:pos="1440"/>
        </w:tabs>
        <w:spacing w:before="120" w:after="120" w:line="370" w:lineRule="exact"/>
        <w:ind w:left="605" w:hanging="600"/>
        <w:jc w:val="thaiDistribute"/>
        <w:outlineLvl w:val="0"/>
        <w:rPr>
          <w:rFonts w:ascii="Arial" w:hAnsi="Arial" w:cs="Arial"/>
          <w:b/>
          <w:bCs/>
          <w:szCs w:val="22"/>
        </w:rPr>
      </w:pPr>
      <w:r w:rsidRPr="00F00945">
        <w:rPr>
          <w:rFonts w:ascii="Arial" w:hAnsi="Arial" w:cs="Arial"/>
          <w:b/>
          <w:bCs/>
          <w:i/>
          <w:iCs/>
          <w:spacing w:val="-3"/>
          <w:szCs w:val="22"/>
        </w:rPr>
        <w:tab/>
        <w:t>Short-term employee benefits</w:t>
      </w:r>
    </w:p>
    <w:p w14:paraId="0A8EC5E6" w14:textId="77777777" w:rsidR="00CF1E14" w:rsidRPr="00F00945" w:rsidRDefault="00D56777" w:rsidP="00F00945">
      <w:pPr>
        <w:tabs>
          <w:tab w:val="left" w:pos="360"/>
          <w:tab w:val="left" w:pos="1440"/>
        </w:tabs>
        <w:spacing w:before="120" w:after="120" w:line="370" w:lineRule="exact"/>
        <w:ind w:left="605"/>
        <w:jc w:val="thaiDistribute"/>
        <w:outlineLvl w:val="0"/>
        <w:rPr>
          <w:rFonts w:ascii="Arial" w:hAnsi="Arial" w:cs="Arial"/>
          <w:szCs w:val="22"/>
        </w:rPr>
      </w:pPr>
      <w:r w:rsidRPr="00F00945">
        <w:rPr>
          <w:rFonts w:ascii="Arial" w:hAnsi="Arial" w:cs="Arial"/>
          <w:szCs w:val="22"/>
        </w:rPr>
        <w:t>Salaries, wages, bonuses and contributions to the social security fund are recognised as expenses when incurred.</w:t>
      </w:r>
    </w:p>
    <w:p w14:paraId="6BF55276" w14:textId="77777777" w:rsidR="00484A3E" w:rsidRPr="00F00945" w:rsidRDefault="00CF1E14" w:rsidP="00F00945">
      <w:pPr>
        <w:tabs>
          <w:tab w:val="left" w:pos="360"/>
          <w:tab w:val="left" w:pos="1440"/>
        </w:tabs>
        <w:spacing w:before="120" w:after="120" w:line="370" w:lineRule="exact"/>
        <w:ind w:left="605"/>
        <w:jc w:val="thaiDistribute"/>
        <w:outlineLvl w:val="0"/>
        <w:rPr>
          <w:rFonts w:ascii="Arial" w:hAnsi="Arial" w:cs="Arial"/>
          <w:b/>
          <w:bCs/>
          <w:i/>
          <w:iCs/>
          <w:spacing w:val="-3"/>
          <w:szCs w:val="22"/>
        </w:rPr>
      </w:pPr>
      <w:r w:rsidRPr="00F00945">
        <w:rPr>
          <w:rFonts w:ascii="Arial" w:hAnsi="Arial" w:cs="Arial"/>
          <w:b/>
          <w:bCs/>
          <w:i/>
          <w:iCs/>
          <w:spacing w:val="-3"/>
          <w:szCs w:val="22"/>
        </w:rPr>
        <w:t>Post-employment benefits</w:t>
      </w:r>
    </w:p>
    <w:p w14:paraId="3B999862" w14:textId="77777777" w:rsidR="00CF1E14" w:rsidRPr="00F00945" w:rsidRDefault="00CF1E14" w:rsidP="00F00945">
      <w:pPr>
        <w:tabs>
          <w:tab w:val="left" w:pos="360"/>
          <w:tab w:val="left" w:pos="1440"/>
        </w:tabs>
        <w:spacing w:before="120" w:after="120" w:line="370" w:lineRule="exact"/>
        <w:ind w:left="605"/>
        <w:jc w:val="thaiDistribute"/>
        <w:outlineLvl w:val="0"/>
        <w:rPr>
          <w:rFonts w:ascii="Arial" w:hAnsi="Arial" w:cs="Arial"/>
          <w:i/>
          <w:iCs/>
          <w:szCs w:val="22"/>
        </w:rPr>
      </w:pPr>
      <w:r w:rsidRPr="00F00945">
        <w:rPr>
          <w:rFonts w:ascii="Arial" w:hAnsi="Arial" w:cs="Arial"/>
          <w:i/>
          <w:iCs/>
          <w:spacing w:val="-3"/>
          <w:szCs w:val="22"/>
        </w:rPr>
        <w:t>Defined contribution plans</w:t>
      </w:r>
    </w:p>
    <w:p w14:paraId="7622F48D" w14:textId="0376146E" w:rsidR="00CF1E14" w:rsidRPr="00F00945" w:rsidRDefault="00D56777" w:rsidP="00F00945">
      <w:pPr>
        <w:tabs>
          <w:tab w:val="left" w:pos="360"/>
          <w:tab w:val="left" w:pos="1440"/>
        </w:tabs>
        <w:spacing w:before="120" w:after="120" w:line="370" w:lineRule="exact"/>
        <w:ind w:left="605"/>
        <w:jc w:val="thaiDistribute"/>
        <w:outlineLvl w:val="0"/>
        <w:rPr>
          <w:rFonts w:ascii="Arial" w:hAnsi="Arial" w:cs="Arial"/>
          <w:szCs w:val="22"/>
        </w:rPr>
      </w:pPr>
      <w:r w:rsidRPr="00F00945">
        <w:rPr>
          <w:rFonts w:ascii="Arial" w:hAnsi="Arial" w:cs="Arial"/>
          <w:spacing w:val="-3"/>
          <w:szCs w:val="22"/>
        </w:rPr>
        <w:t xml:space="preserve">The Group and its employees </w:t>
      </w:r>
      <w:r w:rsidR="000E709F" w:rsidRPr="00F00945">
        <w:rPr>
          <w:rFonts w:ascii="Arial" w:hAnsi="Arial" w:cs="Arial"/>
          <w:spacing w:val="-3"/>
          <w:szCs w:val="22"/>
        </w:rPr>
        <w:t xml:space="preserve">in Thailand </w:t>
      </w:r>
      <w:r w:rsidRPr="00F00945">
        <w:rPr>
          <w:rFonts w:ascii="Arial" w:hAnsi="Arial" w:cs="Arial"/>
          <w:spacing w:val="-3"/>
          <w:szCs w:val="22"/>
        </w:rPr>
        <w:t>have jointly established a provident fund. The fund is monthly contributed by employees and by the Group</w:t>
      </w:r>
      <w:r w:rsidR="000E709F" w:rsidRPr="00F00945">
        <w:rPr>
          <w:rFonts w:ascii="Arial" w:hAnsi="Arial" w:cs="Arial"/>
          <w:spacing w:val="-3"/>
          <w:szCs w:val="22"/>
        </w:rPr>
        <w:t xml:space="preserve"> in Thailand</w:t>
      </w:r>
      <w:r w:rsidRPr="00F00945">
        <w:rPr>
          <w:rFonts w:ascii="Arial" w:hAnsi="Arial" w:cs="Arial"/>
          <w:spacing w:val="-3"/>
          <w:szCs w:val="22"/>
        </w:rPr>
        <w:t>. The fund’s assets are held in a separate trust fund and contributions</w:t>
      </w:r>
      <w:r w:rsidR="00153656" w:rsidRPr="00F00945">
        <w:rPr>
          <w:rFonts w:ascii="Arial" w:hAnsi="Arial" w:cs="Arial"/>
          <w:spacing w:val="-3"/>
          <w:szCs w:val="22"/>
        </w:rPr>
        <w:t xml:space="preserve"> of the Group in Thailand</w:t>
      </w:r>
      <w:r w:rsidRPr="00F00945">
        <w:rPr>
          <w:rFonts w:ascii="Arial" w:hAnsi="Arial" w:cs="Arial"/>
          <w:spacing w:val="-3"/>
          <w:szCs w:val="22"/>
        </w:rPr>
        <w:t xml:space="preserve"> are recognised as expenses when incurred.</w:t>
      </w:r>
    </w:p>
    <w:p w14:paraId="45364C58" w14:textId="77777777" w:rsidR="00CF1E14" w:rsidRPr="00F00945" w:rsidRDefault="00484A3E" w:rsidP="00F00945">
      <w:pPr>
        <w:tabs>
          <w:tab w:val="left" w:pos="360"/>
          <w:tab w:val="left" w:pos="1440"/>
        </w:tabs>
        <w:spacing w:before="120" w:after="120" w:line="370" w:lineRule="exact"/>
        <w:ind w:left="605"/>
        <w:jc w:val="thaiDistribute"/>
        <w:outlineLvl w:val="0"/>
        <w:rPr>
          <w:rFonts w:ascii="Arial" w:hAnsi="Arial" w:cs="Arial"/>
          <w:i/>
          <w:iCs/>
          <w:szCs w:val="22"/>
        </w:rPr>
      </w:pPr>
      <w:r w:rsidRPr="00F00945">
        <w:rPr>
          <w:rFonts w:ascii="Arial" w:hAnsi="Arial" w:cs="Arial"/>
          <w:i/>
          <w:iCs/>
          <w:spacing w:val="-3"/>
          <w:szCs w:val="22"/>
        </w:rPr>
        <w:t>Defined benefit plans</w:t>
      </w:r>
    </w:p>
    <w:p w14:paraId="0F749EA3" w14:textId="77777777" w:rsidR="00D56777" w:rsidRPr="00F00945" w:rsidRDefault="00D56777" w:rsidP="00F00945">
      <w:pPr>
        <w:tabs>
          <w:tab w:val="left" w:pos="360"/>
          <w:tab w:val="left" w:pos="1440"/>
        </w:tabs>
        <w:spacing w:before="120" w:after="120" w:line="370" w:lineRule="exact"/>
        <w:ind w:left="605"/>
        <w:jc w:val="thaiDistribute"/>
        <w:outlineLvl w:val="0"/>
        <w:rPr>
          <w:rFonts w:ascii="Arial" w:hAnsi="Arial" w:cs="Arial"/>
          <w:spacing w:val="-3"/>
          <w:szCs w:val="22"/>
        </w:rPr>
      </w:pPr>
      <w:r w:rsidRPr="00F00945">
        <w:rPr>
          <w:rFonts w:ascii="Arial" w:hAnsi="Arial" w:cs="Arial"/>
          <w:szCs w:val="22"/>
        </w:rPr>
        <w:t>The Group have obligations in respect of the severance payments it must make to employees upon retirement under labor law of each country. The Group treats these severance payment obligations as a defined benefit plan</w:t>
      </w:r>
      <w:r w:rsidRPr="00F00945">
        <w:rPr>
          <w:rFonts w:ascii="Arial" w:hAnsi="Arial" w:cs="Arial"/>
          <w:spacing w:val="-3"/>
          <w:szCs w:val="22"/>
        </w:rPr>
        <w:t>.</w:t>
      </w:r>
    </w:p>
    <w:p w14:paraId="634EC5D9" w14:textId="77777777" w:rsidR="00D56777" w:rsidRPr="00F00945" w:rsidRDefault="00D56777" w:rsidP="00F00945">
      <w:pPr>
        <w:tabs>
          <w:tab w:val="left" w:pos="360"/>
          <w:tab w:val="left" w:pos="1440"/>
        </w:tabs>
        <w:spacing w:before="120" w:after="120" w:line="370" w:lineRule="exact"/>
        <w:ind w:left="605"/>
        <w:jc w:val="thaiDistribute"/>
        <w:outlineLvl w:val="0"/>
        <w:rPr>
          <w:rFonts w:ascii="Arial" w:hAnsi="Arial" w:cs="Arial"/>
          <w:spacing w:val="-3"/>
          <w:szCs w:val="22"/>
        </w:rPr>
      </w:pPr>
      <w:r w:rsidRPr="00F00945">
        <w:rPr>
          <w:rFonts w:ascii="Arial" w:hAnsi="Arial" w:cs="Arial"/>
          <w:spacing w:val="-3"/>
          <w:szCs w:val="22"/>
        </w:rPr>
        <w:t>The obligation under the defined benefit plan is determined by a professionally qualified independent actuary based on actuarial techniques, using the projected unit credit method.</w:t>
      </w:r>
    </w:p>
    <w:p w14:paraId="07AA8362" w14:textId="77777777" w:rsidR="00D56777" w:rsidRPr="00F00945" w:rsidRDefault="00D56777" w:rsidP="00F00945">
      <w:pPr>
        <w:tabs>
          <w:tab w:val="left" w:pos="360"/>
          <w:tab w:val="left" w:pos="1440"/>
        </w:tabs>
        <w:spacing w:before="120" w:after="120" w:line="370" w:lineRule="exact"/>
        <w:ind w:left="605"/>
        <w:jc w:val="thaiDistribute"/>
        <w:outlineLvl w:val="0"/>
        <w:rPr>
          <w:rFonts w:ascii="Arial" w:hAnsi="Arial" w:cs="Arial"/>
          <w:spacing w:val="-3"/>
          <w:szCs w:val="22"/>
        </w:rPr>
      </w:pPr>
      <w:r w:rsidRPr="00F00945">
        <w:rPr>
          <w:rFonts w:ascii="Arial" w:hAnsi="Arial" w:cs="Arial"/>
          <w:spacing w:val="-3"/>
          <w:szCs w:val="22"/>
        </w:rPr>
        <w:t>Actuarial gains and losses arising from post-employment benefits are recognised immediately in other comprehensive income.</w:t>
      </w:r>
    </w:p>
    <w:p w14:paraId="38CC8688" w14:textId="77777777" w:rsidR="00D56777" w:rsidRPr="00F00945" w:rsidRDefault="00D56777" w:rsidP="00F00945">
      <w:pPr>
        <w:tabs>
          <w:tab w:val="left" w:pos="360"/>
          <w:tab w:val="left" w:pos="1440"/>
        </w:tabs>
        <w:spacing w:before="120" w:after="120" w:line="370" w:lineRule="exact"/>
        <w:ind w:left="605"/>
        <w:jc w:val="thaiDistribute"/>
        <w:outlineLvl w:val="0"/>
        <w:rPr>
          <w:rFonts w:ascii="Arial" w:hAnsi="Arial" w:cs="Arial"/>
          <w:spacing w:val="-3"/>
          <w:szCs w:val="22"/>
        </w:rPr>
      </w:pPr>
      <w:r w:rsidRPr="00F00945">
        <w:rPr>
          <w:rFonts w:ascii="Arial" w:hAnsi="Arial" w:cs="Arial"/>
          <w:spacing w:val="-3"/>
          <w:szCs w:val="22"/>
        </w:rPr>
        <w:t>Past service costs are recognised in profit or loss on the earlier of the date of the plan amendment or curtailment and the date that the entity recognises restructuring-related costs.</w:t>
      </w:r>
    </w:p>
    <w:p w14:paraId="5450867A" w14:textId="77777777" w:rsidR="00CF1E14" w:rsidRPr="00F00945" w:rsidRDefault="008F5E64" w:rsidP="00F00945">
      <w:pPr>
        <w:tabs>
          <w:tab w:val="left" w:pos="1440"/>
        </w:tabs>
        <w:spacing w:before="120" w:after="120" w:line="370" w:lineRule="exact"/>
        <w:ind w:left="605" w:hanging="600"/>
        <w:jc w:val="thaiDistribute"/>
        <w:outlineLvl w:val="0"/>
        <w:rPr>
          <w:rFonts w:ascii="Arial" w:hAnsi="Arial" w:cs="Arial"/>
          <w:b/>
          <w:bCs/>
          <w:szCs w:val="22"/>
        </w:rPr>
      </w:pPr>
      <w:r w:rsidRPr="00F00945">
        <w:rPr>
          <w:rFonts w:ascii="Arial" w:hAnsi="Arial" w:cs="Arial"/>
          <w:b/>
          <w:bCs/>
          <w:szCs w:val="22"/>
        </w:rPr>
        <w:t>5</w:t>
      </w:r>
      <w:r w:rsidR="00F23154" w:rsidRPr="00F00945">
        <w:rPr>
          <w:rFonts w:ascii="Arial" w:hAnsi="Arial" w:cs="Arial"/>
          <w:b/>
          <w:bCs/>
          <w:szCs w:val="22"/>
        </w:rPr>
        <w:t>.1</w:t>
      </w:r>
      <w:r w:rsidR="00FE0F09" w:rsidRPr="00F00945">
        <w:rPr>
          <w:rFonts w:ascii="Arial" w:hAnsi="Arial" w:cs="Arial"/>
          <w:b/>
          <w:bCs/>
          <w:szCs w:val="22"/>
        </w:rPr>
        <w:t>8</w:t>
      </w:r>
      <w:r w:rsidR="00CF1E14" w:rsidRPr="00F00945">
        <w:rPr>
          <w:rFonts w:ascii="Arial" w:hAnsi="Arial" w:cs="Arial"/>
          <w:b/>
          <w:bCs/>
          <w:szCs w:val="22"/>
        </w:rPr>
        <w:tab/>
        <w:t>Provisions</w:t>
      </w:r>
    </w:p>
    <w:p w14:paraId="26C8DF80" w14:textId="77777777" w:rsidR="00CF1E14" w:rsidRPr="00F00945" w:rsidRDefault="00CF1E14" w:rsidP="00F00945">
      <w:pPr>
        <w:tabs>
          <w:tab w:val="left" w:pos="360"/>
          <w:tab w:val="left" w:pos="1440"/>
        </w:tabs>
        <w:spacing w:before="120" w:after="120" w:line="370" w:lineRule="exact"/>
        <w:ind w:left="605"/>
        <w:jc w:val="thaiDistribute"/>
        <w:outlineLvl w:val="0"/>
        <w:rPr>
          <w:rFonts w:ascii="Arial" w:hAnsi="Arial" w:cs="Arial"/>
          <w:szCs w:val="22"/>
        </w:rPr>
      </w:pPr>
      <w:r w:rsidRPr="00F00945">
        <w:rPr>
          <w:rFonts w:ascii="Arial" w:hAnsi="Arial" w:cs="Arial"/>
          <w:szCs w:val="22"/>
        </w:rPr>
        <w:t xml:space="preserve">Provisions are recognised when the </w:t>
      </w:r>
      <w:r w:rsidR="00B9560D" w:rsidRPr="00F00945">
        <w:rPr>
          <w:rFonts w:ascii="Arial" w:hAnsi="Arial" w:cs="Arial"/>
          <w:szCs w:val="22"/>
        </w:rPr>
        <w:t xml:space="preserve">Group </w:t>
      </w:r>
      <w:r w:rsidR="00C339CE" w:rsidRPr="00F00945">
        <w:rPr>
          <w:rFonts w:ascii="Arial" w:hAnsi="Arial" w:cs="Arial"/>
          <w:szCs w:val="22"/>
        </w:rPr>
        <w:t>has</w:t>
      </w:r>
      <w:r w:rsidR="00B9560D" w:rsidRPr="00F00945">
        <w:rPr>
          <w:rFonts w:ascii="Arial" w:hAnsi="Arial" w:cs="Arial"/>
          <w:szCs w:val="22"/>
        </w:rPr>
        <w:t xml:space="preserve"> </w:t>
      </w:r>
      <w:r w:rsidRPr="00F00945">
        <w:rPr>
          <w:rFonts w:ascii="Arial" w:hAnsi="Arial" w:cs="Arial"/>
          <w:szCs w:val="22"/>
        </w:rPr>
        <w:t>a present obligation as a result of a past event, it is probable that an outflow of resources embodying economic benefits will be required to settle the obligation, and a reliable estimate can be made o</w:t>
      </w:r>
      <w:r w:rsidR="00F1140D" w:rsidRPr="00F00945">
        <w:rPr>
          <w:rFonts w:ascii="Arial" w:hAnsi="Arial" w:cs="Arial"/>
          <w:szCs w:val="22"/>
        </w:rPr>
        <w:t>f the amount of the obligation.</w:t>
      </w:r>
    </w:p>
    <w:p w14:paraId="26081F3C" w14:textId="77777777" w:rsidR="00FE0F09" w:rsidRPr="00F00945" w:rsidRDefault="00FE0F09" w:rsidP="00F00945">
      <w:pPr>
        <w:tabs>
          <w:tab w:val="left" w:pos="1440"/>
        </w:tabs>
        <w:spacing w:before="120" w:after="120" w:line="370" w:lineRule="exact"/>
        <w:ind w:left="605" w:hanging="600"/>
        <w:jc w:val="thaiDistribute"/>
        <w:outlineLvl w:val="0"/>
        <w:rPr>
          <w:rFonts w:ascii="Arial" w:hAnsi="Arial" w:cs="Arial"/>
          <w:b/>
          <w:bCs/>
          <w:szCs w:val="22"/>
        </w:rPr>
      </w:pPr>
      <w:r w:rsidRPr="00F00945">
        <w:rPr>
          <w:rFonts w:ascii="Arial" w:hAnsi="Arial" w:cs="Arial"/>
          <w:b/>
          <w:bCs/>
          <w:szCs w:val="22"/>
        </w:rPr>
        <w:t>5.19</w:t>
      </w:r>
      <w:r w:rsidRPr="00F00945">
        <w:rPr>
          <w:rFonts w:ascii="Arial" w:hAnsi="Arial" w:cs="Arial"/>
          <w:b/>
          <w:bCs/>
          <w:szCs w:val="22"/>
        </w:rPr>
        <w:tab/>
        <w:t>Share-based payments with equity-settled transactions</w:t>
      </w:r>
    </w:p>
    <w:p w14:paraId="50C11E04" w14:textId="77777777" w:rsidR="00FE0F09" w:rsidRPr="00F00945" w:rsidRDefault="00FE0F09" w:rsidP="00F00945">
      <w:pPr>
        <w:tabs>
          <w:tab w:val="left" w:pos="360"/>
          <w:tab w:val="left" w:pos="1440"/>
        </w:tabs>
        <w:spacing w:before="120" w:after="120" w:line="370" w:lineRule="exact"/>
        <w:ind w:left="605"/>
        <w:jc w:val="thaiDistribute"/>
        <w:outlineLvl w:val="0"/>
        <w:rPr>
          <w:rFonts w:ascii="Arial" w:hAnsi="Arial" w:cs="Arial"/>
          <w:szCs w:val="22"/>
        </w:rPr>
      </w:pPr>
      <w:r w:rsidRPr="00F00945">
        <w:rPr>
          <w:rFonts w:ascii="Arial" w:hAnsi="Arial" w:cs="Arial"/>
          <w:szCs w:val="22"/>
        </w:rPr>
        <w:t>The Group recognises share-based payment transactions on the date on which the options are granted, based on the fair value of the options. They are recorded to expenses over the expected lives of the share options, and a capital reserve for share-based payment transactions is presented in shareholders’ equity.</w:t>
      </w:r>
    </w:p>
    <w:p w14:paraId="029202CE" w14:textId="77777777" w:rsidR="00FE0F09" w:rsidRPr="00F00945" w:rsidRDefault="00FE0F09" w:rsidP="00F00945">
      <w:pPr>
        <w:tabs>
          <w:tab w:val="left" w:pos="360"/>
          <w:tab w:val="left" w:pos="1440"/>
        </w:tabs>
        <w:spacing w:before="120" w:after="120" w:line="370" w:lineRule="exact"/>
        <w:ind w:left="605"/>
        <w:jc w:val="thaiDistribute"/>
        <w:outlineLvl w:val="0"/>
        <w:rPr>
          <w:rFonts w:ascii="Arial" w:hAnsi="Arial" w:cs="Arial"/>
          <w:szCs w:val="22"/>
        </w:rPr>
      </w:pPr>
      <w:r w:rsidRPr="00F00945">
        <w:rPr>
          <w:rFonts w:ascii="Arial" w:hAnsi="Arial" w:cs="Arial"/>
          <w:szCs w:val="22"/>
        </w:rPr>
        <w:t xml:space="preserve">Estimating the fair value of share-based payment transactions requires the exercise of </w:t>
      </w:r>
      <w:r w:rsidRPr="00F00945">
        <w:rPr>
          <w:rFonts w:ascii="Arial" w:hAnsi="Arial" w:cs="Arial"/>
          <w:spacing w:val="-2"/>
          <w:szCs w:val="22"/>
        </w:rPr>
        <w:t>judgement to make valuations, as well as appropriate assumptions regarding various matters</w:t>
      </w:r>
      <w:r w:rsidRPr="00F00945">
        <w:rPr>
          <w:rFonts w:ascii="Arial" w:hAnsi="Arial" w:cs="Arial"/>
          <w:szCs w:val="22"/>
        </w:rPr>
        <w:t>, such as the expected life of the share options, share price volatility and dividend yield.</w:t>
      </w:r>
    </w:p>
    <w:p w14:paraId="18AF7A1F" w14:textId="77777777" w:rsidR="00CF1E14" w:rsidRPr="00F00945" w:rsidRDefault="008F5E64" w:rsidP="001165E5">
      <w:pPr>
        <w:tabs>
          <w:tab w:val="left" w:pos="1440"/>
        </w:tabs>
        <w:spacing w:before="120" w:after="120" w:line="380" w:lineRule="exact"/>
        <w:ind w:left="600" w:hanging="600"/>
        <w:jc w:val="thaiDistribute"/>
        <w:outlineLvl w:val="0"/>
        <w:rPr>
          <w:rFonts w:ascii="Arial" w:hAnsi="Arial" w:cs="Arial"/>
          <w:b/>
          <w:bCs/>
          <w:szCs w:val="22"/>
          <w:cs/>
        </w:rPr>
      </w:pPr>
      <w:r w:rsidRPr="00F00945">
        <w:rPr>
          <w:rFonts w:ascii="Arial" w:hAnsi="Arial" w:cs="Arial"/>
          <w:b/>
          <w:bCs/>
          <w:szCs w:val="22"/>
        </w:rPr>
        <w:t>5</w:t>
      </w:r>
      <w:r w:rsidR="00F23154" w:rsidRPr="00F00945">
        <w:rPr>
          <w:rFonts w:ascii="Arial" w:hAnsi="Arial" w:cs="Arial"/>
          <w:b/>
          <w:bCs/>
          <w:szCs w:val="22"/>
        </w:rPr>
        <w:t>.</w:t>
      </w:r>
      <w:r w:rsidR="00FE0F09" w:rsidRPr="00F00945">
        <w:rPr>
          <w:rFonts w:ascii="Arial" w:hAnsi="Arial" w:cs="Arial"/>
          <w:b/>
          <w:bCs/>
          <w:szCs w:val="22"/>
        </w:rPr>
        <w:t>20</w:t>
      </w:r>
      <w:r w:rsidR="00CF1E14" w:rsidRPr="00F00945">
        <w:rPr>
          <w:rFonts w:ascii="Arial" w:hAnsi="Arial" w:cs="Arial"/>
          <w:b/>
          <w:bCs/>
          <w:szCs w:val="22"/>
        </w:rPr>
        <w:tab/>
        <w:t>Income tax</w:t>
      </w:r>
    </w:p>
    <w:p w14:paraId="3ACFB881" w14:textId="77777777" w:rsidR="00CF1E14" w:rsidRPr="00F00945" w:rsidRDefault="00CF1E14" w:rsidP="001165E5">
      <w:pPr>
        <w:tabs>
          <w:tab w:val="left" w:pos="360"/>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Income tax expense represents the sum of corporate income tax currently payable and deferred tax.</w:t>
      </w:r>
    </w:p>
    <w:p w14:paraId="47EAF326" w14:textId="77777777" w:rsidR="00CF1E14" w:rsidRPr="00F00945" w:rsidRDefault="00CF1E14" w:rsidP="001165E5">
      <w:pPr>
        <w:overflowPunct/>
        <w:autoSpaceDE/>
        <w:autoSpaceDN/>
        <w:adjustRightInd/>
        <w:spacing w:before="120" w:after="120" w:line="380" w:lineRule="exact"/>
        <w:ind w:left="605"/>
        <w:textAlignment w:val="auto"/>
        <w:rPr>
          <w:rFonts w:ascii="Arial" w:hAnsi="Arial" w:cs="Arial"/>
          <w:b/>
          <w:bCs/>
          <w:szCs w:val="22"/>
        </w:rPr>
      </w:pPr>
      <w:r w:rsidRPr="00F00945">
        <w:rPr>
          <w:rFonts w:ascii="Arial" w:hAnsi="Arial" w:cs="Arial"/>
          <w:b/>
          <w:bCs/>
          <w:szCs w:val="22"/>
        </w:rPr>
        <w:t>Current tax</w:t>
      </w:r>
    </w:p>
    <w:p w14:paraId="723C7C0F" w14:textId="77777777" w:rsidR="00CF1E14" w:rsidRPr="00F00945" w:rsidRDefault="00CF1E14" w:rsidP="001165E5">
      <w:pPr>
        <w:tabs>
          <w:tab w:val="left" w:pos="360"/>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Current income tax is provided in the accounts at the amount expected to be paid to the taxation authorities, based on taxable profits determined in accordance with tax legislation.</w:t>
      </w:r>
    </w:p>
    <w:p w14:paraId="7840BDAB" w14:textId="77777777" w:rsidR="00CF1E14" w:rsidRPr="00F00945" w:rsidRDefault="00CF1E14" w:rsidP="001165E5">
      <w:pPr>
        <w:overflowPunct/>
        <w:autoSpaceDE/>
        <w:autoSpaceDN/>
        <w:adjustRightInd/>
        <w:spacing w:before="120" w:after="120" w:line="380" w:lineRule="exact"/>
        <w:ind w:left="605"/>
        <w:textAlignment w:val="auto"/>
        <w:rPr>
          <w:rFonts w:ascii="Arial" w:hAnsi="Arial" w:cs="Arial"/>
          <w:b/>
          <w:bCs/>
          <w:szCs w:val="22"/>
        </w:rPr>
      </w:pPr>
      <w:r w:rsidRPr="00F00945">
        <w:rPr>
          <w:rFonts w:ascii="Arial" w:hAnsi="Arial" w:cs="Arial"/>
          <w:b/>
          <w:bCs/>
          <w:szCs w:val="22"/>
        </w:rPr>
        <w:t>Deferred tax</w:t>
      </w:r>
    </w:p>
    <w:p w14:paraId="4F53F092" w14:textId="77777777" w:rsidR="00CF1E14" w:rsidRPr="00F00945" w:rsidRDefault="00CF1E14" w:rsidP="001165E5">
      <w:pPr>
        <w:tabs>
          <w:tab w:val="left" w:pos="360"/>
          <w:tab w:val="left" w:pos="1440"/>
        </w:tabs>
        <w:spacing w:before="120" w:after="120" w:line="380" w:lineRule="exact"/>
        <w:ind w:left="605"/>
        <w:jc w:val="thaiDistribute"/>
        <w:outlineLvl w:val="0"/>
        <w:rPr>
          <w:rFonts w:ascii="Arial" w:hAnsi="Arial" w:cs="Arial"/>
          <w:szCs w:val="22"/>
        </w:rPr>
      </w:pPr>
      <w:r w:rsidRPr="00F00945">
        <w:rPr>
          <w:rFonts w:ascii="Arial" w:hAnsi="Arial" w:cs="Arial"/>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EBB034C" w14:textId="77777777" w:rsidR="00CF1E14" w:rsidRPr="00F00945" w:rsidRDefault="00CF1E14" w:rsidP="001165E5">
      <w:pPr>
        <w:tabs>
          <w:tab w:val="left" w:pos="540"/>
          <w:tab w:val="left" w:pos="1440"/>
        </w:tabs>
        <w:spacing w:before="120" w:after="120" w:line="380" w:lineRule="exact"/>
        <w:ind w:left="605"/>
        <w:jc w:val="thaiDistribute"/>
        <w:outlineLvl w:val="0"/>
        <w:rPr>
          <w:rFonts w:ascii="Arial" w:hAnsi="Arial" w:cs="Arial"/>
          <w:szCs w:val="22"/>
        </w:rPr>
      </w:pPr>
      <w:r w:rsidRPr="00F00945">
        <w:rPr>
          <w:rFonts w:ascii="Arial" w:hAnsi="Arial" w:cs="Arial"/>
          <w:szCs w:val="22"/>
        </w:rPr>
        <w:t xml:space="preserve">The </w:t>
      </w:r>
      <w:r w:rsidR="00B9560D" w:rsidRPr="00F00945">
        <w:rPr>
          <w:rFonts w:ascii="Arial" w:hAnsi="Arial" w:cs="Arial"/>
          <w:szCs w:val="22"/>
        </w:rPr>
        <w:t>Group</w:t>
      </w:r>
      <w:r w:rsidRPr="00F00945">
        <w:rPr>
          <w:rFonts w:ascii="Arial" w:hAnsi="Arial" w:cs="Arial"/>
          <w:szCs w:val="22"/>
        </w:rPr>
        <w:t xml:space="preserve"> recognise</w:t>
      </w:r>
      <w:r w:rsidR="00C339CE" w:rsidRPr="00F00945">
        <w:rPr>
          <w:rFonts w:ascii="Arial" w:hAnsi="Arial" w:cs="Arial"/>
          <w:szCs w:val="22"/>
        </w:rPr>
        <w:t>s</w:t>
      </w:r>
      <w:r w:rsidRPr="00F00945">
        <w:rPr>
          <w:rFonts w:ascii="Arial" w:hAnsi="Arial" w:cs="Arial"/>
          <w:szCs w:val="22"/>
        </w:rPr>
        <w:t xml:space="preserve"> deferred tax liabilities for all taxable temporary differences while </w:t>
      </w:r>
      <w:r w:rsidR="00057522" w:rsidRPr="00F00945">
        <w:rPr>
          <w:rFonts w:ascii="Arial" w:hAnsi="Arial" w:cs="Arial"/>
          <w:szCs w:val="22"/>
        </w:rPr>
        <w:t>it</w:t>
      </w:r>
      <w:r w:rsidRPr="00F00945">
        <w:rPr>
          <w:rFonts w:ascii="Arial" w:hAnsi="Arial" w:cs="Arial"/>
          <w:szCs w:val="22"/>
        </w:rPr>
        <w:t xml:space="preserve"> recognise</w:t>
      </w:r>
      <w:r w:rsidR="00057522" w:rsidRPr="00F00945">
        <w:rPr>
          <w:rFonts w:ascii="Arial" w:hAnsi="Arial" w:cs="Arial"/>
          <w:szCs w:val="22"/>
        </w:rPr>
        <w:t>s</w:t>
      </w:r>
      <w:r w:rsidRPr="00F00945">
        <w:rPr>
          <w:rFonts w:ascii="Arial" w:hAnsi="Arial" w:cs="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E255D92" w14:textId="35A90E20" w:rsidR="00CF1E14" w:rsidRPr="00F00945" w:rsidRDefault="00CF1E14" w:rsidP="001165E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 xml:space="preserve">At each reporting date, the </w:t>
      </w:r>
      <w:r w:rsidR="00B9560D" w:rsidRPr="00F00945">
        <w:rPr>
          <w:rFonts w:ascii="Arial" w:hAnsi="Arial" w:cs="Arial"/>
          <w:szCs w:val="22"/>
        </w:rPr>
        <w:t xml:space="preserve">Group </w:t>
      </w:r>
      <w:r w:rsidRPr="00F00945">
        <w:rPr>
          <w:rFonts w:ascii="Arial" w:hAnsi="Arial" w:cs="Arial"/>
          <w:szCs w:val="22"/>
        </w:rPr>
        <w:t>review</w:t>
      </w:r>
      <w:r w:rsidR="00057522" w:rsidRPr="00F00945">
        <w:rPr>
          <w:rFonts w:ascii="Arial" w:hAnsi="Arial" w:cs="Arial"/>
          <w:szCs w:val="22"/>
        </w:rPr>
        <w:t>s</w:t>
      </w:r>
      <w:r w:rsidRPr="00F00945">
        <w:rPr>
          <w:rFonts w:ascii="Arial" w:hAnsi="Arial" w:cs="Arial"/>
          <w:szCs w:val="22"/>
        </w:rPr>
        <w:t xml:space="preserve"> and reduce</w:t>
      </w:r>
      <w:r w:rsidR="006D6321" w:rsidRPr="00F00945">
        <w:rPr>
          <w:rFonts w:ascii="Arial" w:hAnsi="Arial" w:cs="Arial"/>
          <w:szCs w:val="22"/>
        </w:rPr>
        <w:t>s</w:t>
      </w:r>
      <w:r w:rsidRPr="00F00945">
        <w:rPr>
          <w:rFonts w:ascii="Arial" w:hAnsi="Arial" w:cs="Arial"/>
          <w:szCs w:val="22"/>
        </w:rPr>
        <w:t xml:space="preserve"> the carrying amount of deferred tax assets to the extent that it is no longer probable that sufficient taxable profit will be available to allow all or part of the deferred tax asset to be utilised.</w:t>
      </w:r>
    </w:p>
    <w:p w14:paraId="768E0A7E" w14:textId="77777777" w:rsidR="00CF1E14" w:rsidRPr="00F00945" w:rsidRDefault="00CF1E14" w:rsidP="00F00945">
      <w:pPr>
        <w:tabs>
          <w:tab w:val="left" w:pos="1440"/>
        </w:tabs>
        <w:spacing w:before="120" w:after="120" w:line="380" w:lineRule="exact"/>
        <w:ind w:left="605" w:hanging="605"/>
        <w:jc w:val="thaiDistribute"/>
        <w:outlineLvl w:val="0"/>
        <w:rPr>
          <w:rFonts w:ascii="Arial" w:hAnsi="Arial" w:cs="Arial"/>
          <w:szCs w:val="22"/>
        </w:rPr>
      </w:pPr>
      <w:bookmarkStart w:id="3" w:name="IAS_12,_para.61"/>
      <w:r w:rsidRPr="00F00945">
        <w:rPr>
          <w:rFonts w:ascii="Arial" w:hAnsi="Arial" w:cs="Arial"/>
          <w:szCs w:val="22"/>
        </w:rPr>
        <w:tab/>
        <w:t xml:space="preserve">The </w:t>
      </w:r>
      <w:r w:rsidR="00B9560D" w:rsidRPr="00F00945">
        <w:rPr>
          <w:rFonts w:ascii="Arial" w:hAnsi="Arial" w:cs="Arial"/>
          <w:szCs w:val="22"/>
        </w:rPr>
        <w:t xml:space="preserve">Group </w:t>
      </w:r>
      <w:r w:rsidRPr="00F00945">
        <w:rPr>
          <w:rFonts w:ascii="Arial" w:hAnsi="Arial" w:cs="Arial"/>
          <w:szCs w:val="22"/>
        </w:rPr>
        <w:t>record</w:t>
      </w:r>
      <w:r w:rsidR="00057522" w:rsidRPr="00F00945">
        <w:rPr>
          <w:rFonts w:ascii="Arial" w:hAnsi="Arial" w:cs="Arial"/>
          <w:szCs w:val="22"/>
        </w:rPr>
        <w:t>s</w:t>
      </w:r>
      <w:r w:rsidRPr="00F00945">
        <w:rPr>
          <w:rFonts w:ascii="Arial" w:hAnsi="Arial" w:cs="Arial"/>
          <w:szCs w:val="22"/>
        </w:rPr>
        <w:t xml:space="preserve"> deferred tax directly to shareholders' equity if the tax relates to items that are recorded directly to shareholders' equity</w:t>
      </w:r>
      <w:bookmarkEnd w:id="3"/>
      <w:r w:rsidRPr="00F00945">
        <w:rPr>
          <w:rFonts w:ascii="Arial" w:hAnsi="Arial" w:cs="Arial"/>
          <w:szCs w:val="22"/>
        </w:rPr>
        <w:t>.</w:t>
      </w:r>
    </w:p>
    <w:p w14:paraId="6FE64082" w14:textId="77777777" w:rsidR="008F5E64" w:rsidRPr="00F00945" w:rsidRDefault="008F5E64" w:rsidP="001165E5">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5.</w:t>
      </w:r>
      <w:r w:rsidR="006433B1" w:rsidRPr="00F00945">
        <w:rPr>
          <w:rFonts w:ascii="Arial" w:hAnsi="Arial" w:cs="Arial"/>
          <w:b/>
          <w:bCs/>
          <w:szCs w:val="22"/>
        </w:rPr>
        <w:t>21</w:t>
      </w:r>
      <w:r w:rsidRPr="00F00945">
        <w:rPr>
          <w:rFonts w:ascii="Arial" w:hAnsi="Arial" w:cs="Arial"/>
          <w:b/>
          <w:bCs/>
          <w:szCs w:val="22"/>
        </w:rPr>
        <w:tab/>
        <w:t>Financial instruments</w:t>
      </w:r>
    </w:p>
    <w:p w14:paraId="56330603" w14:textId="77777777" w:rsidR="008F5E64" w:rsidRPr="00F00945" w:rsidRDefault="00E724B2" w:rsidP="00E724B2">
      <w:pPr>
        <w:tabs>
          <w:tab w:val="left" w:pos="1440"/>
        </w:tabs>
        <w:spacing w:before="120" w:after="120" w:line="360" w:lineRule="exact"/>
        <w:ind w:left="600" w:hanging="600"/>
        <w:jc w:val="thaiDistribute"/>
        <w:outlineLvl w:val="0"/>
        <w:rPr>
          <w:rFonts w:ascii="Arial" w:hAnsi="Arial" w:cs="Arial"/>
          <w:i/>
          <w:iCs/>
          <w:szCs w:val="22"/>
          <w:u w:val="single"/>
        </w:rPr>
      </w:pPr>
      <w:r w:rsidRPr="00F00945">
        <w:rPr>
          <w:rFonts w:ascii="Arial" w:hAnsi="Arial" w:cs="Arial"/>
          <w:szCs w:val="22"/>
        </w:rPr>
        <w:tab/>
      </w:r>
      <w:r w:rsidR="00283618" w:rsidRPr="00F00945">
        <w:rPr>
          <w:rFonts w:ascii="Arial" w:hAnsi="Arial" w:cs="Arial"/>
          <w:i/>
          <w:iCs/>
          <w:szCs w:val="22"/>
          <w:u w:val="single"/>
        </w:rPr>
        <w:t>Accounting policies adopted since 1 January 2020</w:t>
      </w:r>
    </w:p>
    <w:p w14:paraId="727C852F" w14:textId="77777777" w:rsidR="00E724B2" w:rsidRPr="00F00945" w:rsidRDefault="00E724B2" w:rsidP="00E724B2">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szCs w:val="22"/>
        </w:rPr>
        <w:tab/>
      </w:r>
      <w:r w:rsidRPr="00F00945">
        <w:rPr>
          <w:rFonts w:ascii="Arial" w:hAnsi="Arial" w:cs="Arial"/>
          <w:b/>
          <w:bCs/>
          <w:szCs w:val="22"/>
        </w:rPr>
        <w:t>Classification and measurement of financial assets</w:t>
      </w:r>
    </w:p>
    <w:p w14:paraId="49DE0A99" w14:textId="5BFE885D" w:rsidR="00E724B2" w:rsidRPr="00F00945" w:rsidRDefault="00E724B2" w:rsidP="00E724B2">
      <w:pPr>
        <w:tabs>
          <w:tab w:val="left" w:pos="1440"/>
        </w:tabs>
        <w:spacing w:before="120" w:after="120" w:line="380" w:lineRule="exact"/>
        <w:ind w:left="600" w:hanging="600"/>
        <w:jc w:val="thaiDistribute"/>
        <w:outlineLvl w:val="0"/>
        <w:rPr>
          <w:rFonts w:ascii="Arial" w:hAnsi="Arial" w:cstheme="minorBidi"/>
          <w:szCs w:val="22"/>
        </w:rPr>
      </w:pPr>
      <w:r w:rsidRPr="00F00945">
        <w:rPr>
          <w:rFonts w:ascii="Arial" w:hAnsi="Arial" w:cs="Arial"/>
          <w:szCs w:val="22"/>
        </w:rPr>
        <w:tab/>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09CF60D9" w14:textId="77777777" w:rsidR="00283618" w:rsidRPr="00F00945" w:rsidRDefault="00E724B2" w:rsidP="00E724B2">
      <w:pPr>
        <w:tabs>
          <w:tab w:val="left" w:pos="1440"/>
        </w:tabs>
        <w:spacing w:before="120" w:after="120" w:line="380" w:lineRule="exact"/>
        <w:ind w:left="600" w:hanging="600"/>
        <w:jc w:val="thaiDistribute"/>
        <w:outlineLvl w:val="0"/>
        <w:rPr>
          <w:rFonts w:ascii="Arial" w:hAnsi="Arial" w:cs="Arial"/>
          <w:b/>
          <w:bCs/>
          <w:i/>
          <w:iCs/>
          <w:szCs w:val="22"/>
        </w:rPr>
      </w:pPr>
      <w:r w:rsidRPr="00F00945">
        <w:rPr>
          <w:rFonts w:ascii="Arial" w:hAnsi="Arial" w:cs="Arial"/>
          <w:szCs w:val="22"/>
        </w:rPr>
        <w:tab/>
      </w:r>
      <w:r w:rsidRPr="00F00945">
        <w:rPr>
          <w:rFonts w:ascii="Arial" w:hAnsi="Arial" w:cs="Arial"/>
          <w:b/>
          <w:bCs/>
          <w:i/>
          <w:iCs/>
          <w:szCs w:val="22"/>
        </w:rPr>
        <w:t>Financial assets at amortised cost</w:t>
      </w:r>
    </w:p>
    <w:p w14:paraId="1A5C721B" w14:textId="4E7391FE" w:rsidR="00F00945" w:rsidRDefault="004A07DA" w:rsidP="004A07DA">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r>
      <w:r w:rsidR="006D6321" w:rsidRPr="00F00945">
        <w:rPr>
          <w:rFonts w:ascii="Arial" w:hAnsi="Arial" w:cs="Arial"/>
          <w:szCs w:val="22"/>
        </w:rPr>
        <w:t>The Group measures financial assets at amortised cost if the financial asset is held in order to collect cash flows with the contractual terms. The cash flows are solely payments of principal and interest on the principal amount outstanding complied with the period specified in the contract.</w:t>
      </w:r>
    </w:p>
    <w:p w14:paraId="42B48F52" w14:textId="77777777" w:rsidR="00F00945" w:rsidRDefault="00F00945">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p w14:paraId="2D9D37AF" w14:textId="77777777" w:rsidR="004A07DA" w:rsidRPr="00F00945" w:rsidRDefault="004A07DA"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Financial assets at amortised cost are subsequently measured using the effective interest rate (“EIR”) method and are subject to impairment. Gains and losses are recognised in profit or loss when the asset is derecognised, modified or impaired.</w:t>
      </w:r>
    </w:p>
    <w:p w14:paraId="1221AC9A" w14:textId="77777777" w:rsidR="004A07DA" w:rsidRPr="00F00945" w:rsidRDefault="00407258" w:rsidP="00F00945">
      <w:pPr>
        <w:tabs>
          <w:tab w:val="left" w:pos="1440"/>
        </w:tabs>
        <w:spacing w:before="120" w:after="120" w:line="380" w:lineRule="exact"/>
        <w:ind w:left="605" w:hanging="605"/>
        <w:jc w:val="thaiDistribute"/>
        <w:outlineLvl w:val="0"/>
        <w:rPr>
          <w:rFonts w:ascii="Arial" w:hAnsi="Arial" w:cs="Arial"/>
          <w:b/>
          <w:bCs/>
          <w:i/>
          <w:iCs/>
          <w:szCs w:val="22"/>
        </w:rPr>
      </w:pPr>
      <w:r w:rsidRPr="00F00945">
        <w:rPr>
          <w:rFonts w:ascii="Arial" w:hAnsi="Arial" w:cs="Arial"/>
          <w:szCs w:val="22"/>
        </w:rPr>
        <w:tab/>
      </w:r>
      <w:r w:rsidRPr="00F00945">
        <w:rPr>
          <w:rFonts w:ascii="Arial" w:hAnsi="Arial" w:cs="Arial"/>
          <w:b/>
          <w:bCs/>
          <w:i/>
          <w:iCs/>
          <w:szCs w:val="22"/>
        </w:rPr>
        <w:t>Financial assets designated at FVOCI (equity instruments)</w:t>
      </w:r>
    </w:p>
    <w:p w14:paraId="2FF6222A" w14:textId="77777777" w:rsidR="00407258" w:rsidRPr="00F00945" w:rsidRDefault="00407258"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Upon initial recognition, the Group can elect to irrevocably classify its equity investments which are not held for trading as equity instruments designated at FVOCI. The classification is determined on an instrument-by-instrument basis.</w:t>
      </w:r>
    </w:p>
    <w:p w14:paraId="5035C4E0" w14:textId="77777777" w:rsidR="00407258" w:rsidRPr="00F00945" w:rsidRDefault="00407258" w:rsidP="00F00945">
      <w:pPr>
        <w:tabs>
          <w:tab w:val="left" w:pos="1440"/>
        </w:tabs>
        <w:spacing w:before="120" w:after="120" w:line="380" w:lineRule="exact"/>
        <w:ind w:left="605" w:hanging="605"/>
        <w:jc w:val="thaiDistribute"/>
        <w:outlineLvl w:val="0"/>
        <w:rPr>
          <w:rFonts w:ascii="Arial" w:hAnsi="Arial" w:cs="Arial"/>
          <w:szCs w:val="22"/>
          <w:cs/>
        </w:rPr>
      </w:pPr>
      <w:r w:rsidRPr="00F00945">
        <w:rPr>
          <w:rFonts w:ascii="Arial" w:hAnsi="Arial" w:cs="Arial"/>
          <w:szCs w:val="22"/>
        </w:rPr>
        <w:tab/>
        <w:t>Gains and losses recognised in other comprehensive income on these financial assets are never recycled to profit or loss.</w:t>
      </w:r>
    </w:p>
    <w:p w14:paraId="2D41682E" w14:textId="77777777" w:rsidR="00407258" w:rsidRPr="00F00945" w:rsidRDefault="00407258"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Dividends are recognised as other income in profit or loss, except when the dividends clearly represent a recovery of part of the cost of the financial asset, in which case, the gains are recognised in other comprehensive income.</w:t>
      </w:r>
    </w:p>
    <w:p w14:paraId="00C976FE" w14:textId="77777777" w:rsidR="004A07DA" w:rsidRPr="00F00945" w:rsidRDefault="00407258"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r>
      <w:r w:rsidR="000E3270" w:rsidRPr="00F00945">
        <w:rPr>
          <w:rFonts w:ascii="Arial" w:hAnsi="Arial" w:cs="Arial"/>
          <w:spacing w:val="-2"/>
          <w:szCs w:val="22"/>
        </w:rPr>
        <w:t xml:space="preserve">Moreover, </w:t>
      </w:r>
      <w:r w:rsidRPr="00F00945">
        <w:rPr>
          <w:rFonts w:ascii="Arial" w:hAnsi="Arial" w:cs="Arial"/>
          <w:spacing w:val="-2"/>
          <w:szCs w:val="22"/>
        </w:rPr>
        <w:t>Equity instruments designated at FVOCI are not subject to impairment assessment</w:t>
      </w:r>
      <w:r w:rsidRPr="00F00945">
        <w:rPr>
          <w:rFonts w:ascii="Arial" w:hAnsi="Arial" w:cs="Arial"/>
          <w:szCs w:val="22"/>
        </w:rPr>
        <w:t>.</w:t>
      </w:r>
    </w:p>
    <w:p w14:paraId="603BB704" w14:textId="77777777" w:rsidR="004A07DA" w:rsidRPr="00F00945" w:rsidRDefault="00C12FF8" w:rsidP="00F00945">
      <w:pPr>
        <w:tabs>
          <w:tab w:val="left" w:pos="1440"/>
        </w:tabs>
        <w:spacing w:before="120" w:after="120" w:line="380" w:lineRule="exact"/>
        <w:ind w:left="605" w:hanging="605"/>
        <w:jc w:val="thaiDistribute"/>
        <w:outlineLvl w:val="0"/>
        <w:rPr>
          <w:rFonts w:ascii="Arial" w:hAnsi="Arial" w:cs="Arial"/>
          <w:b/>
          <w:bCs/>
          <w:i/>
          <w:iCs/>
          <w:szCs w:val="22"/>
        </w:rPr>
      </w:pPr>
      <w:r w:rsidRPr="00F00945">
        <w:rPr>
          <w:rFonts w:ascii="Arial" w:hAnsi="Arial" w:cs="Arial"/>
          <w:szCs w:val="22"/>
          <w:cs/>
        </w:rPr>
        <w:tab/>
      </w:r>
      <w:r w:rsidRPr="00F00945">
        <w:rPr>
          <w:rFonts w:ascii="Arial" w:hAnsi="Arial" w:cs="Arial"/>
          <w:b/>
          <w:bCs/>
          <w:i/>
          <w:iCs/>
          <w:szCs w:val="22"/>
        </w:rPr>
        <w:t>Financial assets at FVTPL</w:t>
      </w:r>
    </w:p>
    <w:p w14:paraId="2490357E" w14:textId="77777777" w:rsidR="00C12FF8" w:rsidRPr="00F00945" w:rsidRDefault="00C12FF8"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cs/>
        </w:rPr>
        <w:tab/>
      </w:r>
      <w:r w:rsidRPr="00F00945">
        <w:rPr>
          <w:rFonts w:ascii="Arial" w:hAnsi="Arial" w:cs="Arial"/>
          <w:szCs w:val="22"/>
        </w:rPr>
        <w:t>Financial assets measured at FVTPL are carried in the statement of financial position at fair value with net changes in fair value recognised in profit or loss.</w:t>
      </w:r>
    </w:p>
    <w:p w14:paraId="4A92D187" w14:textId="77777777" w:rsidR="00C12FF8" w:rsidRPr="00F00945" w:rsidRDefault="00C12FF8"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cs/>
        </w:rPr>
        <w:tab/>
      </w:r>
      <w:r w:rsidRPr="00F00945">
        <w:rPr>
          <w:rFonts w:ascii="Arial" w:hAnsi="Arial" w:cs="Arial"/>
          <w:szCs w:val="22"/>
        </w:rPr>
        <w:t>These financial assets include derivative financial instruments, security investments held for trading, equity investments which the Group has not irrevocably elected to classify at FVOCI and financial assets with cash flows that are not solely payments of principal and interest.</w:t>
      </w:r>
    </w:p>
    <w:p w14:paraId="2ECDE8CF" w14:textId="77777777" w:rsidR="00C12FF8" w:rsidRPr="00F00945" w:rsidRDefault="00C12FF8"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cs/>
        </w:rPr>
        <w:tab/>
      </w:r>
      <w:r w:rsidRPr="00F00945">
        <w:rPr>
          <w:rFonts w:ascii="Arial" w:hAnsi="Arial" w:cs="Arial"/>
          <w:szCs w:val="22"/>
        </w:rPr>
        <w:t xml:space="preserve">Dividends on </w:t>
      </w:r>
      <w:r w:rsidR="0079473A" w:rsidRPr="00F00945">
        <w:rPr>
          <w:rFonts w:ascii="Arial" w:hAnsi="Arial" w:cs="Arial"/>
          <w:szCs w:val="22"/>
        </w:rPr>
        <w:t>the</w:t>
      </w:r>
      <w:r w:rsidRPr="00F00945">
        <w:rPr>
          <w:rFonts w:ascii="Arial" w:hAnsi="Arial" w:cs="Arial"/>
          <w:szCs w:val="22"/>
        </w:rPr>
        <w:t xml:space="preserve"> equity investments are recognised as other income in profit or loss.</w:t>
      </w:r>
    </w:p>
    <w:p w14:paraId="4D27A8D5" w14:textId="77777777" w:rsidR="00963073" w:rsidRPr="00F00945" w:rsidRDefault="00DE385B" w:rsidP="00F00945">
      <w:pPr>
        <w:tabs>
          <w:tab w:val="left" w:pos="1440"/>
        </w:tabs>
        <w:spacing w:before="120" w:after="120" w:line="380" w:lineRule="exact"/>
        <w:ind w:left="605" w:hanging="605"/>
        <w:jc w:val="thaiDistribute"/>
        <w:outlineLvl w:val="0"/>
        <w:rPr>
          <w:rFonts w:ascii="Arial" w:hAnsi="Arial" w:cs="Arial"/>
          <w:b/>
          <w:bCs/>
          <w:szCs w:val="22"/>
        </w:rPr>
      </w:pPr>
      <w:r w:rsidRPr="00F00945">
        <w:rPr>
          <w:rFonts w:ascii="Arial" w:hAnsi="Arial" w:cs="Arial"/>
          <w:szCs w:val="22"/>
        </w:rPr>
        <w:tab/>
      </w:r>
      <w:r w:rsidR="00963073" w:rsidRPr="00F00945">
        <w:rPr>
          <w:rFonts w:ascii="Arial" w:hAnsi="Arial" w:cs="Arial"/>
          <w:b/>
          <w:bCs/>
          <w:szCs w:val="22"/>
        </w:rPr>
        <w:t>Classification and measurement of financial liabilities</w:t>
      </w:r>
    </w:p>
    <w:p w14:paraId="7C17B6F4" w14:textId="77777777" w:rsidR="00F845B5" w:rsidRPr="00F00945" w:rsidRDefault="00DE385B"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r>
      <w:r w:rsidR="00F845B5" w:rsidRPr="00F00945">
        <w:rPr>
          <w:rFonts w:ascii="Arial" w:hAnsi="Arial" w:cs="Arial"/>
          <w:szCs w:val="22"/>
        </w:rPr>
        <w:t>The Group’s financial liabilities are initially recognised at fair value net of transaction costs and classified as financial liabilities</w:t>
      </w:r>
      <w:r w:rsidR="00083D99" w:rsidRPr="00F00945">
        <w:rPr>
          <w:rFonts w:ascii="Arial" w:hAnsi="Arial" w:cs="Arial"/>
        </w:rPr>
        <w:t xml:space="preserve"> </w:t>
      </w:r>
      <w:r w:rsidR="00083D99" w:rsidRPr="00F00945">
        <w:rPr>
          <w:rFonts w:ascii="Arial" w:hAnsi="Arial" w:cs="Arial"/>
          <w:szCs w:val="22"/>
        </w:rPr>
        <w:t>to be subsequently measured at amortised cost, except for derivative liabilities as described in Note 5.22 to the financial statements.</w:t>
      </w:r>
      <w:r w:rsidR="00B850B0" w:rsidRPr="00F00945">
        <w:rPr>
          <w:rFonts w:ascii="Arial" w:hAnsi="Arial" w:cs="Arial"/>
          <w:szCs w:val="22"/>
        </w:rPr>
        <w:t xml:space="preserve"> In determining amortised cost, the Group takes into account any fees or costs that are an integral part of the EIR. The EIR amortisation is included in finance costs in profit or loss.</w:t>
      </w:r>
    </w:p>
    <w:p w14:paraId="33282CE6" w14:textId="77777777" w:rsidR="00E80839" w:rsidRPr="00F00945" w:rsidRDefault="00E80839" w:rsidP="00F00945">
      <w:pPr>
        <w:tabs>
          <w:tab w:val="left" w:pos="1440"/>
        </w:tabs>
        <w:spacing w:before="120" w:after="120" w:line="380" w:lineRule="exact"/>
        <w:ind w:left="605" w:hanging="605"/>
        <w:jc w:val="thaiDistribute"/>
        <w:outlineLvl w:val="0"/>
        <w:rPr>
          <w:rFonts w:ascii="Arial" w:hAnsi="Arial" w:cs="Arial"/>
          <w:b/>
          <w:bCs/>
          <w:szCs w:val="22"/>
        </w:rPr>
      </w:pPr>
      <w:r w:rsidRPr="00F00945">
        <w:rPr>
          <w:rFonts w:ascii="Arial" w:hAnsi="Arial" w:cs="Arial"/>
          <w:szCs w:val="22"/>
        </w:rPr>
        <w:tab/>
      </w:r>
      <w:r w:rsidRPr="00F00945">
        <w:rPr>
          <w:rFonts w:ascii="Arial" w:hAnsi="Arial" w:cs="Arial"/>
          <w:b/>
          <w:bCs/>
          <w:szCs w:val="22"/>
        </w:rPr>
        <w:t>Derecognition of financial instruments</w:t>
      </w:r>
    </w:p>
    <w:p w14:paraId="2A0202AE" w14:textId="31B94465" w:rsidR="00F00945" w:rsidRDefault="00E80839" w:rsidP="00F00945">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 xml:space="preserve">A financial asset is primarily derecognised when the rights to receive cash flows from the asset have expired or have been transferred and either the Group has transferred substantially all the risks and rewards of the asset, </w:t>
      </w:r>
      <w:r w:rsidR="00002EFC" w:rsidRPr="00F00945">
        <w:rPr>
          <w:rFonts w:ascii="Arial" w:hAnsi="Arial" w:cs="Arial"/>
          <w:szCs w:val="22"/>
        </w:rPr>
        <w:t>or the Group has transferred neither all the risks nor rewards of the asset but has transferred control over it.</w:t>
      </w:r>
    </w:p>
    <w:p w14:paraId="2B81A418" w14:textId="77777777" w:rsidR="00F00945" w:rsidRDefault="00F00945">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p w14:paraId="4E13422C" w14:textId="77777777" w:rsidR="00E80839" w:rsidRPr="00F00945" w:rsidRDefault="00E80839" w:rsidP="00E80839">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color w:val="0000FF"/>
          <w:szCs w:val="22"/>
        </w:rPr>
        <w:tab/>
      </w:r>
      <w:r w:rsidRPr="00F00945">
        <w:rPr>
          <w:rFonts w:ascii="Arial" w:hAnsi="Arial" w:cs="Arial"/>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29D529F" w14:textId="77777777" w:rsidR="00F845B5" w:rsidRPr="00F00945" w:rsidRDefault="00E80839" w:rsidP="00E80839">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szCs w:val="22"/>
        </w:rPr>
        <w:tab/>
      </w:r>
      <w:r w:rsidRPr="00F00945">
        <w:rPr>
          <w:rFonts w:ascii="Arial" w:hAnsi="Arial" w:cs="Arial"/>
          <w:b/>
          <w:bCs/>
          <w:szCs w:val="22"/>
        </w:rPr>
        <w:t>Impairment of financial assets</w:t>
      </w:r>
    </w:p>
    <w:p w14:paraId="006A986F" w14:textId="77777777" w:rsidR="004A07DA" w:rsidRPr="00F00945" w:rsidRDefault="00B067A2" w:rsidP="00E724B2">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A64E06B" w14:textId="272F6B2D" w:rsidR="00A47189" w:rsidRPr="00F00945" w:rsidRDefault="00A47189" w:rsidP="00A47189">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r>
      <w:r w:rsidR="00767F75" w:rsidRPr="00F00945">
        <w:rPr>
          <w:rFonts w:ascii="Arial" w:hAnsi="Arial" w:cs="Arial"/>
          <w:szCs w:val="22"/>
        </w:rPr>
        <w:t>For trade receivables, the Group applies a simplified approach in calculating ECLs. The Group recognises a loss based on lifetime ECLs at each reporting date. It is based on its historical credit loss experience and adjusted for forward-looking factors specific to the debtors and the economic environment.</w:t>
      </w:r>
    </w:p>
    <w:p w14:paraId="1BD31743" w14:textId="77777777" w:rsidR="00963073" w:rsidRPr="00F00945" w:rsidRDefault="00A47189" w:rsidP="00A47189">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A financial asset is written off when there is no reasonable expectation of recovering the contractual cash flows.</w:t>
      </w:r>
    </w:p>
    <w:p w14:paraId="210F4964" w14:textId="77777777" w:rsidR="00816586" w:rsidRPr="00F00945" w:rsidRDefault="00DA10FC" w:rsidP="00DA10FC">
      <w:pPr>
        <w:tabs>
          <w:tab w:val="left" w:pos="1440"/>
        </w:tabs>
        <w:spacing w:before="120" w:after="120" w:line="360" w:lineRule="exact"/>
        <w:ind w:left="600" w:hanging="600"/>
        <w:jc w:val="thaiDistribute"/>
        <w:outlineLvl w:val="0"/>
        <w:rPr>
          <w:rFonts w:ascii="Arial" w:hAnsi="Arial" w:cs="Arial"/>
          <w:i/>
          <w:iCs/>
          <w:szCs w:val="22"/>
          <w:u w:val="single"/>
        </w:rPr>
      </w:pPr>
      <w:r w:rsidRPr="00F00945">
        <w:rPr>
          <w:rFonts w:ascii="Arial" w:hAnsi="Arial" w:cs="Arial"/>
          <w:szCs w:val="22"/>
        </w:rPr>
        <w:tab/>
      </w:r>
      <w:r w:rsidRPr="00F00945">
        <w:rPr>
          <w:rFonts w:ascii="Arial" w:hAnsi="Arial" w:cs="Arial"/>
          <w:i/>
          <w:iCs/>
          <w:szCs w:val="22"/>
          <w:u w:val="single"/>
        </w:rPr>
        <w:t>Accounting policies adopted before 1 January 2020</w:t>
      </w:r>
    </w:p>
    <w:p w14:paraId="26DE296C" w14:textId="121F2BE4" w:rsidR="00DA10FC" w:rsidRPr="00F00945" w:rsidRDefault="00DA10FC" w:rsidP="00DA10FC">
      <w:pPr>
        <w:tabs>
          <w:tab w:val="left" w:pos="1440"/>
        </w:tabs>
        <w:spacing w:before="120" w:after="120" w:line="380" w:lineRule="exact"/>
        <w:ind w:left="605" w:hanging="605"/>
        <w:jc w:val="thaiDistribute"/>
        <w:outlineLvl w:val="0"/>
        <w:rPr>
          <w:rFonts w:ascii="Arial" w:hAnsi="Arial" w:cstheme="minorBidi"/>
          <w:b/>
          <w:bCs/>
          <w:szCs w:val="22"/>
        </w:rPr>
      </w:pPr>
      <w:r w:rsidRPr="00F00945">
        <w:rPr>
          <w:rFonts w:ascii="Arial" w:hAnsi="Arial" w:cs="Arial"/>
          <w:b/>
          <w:bCs/>
          <w:szCs w:val="22"/>
        </w:rPr>
        <w:tab/>
        <w:t>Trade accounts receivable</w:t>
      </w:r>
    </w:p>
    <w:p w14:paraId="6D945F7E" w14:textId="77777777" w:rsidR="00DA10FC" w:rsidRPr="00F00945" w:rsidRDefault="00DA10FC" w:rsidP="00DA10FC">
      <w:pPr>
        <w:tabs>
          <w:tab w:val="left" w:pos="1440"/>
        </w:tabs>
        <w:spacing w:before="120" w:after="120" w:line="380" w:lineRule="exact"/>
        <w:ind w:left="605" w:hanging="605"/>
        <w:jc w:val="thaiDistribute"/>
        <w:outlineLvl w:val="0"/>
        <w:rPr>
          <w:rFonts w:ascii="Arial" w:hAnsi="Arial" w:cs="Arial"/>
          <w:szCs w:val="22"/>
        </w:rPr>
      </w:pPr>
      <w:r w:rsidRPr="00F00945">
        <w:rPr>
          <w:rFonts w:ascii="Arial" w:hAnsi="Arial" w:cs="Arial"/>
          <w:szCs w:val="22"/>
        </w:rPr>
        <w:tab/>
        <w:t xml:space="preserve">Trade accounts receivable are stated at the net realisable value. Allowance for doubtful </w:t>
      </w:r>
      <w:r w:rsidRPr="00F00945">
        <w:rPr>
          <w:rFonts w:ascii="Arial" w:hAnsi="Arial" w:cs="Arial"/>
          <w:spacing w:val="-2"/>
          <w:szCs w:val="22"/>
        </w:rPr>
        <w:t>accounts is provided for the estimated losses that may be incurred in collection of receivables</w:t>
      </w:r>
      <w:r w:rsidRPr="00F00945">
        <w:rPr>
          <w:rFonts w:ascii="Arial" w:hAnsi="Arial" w:cs="Arial"/>
          <w:szCs w:val="22"/>
        </w:rPr>
        <w:t>. The allowance is generally based on collection experience and analysis of debt aging.</w:t>
      </w:r>
    </w:p>
    <w:p w14:paraId="17B12A94" w14:textId="77777777" w:rsidR="00DA10FC" w:rsidRPr="00F00945" w:rsidRDefault="00DA10FC" w:rsidP="00DA10FC">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ab/>
        <w:t>Investments</w:t>
      </w:r>
    </w:p>
    <w:p w14:paraId="766E53C5" w14:textId="77777777" w:rsidR="00DA10FC" w:rsidRPr="00F00945" w:rsidRDefault="00DA10FC" w:rsidP="00DA10FC">
      <w:pPr>
        <w:tabs>
          <w:tab w:val="left" w:pos="1920"/>
        </w:tabs>
        <w:spacing w:before="120" w:after="120" w:line="380" w:lineRule="exact"/>
        <w:ind w:left="1080" w:hanging="480"/>
        <w:jc w:val="thaiDistribute"/>
        <w:rPr>
          <w:rFonts w:ascii="Arial" w:hAnsi="Arial" w:cs="Arial"/>
          <w:szCs w:val="22"/>
        </w:rPr>
      </w:pPr>
      <w:r w:rsidRPr="00F00945">
        <w:rPr>
          <w:rFonts w:ascii="Arial" w:hAnsi="Arial" w:cs="Arial"/>
          <w:szCs w:val="22"/>
        </w:rPr>
        <w:t>a)</w:t>
      </w:r>
      <w:r w:rsidRPr="00F00945">
        <w:rPr>
          <w:rFonts w:ascii="Arial" w:hAnsi="Arial" w:cs="Arial"/>
          <w:szCs w:val="22"/>
        </w:rPr>
        <w:tab/>
        <w:t>Investments in securities held for trading are stated at fair value. Changes in the fair value of these securities are recorded in profit or loss.</w:t>
      </w:r>
    </w:p>
    <w:p w14:paraId="2422A3AA" w14:textId="7430E070" w:rsidR="00DA10FC" w:rsidRPr="00F00945" w:rsidRDefault="00DA10FC" w:rsidP="00DA10FC">
      <w:pPr>
        <w:tabs>
          <w:tab w:val="left" w:pos="1920"/>
        </w:tabs>
        <w:spacing w:before="120" w:after="120" w:line="380" w:lineRule="exact"/>
        <w:ind w:left="1080" w:hanging="480"/>
        <w:jc w:val="thaiDistribute"/>
        <w:rPr>
          <w:rFonts w:ascii="Arial" w:hAnsi="Arial" w:cstheme="minorBidi"/>
          <w:szCs w:val="22"/>
        </w:rPr>
      </w:pPr>
      <w:r w:rsidRPr="00F00945">
        <w:rPr>
          <w:rFonts w:ascii="Arial" w:hAnsi="Arial" w:cs="Arial"/>
          <w:szCs w:val="22"/>
        </w:rPr>
        <w:t>b)</w:t>
      </w:r>
      <w:r w:rsidRPr="00F00945">
        <w:rPr>
          <w:rFonts w:ascii="Arial" w:hAnsi="Arial" w:cs="Arial"/>
          <w:szCs w:val="22"/>
        </w:rPr>
        <w:tab/>
        <w:t xml:space="preserve">Investments in available-for-sale securities are stated at fair value. Changes in the fair value of these securities are recorded </w:t>
      </w:r>
      <w:r w:rsidRPr="00F00945">
        <w:rPr>
          <w:rFonts w:ascii="Arial" w:eastAsia="MS Mincho" w:hAnsi="Arial" w:cs="Arial"/>
          <w:szCs w:val="22"/>
        </w:rPr>
        <w:t>in other comprehensive income</w:t>
      </w:r>
      <w:r w:rsidRPr="00F00945">
        <w:rPr>
          <w:rFonts w:ascii="Arial" w:hAnsi="Arial" w:cs="Arial"/>
          <w:szCs w:val="22"/>
        </w:rPr>
        <w:t>, and will be recorded in profit or loss when the securities are sold.</w:t>
      </w:r>
    </w:p>
    <w:p w14:paraId="3620A51F" w14:textId="77777777" w:rsidR="00DA10FC" w:rsidRPr="00F00945" w:rsidRDefault="00DA10FC" w:rsidP="00DA10FC">
      <w:pPr>
        <w:tabs>
          <w:tab w:val="left" w:pos="1920"/>
        </w:tabs>
        <w:spacing w:before="120" w:after="120" w:line="380" w:lineRule="exact"/>
        <w:ind w:left="1080" w:hanging="480"/>
        <w:jc w:val="thaiDistribute"/>
        <w:rPr>
          <w:rFonts w:ascii="Arial" w:hAnsi="Arial" w:cs="Arial"/>
          <w:szCs w:val="22"/>
        </w:rPr>
      </w:pPr>
      <w:r w:rsidRPr="00F00945">
        <w:rPr>
          <w:rFonts w:ascii="Arial" w:hAnsi="Arial" w:cs="Arial"/>
          <w:szCs w:val="22"/>
        </w:rPr>
        <w:t>c)</w:t>
      </w:r>
      <w:r w:rsidRPr="00F00945">
        <w:rPr>
          <w:rFonts w:ascii="Arial" w:hAnsi="Arial" w:cs="Arial"/>
          <w:szCs w:val="22"/>
        </w:rPr>
        <w:tab/>
        <w:t>Investments in debt securities, both due within one year and expected to be held to maturity, are recorded at amortised cost. The premium/discount on debt securities is amortised/accreted</w:t>
      </w:r>
      <w:r w:rsidRPr="00F00945">
        <w:rPr>
          <w:rFonts w:ascii="Arial" w:hAnsi="Arial" w:cs="Arial"/>
          <w:color w:val="FFFF00"/>
          <w:szCs w:val="22"/>
          <w:cs/>
        </w:rPr>
        <w:t xml:space="preserve"> </w:t>
      </w:r>
      <w:r w:rsidRPr="00F00945">
        <w:rPr>
          <w:rFonts w:ascii="Arial" w:hAnsi="Arial" w:cs="Arial"/>
          <w:szCs w:val="22"/>
        </w:rPr>
        <w:t>by</w:t>
      </w:r>
      <w:r w:rsidRPr="00F00945">
        <w:rPr>
          <w:rFonts w:ascii="Arial" w:hAnsi="Arial" w:cs="Arial"/>
          <w:szCs w:val="22"/>
          <w:cs/>
        </w:rPr>
        <w:t xml:space="preserve"> </w:t>
      </w:r>
      <w:r w:rsidRPr="00F00945">
        <w:rPr>
          <w:rFonts w:ascii="Arial" w:hAnsi="Arial" w:cs="Arial"/>
          <w:szCs w:val="22"/>
        </w:rPr>
        <w:t>the effective rate method with the amortised/accreted amount presented as an adjustment to the interest income.</w:t>
      </w:r>
    </w:p>
    <w:p w14:paraId="67A2EAC2" w14:textId="77777777" w:rsidR="00DA10FC" w:rsidRPr="00F00945" w:rsidRDefault="00DA10FC" w:rsidP="00DA10FC">
      <w:pPr>
        <w:tabs>
          <w:tab w:val="left" w:pos="1920"/>
        </w:tabs>
        <w:spacing w:before="120" w:after="120" w:line="380" w:lineRule="exact"/>
        <w:ind w:left="1080" w:hanging="480"/>
        <w:jc w:val="both"/>
        <w:rPr>
          <w:rFonts w:ascii="Arial" w:hAnsi="Arial" w:cs="Arial"/>
          <w:szCs w:val="22"/>
        </w:rPr>
      </w:pPr>
      <w:r w:rsidRPr="00F00945">
        <w:rPr>
          <w:rFonts w:ascii="Arial" w:hAnsi="Arial" w:cs="Arial"/>
          <w:szCs w:val="22"/>
        </w:rPr>
        <w:t>d)</w:t>
      </w:r>
      <w:r w:rsidRPr="00F00945">
        <w:rPr>
          <w:rFonts w:ascii="Arial" w:hAnsi="Arial" w:cs="Arial"/>
          <w:szCs w:val="22"/>
        </w:rPr>
        <w:tab/>
        <w:t>Investments in non-marketable equity securities, which the Group classifies as other investments, are stated at cost net of allowance for impairment loss (if any).</w:t>
      </w:r>
    </w:p>
    <w:p w14:paraId="4A08EB31" w14:textId="77777777" w:rsidR="00DA10FC" w:rsidRPr="00F00945" w:rsidRDefault="00DA10FC" w:rsidP="00F00945">
      <w:pPr>
        <w:tabs>
          <w:tab w:val="left" w:pos="1920"/>
        </w:tabs>
        <w:spacing w:before="120" w:after="120" w:line="380" w:lineRule="exact"/>
        <w:ind w:left="1080" w:hanging="480"/>
        <w:jc w:val="both"/>
        <w:rPr>
          <w:rFonts w:ascii="Arial" w:hAnsi="Arial" w:cs="Arial"/>
          <w:szCs w:val="22"/>
        </w:rPr>
      </w:pPr>
      <w:r w:rsidRPr="00F00945">
        <w:rPr>
          <w:rFonts w:ascii="Arial" w:hAnsi="Arial" w:cs="Arial"/>
          <w:szCs w:val="22"/>
        </w:rPr>
        <w:t>e)</w:t>
      </w:r>
      <w:r w:rsidRPr="00F00945">
        <w:rPr>
          <w:rFonts w:ascii="Arial" w:hAnsi="Arial" w:cs="Arial"/>
          <w:szCs w:val="22"/>
        </w:rPr>
        <w:tab/>
        <w:t>Investments in a joint venture and associates are accounted for in the consolidated financial statements using the equity method.</w:t>
      </w:r>
    </w:p>
    <w:p w14:paraId="4100E53B" w14:textId="77777777" w:rsidR="00DA10FC" w:rsidRPr="00F00945" w:rsidRDefault="00DA10FC" w:rsidP="00F00945">
      <w:pPr>
        <w:tabs>
          <w:tab w:val="left" w:pos="1920"/>
        </w:tabs>
        <w:spacing w:before="120" w:after="120" w:line="380" w:lineRule="exact"/>
        <w:ind w:left="1080" w:hanging="480"/>
        <w:jc w:val="both"/>
        <w:rPr>
          <w:rFonts w:ascii="Arial" w:hAnsi="Arial" w:cs="Arial"/>
          <w:szCs w:val="22"/>
        </w:rPr>
      </w:pPr>
      <w:r w:rsidRPr="00F00945">
        <w:rPr>
          <w:rFonts w:ascii="Arial" w:hAnsi="Arial" w:cs="Arial"/>
          <w:szCs w:val="22"/>
        </w:rPr>
        <w:t>f)</w:t>
      </w:r>
      <w:r w:rsidRPr="00F00945">
        <w:rPr>
          <w:rFonts w:ascii="Arial" w:hAnsi="Arial" w:cs="Arial"/>
          <w:szCs w:val="22"/>
        </w:rPr>
        <w:tab/>
        <w:t xml:space="preserve">Investments in subsidiaries, a joint venture and associates in the </w:t>
      </w:r>
      <w:r w:rsidRPr="00F00945">
        <w:rPr>
          <w:rFonts w:ascii="Arial" w:hAnsi="Arial" w:cs="Arial"/>
          <w:spacing w:val="-2"/>
          <w:szCs w:val="22"/>
        </w:rPr>
        <w:t>separate financial statements are stated at cost net of allowance for impairment loss (if any).</w:t>
      </w:r>
    </w:p>
    <w:p w14:paraId="4FDD81FB" w14:textId="77777777" w:rsidR="00DA10FC" w:rsidRPr="00F00945" w:rsidRDefault="00DA10FC" w:rsidP="00F00945">
      <w:pPr>
        <w:tabs>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The fair value of marketable securities is based on the latest bid price of the last working day of the year. The fair value of debt instruments is determined based on yield rates quoted by the Thai Bond Market Association</w:t>
      </w:r>
      <w:r w:rsidRPr="00F00945">
        <w:rPr>
          <w:rFonts w:ascii="Arial" w:hAnsi="Arial" w:cs="Arial"/>
          <w:i/>
          <w:iCs/>
          <w:szCs w:val="22"/>
        </w:rPr>
        <w:t>.</w:t>
      </w:r>
      <w:r w:rsidRPr="00F00945">
        <w:rPr>
          <w:rFonts w:ascii="Arial" w:hAnsi="Arial" w:cs="Arial"/>
          <w:szCs w:val="22"/>
        </w:rPr>
        <w:t xml:space="preserve"> The fair value of unit trusts is determined from their net asset value.</w:t>
      </w:r>
    </w:p>
    <w:p w14:paraId="61A35BFB" w14:textId="77777777" w:rsidR="00DA10FC" w:rsidRPr="00F00945" w:rsidRDefault="00DA10FC" w:rsidP="00F00945">
      <w:pPr>
        <w:tabs>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The weighted average method is used for computation of the cost of investments.</w:t>
      </w:r>
    </w:p>
    <w:p w14:paraId="7A5C769B" w14:textId="77777777" w:rsidR="00DA10FC" w:rsidRPr="00F00945" w:rsidRDefault="00DA10FC" w:rsidP="00F00945">
      <w:pPr>
        <w:tabs>
          <w:tab w:val="left" w:pos="1440"/>
        </w:tabs>
        <w:spacing w:before="120" w:after="120" w:line="380" w:lineRule="exact"/>
        <w:ind w:left="600"/>
        <w:jc w:val="thaiDistribute"/>
        <w:outlineLvl w:val="0"/>
        <w:rPr>
          <w:rFonts w:ascii="Arial" w:hAnsi="Arial" w:cs="Arial"/>
          <w:szCs w:val="22"/>
        </w:rPr>
      </w:pPr>
      <w:r w:rsidRPr="00F00945">
        <w:rPr>
          <w:rFonts w:ascii="Arial" w:hAnsi="Arial" w:cs="Arial"/>
          <w:szCs w:val="22"/>
        </w:rPr>
        <w:t>In the event the Group reclassifies investments from one type to another, such investments will be readjusted to their fair value as at the reclassification date</w:t>
      </w:r>
      <w:r w:rsidRPr="00F00945">
        <w:rPr>
          <w:rFonts w:ascii="Arial" w:hAnsi="Arial" w:cs="Arial"/>
          <w:szCs w:val="22"/>
          <w:cs/>
        </w:rPr>
        <w:t xml:space="preserve">. </w:t>
      </w:r>
      <w:r w:rsidRPr="00F00945">
        <w:rPr>
          <w:rFonts w:ascii="Arial" w:hAnsi="Arial" w:cs="Arial"/>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F00945">
        <w:rPr>
          <w:rFonts w:ascii="Arial" w:hAnsi="Arial" w:cs="Arial"/>
          <w:szCs w:val="22"/>
          <w:cs/>
        </w:rPr>
        <w:t>.</w:t>
      </w:r>
      <w:r w:rsidRPr="00F00945">
        <w:rPr>
          <w:rFonts w:ascii="Arial" w:hAnsi="Arial" w:cs="Arial"/>
          <w:szCs w:val="22"/>
        </w:rPr>
        <w:t xml:space="preserve"> </w:t>
      </w:r>
    </w:p>
    <w:p w14:paraId="4EC35EF2" w14:textId="77777777" w:rsidR="00DA10FC" w:rsidRPr="00F00945" w:rsidRDefault="00DA10FC" w:rsidP="00F00945">
      <w:pPr>
        <w:tabs>
          <w:tab w:val="left" w:pos="1440"/>
        </w:tabs>
        <w:spacing w:before="120" w:after="120" w:line="380" w:lineRule="exact"/>
        <w:ind w:left="600"/>
        <w:jc w:val="thaiDistribute"/>
        <w:outlineLvl w:val="0"/>
        <w:rPr>
          <w:rFonts w:ascii="Arial" w:hAnsi="Arial" w:cs="Arial"/>
          <w:b/>
          <w:bCs/>
          <w:szCs w:val="22"/>
        </w:rPr>
      </w:pPr>
      <w:r w:rsidRPr="00F00945">
        <w:rPr>
          <w:rFonts w:ascii="Arial" w:hAnsi="Arial" w:cs="Arial"/>
          <w:spacing w:val="-4"/>
          <w:szCs w:val="22"/>
        </w:rPr>
        <w:t xml:space="preserve">On </w:t>
      </w:r>
      <w:r w:rsidRPr="00F00945">
        <w:rPr>
          <w:rFonts w:ascii="Arial" w:hAnsi="Arial" w:cs="Arial"/>
          <w:szCs w:val="22"/>
        </w:rPr>
        <w:t>disposal</w:t>
      </w:r>
      <w:r w:rsidRPr="00F00945">
        <w:rPr>
          <w:rFonts w:ascii="Arial" w:hAnsi="Arial" w:cs="Arial"/>
          <w:spacing w:val="-4"/>
          <w:szCs w:val="22"/>
        </w:rPr>
        <w:t xml:space="preserve"> of an investment, the difference between net disposal proceeds and the carrying amount of the investment is recognised </w:t>
      </w:r>
      <w:r w:rsidRPr="00F00945">
        <w:rPr>
          <w:rFonts w:ascii="Arial" w:hAnsi="Arial" w:cs="Arial"/>
          <w:szCs w:val="22"/>
        </w:rPr>
        <w:t>in profit or loss.</w:t>
      </w:r>
    </w:p>
    <w:p w14:paraId="11320424" w14:textId="77777777" w:rsidR="00963073" w:rsidRPr="00F00945" w:rsidRDefault="00B17A79" w:rsidP="00F00945">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5.22</w:t>
      </w:r>
      <w:r w:rsidRPr="00F00945">
        <w:rPr>
          <w:rFonts w:ascii="Arial" w:hAnsi="Arial" w:cs="Arial"/>
          <w:b/>
          <w:bCs/>
          <w:szCs w:val="22"/>
        </w:rPr>
        <w:tab/>
        <w:t>Derivatives and hedge accounting</w:t>
      </w:r>
    </w:p>
    <w:p w14:paraId="6F569B15" w14:textId="77777777" w:rsidR="00963073" w:rsidRPr="00F00945" w:rsidRDefault="00DA10FC" w:rsidP="00F00945">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r>
      <w:r w:rsidR="00B17A79" w:rsidRPr="00F00945">
        <w:rPr>
          <w:rFonts w:ascii="Arial" w:hAnsi="Arial" w:cs="Arial"/>
          <w:szCs w:val="22"/>
        </w:rPr>
        <w:t>The Group has entered into contacts of derivative financial instruments</w:t>
      </w:r>
      <w:r w:rsidR="00063725" w:rsidRPr="00F00945">
        <w:rPr>
          <w:rFonts w:ascii="Arial" w:hAnsi="Arial" w:cs="Arial"/>
          <w:szCs w:val="22"/>
        </w:rPr>
        <w:t xml:space="preserve"> as follows.</w:t>
      </w:r>
    </w:p>
    <w:p w14:paraId="0E170458" w14:textId="77777777" w:rsidR="00063725" w:rsidRPr="00F00945" w:rsidRDefault="00816586" w:rsidP="00F00945">
      <w:pPr>
        <w:spacing w:before="120" w:after="120" w:line="380" w:lineRule="exact"/>
        <w:ind w:left="99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r>
      <w:r w:rsidR="005D5DFD" w:rsidRPr="00F00945">
        <w:rPr>
          <w:rFonts w:ascii="Arial" w:hAnsi="Arial" w:cs="Arial"/>
          <w:szCs w:val="22"/>
        </w:rPr>
        <w:t>F</w:t>
      </w:r>
      <w:r w:rsidR="00063725" w:rsidRPr="00F00945">
        <w:rPr>
          <w:rFonts w:ascii="Arial" w:hAnsi="Arial" w:cs="Arial"/>
          <w:szCs w:val="22"/>
        </w:rPr>
        <w:t>oreign exchange options</w:t>
      </w:r>
      <w:r w:rsidRPr="00F00945">
        <w:rPr>
          <w:rFonts w:ascii="Arial" w:hAnsi="Arial" w:cs="Arial"/>
          <w:szCs w:val="22"/>
        </w:rPr>
        <w:t xml:space="preserve"> and</w:t>
      </w:r>
      <w:r w:rsidR="00063725" w:rsidRPr="00F00945">
        <w:rPr>
          <w:rFonts w:ascii="Arial" w:hAnsi="Arial" w:cs="Arial"/>
          <w:szCs w:val="22"/>
        </w:rPr>
        <w:t xml:space="preserve"> forward foreign exchange contracts</w:t>
      </w:r>
      <w:r w:rsidR="005D5DFD" w:rsidRPr="00F00945">
        <w:rPr>
          <w:rFonts w:ascii="Arial" w:hAnsi="Arial" w:cs="Arial"/>
          <w:szCs w:val="22"/>
        </w:rPr>
        <w:t xml:space="preserve"> to hedge its foreign currency risks</w:t>
      </w:r>
    </w:p>
    <w:p w14:paraId="0D287ADA" w14:textId="42C68944" w:rsidR="00063725" w:rsidRPr="00F00945" w:rsidRDefault="00DA10FC" w:rsidP="00F00945">
      <w:pPr>
        <w:spacing w:before="120" w:after="120" w:line="380" w:lineRule="exact"/>
        <w:ind w:left="990" w:hanging="360"/>
        <w:jc w:val="thaiDistribute"/>
        <w:rPr>
          <w:rFonts w:ascii="Arial" w:hAnsi="Arial" w:cs="Arial"/>
        </w:rPr>
      </w:pPr>
      <w:r w:rsidRPr="00F00945">
        <w:rPr>
          <w:rFonts w:ascii="Arial" w:hAnsi="Arial" w:cs="Arial"/>
        </w:rPr>
        <w:t>-</w:t>
      </w:r>
      <w:r w:rsidRPr="00F00945">
        <w:rPr>
          <w:rFonts w:ascii="Arial" w:hAnsi="Arial" w:cs="Arial"/>
        </w:rPr>
        <w:tab/>
      </w:r>
      <w:r w:rsidR="005D5DFD" w:rsidRPr="00F00945">
        <w:rPr>
          <w:rFonts w:ascii="Arial" w:hAnsi="Arial" w:cs="Arial"/>
        </w:rPr>
        <w:t>I</w:t>
      </w:r>
      <w:r w:rsidR="00063725" w:rsidRPr="00F00945">
        <w:rPr>
          <w:rFonts w:ascii="Arial" w:hAnsi="Arial" w:cs="Arial"/>
        </w:rPr>
        <w:t>nterest rate swap</w:t>
      </w:r>
      <w:r w:rsidR="0A063E53" w:rsidRPr="00F00945">
        <w:rPr>
          <w:rFonts w:ascii="Arial" w:hAnsi="Arial" w:cs="Arial"/>
        </w:rPr>
        <w:t>s</w:t>
      </w:r>
      <w:r w:rsidR="005D5DFD" w:rsidRPr="00F00945">
        <w:rPr>
          <w:rFonts w:ascii="Arial" w:hAnsi="Arial" w:cs="Arial"/>
        </w:rPr>
        <w:t xml:space="preserve"> to hedge its interest rate risks</w:t>
      </w:r>
    </w:p>
    <w:p w14:paraId="5328E766" w14:textId="77777777" w:rsidR="00063725" w:rsidRPr="00F00945" w:rsidRDefault="005D5DFD" w:rsidP="00F00945">
      <w:pPr>
        <w:spacing w:before="120" w:after="120" w:line="380" w:lineRule="exact"/>
        <w:ind w:left="99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t>R</w:t>
      </w:r>
      <w:r w:rsidR="00063725" w:rsidRPr="00F00945">
        <w:rPr>
          <w:rFonts w:ascii="Arial" w:hAnsi="Arial" w:cs="Arial"/>
          <w:szCs w:val="22"/>
        </w:rPr>
        <w:t>ubber options, rubber futures and physical forward contracts</w:t>
      </w:r>
      <w:r w:rsidRPr="00F00945">
        <w:rPr>
          <w:rFonts w:ascii="Arial" w:hAnsi="Arial" w:cs="Arial"/>
          <w:szCs w:val="22"/>
        </w:rPr>
        <w:t xml:space="preserve"> to hedge its commodity price risks</w:t>
      </w:r>
    </w:p>
    <w:p w14:paraId="1A70EDD1" w14:textId="77777777" w:rsidR="00063725" w:rsidRPr="00F00945" w:rsidRDefault="00235085" w:rsidP="00F00945">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 xml:space="preserve">Derivatives are initially recognised at fair value on the date on which a derivative contract is entered into and are subsequently remeasured at fair value. The subsequent changes are recognised in profit or loss unless the derivative is designated and effective as a hedging instrument under cash flow hedge. Derivatives are carried as financial assets </w:t>
      </w:r>
      <w:r w:rsidR="009E633C" w:rsidRPr="00F00945">
        <w:rPr>
          <w:rFonts w:ascii="Arial" w:hAnsi="Arial" w:cs="Arial"/>
          <w:szCs w:val="22"/>
        </w:rPr>
        <w:t xml:space="preserve">or financial liabilities by considering </w:t>
      </w:r>
      <w:r w:rsidRPr="00F00945">
        <w:rPr>
          <w:rFonts w:ascii="Arial" w:hAnsi="Arial" w:cs="Arial"/>
          <w:szCs w:val="22"/>
        </w:rPr>
        <w:t>the fair value</w:t>
      </w:r>
      <w:r w:rsidR="008F325E" w:rsidRPr="00F00945">
        <w:rPr>
          <w:rFonts w:ascii="Arial" w:hAnsi="Arial" w:cs="Arial"/>
          <w:szCs w:val="22"/>
        </w:rPr>
        <w:t xml:space="preserve"> of the derivatives.</w:t>
      </w:r>
    </w:p>
    <w:p w14:paraId="7C030EDC" w14:textId="77777777" w:rsidR="007525E8" w:rsidRPr="00F00945" w:rsidRDefault="008F325E" w:rsidP="00F00945">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r>
      <w:r w:rsidR="007525E8" w:rsidRPr="00F00945">
        <w:rPr>
          <w:rFonts w:ascii="Arial" w:hAnsi="Arial" w:cs="Arial"/>
          <w:szCs w:val="22"/>
        </w:rPr>
        <w:t>Derivatives are presented as non-current assets or liabilities and current assets or liabilities by considering the remaining maturity</w:t>
      </w:r>
      <w:r w:rsidR="00412B57" w:rsidRPr="00F00945">
        <w:rPr>
          <w:rFonts w:ascii="Arial" w:hAnsi="Arial" w:cs="Arial"/>
          <w:szCs w:val="22"/>
        </w:rPr>
        <w:t xml:space="preserve"> with more than or less than 12 months respectively.</w:t>
      </w:r>
    </w:p>
    <w:p w14:paraId="429B6763" w14:textId="77777777" w:rsidR="00F00945" w:rsidRDefault="00F00945">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p w14:paraId="450F8D50" w14:textId="50E37F67" w:rsidR="00A40764" w:rsidRPr="00F00945" w:rsidRDefault="00A40764" w:rsidP="00E724B2">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szCs w:val="22"/>
        </w:rPr>
        <w:tab/>
      </w:r>
      <w:r w:rsidR="00980BE4" w:rsidRPr="00F00945">
        <w:rPr>
          <w:rFonts w:ascii="Arial" w:hAnsi="Arial" w:cs="Arial"/>
          <w:b/>
          <w:bCs/>
          <w:szCs w:val="22"/>
        </w:rPr>
        <w:t>Hedge accounting</w:t>
      </w:r>
      <w:r w:rsidR="00F8094C" w:rsidRPr="00F00945">
        <w:rPr>
          <w:rFonts w:ascii="Arial" w:hAnsi="Arial" w:cs="Arial"/>
          <w:b/>
          <w:bCs/>
          <w:szCs w:val="22"/>
        </w:rPr>
        <w:t xml:space="preserve"> for cash flow hedges</w:t>
      </w:r>
    </w:p>
    <w:p w14:paraId="66FCAE81" w14:textId="77777777" w:rsidR="00C957E9" w:rsidRPr="00F00945" w:rsidRDefault="00146364" w:rsidP="00C957E9">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cs/>
        </w:rPr>
        <w:tab/>
      </w:r>
      <w:r w:rsidR="00C957E9" w:rsidRPr="00F00945">
        <w:rPr>
          <w:rFonts w:ascii="Arial" w:hAnsi="Arial" w:cs="Arial"/>
          <w:szCs w:val="22"/>
        </w:rPr>
        <w:t>The effective portion of the gain or loss on the hedging instrument is recognised in other comprehensive income in the cash flow hedge reserve and later reclassified to profit or loss when the hedged cash flows affect profit or loss or no longer exist.</w:t>
      </w:r>
    </w:p>
    <w:p w14:paraId="06BF66F4" w14:textId="77777777" w:rsidR="00C957E9" w:rsidRPr="00F00945" w:rsidRDefault="00C957E9" w:rsidP="00C957E9">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The Group prepares formal documentation on the date that hedge accounting is applied, and provides regular updates regarding the risk management objectives and strategies and the relationships between the hedging instruments and hedged items, including the nature of the risks being hedged, how the Group assesses the hedge effectiveness, analysis of the causes of hedge ineffectiveness and how the hedge ratio is determined.</w:t>
      </w:r>
    </w:p>
    <w:p w14:paraId="2E1AAA12" w14:textId="01FFEAED" w:rsidR="00585EEE" w:rsidRPr="00F00945" w:rsidRDefault="00C957E9" w:rsidP="00C957E9">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The Group considers of the hedge effectiveness by comparing the critical terms between hedging instruments and hedged items. If the critical terms match, the hedging relationship is expected to be highly effective</w:t>
      </w:r>
      <w:r w:rsidR="00585EEE" w:rsidRPr="00F00945">
        <w:rPr>
          <w:rFonts w:ascii="Arial" w:hAnsi="Arial" w:cs="Arial"/>
          <w:szCs w:val="22"/>
        </w:rPr>
        <w:t>.</w:t>
      </w:r>
    </w:p>
    <w:p w14:paraId="53929490" w14:textId="77777777" w:rsidR="00CF1E14" w:rsidRPr="00F00945" w:rsidRDefault="00C46C80" w:rsidP="00C249C4">
      <w:pPr>
        <w:tabs>
          <w:tab w:val="left" w:pos="1440"/>
        </w:tabs>
        <w:spacing w:before="120" w:after="120" w:line="380" w:lineRule="exact"/>
        <w:ind w:left="600" w:hanging="600"/>
        <w:jc w:val="thaiDistribute"/>
        <w:outlineLvl w:val="0"/>
        <w:rPr>
          <w:rFonts w:ascii="Arial" w:hAnsi="Arial" w:cs="Arial"/>
          <w:b/>
          <w:bCs/>
          <w:szCs w:val="22"/>
        </w:rPr>
      </w:pPr>
      <w:r w:rsidRPr="00F00945">
        <w:rPr>
          <w:rFonts w:ascii="Arial" w:hAnsi="Arial" w:cs="Arial"/>
          <w:b/>
          <w:bCs/>
          <w:szCs w:val="22"/>
        </w:rPr>
        <w:t>5</w:t>
      </w:r>
      <w:r w:rsidR="00F23154" w:rsidRPr="00F00945">
        <w:rPr>
          <w:rFonts w:ascii="Arial" w:hAnsi="Arial" w:cs="Arial"/>
          <w:b/>
          <w:bCs/>
          <w:szCs w:val="22"/>
        </w:rPr>
        <w:t>.2</w:t>
      </w:r>
      <w:r w:rsidRPr="00F00945">
        <w:rPr>
          <w:rFonts w:ascii="Arial" w:hAnsi="Arial" w:cs="Arial"/>
          <w:b/>
          <w:bCs/>
          <w:szCs w:val="22"/>
        </w:rPr>
        <w:t>3</w:t>
      </w:r>
      <w:r w:rsidR="00CF1E14" w:rsidRPr="00F00945">
        <w:rPr>
          <w:rFonts w:ascii="Arial" w:hAnsi="Arial" w:cs="Arial"/>
          <w:b/>
          <w:bCs/>
          <w:szCs w:val="22"/>
          <w:cs/>
        </w:rPr>
        <w:tab/>
      </w:r>
      <w:r w:rsidR="00CF1E14" w:rsidRPr="00F00945">
        <w:rPr>
          <w:rFonts w:ascii="Arial" w:hAnsi="Arial" w:cs="Arial"/>
          <w:b/>
          <w:bCs/>
          <w:szCs w:val="22"/>
        </w:rPr>
        <w:t>Fair value measurement</w:t>
      </w:r>
    </w:p>
    <w:p w14:paraId="5B62ABA9" w14:textId="77777777" w:rsidR="00CF1E14" w:rsidRPr="00F00945" w:rsidRDefault="00CF1E14" w:rsidP="00C249C4">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b/>
          <w:bCs/>
          <w:szCs w:val="22"/>
        </w:rPr>
        <w:tab/>
      </w:r>
      <w:r w:rsidRPr="00F00945">
        <w:rPr>
          <w:rFonts w:ascii="Arial" w:hAnsi="Arial" w:cs="Arial"/>
          <w:szCs w:val="22"/>
        </w:rPr>
        <w:t xml:space="preserve">Fair value is the price that would be received to sell an asset or paid to transfer a liability in an orderly transaction between buyer and seller (market participants) at the measurement date. The </w:t>
      </w:r>
      <w:r w:rsidR="00B9560D" w:rsidRPr="00F00945">
        <w:rPr>
          <w:rFonts w:ascii="Arial" w:hAnsi="Arial" w:cs="Arial"/>
          <w:szCs w:val="22"/>
        </w:rPr>
        <w:t xml:space="preserve">Group </w:t>
      </w:r>
      <w:r w:rsidR="0031036E" w:rsidRPr="00F00945">
        <w:rPr>
          <w:rFonts w:ascii="Arial" w:hAnsi="Arial" w:cs="Arial"/>
          <w:szCs w:val="22"/>
        </w:rPr>
        <w:t>applies</w:t>
      </w:r>
      <w:r w:rsidRPr="00F00945">
        <w:rPr>
          <w:rFonts w:ascii="Arial" w:hAnsi="Arial" w:cs="Arial"/>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9560D" w:rsidRPr="00F00945">
        <w:rPr>
          <w:rFonts w:ascii="Arial" w:hAnsi="Arial" w:cs="Arial"/>
          <w:szCs w:val="22"/>
        </w:rPr>
        <w:t xml:space="preserve">Group </w:t>
      </w:r>
      <w:r w:rsidRPr="00F00945">
        <w:rPr>
          <w:rFonts w:ascii="Arial" w:hAnsi="Arial" w:cs="Arial"/>
          <w:szCs w:val="22"/>
        </w:rPr>
        <w:t>measure</w:t>
      </w:r>
      <w:r w:rsidR="0031036E" w:rsidRPr="00F00945">
        <w:rPr>
          <w:rFonts w:ascii="Arial" w:hAnsi="Arial" w:cs="Arial"/>
          <w:szCs w:val="22"/>
        </w:rPr>
        <w:t>s</w:t>
      </w:r>
      <w:r w:rsidRPr="00F00945">
        <w:rPr>
          <w:rFonts w:ascii="Arial" w:hAnsi="Arial" w:cs="Arial"/>
          <w:szCs w:val="22"/>
        </w:rPr>
        <w:t xml:space="preserve"> fair value using valuation technique that are appropriate in the circumstances and maximises the use of relevant observable inputs related to assets and liabilities that are required to be measured at fair value.</w:t>
      </w:r>
    </w:p>
    <w:p w14:paraId="68CA6496" w14:textId="77777777" w:rsidR="00CF1E14" w:rsidRPr="00F00945" w:rsidRDefault="00CF1E14" w:rsidP="00C249C4">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All assets and liabilities for which fair value is measured or disclosed in the financial statements are categorised within the fair value hierarchy into three levels based on categorise of input to be used in fair value me</w:t>
      </w:r>
      <w:r w:rsidR="00B9560D" w:rsidRPr="00F00945">
        <w:rPr>
          <w:rFonts w:ascii="Arial" w:hAnsi="Arial" w:cs="Arial"/>
          <w:szCs w:val="22"/>
        </w:rPr>
        <w:t>asurement as follows.</w:t>
      </w:r>
    </w:p>
    <w:p w14:paraId="0D5BC1A4" w14:textId="77777777" w:rsidR="00CF1E14" w:rsidRPr="00F00945" w:rsidRDefault="00CF1E14" w:rsidP="00C249C4">
      <w:pPr>
        <w:tabs>
          <w:tab w:val="left" w:pos="1440"/>
        </w:tabs>
        <w:spacing w:before="120" w:after="120" w:line="380" w:lineRule="exact"/>
        <w:ind w:left="1710" w:hanging="1080"/>
        <w:jc w:val="thaiDistribute"/>
        <w:outlineLvl w:val="0"/>
        <w:rPr>
          <w:rFonts w:ascii="Arial" w:hAnsi="Arial" w:cs="Arial"/>
          <w:szCs w:val="22"/>
        </w:rPr>
      </w:pPr>
      <w:r w:rsidRPr="00F00945">
        <w:rPr>
          <w:rFonts w:ascii="Arial" w:hAnsi="Arial" w:cs="Arial"/>
          <w:szCs w:val="22"/>
        </w:rPr>
        <w:t>Level</w:t>
      </w:r>
      <w:r w:rsidRPr="00F00945">
        <w:rPr>
          <w:rFonts w:ascii="Arial" w:hAnsi="Arial" w:cs="Arial"/>
          <w:szCs w:val="22"/>
          <w:cs/>
        </w:rPr>
        <w:t xml:space="preserve"> </w:t>
      </w:r>
      <w:r w:rsidRPr="00F00945">
        <w:rPr>
          <w:rFonts w:ascii="Arial" w:hAnsi="Arial" w:cs="Arial"/>
          <w:szCs w:val="22"/>
        </w:rPr>
        <w:t xml:space="preserve">1 - </w:t>
      </w:r>
      <w:r w:rsidRPr="00F00945">
        <w:rPr>
          <w:rFonts w:ascii="Arial" w:hAnsi="Arial" w:cs="Arial"/>
          <w:szCs w:val="22"/>
        </w:rPr>
        <w:tab/>
        <w:t xml:space="preserve">Use of quoted market prices in an observable active market for such assets or liabilities </w:t>
      </w:r>
    </w:p>
    <w:p w14:paraId="47D82885" w14:textId="77777777" w:rsidR="00CF1E14" w:rsidRPr="00F00945" w:rsidRDefault="00CF1E14" w:rsidP="00C249C4">
      <w:pPr>
        <w:tabs>
          <w:tab w:val="left" w:pos="1440"/>
        </w:tabs>
        <w:spacing w:before="120" w:after="120" w:line="380" w:lineRule="exact"/>
        <w:ind w:left="1710" w:hanging="1080"/>
        <w:jc w:val="thaiDistribute"/>
        <w:outlineLvl w:val="0"/>
        <w:rPr>
          <w:rFonts w:ascii="Arial" w:hAnsi="Arial" w:cs="Arial"/>
          <w:szCs w:val="22"/>
        </w:rPr>
      </w:pPr>
      <w:r w:rsidRPr="00F00945">
        <w:rPr>
          <w:rFonts w:ascii="Arial" w:hAnsi="Arial" w:cs="Arial"/>
          <w:szCs w:val="22"/>
        </w:rPr>
        <w:t>Level</w:t>
      </w:r>
      <w:r w:rsidRPr="00F00945">
        <w:rPr>
          <w:rFonts w:ascii="Arial" w:hAnsi="Arial" w:cs="Arial"/>
          <w:szCs w:val="22"/>
          <w:cs/>
        </w:rPr>
        <w:t xml:space="preserve"> </w:t>
      </w:r>
      <w:r w:rsidRPr="00F00945">
        <w:rPr>
          <w:rFonts w:ascii="Arial" w:hAnsi="Arial" w:cs="Arial"/>
          <w:szCs w:val="22"/>
        </w:rPr>
        <w:t xml:space="preserve">2 - </w:t>
      </w:r>
      <w:r w:rsidRPr="00F00945">
        <w:rPr>
          <w:rFonts w:ascii="Arial" w:hAnsi="Arial" w:cs="Arial"/>
          <w:szCs w:val="22"/>
        </w:rPr>
        <w:tab/>
        <w:t>Use of other observable inputs for such assets or liabilities, whether directly or indirectly</w:t>
      </w:r>
    </w:p>
    <w:p w14:paraId="4F9DB6ED" w14:textId="77777777" w:rsidR="00CF1E14" w:rsidRPr="00F00945" w:rsidRDefault="00CF1E14" w:rsidP="00C249C4">
      <w:pPr>
        <w:tabs>
          <w:tab w:val="left" w:pos="1440"/>
        </w:tabs>
        <w:spacing w:before="120" w:after="120" w:line="380" w:lineRule="exact"/>
        <w:ind w:left="1710" w:hanging="1080"/>
        <w:jc w:val="thaiDistribute"/>
        <w:outlineLvl w:val="0"/>
        <w:rPr>
          <w:rFonts w:ascii="Arial" w:hAnsi="Arial" w:cs="Arial"/>
          <w:szCs w:val="22"/>
        </w:rPr>
      </w:pPr>
      <w:r w:rsidRPr="00F00945">
        <w:rPr>
          <w:rFonts w:ascii="Arial" w:hAnsi="Arial" w:cs="Arial"/>
          <w:szCs w:val="22"/>
        </w:rPr>
        <w:t>Level</w:t>
      </w:r>
      <w:r w:rsidRPr="00F00945">
        <w:rPr>
          <w:rFonts w:ascii="Arial" w:hAnsi="Arial" w:cs="Arial"/>
          <w:szCs w:val="22"/>
          <w:cs/>
        </w:rPr>
        <w:t xml:space="preserve"> </w:t>
      </w:r>
      <w:r w:rsidRPr="00F00945">
        <w:rPr>
          <w:rFonts w:ascii="Arial" w:hAnsi="Arial" w:cs="Arial"/>
          <w:szCs w:val="22"/>
        </w:rPr>
        <w:t>3</w:t>
      </w:r>
      <w:r w:rsidRPr="00F00945">
        <w:rPr>
          <w:rFonts w:ascii="Arial" w:hAnsi="Arial" w:cs="Arial"/>
          <w:szCs w:val="22"/>
        </w:rPr>
        <w:tab/>
        <w:t xml:space="preserve">- </w:t>
      </w:r>
      <w:r w:rsidRPr="00F00945">
        <w:rPr>
          <w:rFonts w:ascii="Arial" w:hAnsi="Arial" w:cs="Arial"/>
          <w:szCs w:val="22"/>
        </w:rPr>
        <w:tab/>
        <w:t xml:space="preserve">Use of unobservable inputs such as estimates of future cash flows </w:t>
      </w:r>
    </w:p>
    <w:p w14:paraId="16FDF140" w14:textId="77777777" w:rsidR="00CF1E14" w:rsidRPr="00F00945" w:rsidRDefault="00CF1E14" w:rsidP="00C249C4">
      <w:pPr>
        <w:tabs>
          <w:tab w:val="left" w:pos="1440"/>
        </w:tabs>
        <w:spacing w:before="120" w:after="120" w:line="380" w:lineRule="exact"/>
        <w:ind w:left="600" w:hanging="600"/>
        <w:jc w:val="thaiDistribute"/>
        <w:outlineLvl w:val="0"/>
        <w:rPr>
          <w:rFonts w:ascii="Arial" w:hAnsi="Arial" w:cs="Arial"/>
          <w:i/>
          <w:iCs/>
          <w:szCs w:val="22"/>
        </w:rPr>
      </w:pPr>
      <w:r w:rsidRPr="00F00945">
        <w:rPr>
          <w:rFonts w:ascii="Arial" w:hAnsi="Arial" w:cs="Arial"/>
          <w:szCs w:val="22"/>
        </w:rPr>
        <w:tab/>
        <w:t xml:space="preserve">At the end of each reporting period, the </w:t>
      </w:r>
      <w:r w:rsidR="00B9560D" w:rsidRPr="00F00945">
        <w:rPr>
          <w:rFonts w:ascii="Arial" w:hAnsi="Arial" w:cs="Arial"/>
          <w:szCs w:val="22"/>
        </w:rPr>
        <w:t xml:space="preserve">Group </w:t>
      </w:r>
      <w:r w:rsidRPr="00F00945">
        <w:rPr>
          <w:rFonts w:ascii="Arial" w:hAnsi="Arial" w:cs="Arial"/>
          <w:szCs w:val="22"/>
        </w:rPr>
        <w:t>determine</w:t>
      </w:r>
      <w:r w:rsidR="0031036E" w:rsidRPr="00F00945">
        <w:rPr>
          <w:rFonts w:ascii="Arial" w:hAnsi="Arial" w:cs="Arial"/>
          <w:szCs w:val="22"/>
        </w:rPr>
        <w:t>s</w:t>
      </w:r>
      <w:r w:rsidRPr="00F00945">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r w:rsidRPr="00F00945">
        <w:rPr>
          <w:rFonts w:ascii="Arial" w:hAnsi="Arial" w:cs="Arial"/>
          <w:i/>
          <w:iCs/>
          <w:szCs w:val="22"/>
        </w:rPr>
        <w:t xml:space="preserve"> </w:t>
      </w:r>
    </w:p>
    <w:p w14:paraId="32635E9C" w14:textId="77777777" w:rsidR="00F00945" w:rsidRDefault="00F00945">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5D64332B" w14:textId="3436B8FC" w:rsidR="00CF1E14" w:rsidRPr="00F00945" w:rsidRDefault="00C46C80" w:rsidP="00F00945">
      <w:pPr>
        <w:tabs>
          <w:tab w:val="left" w:pos="1440"/>
        </w:tabs>
        <w:spacing w:before="120" w:after="120" w:line="370" w:lineRule="exact"/>
        <w:ind w:left="601" w:hanging="600"/>
        <w:jc w:val="thaiDistribute"/>
        <w:outlineLvl w:val="0"/>
        <w:rPr>
          <w:rFonts w:ascii="Arial" w:hAnsi="Arial" w:cs="Arial"/>
          <w:b/>
          <w:bCs/>
          <w:szCs w:val="22"/>
        </w:rPr>
      </w:pPr>
      <w:r w:rsidRPr="00F00945">
        <w:rPr>
          <w:rFonts w:ascii="Arial" w:hAnsi="Arial" w:cs="Arial"/>
          <w:b/>
          <w:bCs/>
          <w:szCs w:val="22"/>
        </w:rPr>
        <w:t>6</w:t>
      </w:r>
      <w:r w:rsidR="00CF1E14" w:rsidRPr="00F00945">
        <w:rPr>
          <w:rFonts w:ascii="Arial" w:hAnsi="Arial" w:cs="Arial"/>
          <w:b/>
          <w:bCs/>
          <w:szCs w:val="22"/>
        </w:rPr>
        <w:t>.</w:t>
      </w:r>
      <w:r w:rsidR="00CF1E14" w:rsidRPr="00F00945">
        <w:rPr>
          <w:rFonts w:ascii="Arial" w:hAnsi="Arial" w:cs="Arial"/>
          <w:b/>
          <w:bCs/>
          <w:szCs w:val="22"/>
        </w:rPr>
        <w:tab/>
        <w:t>Significant accounting judgements and estimates</w:t>
      </w:r>
    </w:p>
    <w:p w14:paraId="421919CB" w14:textId="77777777" w:rsidR="00CF1E14" w:rsidRPr="00F00945" w:rsidRDefault="00CF1E14" w:rsidP="00F00945">
      <w:pPr>
        <w:tabs>
          <w:tab w:val="left" w:pos="360"/>
          <w:tab w:val="left" w:pos="1440"/>
        </w:tabs>
        <w:spacing w:before="120" w:after="120" w:line="370" w:lineRule="exact"/>
        <w:ind w:left="600"/>
        <w:jc w:val="thaiDistribute"/>
        <w:outlineLvl w:val="0"/>
        <w:rPr>
          <w:rFonts w:ascii="Arial" w:hAnsi="Arial" w:cs="Arial"/>
          <w:b/>
          <w:bCs/>
          <w:szCs w:val="22"/>
        </w:rPr>
      </w:pPr>
      <w:r w:rsidRPr="00F00945">
        <w:rPr>
          <w:rFonts w:ascii="Arial" w:hAnsi="Arial" w:cs="Arial"/>
          <w:szCs w:val="22"/>
        </w:rPr>
        <w:t xml:space="preserve">The preparation of financial statements in conformity with </w:t>
      </w:r>
      <w:r w:rsidR="00F1140D" w:rsidRPr="00F00945">
        <w:rPr>
          <w:rFonts w:ascii="Arial" w:hAnsi="Arial" w:cs="Arial"/>
          <w:szCs w:val="22"/>
        </w:rPr>
        <w:t xml:space="preserve">financial reporting standards </w:t>
      </w:r>
      <w:r w:rsidRPr="00F00945">
        <w:rPr>
          <w:rFonts w:ascii="Arial" w:hAnsi="Arial" w:cs="Arial"/>
          <w:szCs w:val="22"/>
        </w:rPr>
        <w:t>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w:t>
      </w:r>
      <w:r w:rsidR="00B9560D" w:rsidRPr="00F00945">
        <w:rPr>
          <w:rFonts w:ascii="Arial" w:hAnsi="Arial" w:cs="Arial"/>
          <w:szCs w:val="22"/>
        </w:rPr>
        <w:t>lows.</w:t>
      </w:r>
    </w:p>
    <w:p w14:paraId="20FEB682" w14:textId="77777777" w:rsidR="00CF1E14" w:rsidRPr="00F00945" w:rsidRDefault="00CF1E14" w:rsidP="00F00945">
      <w:pPr>
        <w:tabs>
          <w:tab w:val="left" w:pos="360"/>
          <w:tab w:val="left" w:pos="1440"/>
        </w:tabs>
        <w:spacing w:before="120" w:after="120" w:line="370" w:lineRule="exact"/>
        <w:ind w:left="600"/>
        <w:jc w:val="thaiDistribute"/>
        <w:outlineLvl w:val="0"/>
        <w:rPr>
          <w:rFonts w:ascii="Arial" w:hAnsi="Arial" w:cs="Arial"/>
          <w:b/>
          <w:bCs/>
          <w:szCs w:val="22"/>
        </w:rPr>
      </w:pPr>
      <w:r w:rsidRPr="00F00945">
        <w:rPr>
          <w:rFonts w:ascii="Arial" w:hAnsi="Arial" w:cs="Arial"/>
          <w:b/>
          <w:bCs/>
          <w:szCs w:val="22"/>
        </w:rPr>
        <w:t>Fair value of financial instruments</w:t>
      </w:r>
    </w:p>
    <w:p w14:paraId="3B3EB09D" w14:textId="6B6B4DDC" w:rsidR="00CF1E14" w:rsidRPr="00F00945" w:rsidRDefault="00CF1E14" w:rsidP="00F00945">
      <w:pPr>
        <w:tabs>
          <w:tab w:val="left" w:pos="360"/>
          <w:tab w:val="left" w:pos="1440"/>
        </w:tabs>
        <w:spacing w:before="120" w:after="120" w:line="370" w:lineRule="exact"/>
        <w:ind w:left="600"/>
        <w:jc w:val="thaiDistribute"/>
        <w:outlineLvl w:val="0"/>
        <w:rPr>
          <w:rFonts w:ascii="Arial" w:hAnsi="Arial" w:cs="Arial"/>
          <w:szCs w:val="22"/>
        </w:rPr>
      </w:pPr>
      <w:r w:rsidRPr="00F00945">
        <w:rPr>
          <w:rFonts w:ascii="Arial" w:hAnsi="Arial" w:cs="Arial"/>
          <w:szCs w:val="22"/>
        </w:rPr>
        <w:t>In determining the fair value of financial instruments recognised in the statement of financial position that are not actively traded and for which quoted market prices are not readily available, the management exercise</w:t>
      </w:r>
      <w:r w:rsidR="006B04B6" w:rsidRPr="00F00945">
        <w:rPr>
          <w:rFonts w:ascii="Arial" w:hAnsi="Arial" w:cs="Arial"/>
          <w:szCs w:val="22"/>
        </w:rPr>
        <w:t>s</w:t>
      </w:r>
      <w:r w:rsidRPr="00F00945">
        <w:rPr>
          <w:rFonts w:ascii="Arial" w:hAnsi="Arial" w:cs="Arial"/>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A1E7710" w14:textId="77777777" w:rsidR="00CF1E14" w:rsidRPr="00F00945" w:rsidRDefault="00CF1E14" w:rsidP="00F00945">
      <w:pPr>
        <w:tabs>
          <w:tab w:val="left" w:pos="1440"/>
        </w:tabs>
        <w:spacing w:before="120" w:after="120" w:line="370" w:lineRule="exact"/>
        <w:ind w:left="605"/>
        <w:jc w:val="thaiDistribute"/>
        <w:outlineLvl w:val="0"/>
        <w:rPr>
          <w:rFonts w:ascii="Arial" w:hAnsi="Arial" w:cs="Arial"/>
          <w:szCs w:val="22"/>
        </w:rPr>
      </w:pPr>
      <w:r w:rsidRPr="00F00945">
        <w:rPr>
          <w:rFonts w:ascii="Arial" w:hAnsi="Arial" w:cs="Arial"/>
          <w:b/>
          <w:bCs/>
          <w:szCs w:val="22"/>
        </w:rPr>
        <w:t>Property</w:t>
      </w:r>
      <w:r w:rsidR="00CA7677" w:rsidRPr="00F00945">
        <w:rPr>
          <w:rFonts w:ascii="Arial" w:hAnsi="Arial" w:cs="Arial"/>
          <w:b/>
          <w:bCs/>
          <w:szCs w:val="22"/>
        </w:rPr>
        <w:t>,</w:t>
      </w:r>
      <w:r w:rsidRPr="00F00945">
        <w:rPr>
          <w:rFonts w:ascii="Arial" w:hAnsi="Arial" w:cs="Arial"/>
          <w:b/>
          <w:bCs/>
          <w:szCs w:val="22"/>
        </w:rPr>
        <w:t xml:space="preserve"> plant </w:t>
      </w:r>
      <w:r w:rsidR="0010669D" w:rsidRPr="00F00945">
        <w:rPr>
          <w:rFonts w:ascii="Arial" w:hAnsi="Arial" w:cs="Arial"/>
          <w:b/>
          <w:bCs/>
          <w:szCs w:val="22"/>
        </w:rPr>
        <w:t>and equipment</w:t>
      </w:r>
    </w:p>
    <w:p w14:paraId="14C0B3C9" w14:textId="3DF45E41" w:rsidR="00CF1E14" w:rsidRPr="00F00945" w:rsidRDefault="00CF1E14" w:rsidP="00F00945">
      <w:pPr>
        <w:tabs>
          <w:tab w:val="left" w:pos="1440"/>
        </w:tabs>
        <w:spacing w:before="120" w:after="120" w:line="370" w:lineRule="exact"/>
        <w:ind w:left="605"/>
        <w:jc w:val="thaiDistribute"/>
        <w:outlineLvl w:val="0"/>
        <w:rPr>
          <w:rFonts w:ascii="Arial" w:hAnsi="Arial" w:cs="Arial"/>
          <w:spacing w:val="-2"/>
          <w:szCs w:val="22"/>
        </w:rPr>
      </w:pPr>
      <w:r w:rsidRPr="00F00945">
        <w:rPr>
          <w:rFonts w:ascii="Arial" w:hAnsi="Arial" w:cs="Arial"/>
          <w:szCs w:val="22"/>
        </w:rPr>
        <w:t xml:space="preserve">The </w:t>
      </w:r>
      <w:r w:rsidR="0033723C" w:rsidRPr="00F00945">
        <w:rPr>
          <w:rFonts w:ascii="Arial" w:hAnsi="Arial" w:cs="Arial"/>
          <w:szCs w:val="22"/>
        </w:rPr>
        <w:t>Group</w:t>
      </w:r>
      <w:r w:rsidRPr="00F00945">
        <w:rPr>
          <w:rFonts w:ascii="Arial" w:hAnsi="Arial" w:cs="Arial"/>
          <w:szCs w:val="22"/>
        </w:rPr>
        <w:t xml:space="preserve"> measures land and buildings at revalued amounts. Such amounts are determined by the </w:t>
      </w:r>
      <w:r w:rsidR="00CE5CAA" w:rsidRPr="00F00945">
        <w:rPr>
          <w:rFonts w:ascii="Arial" w:hAnsi="Arial" w:cs="Arial"/>
          <w:szCs w:val="22"/>
        </w:rPr>
        <w:t xml:space="preserve">independent professional appraiser </w:t>
      </w:r>
      <w:r w:rsidRPr="00F00945">
        <w:rPr>
          <w:rFonts w:ascii="Arial" w:hAnsi="Arial" w:cs="Arial"/>
          <w:szCs w:val="22"/>
        </w:rPr>
        <w:t xml:space="preserve">using the market approach for land and </w:t>
      </w:r>
      <w:r w:rsidR="00CE5CAA" w:rsidRPr="00F00945">
        <w:rPr>
          <w:rFonts w:ascii="Arial" w:hAnsi="Arial" w:cs="Arial"/>
          <w:szCs w:val="22"/>
        </w:rPr>
        <w:t xml:space="preserve">the depreciated replacement cost approach </w:t>
      </w:r>
      <w:r w:rsidRPr="00F00945">
        <w:rPr>
          <w:rFonts w:ascii="Arial" w:hAnsi="Arial" w:cs="Arial"/>
          <w:szCs w:val="22"/>
        </w:rPr>
        <w:t>for buildings. The valuation involves c</w:t>
      </w:r>
      <w:r w:rsidR="00C339CE" w:rsidRPr="00F00945">
        <w:rPr>
          <w:rFonts w:ascii="Arial" w:hAnsi="Arial" w:cs="Arial"/>
          <w:szCs w:val="22"/>
        </w:rPr>
        <w:t>ertain assumptions and estimations</w:t>
      </w:r>
      <w:r w:rsidR="0033723C" w:rsidRPr="00F00945">
        <w:rPr>
          <w:rFonts w:ascii="Arial" w:hAnsi="Arial" w:cs="Arial"/>
          <w:spacing w:val="-2"/>
          <w:szCs w:val="22"/>
        </w:rPr>
        <w:t>.</w:t>
      </w:r>
    </w:p>
    <w:p w14:paraId="46D46957" w14:textId="67761AC5" w:rsidR="00CF1E14" w:rsidRPr="00F00945" w:rsidRDefault="00CF1E14" w:rsidP="00F00945">
      <w:pPr>
        <w:tabs>
          <w:tab w:val="left" w:pos="1440"/>
        </w:tabs>
        <w:spacing w:before="120" w:after="120" w:line="370" w:lineRule="exact"/>
        <w:ind w:left="605"/>
        <w:jc w:val="thaiDistribute"/>
        <w:outlineLvl w:val="0"/>
        <w:rPr>
          <w:rFonts w:ascii="Arial" w:hAnsi="Arial" w:cs="Arial"/>
          <w:szCs w:val="22"/>
          <w:cs/>
        </w:rPr>
      </w:pPr>
      <w:r w:rsidRPr="00F00945">
        <w:rPr>
          <w:rFonts w:ascii="Arial" w:hAnsi="Arial" w:cs="Arial"/>
          <w:szCs w:val="22"/>
        </w:rPr>
        <w:t xml:space="preserve">In addition, the management is required to review property, plant and equipment for impairment on a periodical basis and </w:t>
      </w:r>
      <w:r w:rsidR="006B04B6" w:rsidRPr="00F00945">
        <w:rPr>
          <w:rFonts w:ascii="Arial" w:hAnsi="Arial" w:cs="Arial"/>
          <w:szCs w:val="22"/>
        </w:rPr>
        <w:t xml:space="preserve">to </w:t>
      </w:r>
      <w:r w:rsidRPr="00F00945">
        <w:rPr>
          <w:rFonts w:ascii="Arial" w:hAnsi="Arial" w:cs="Arial"/>
          <w:szCs w:val="22"/>
        </w:rPr>
        <w:t>record impairment losses when it is determined that their recoverable amount is lower than the carrying amount. This requires judgements regarding forecast of future revenues and</w:t>
      </w:r>
      <w:r w:rsidRPr="00F00945">
        <w:rPr>
          <w:rFonts w:ascii="Arial" w:hAnsi="Arial" w:cs="Arial"/>
          <w:szCs w:val="22"/>
          <w:cs/>
        </w:rPr>
        <w:t xml:space="preserve"> </w:t>
      </w:r>
      <w:r w:rsidRPr="00F00945">
        <w:rPr>
          <w:rFonts w:ascii="Arial" w:hAnsi="Arial" w:cs="Arial"/>
          <w:szCs w:val="22"/>
        </w:rPr>
        <w:t>expenses relating to the assets subject to the review.</w:t>
      </w:r>
    </w:p>
    <w:p w14:paraId="1EC2153D" w14:textId="77777777" w:rsidR="00CF1E14" w:rsidRPr="00F00945" w:rsidRDefault="0000277B" w:rsidP="00F00945">
      <w:pPr>
        <w:tabs>
          <w:tab w:val="left" w:pos="1440"/>
        </w:tabs>
        <w:spacing w:before="120" w:after="120" w:line="370" w:lineRule="exact"/>
        <w:ind w:left="605"/>
        <w:jc w:val="thaiDistribute"/>
        <w:outlineLvl w:val="0"/>
        <w:rPr>
          <w:rFonts w:ascii="Arial" w:hAnsi="Arial" w:cs="Arial"/>
          <w:b/>
          <w:bCs/>
          <w:szCs w:val="22"/>
        </w:rPr>
      </w:pPr>
      <w:r w:rsidRPr="00F00945">
        <w:rPr>
          <w:rFonts w:ascii="Arial" w:hAnsi="Arial" w:cs="Arial"/>
          <w:b/>
          <w:bCs/>
          <w:szCs w:val="22"/>
        </w:rPr>
        <w:t>Goodwill</w:t>
      </w:r>
    </w:p>
    <w:p w14:paraId="75ECC73E" w14:textId="77777777" w:rsidR="00CF1E14" w:rsidRPr="00F00945" w:rsidRDefault="00CF1E14" w:rsidP="00F00945">
      <w:pPr>
        <w:tabs>
          <w:tab w:val="left" w:pos="1440"/>
        </w:tabs>
        <w:spacing w:before="120" w:after="120" w:line="370" w:lineRule="exact"/>
        <w:ind w:left="605"/>
        <w:jc w:val="thaiDistribute"/>
        <w:outlineLvl w:val="0"/>
        <w:rPr>
          <w:rFonts w:ascii="Arial" w:hAnsi="Arial" w:cs="Arial"/>
          <w:szCs w:val="22"/>
        </w:rPr>
      </w:pPr>
      <w:r w:rsidRPr="00F00945">
        <w:rPr>
          <w:rFonts w:ascii="Arial" w:hAnsi="Arial" w:cs="Arial"/>
          <w:szCs w:val="2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0471FDCD" w14:textId="77777777" w:rsidR="00CF1E14" w:rsidRPr="00F00945" w:rsidRDefault="00CF1E14" w:rsidP="00F00945">
      <w:pPr>
        <w:tabs>
          <w:tab w:val="left" w:pos="1440"/>
        </w:tabs>
        <w:spacing w:before="120" w:after="120" w:line="370" w:lineRule="exact"/>
        <w:ind w:left="605"/>
        <w:jc w:val="thaiDistribute"/>
        <w:outlineLvl w:val="0"/>
        <w:rPr>
          <w:rFonts w:ascii="Arial" w:hAnsi="Arial" w:cs="Arial"/>
          <w:b/>
          <w:bCs/>
          <w:szCs w:val="22"/>
        </w:rPr>
      </w:pPr>
      <w:r w:rsidRPr="00F00945">
        <w:rPr>
          <w:rFonts w:ascii="Arial" w:hAnsi="Arial" w:cs="Arial"/>
          <w:b/>
          <w:bCs/>
          <w:szCs w:val="22"/>
        </w:rPr>
        <w:t>Deferred tax assets</w:t>
      </w:r>
    </w:p>
    <w:p w14:paraId="0EA9E617" w14:textId="77777777" w:rsidR="00CF1E14" w:rsidRPr="00F00945" w:rsidRDefault="00CF1E14" w:rsidP="00F00945">
      <w:pPr>
        <w:tabs>
          <w:tab w:val="left" w:pos="1440"/>
        </w:tabs>
        <w:spacing w:before="120" w:after="120" w:line="370" w:lineRule="exact"/>
        <w:ind w:left="605"/>
        <w:jc w:val="thaiDistribute"/>
        <w:outlineLvl w:val="0"/>
        <w:rPr>
          <w:rFonts w:ascii="Arial" w:hAnsi="Arial" w:cs="Arial"/>
          <w:szCs w:val="22"/>
        </w:rPr>
      </w:pPr>
      <w:r w:rsidRPr="00F00945">
        <w:rPr>
          <w:rFonts w:ascii="Arial" w:hAnsi="Arial" w:cs="Arial"/>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46780A08" w14:textId="77777777" w:rsidR="002808E2" w:rsidRPr="00F00945" w:rsidRDefault="000E342A" w:rsidP="00F00945">
      <w:pPr>
        <w:tabs>
          <w:tab w:val="left" w:pos="630"/>
          <w:tab w:val="left" w:pos="1200"/>
          <w:tab w:val="left" w:pos="1800"/>
          <w:tab w:val="left" w:pos="2400"/>
          <w:tab w:val="left" w:pos="3000"/>
        </w:tabs>
        <w:spacing w:before="120" w:after="120" w:line="370" w:lineRule="exact"/>
        <w:ind w:left="605" w:hanging="605"/>
        <w:jc w:val="thaiDistribute"/>
        <w:rPr>
          <w:rFonts w:ascii="Arial" w:hAnsi="Arial" w:cs="Arial"/>
          <w:b/>
          <w:bCs/>
          <w:szCs w:val="22"/>
        </w:rPr>
      </w:pPr>
      <w:r w:rsidRPr="00F00945">
        <w:rPr>
          <w:rFonts w:ascii="Arial" w:hAnsi="Arial" w:cs="Arial"/>
          <w:b/>
          <w:bCs/>
          <w:szCs w:val="22"/>
        </w:rPr>
        <w:t>7</w:t>
      </w:r>
      <w:r w:rsidR="002808E2" w:rsidRPr="00F00945">
        <w:rPr>
          <w:rFonts w:ascii="Arial" w:hAnsi="Arial" w:cs="Arial"/>
          <w:b/>
          <w:bCs/>
          <w:szCs w:val="22"/>
        </w:rPr>
        <w:t>.</w:t>
      </w:r>
      <w:r w:rsidR="002808E2" w:rsidRPr="00F00945">
        <w:rPr>
          <w:rFonts w:ascii="Arial" w:hAnsi="Arial" w:cs="Arial"/>
          <w:b/>
          <w:bCs/>
          <w:szCs w:val="22"/>
        </w:rPr>
        <w:tab/>
        <w:t>Related party transactions</w:t>
      </w:r>
    </w:p>
    <w:p w14:paraId="4B6FE2E7" w14:textId="77777777" w:rsidR="00C249C4" w:rsidRPr="00F00945" w:rsidRDefault="002808E2" w:rsidP="00F00945">
      <w:pPr>
        <w:tabs>
          <w:tab w:val="left" w:pos="1440"/>
        </w:tabs>
        <w:spacing w:before="120" w:line="370" w:lineRule="exact"/>
        <w:ind w:left="605" w:hanging="605"/>
        <w:jc w:val="thaiDistribute"/>
        <w:outlineLvl w:val="0"/>
        <w:rPr>
          <w:rFonts w:ascii="Arial" w:hAnsi="Arial" w:cs="Arial"/>
          <w:szCs w:val="22"/>
        </w:rPr>
      </w:pPr>
      <w:r w:rsidRPr="00F00945">
        <w:rPr>
          <w:rFonts w:ascii="Arial" w:hAnsi="Arial" w:cs="Arial"/>
          <w:szCs w:val="22"/>
        </w:rPr>
        <w:tab/>
        <w:t>D</w:t>
      </w:r>
      <w:r w:rsidR="00761E51" w:rsidRPr="00F00945">
        <w:rPr>
          <w:rFonts w:ascii="Arial" w:hAnsi="Arial" w:cs="Arial"/>
          <w:szCs w:val="22"/>
        </w:rPr>
        <w:t>uring the year</w:t>
      </w:r>
      <w:r w:rsidRPr="00F00945">
        <w:rPr>
          <w:rFonts w:ascii="Arial" w:hAnsi="Arial" w:cs="Arial"/>
          <w:szCs w:val="22"/>
        </w:rPr>
        <w:t xml:space="preserve">, the </w:t>
      </w:r>
      <w:r w:rsidR="00A205D7" w:rsidRPr="00F00945">
        <w:rPr>
          <w:rFonts w:ascii="Arial" w:hAnsi="Arial" w:cs="Arial"/>
          <w:szCs w:val="22"/>
        </w:rPr>
        <w:t>Group</w:t>
      </w:r>
      <w:r w:rsidRPr="00F00945">
        <w:rPr>
          <w:rFonts w:ascii="Arial" w:hAnsi="Arial" w:cs="Arial"/>
          <w:szCs w:val="22"/>
        </w:rPr>
        <w:t xml:space="preserve"> had significant business transactions with related parties. Such transactions, which are summarised below, arose in the ordinary course of business and were concluded on commercial terms and bases agreed upon between the </w:t>
      </w:r>
      <w:r w:rsidR="00C1335C" w:rsidRPr="00F00945">
        <w:rPr>
          <w:rFonts w:ascii="Arial" w:hAnsi="Arial" w:cs="Arial"/>
          <w:szCs w:val="22"/>
        </w:rPr>
        <w:t>G</w:t>
      </w:r>
      <w:r w:rsidR="00ED4845" w:rsidRPr="00F00945">
        <w:rPr>
          <w:rFonts w:ascii="Arial" w:hAnsi="Arial" w:cs="Arial"/>
          <w:szCs w:val="22"/>
        </w:rPr>
        <w:t>r</w:t>
      </w:r>
      <w:r w:rsidR="00C1335C" w:rsidRPr="00F00945">
        <w:rPr>
          <w:rFonts w:ascii="Arial" w:hAnsi="Arial" w:cs="Arial"/>
          <w:szCs w:val="22"/>
        </w:rPr>
        <w:t>oup</w:t>
      </w:r>
      <w:r w:rsidRPr="00F00945">
        <w:rPr>
          <w:rFonts w:ascii="Arial" w:hAnsi="Arial" w:cs="Arial"/>
          <w:szCs w:val="22"/>
        </w:rPr>
        <w:t xml:space="preserve"> and those related parties.</w:t>
      </w:r>
    </w:p>
    <w:tbl>
      <w:tblPr>
        <w:tblW w:w="9198" w:type="dxa"/>
        <w:tblInd w:w="540" w:type="dxa"/>
        <w:tblLayout w:type="fixed"/>
        <w:tblLook w:val="0000" w:firstRow="0" w:lastRow="0" w:firstColumn="0" w:lastColumn="0" w:noHBand="0" w:noVBand="0"/>
      </w:tblPr>
      <w:tblGrid>
        <w:gridCol w:w="3510"/>
        <w:gridCol w:w="1422"/>
        <w:gridCol w:w="1422"/>
        <w:gridCol w:w="1422"/>
        <w:gridCol w:w="1422"/>
      </w:tblGrid>
      <w:tr w:rsidR="008900D2" w:rsidRPr="00F00945" w14:paraId="6C29160E" w14:textId="77777777" w:rsidTr="00DB64BA">
        <w:trPr>
          <w:cantSplit/>
          <w:tblHeader/>
        </w:trPr>
        <w:tc>
          <w:tcPr>
            <w:tcW w:w="9198" w:type="dxa"/>
            <w:gridSpan w:val="5"/>
          </w:tcPr>
          <w:p w14:paraId="52B78D1B" w14:textId="77777777" w:rsidR="008900D2" w:rsidRPr="00F00945" w:rsidRDefault="008900D2" w:rsidP="00F00945">
            <w:pPr>
              <w:spacing w:line="330" w:lineRule="exact"/>
              <w:jc w:val="right"/>
              <w:rPr>
                <w:rFonts w:ascii="Arial" w:hAnsi="Arial" w:cs="Arial"/>
                <w:sz w:val="20"/>
                <w:szCs w:val="20"/>
              </w:rPr>
            </w:pPr>
            <w:r w:rsidRPr="00F00945">
              <w:rPr>
                <w:rFonts w:ascii="Arial" w:hAnsi="Arial" w:cs="Arial"/>
                <w:sz w:val="20"/>
                <w:szCs w:val="20"/>
              </w:rPr>
              <w:t>(Unit: Thousand Baht)</w:t>
            </w:r>
          </w:p>
        </w:tc>
      </w:tr>
      <w:tr w:rsidR="00E947B4" w:rsidRPr="00F00945" w14:paraId="16ED5A5A" w14:textId="77777777" w:rsidTr="00CA7677">
        <w:trPr>
          <w:cantSplit/>
          <w:tblHeader/>
        </w:trPr>
        <w:tc>
          <w:tcPr>
            <w:tcW w:w="3510" w:type="dxa"/>
          </w:tcPr>
          <w:p w14:paraId="3B7B4B86" w14:textId="77777777" w:rsidR="00E947B4" w:rsidRPr="00F00945" w:rsidRDefault="00E947B4" w:rsidP="00F00945">
            <w:pPr>
              <w:tabs>
                <w:tab w:val="center" w:pos="5220"/>
                <w:tab w:val="center" w:pos="6210"/>
                <w:tab w:val="center" w:pos="7200"/>
                <w:tab w:val="center" w:pos="8190"/>
              </w:tabs>
              <w:spacing w:line="330" w:lineRule="exact"/>
              <w:jc w:val="thaiDistribute"/>
              <w:rPr>
                <w:rFonts w:ascii="Arial" w:hAnsi="Arial" w:cs="Arial"/>
                <w:sz w:val="20"/>
                <w:szCs w:val="20"/>
              </w:rPr>
            </w:pPr>
          </w:p>
        </w:tc>
        <w:tc>
          <w:tcPr>
            <w:tcW w:w="2844" w:type="dxa"/>
            <w:gridSpan w:val="2"/>
            <w:vAlign w:val="bottom"/>
          </w:tcPr>
          <w:p w14:paraId="4BC6C87D" w14:textId="77777777" w:rsidR="00E947B4" w:rsidRPr="00F00945" w:rsidRDefault="00E947B4" w:rsidP="00F00945">
            <w:pPr>
              <w:pBdr>
                <w:bottom w:val="single" w:sz="4" w:space="1" w:color="auto"/>
              </w:pBdr>
              <w:tabs>
                <w:tab w:val="center" w:pos="5220"/>
                <w:tab w:val="center" w:pos="6210"/>
                <w:tab w:val="center" w:pos="7200"/>
                <w:tab w:val="center" w:pos="8190"/>
              </w:tabs>
              <w:spacing w:line="330" w:lineRule="exact"/>
              <w:jc w:val="center"/>
              <w:rPr>
                <w:rFonts w:ascii="Arial" w:hAnsi="Arial" w:cs="Arial"/>
                <w:sz w:val="20"/>
                <w:szCs w:val="20"/>
              </w:rPr>
            </w:pPr>
            <w:r w:rsidRPr="00F00945">
              <w:rPr>
                <w:rFonts w:ascii="Arial" w:hAnsi="Arial" w:cs="Arial"/>
                <w:sz w:val="20"/>
                <w:szCs w:val="20"/>
              </w:rPr>
              <w:t>Consolidated</w:t>
            </w:r>
          </w:p>
          <w:p w14:paraId="03A4D4FC" w14:textId="77777777" w:rsidR="00E947B4" w:rsidRPr="00F00945" w:rsidRDefault="00E947B4" w:rsidP="00F00945">
            <w:pPr>
              <w:pBdr>
                <w:bottom w:val="single" w:sz="4" w:space="1" w:color="auto"/>
              </w:pBdr>
              <w:tabs>
                <w:tab w:val="center" w:pos="5220"/>
                <w:tab w:val="center" w:pos="6210"/>
                <w:tab w:val="center" w:pos="7200"/>
                <w:tab w:val="center" w:pos="8190"/>
              </w:tabs>
              <w:spacing w:line="330" w:lineRule="exact"/>
              <w:jc w:val="center"/>
              <w:rPr>
                <w:rFonts w:ascii="Arial" w:hAnsi="Arial" w:cs="Arial"/>
                <w:sz w:val="20"/>
                <w:szCs w:val="20"/>
              </w:rPr>
            </w:pPr>
            <w:r w:rsidRPr="00F00945">
              <w:rPr>
                <w:rFonts w:ascii="Arial" w:hAnsi="Arial" w:cs="Arial"/>
                <w:sz w:val="20"/>
                <w:szCs w:val="20"/>
              </w:rPr>
              <w:t>financial statements</w:t>
            </w:r>
          </w:p>
        </w:tc>
        <w:tc>
          <w:tcPr>
            <w:tcW w:w="2844" w:type="dxa"/>
            <w:gridSpan w:val="2"/>
            <w:vAlign w:val="bottom"/>
          </w:tcPr>
          <w:p w14:paraId="475E3F70" w14:textId="77777777" w:rsidR="00E947B4" w:rsidRPr="00F00945" w:rsidRDefault="00E947B4" w:rsidP="00F00945">
            <w:pPr>
              <w:pBdr>
                <w:bottom w:val="single" w:sz="4" w:space="1" w:color="auto"/>
              </w:pBdr>
              <w:tabs>
                <w:tab w:val="center" w:pos="5220"/>
                <w:tab w:val="center" w:pos="6210"/>
                <w:tab w:val="center" w:pos="7200"/>
                <w:tab w:val="center" w:pos="8190"/>
              </w:tabs>
              <w:spacing w:line="330" w:lineRule="exact"/>
              <w:jc w:val="center"/>
              <w:rPr>
                <w:rFonts w:ascii="Arial" w:hAnsi="Arial" w:cs="Arial"/>
                <w:sz w:val="20"/>
                <w:szCs w:val="20"/>
              </w:rPr>
            </w:pPr>
            <w:r w:rsidRPr="00F00945">
              <w:rPr>
                <w:rFonts w:ascii="Arial" w:hAnsi="Arial" w:cs="Arial"/>
                <w:sz w:val="20"/>
                <w:szCs w:val="20"/>
              </w:rPr>
              <w:t>Separate</w:t>
            </w:r>
          </w:p>
          <w:p w14:paraId="246DA3F0" w14:textId="77777777" w:rsidR="00E947B4" w:rsidRPr="00F00945" w:rsidRDefault="00E947B4" w:rsidP="00F00945">
            <w:pPr>
              <w:pBdr>
                <w:bottom w:val="single" w:sz="4" w:space="1" w:color="auto"/>
              </w:pBdr>
              <w:tabs>
                <w:tab w:val="center" w:pos="5220"/>
                <w:tab w:val="center" w:pos="6210"/>
                <w:tab w:val="center" w:pos="7200"/>
                <w:tab w:val="center" w:pos="8190"/>
              </w:tabs>
              <w:spacing w:line="330" w:lineRule="exact"/>
              <w:jc w:val="center"/>
              <w:rPr>
                <w:rFonts w:ascii="Arial" w:hAnsi="Arial" w:cs="Arial"/>
                <w:sz w:val="20"/>
                <w:szCs w:val="20"/>
              </w:rPr>
            </w:pPr>
            <w:r w:rsidRPr="00F00945">
              <w:rPr>
                <w:rFonts w:ascii="Arial" w:hAnsi="Arial" w:cs="Arial"/>
                <w:sz w:val="20"/>
                <w:szCs w:val="20"/>
              </w:rPr>
              <w:t>financial statements</w:t>
            </w:r>
          </w:p>
        </w:tc>
      </w:tr>
      <w:tr w:rsidR="00E947B4" w:rsidRPr="00F00945" w14:paraId="0A9569AE" w14:textId="77777777" w:rsidTr="00CA7677">
        <w:trPr>
          <w:tblHeader/>
        </w:trPr>
        <w:tc>
          <w:tcPr>
            <w:tcW w:w="3510" w:type="dxa"/>
          </w:tcPr>
          <w:p w14:paraId="3A0FF5F2" w14:textId="77777777" w:rsidR="00E947B4" w:rsidRPr="00F00945" w:rsidRDefault="00E947B4" w:rsidP="00F00945">
            <w:pPr>
              <w:tabs>
                <w:tab w:val="center" w:pos="5220"/>
                <w:tab w:val="center" w:pos="6210"/>
                <w:tab w:val="center" w:pos="7200"/>
                <w:tab w:val="center" w:pos="8190"/>
              </w:tabs>
              <w:spacing w:line="330" w:lineRule="exact"/>
              <w:jc w:val="thaiDistribute"/>
              <w:rPr>
                <w:rFonts w:ascii="Arial" w:hAnsi="Arial" w:cs="Arial"/>
                <w:sz w:val="20"/>
                <w:szCs w:val="20"/>
              </w:rPr>
            </w:pPr>
          </w:p>
        </w:tc>
        <w:tc>
          <w:tcPr>
            <w:tcW w:w="1422" w:type="dxa"/>
            <w:vAlign w:val="bottom"/>
          </w:tcPr>
          <w:p w14:paraId="77F781D2" w14:textId="77777777" w:rsidR="00E947B4" w:rsidRPr="00F00945" w:rsidRDefault="000F6259" w:rsidP="00F00945">
            <w:pPr>
              <w:tabs>
                <w:tab w:val="center" w:pos="5220"/>
                <w:tab w:val="center" w:pos="6210"/>
                <w:tab w:val="center" w:pos="7200"/>
                <w:tab w:val="center" w:pos="8190"/>
              </w:tabs>
              <w:spacing w:line="330" w:lineRule="exact"/>
              <w:ind w:left="-5"/>
              <w:jc w:val="center"/>
              <w:rPr>
                <w:rFonts w:ascii="Arial" w:hAnsi="Arial" w:cs="Arial"/>
                <w:sz w:val="20"/>
                <w:szCs w:val="20"/>
                <w:u w:val="single"/>
              </w:rPr>
            </w:pPr>
            <w:r w:rsidRPr="00F00945">
              <w:rPr>
                <w:rFonts w:ascii="Arial" w:hAnsi="Arial" w:cs="Arial"/>
                <w:sz w:val="20"/>
                <w:szCs w:val="20"/>
                <w:u w:val="single"/>
              </w:rPr>
              <w:t>2020</w:t>
            </w:r>
          </w:p>
        </w:tc>
        <w:tc>
          <w:tcPr>
            <w:tcW w:w="1422" w:type="dxa"/>
            <w:vAlign w:val="bottom"/>
          </w:tcPr>
          <w:p w14:paraId="59DEC491" w14:textId="77777777" w:rsidR="00E947B4" w:rsidRPr="00F00945" w:rsidRDefault="000F6259" w:rsidP="00F00945">
            <w:pPr>
              <w:tabs>
                <w:tab w:val="center" w:pos="5220"/>
                <w:tab w:val="center" w:pos="6210"/>
                <w:tab w:val="center" w:pos="7200"/>
                <w:tab w:val="center" w:pos="8190"/>
              </w:tabs>
              <w:spacing w:line="330" w:lineRule="exact"/>
              <w:ind w:left="-5"/>
              <w:jc w:val="center"/>
              <w:rPr>
                <w:rFonts w:ascii="Arial" w:hAnsi="Arial" w:cs="Arial"/>
                <w:sz w:val="20"/>
                <w:szCs w:val="20"/>
                <w:u w:val="single"/>
              </w:rPr>
            </w:pPr>
            <w:r w:rsidRPr="00F00945">
              <w:rPr>
                <w:rFonts w:ascii="Arial" w:hAnsi="Arial" w:cs="Arial"/>
                <w:sz w:val="20"/>
                <w:szCs w:val="20"/>
                <w:u w:val="single"/>
              </w:rPr>
              <w:t>2019</w:t>
            </w:r>
          </w:p>
        </w:tc>
        <w:tc>
          <w:tcPr>
            <w:tcW w:w="1422" w:type="dxa"/>
            <w:vAlign w:val="bottom"/>
          </w:tcPr>
          <w:p w14:paraId="30C877E0" w14:textId="77777777" w:rsidR="00E947B4" w:rsidRPr="00F00945" w:rsidRDefault="000F6259" w:rsidP="00F00945">
            <w:pPr>
              <w:tabs>
                <w:tab w:val="center" w:pos="5220"/>
                <w:tab w:val="center" w:pos="6210"/>
                <w:tab w:val="center" w:pos="7200"/>
                <w:tab w:val="center" w:pos="8190"/>
              </w:tabs>
              <w:spacing w:line="330" w:lineRule="exact"/>
              <w:ind w:left="-5"/>
              <w:jc w:val="center"/>
              <w:rPr>
                <w:rFonts w:ascii="Arial" w:hAnsi="Arial" w:cs="Arial"/>
                <w:sz w:val="20"/>
                <w:szCs w:val="20"/>
                <w:u w:val="single"/>
              </w:rPr>
            </w:pPr>
            <w:r w:rsidRPr="00F00945">
              <w:rPr>
                <w:rFonts w:ascii="Arial" w:hAnsi="Arial" w:cs="Arial"/>
                <w:sz w:val="20"/>
                <w:szCs w:val="20"/>
                <w:u w:val="single"/>
              </w:rPr>
              <w:t>2020</w:t>
            </w:r>
          </w:p>
        </w:tc>
        <w:tc>
          <w:tcPr>
            <w:tcW w:w="1422" w:type="dxa"/>
            <w:vAlign w:val="bottom"/>
          </w:tcPr>
          <w:p w14:paraId="112EA8C5" w14:textId="77777777" w:rsidR="00E947B4" w:rsidRPr="00F00945" w:rsidRDefault="000F6259" w:rsidP="00F00945">
            <w:pPr>
              <w:tabs>
                <w:tab w:val="center" w:pos="5220"/>
                <w:tab w:val="center" w:pos="6210"/>
                <w:tab w:val="center" w:pos="7200"/>
                <w:tab w:val="center" w:pos="8190"/>
              </w:tabs>
              <w:spacing w:line="330" w:lineRule="exact"/>
              <w:ind w:left="-5"/>
              <w:jc w:val="center"/>
              <w:rPr>
                <w:rFonts w:ascii="Arial" w:hAnsi="Arial" w:cs="Arial"/>
                <w:sz w:val="20"/>
                <w:szCs w:val="20"/>
                <w:u w:val="single"/>
              </w:rPr>
            </w:pPr>
            <w:r w:rsidRPr="00F00945">
              <w:rPr>
                <w:rFonts w:ascii="Arial" w:hAnsi="Arial" w:cs="Arial"/>
                <w:sz w:val="20"/>
                <w:szCs w:val="20"/>
                <w:u w:val="single"/>
              </w:rPr>
              <w:t>2019</w:t>
            </w:r>
          </w:p>
        </w:tc>
      </w:tr>
      <w:tr w:rsidR="00E947B4" w:rsidRPr="00F00945" w14:paraId="15A09B3D" w14:textId="77777777" w:rsidTr="00CA7677">
        <w:tc>
          <w:tcPr>
            <w:tcW w:w="3510" w:type="dxa"/>
          </w:tcPr>
          <w:p w14:paraId="3CFDC4E6" w14:textId="77777777" w:rsidR="00E947B4" w:rsidRPr="00F00945" w:rsidRDefault="00E947B4" w:rsidP="00F00945">
            <w:pPr>
              <w:spacing w:line="330" w:lineRule="exact"/>
              <w:jc w:val="thaiDistribute"/>
              <w:rPr>
                <w:rFonts w:ascii="Arial" w:hAnsi="Arial" w:cs="Arial"/>
                <w:b/>
                <w:bCs/>
                <w:sz w:val="20"/>
                <w:szCs w:val="20"/>
              </w:rPr>
            </w:pPr>
            <w:r w:rsidRPr="00F00945">
              <w:rPr>
                <w:rFonts w:ascii="Arial" w:hAnsi="Arial" w:cs="Arial"/>
                <w:b/>
                <w:bCs/>
                <w:sz w:val="20"/>
                <w:szCs w:val="20"/>
              </w:rPr>
              <w:t>Transactions with subsidiaries</w:t>
            </w:r>
          </w:p>
        </w:tc>
        <w:tc>
          <w:tcPr>
            <w:tcW w:w="1422" w:type="dxa"/>
            <w:vAlign w:val="bottom"/>
          </w:tcPr>
          <w:p w14:paraId="5630AD66" w14:textId="77777777" w:rsidR="00E947B4" w:rsidRPr="00F00945" w:rsidRDefault="00E947B4" w:rsidP="00F00945">
            <w:pPr>
              <w:tabs>
                <w:tab w:val="decimal" w:pos="1062"/>
              </w:tabs>
              <w:spacing w:line="330" w:lineRule="exact"/>
              <w:rPr>
                <w:rFonts w:ascii="Arial" w:hAnsi="Arial" w:cs="Arial"/>
                <w:sz w:val="20"/>
                <w:szCs w:val="20"/>
              </w:rPr>
            </w:pPr>
          </w:p>
        </w:tc>
        <w:tc>
          <w:tcPr>
            <w:tcW w:w="1422" w:type="dxa"/>
            <w:vAlign w:val="bottom"/>
          </w:tcPr>
          <w:p w14:paraId="61829076" w14:textId="77777777" w:rsidR="00E947B4" w:rsidRPr="00F00945" w:rsidRDefault="00E947B4" w:rsidP="00F00945">
            <w:pPr>
              <w:tabs>
                <w:tab w:val="decimal" w:pos="1062"/>
              </w:tabs>
              <w:spacing w:line="330" w:lineRule="exact"/>
              <w:rPr>
                <w:rFonts w:ascii="Arial" w:hAnsi="Arial" w:cs="Arial"/>
                <w:sz w:val="20"/>
                <w:szCs w:val="20"/>
              </w:rPr>
            </w:pPr>
          </w:p>
        </w:tc>
        <w:tc>
          <w:tcPr>
            <w:tcW w:w="1422" w:type="dxa"/>
            <w:vAlign w:val="bottom"/>
          </w:tcPr>
          <w:p w14:paraId="2BA226A1" w14:textId="77777777" w:rsidR="00E947B4" w:rsidRPr="00F00945" w:rsidRDefault="00E947B4" w:rsidP="00F00945">
            <w:pPr>
              <w:tabs>
                <w:tab w:val="decimal" w:pos="1062"/>
              </w:tabs>
              <w:spacing w:line="330" w:lineRule="exact"/>
              <w:rPr>
                <w:rFonts w:ascii="Arial" w:hAnsi="Arial" w:cs="Arial"/>
                <w:sz w:val="20"/>
                <w:szCs w:val="20"/>
              </w:rPr>
            </w:pPr>
          </w:p>
        </w:tc>
        <w:tc>
          <w:tcPr>
            <w:tcW w:w="1422" w:type="dxa"/>
            <w:vAlign w:val="bottom"/>
          </w:tcPr>
          <w:p w14:paraId="17AD93B2" w14:textId="77777777" w:rsidR="00E947B4" w:rsidRPr="00F00945" w:rsidRDefault="00E947B4" w:rsidP="00F00945">
            <w:pPr>
              <w:tabs>
                <w:tab w:val="decimal" w:pos="714"/>
              </w:tabs>
              <w:spacing w:line="330" w:lineRule="exact"/>
              <w:ind w:right="-12"/>
              <w:jc w:val="center"/>
              <w:rPr>
                <w:rFonts w:ascii="Arial" w:hAnsi="Arial" w:cs="Arial"/>
                <w:sz w:val="20"/>
                <w:szCs w:val="20"/>
              </w:rPr>
            </w:pPr>
          </w:p>
        </w:tc>
      </w:tr>
      <w:tr w:rsidR="00ED4845" w:rsidRPr="00F00945" w14:paraId="48357692" w14:textId="77777777" w:rsidTr="00DD77D3">
        <w:tc>
          <w:tcPr>
            <w:tcW w:w="3510" w:type="dxa"/>
          </w:tcPr>
          <w:p w14:paraId="461E625C"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cs/>
              </w:rPr>
            </w:pPr>
            <w:r w:rsidRPr="00F00945">
              <w:rPr>
                <w:rFonts w:ascii="Arial" w:hAnsi="Arial" w:cs="Arial"/>
                <w:sz w:val="20"/>
                <w:szCs w:val="20"/>
              </w:rPr>
              <w:t xml:space="preserve">   Sales of goods</w:t>
            </w:r>
          </w:p>
        </w:tc>
        <w:tc>
          <w:tcPr>
            <w:tcW w:w="1422" w:type="dxa"/>
          </w:tcPr>
          <w:p w14:paraId="33E67AC6"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1BBD13F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0CC04BFF"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8,091,431</w:t>
            </w:r>
          </w:p>
        </w:tc>
        <w:tc>
          <w:tcPr>
            <w:tcW w:w="1422" w:type="dxa"/>
            <w:vAlign w:val="bottom"/>
          </w:tcPr>
          <w:p w14:paraId="174C1575"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5,454,269</w:t>
            </w:r>
          </w:p>
        </w:tc>
      </w:tr>
      <w:tr w:rsidR="00ED4845" w:rsidRPr="00F00945" w14:paraId="754BB06D" w14:textId="77777777" w:rsidTr="00DD77D3">
        <w:tc>
          <w:tcPr>
            <w:tcW w:w="3510" w:type="dxa"/>
          </w:tcPr>
          <w:p w14:paraId="57EB8F92"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Purchases of goods</w:t>
            </w:r>
          </w:p>
        </w:tc>
        <w:tc>
          <w:tcPr>
            <w:tcW w:w="1422" w:type="dxa"/>
          </w:tcPr>
          <w:p w14:paraId="0BE14808"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09FA2A7E"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74D6202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2,225,358</w:t>
            </w:r>
          </w:p>
        </w:tc>
        <w:tc>
          <w:tcPr>
            <w:tcW w:w="1422" w:type="dxa"/>
            <w:vAlign w:val="bottom"/>
          </w:tcPr>
          <w:p w14:paraId="7060B26E"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3,498,160</w:t>
            </w:r>
          </w:p>
        </w:tc>
      </w:tr>
      <w:tr w:rsidR="00ED4845" w:rsidRPr="00F00945" w14:paraId="68E8819C" w14:textId="77777777" w:rsidTr="00DD77D3">
        <w:tc>
          <w:tcPr>
            <w:tcW w:w="3510" w:type="dxa"/>
          </w:tcPr>
          <w:p w14:paraId="5D19BF52"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Service income</w:t>
            </w:r>
          </w:p>
        </w:tc>
        <w:tc>
          <w:tcPr>
            <w:tcW w:w="1422" w:type="dxa"/>
          </w:tcPr>
          <w:p w14:paraId="237AFA41"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3AD8BB85"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6126B331"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164,895</w:t>
            </w:r>
          </w:p>
        </w:tc>
        <w:tc>
          <w:tcPr>
            <w:tcW w:w="1422" w:type="dxa"/>
            <w:vAlign w:val="bottom"/>
          </w:tcPr>
          <w:p w14:paraId="628AE20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167,436</w:t>
            </w:r>
          </w:p>
        </w:tc>
      </w:tr>
      <w:tr w:rsidR="00ED4845" w:rsidRPr="00F00945" w14:paraId="6CAFF0CD" w14:textId="77777777" w:rsidTr="00DD77D3">
        <w:tc>
          <w:tcPr>
            <w:tcW w:w="3510" w:type="dxa"/>
          </w:tcPr>
          <w:p w14:paraId="0B213DE1"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Dividend income</w:t>
            </w:r>
          </w:p>
        </w:tc>
        <w:tc>
          <w:tcPr>
            <w:tcW w:w="1422" w:type="dxa"/>
          </w:tcPr>
          <w:p w14:paraId="3AC2E41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09D9AC6E"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219A06E6"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1,333,494</w:t>
            </w:r>
          </w:p>
        </w:tc>
        <w:tc>
          <w:tcPr>
            <w:tcW w:w="1422" w:type="dxa"/>
            <w:vAlign w:val="bottom"/>
          </w:tcPr>
          <w:p w14:paraId="04BD34B6"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614,330</w:t>
            </w:r>
          </w:p>
        </w:tc>
      </w:tr>
      <w:tr w:rsidR="00ED4845" w:rsidRPr="00F00945" w14:paraId="0C9274D0" w14:textId="77777777" w:rsidTr="00DD77D3">
        <w:tc>
          <w:tcPr>
            <w:tcW w:w="3510" w:type="dxa"/>
          </w:tcPr>
          <w:p w14:paraId="1400BF22"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Rental income</w:t>
            </w:r>
          </w:p>
        </w:tc>
        <w:tc>
          <w:tcPr>
            <w:tcW w:w="1422" w:type="dxa"/>
          </w:tcPr>
          <w:p w14:paraId="2A9CB6E2"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0A5B706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735021F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193</w:t>
            </w:r>
          </w:p>
        </w:tc>
        <w:tc>
          <w:tcPr>
            <w:tcW w:w="1422" w:type="dxa"/>
            <w:vAlign w:val="bottom"/>
          </w:tcPr>
          <w:p w14:paraId="24461002"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244</w:t>
            </w:r>
          </w:p>
        </w:tc>
      </w:tr>
      <w:tr w:rsidR="00ED4845" w:rsidRPr="00F00945" w14:paraId="2055742F" w14:textId="77777777" w:rsidTr="00DD77D3">
        <w:tc>
          <w:tcPr>
            <w:tcW w:w="3510" w:type="dxa"/>
          </w:tcPr>
          <w:p w14:paraId="3CE2BD6D"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Interest income</w:t>
            </w:r>
          </w:p>
        </w:tc>
        <w:tc>
          <w:tcPr>
            <w:tcW w:w="1422" w:type="dxa"/>
          </w:tcPr>
          <w:p w14:paraId="6DF7B9A8"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41ED30F3"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0E377CF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56,243</w:t>
            </w:r>
          </w:p>
        </w:tc>
        <w:tc>
          <w:tcPr>
            <w:tcW w:w="1422" w:type="dxa"/>
            <w:vAlign w:val="bottom"/>
          </w:tcPr>
          <w:p w14:paraId="1CCA7F9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75,777</w:t>
            </w:r>
          </w:p>
        </w:tc>
      </w:tr>
      <w:tr w:rsidR="00ED4845" w:rsidRPr="00F00945" w14:paraId="4A5AC062" w14:textId="77777777" w:rsidTr="00DD77D3">
        <w:tc>
          <w:tcPr>
            <w:tcW w:w="3510" w:type="dxa"/>
          </w:tcPr>
          <w:p w14:paraId="1CEE6CA9"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Service expenses</w:t>
            </w:r>
          </w:p>
        </w:tc>
        <w:tc>
          <w:tcPr>
            <w:tcW w:w="1422" w:type="dxa"/>
          </w:tcPr>
          <w:p w14:paraId="798B00B3"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781E6FF2"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31B8767D"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476,421</w:t>
            </w:r>
          </w:p>
        </w:tc>
        <w:tc>
          <w:tcPr>
            <w:tcW w:w="1422" w:type="dxa"/>
            <w:vAlign w:val="bottom"/>
          </w:tcPr>
          <w:p w14:paraId="0D0B82C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501,941</w:t>
            </w:r>
          </w:p>
        </w:tc>
      </w:tr>
      <w:tr w:rsidR="00ED4845" w:rsidRPr="00F00945" w14:paraId="7C372AEA" w14:textId="77777777" w:rsidTr="00DD77D3">
        <w:tc>
          <w:tcPr>
            <w:tcW w:w="3510" w:type="dxa"/>
          </w:tcPr>
          <w:p w14:paraId="000CBFE3"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Rental expenses</w:t>
            </w:r>
          </w:p>
        </w:tc>
        <w:tc>
          <w:tcPr>
            <w:tcW w:w="1422" w:type="dxa"/>
          </w:tcPr>
          <w:p w14:paraId="6A595F4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541EC805"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503AB60F"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799</w:t>
            </w:r>
          </w:p>
        </w:tc>
        <w:tc>
          <w:tcPr>
            <w:tcW w:w="1422" w:type="dxa"/>
            <w:vAlign w:val="bottom"/>
          </w:tcPr>
          <w:p w14:paraId="2C96992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4,869</w:t>
            </w:r>
          </w:p>
        </w:tc>
      </w:tr>
      <w:tr w:rsidR="00ED4845" w:rsidRPr="00F00945" w14:paraId="13C259B0" w14:textId="77777777" w:rsidTr="00DD77D3">
        <w:tc>
          <w:tcPr>
            <w:tcW w:w="3510" w:type="dxa"/>
          </w:tcPr>
          <w:p w14:paraId="234651EE"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Interest expenses</w:t>
            </w:r>
          </w:p>
        </w:tc>
        <w:tc>
          <w:tcPr>
            <w:tcW w:w="1422" w:type="dxa"/>
          </w:tcPr>
          <w:p w14:paraId="1E3FF041"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1096122A"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365E88A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1,504</w:t>
            </w:r>
          </w:p>
        </w:tc>
        <w:tc>
          <w:tcPr>
            <w:tcW w:w="1422" w:type="dxa"/>
            <w:vAlign w:val="bottom"/>
          </w:tcPr>
          <w:p w14:paraId="1E3286F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1,633</w:t>
            </w:r>
          </w:p>
        </w:tc>
      </w:tr>
      <w:tr w:rsidR="00DB64BA" w:rsidRPr="00F00945" w14:paraId="6CEFD08D" w14:textId="77777777" w:rsidTr="00DD77D3">
        <w:tc>
          <w:tcPr>
            <w:tcW w:w="3510" w:type="dxa"/>
          </w:tcPr>
          <w:p w14:paraId="087BD384" w14:textId="77777777" w:rsidR="00DB64BA" w:rsidRPr="00F00945" w:rsidRDefault="00DB64BA" w:rsidP="00F00945">
            <w:pPr>
              <w:tabs>
                <w:tab w:val="center" w:pos="5220"/>
                <w:tab w:val="center" w:pos="6210"/>
                <w:tab w:val="center" w:pos="7200"/>
                <w:tab w:val="center" w:pos="8190"/>
              </w:tabs>
              <w:spacing w:line="330" w:lineRule="exact"/>
              <w:rPr>
                <w:rFonts w:ascii="Arial" w:hAnsi="Arial" w:cs="Arial"/>
                <w:b/>
                <w:bCs/>
                <w:sz w:val="20"/>
                <w:szCs w:val="20"/>
              </w:rPr>
            </w:pPr>
            <w:r w:rsidRPr="00F00945">
              <w:rPr>
                <w:rFonts w:ascii="Arial" w:hAnsi="Arial" w:cs="Arial"/>
                <w:b/>
                <w:bCs/>
                <w:sz w:val="20"/>
                <w:szCs w:val="20"/>
              </w:rPr>
              <w:t>Transactions with associates</w:t>
            </w:r>
          </w:p>
        </w:tc>
        <w:tc>
          <w:tcPr>
            <w:tcW w:w="1422" w:type="dxa"/>
            <w:vAlign w:val="bottom"/>
          </w:tcPr>
          <w:p w14:paraId="0DE4B5B7" w14:textId="77777777" w:rsidR="00DB64BA" w:rsidRPr="00F00945" w:rsidRDefault="00DB64BA" w:rsidP="00F00945">
            <w:pPr>
              <w:tabs>
                <w:tab w:val="decimal" w:pos="1062"/>
              </w:tabs>
              <w:spacing w:line="330" w:lineRule="exact"/>
              <w:rPr>
                <w:rFonts w:ascii="Arial" w:hAnsi="Arial" w:cs="Arial"/>
                <w:sz w:val="20"/>
                <w:szCs w:val="20"/>
              </w:rPr>
            </w:pPr>
          </w:p>
        </w:tc>
        <w:tc>
          <w:tcPr>
            <w:tcW w:w="1422" w:type="dxa"/>
            <w:vAlign w:val="bottom"/>
          </w:tcPr>
          <w:p w14:paraId="66204FF1" w14:textId="77777777" w:rsidR="00DB64BA" w:rsidRPr="00F00945" w:rsidRDefault="00DB64BA" w:rsidP="00F00945">
            <w:pPr>
              <w:tabs>
                <w:tab w:val="decimal" w:pos="1062"/>
              </w:tabs>
              <w:spacing w:line="330" w:lineRule="exact"/>
              <w:rPr>
                <w:rFonts w:ascii="Arial" w:hAnsi="Arial" w:cs="Arial"/>
                <w:sz w:val="20"/>
                <w:szCs w:val="20"/>
              </w:rPr>
            </w:pPr>
          </w:p>
        </w:tc>
        <w:tc>
          <w:tcPr>
            <w:tcW w:w="1422" w:type="dxa"/>
            <w:vAlign w:val="bottom"/>
          </w:tcPr>
          <w:p w14:paraId="2DBF0D7D" w14:textId="77777777" w:rsidR="00DB64BA" w:rsidRPr="00F00945" w:rsidRDefault="00DB64BA" w:rsidP="00F00945">
            <w:pPr>
              <w:tabs>
                <w:tab w:val="decimal" w:pos="1062"/>
              </w:tabs>
              <w:spacing w:line="330" w:lineRule="exact"/>
              <w:rPr>
                <w:rFonts w:ascii="Arial" w:hAnsi="Arial" w:cs="Arial"/>
                <w:sz w:val="20"/>
                <w:szCs w:val="20"/>
              </w:rPr>
            </w:pPr>
          </w:p>
        </w:tc>
        <w:tc>
          <w:tcPr>
            <w:tcW w:w="1422" w:type="dxa"/>
            <w:vAlign w:val="bottom"/>
          </w:tcPr>
          <w:p w14:paraId="6B62F1B3" w14:textId="77777777" w:rsidR="00DB64BA" w:rsidRPr="00F00945" w:rsidRDefault="00DB64BA" w:rsidP="00F00945">
            <w:pPr>
              <w:tabs>
                <w:tab w:val="decimal" w:pos="1062"/>
              </w:tabs>
              <w:spacing w:line="330" w:lineRule="exact"/>
              <w:rPr>
                <w:rFonts w:ascii="Arial" w:hAnsi="Arial" w:cs="Arial"/>
                <w:sz w:val="20"/>
                <w:szCs w:val="20"/>
              </w:rPr>
            </w:pPr>
          </w:p>
        </w:tc>
      </w:tr>
      <w:tr w:rsidR="00ED4845" w:rsidRPr="00F00945" w14:paraId="3110BF60" w14:textId="77777777" w:rsidTr="00ED4845">
        <w:tc>
          <w:tcPr>
            <w:tcW w:w="3510" w:type="dxa"/>
          </w:tcPr>
          <w:p w14:paraId="74BE9277"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Sales of goods</w:t>
            </w:r>
          </w:p>
        </w:tc>
        <w:tc>
          <w:tcPr>
            <w:tcW w:w="1422" w:type="dxa"/>
            <w:vAlign w:val="bottom"/>
          </w:tcPr>
          <w:p w14:paraId="78AA535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17,625</w:t>
            </w:r>
          </w:p>
        </w:tc>
        <w:tc>
          <w:tcPr>
            <w:tcW w:w="1422" w:type="dxa"/>
            <w:vAlign w:val="bottom"/>
          </w:tcPr>
          <w:p w14:paraId="07B5501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19,798</w:t>
            </w:r>
          </w:p>
        </w:tc>
        <w:tc>
          <w:tcPr>
            <w:tcW w:w="1422" w:type="dxa"/>
          </w:tcPr>
          <w:p w14:paraId="48F0045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60D9EF91"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r>
      <w:tr w:rsidR="00ED4845" w:rsidRPr="00F00945" w14:paraId="54AC1756" w14:textId="77777777" w:rsidTr="00DD77D3">
        <w:tc>
          <w:tcPr>
            <w:tcW w:w="3510" w:type="dxa"/>
          </w:tcPr>
          <w:p w14:paraId="0FF34108"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Purchases of goods</w:t>
            </w:r>
          </w:p>
        </w:tc>
        <w:tc>
          <w:tcPr>
            <w:tcW w:w="1422" w:type="dxa"/>
            <w:vAlign w:val="bottom"/>
          </w:tcPr>
          <w:p w14:paraId="2186202D"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165</w:t>
            </w:r>
          </w:p>
        </w:tc>
        <w:tc>
          <w:tcPr>
            <w:tcW w:w="1422" w:type="dxa"/>
            <w:vAlign w:val="bottom"/>
          </w:tcPr>
          <w:p w14:paraId="7CE6E885"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164</w:t>
            </w:r>
          </w:p>
        </w:tc>
        <w:tc>
          <w:tcPr>
            <w:tcW w:w="1422" w:type="dxa"/>
            <w:vAlign w:val="bottom"/>
          </w:tcPr>
          <w:p w14:paraId="78941E4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5</w:t>
            </w:r>
          </w:p>
        </w:tc>
        <w:tc>
          <w:tcPr>
            <w:tcW w:w="1422" w:type="dxa"/>
            <w:vAlign w:val="bottom"/>
          </w:tcPr>
          <w:p w14:paraId="0903FD93"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37</w:t>
            </w:r>
          </w:p>
        </w:tc>
      </w:tr>
      <w:tr w:rsidR="00ED4845" w:rsidRPr="00F00945" w14:paraId="60F4D7C1" w14:textId="77777777" w:rsidTr="00DD77D3">
        <w:tc>
          <w:tcPr>
            <w:tcW w:w="3510" w:type="dxa"/>
          </w:tcPr>
          <w:p w14:paraId="5AB14A11"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Service income</w:t>
            </w:r>
          </w:p>
        </w:tc>
        <w:tc>
          <w:tcPr>
            <w:tcW w:w="1422" w:type="dxa"/>
            <w:vAlign w:val="bottom"/>
          </w:tcPr>
          <w:p w14:paraId="7397E53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26,452</w:t>
            </w:r>
          </w:p>
        </w:tc>
        <w:tc>
          <w:tcPr>
            <w:tcW w:w="1422" w:type="dxa"/>
            <w:vAlign w:val="bottom"/>
          </w:tcPr>
          <w:p w14:paraId="5BEC6C6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30,813</w:t>
            </w:r>
          </w:p>
        </w:tc>
        <w:tc>
          <w:tcPr>
            <w:tcW w:w="1422" w:type="dxa"/>
            <w:vAlign w:val="bottom"/>
          </w:tcPr>
          <w:p w14:paraId="6580AE2C"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2,650</w:t>
            </w:r>
          </w:p>
        </w:tc>
        <w:tc>
          <w:tcPr>
            <w:tcW w:w="1422" w:type="dxa"/>
            <w:vAlign w:val="bottom"/>
          </w:tcPr>
          <w:p w14:paraId="7B35F06F"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8,263</w:t>
            </w:r>
          </w:p>
        </w:tc>
      </w:tr>
      <w:tr w:rsidR="00ED4845" w:rsidRPr="00F00945" w14:paraId="2F3AEE22" w14:textId="77777777" w:rsidTr="00DD77D3">
        <w:tc>
          <w:tcPr>
            <w:tcW w:w="3510" w:type="dxa"/>
          </w:tcPr>
          <w:p w14:paraId="5B8D80BF"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Dividend income</w:t>
            </w:r>
          </w:p>
        </w:tc>
        <w:tc>
          <w:tcPr>
            <w:tcW w:w="1422" w:type="dxa"/>
            <w:vAlign w:val="bottom"/>
          </w:tcPr>
          <w:p w14:paraId="66F8500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116,790</w:t>
            </w:r>
          </w:p>
        </w:tc>
        <w:tc>
          <w:tcPr>
            <w:tcW w:w="1422" w:type="dxa"/>
            <w:vAlign w:val="bottom"/>
          </w:tcPr>
          <w:p w14:paraId="25AA7181"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12,155</w:t>
            </w:r>
          </w:p>
        </w:tc>
        <w:tc>
          <w:tcPr>
            <w:tcW w:w="1422" w:type="dxa"/>
            <w:vAlign w:val="bottom"/>
          </w:tcPr>
          <w:p w14:paraId="12B4A3E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103,050</w:t>
            </w:r>
          </w:p>
        </w:tc>
        <w:tc>
          <w:tcPr>
            <w:tcW w:w="1422" w:type="dxa"/>
            <w:vAlign w:val="bottom"/>
          </w:tcPr>
          <w:p w14:paraId="7C36317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10,725</w:t>
            </w:r>
          </w:p>
        </w:tc>
      </w:tr>
      <w:tr w:rsidR="00ED4845" w:rsidRPr="00F00945" w14:paraId="15C61DD6" w14:textId="77777777" w:rsidTr="00DD77D3">
        <w:tc>
          <w:tcPr>
            <w:tcW w:w="3510" w:type="dxa"/>
          </w:tcPr>
          <w:p w14:paraId="38D46948"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Rental income</w:t>
            </w:r>
          </w:p>
        </w:tc>
        <w:tc>
          <w:tcPr>
            <w:tcW w:w="1422" w:type="dxa"/>
            <w:vAlign w:val="bottom"/>
          </w:tcPr>
          <w:p w14:paraId="18F7D30E"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400</w:t>
            </w:r>
          </w:p>
        </w:tc>
        <w:tc>
          <w:tcPr>
            <w:tcW w:w="1422" w:type="dxa"/>
            <w:vAlign w:val="bottom"/>
          </w:tcPr>
          <w:p w14:paraId="3A8B291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400</w:t>
            </w:r>
          </w:p>
        </w:tc>
        <w:tc>
          <w:tcPr>
            <w:tcW w:w="1422" w:type="dxa"/>
          </w:tcPr>
          <w:p w14:paraId="0812ED9E"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30FB2EC7"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r>
      <w:tr w:rsidR="00ED4845" w:rsidRPr="00F00945" w14:paraId="44651B03" w14:textId="77777777" w:rsidTr="00DD77D3">
        <w:tc>
          <w:tcPr>
            <w:tcW w:w="3510" w:type="dxa"/>
          </w:tcPr>
          <w:p w14:paraId="6DA5EBE9"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Service expenses</w:t>
            </w:r>
          </w:p>
        </w:tc>
        <w:tc>
          <w:tcPr>
            <w:tcW w:w="1422" w:type="dxa"/>
            <w:vAlign w:val="bottom"/>
          </w:tcPr>
          <w:p w14:paraId="7CE58F48"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33</w:t>
            </w:r>
          </w:p>
        </w:tc>
        <w:tc>
          <w:tcPr>
            <w:tcW w:w="1422" w:type="dxa"/>
            <w:vAlign w:val="bottom"/>
          </w:tcPr>
          <w:p w14:paraId="3848D7E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34</w:t>
            </w:r>
          </w:p>
        </w:tc>
        <w:tc>
          <w:tcPr>
            <w:tcW w:w="1422" w:type="dxa"/>
          </w:tcPr>
          <w:p w14:paraId="3A53A7B2"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0512896E"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r>
      <w:tr w:rsidR="00DB64BA" w:rsidRPr="00F00945" w14:paraId="5A5DAEA4" w14:textId="77777777" w:rsidTr="00CA7677">
        <w:tc>
          <w:tcPr>
            <w:tcW w:w="3510" w:type="dxa"/>
          </w:tcPr>
          <w:p w14:paraId="71B9EA42" w14:textId="77777777" w:rsidR="00DB64BA" w:rsidRPr="00F00945" w:rsidRDefault="00DB64BA" w:rsidP="00F00945">
            <w:pPr>
              <w:tabs>
                <w:tab w:val="center" w:pos="5220"/>
                <w:tab w:val="center" w:pos="6210"/>
                <w:tab w:val="center" w:pos="7200"/>
                <w:tab w:val="center" w:pos="8190"/>
              </w:tabs>
              <w:spacing w:line="330" w:lineRule="exact"/>
              <w:rPr>
                <w:rFonts w:ascii="Arial" w:hAnsi="Arial" w:cs="Arial"/>
                <w:b/>
                <w:bCs/>
                <w:sz w:val="20"/>
                <w:szCs w:val="20"/>
              </w:rPr>
            </w:pPr>
            <w:r w:rsidRPr="00F00945">
              <w:rPr>
                <w:rFonts w:ascii="Arial" w:hAnsi="Arial" w:cs="Arial"/>
                <w:b/>
                <w:bCs/>
                <w:sz w:val="20"/>
                <w:szCs w:val="20"/>
              </w:rPr>
              <w:t xml:space="preserve">Transactions with </w:t>
            </w:r>
            <w:r w:rsidR="00C249C4" w:rsidRPr="00F00945">
              <w:rPr>
                <w:rFonts w:ascii="Arial" w:hAnsi="Arial" w:cs="Arial"/>
                <w:b/>
                <w:bCs/>
                <w:sz w:val="20"/>
                <w:szCs w:val="20"/>
              </w:rPr>
              <w:t xml:space="preserve">a </w:t>
            </w:r>
            <w:r w:rsidRPr="00F00945">
              <w:rPr>
                <w:rFonts w:ascii="Arial" w:hAnsi="Arial" w:cs="Arial"/>
                <w:b/>
                <w:bCs/>
                <w:sz w:val="20"/>
                <w:szCs w:val="20"/>
              </w:rPr>
              <w:t>joint venture</w:t>
            </w:r>
          </w:p>
        </w:tc>
        <w:tc>
          <w:tcPr>
            <w:tcW w:w="1422" w:type="dxa"/>
            <w:vAlign w:val="bottom"/>
          </w:tcPr>
          <w:p w14:paraId="02F2C34E" w14:textId="77777777" w:rsidR="00DB64BA" w:rsidRPr="00F00945" w:rsidRDefault="00DB64BA" w:rsidP="00F00945">
            <w:pPr>
              <w:tabs>
                <w:tab w:val="decimal" w:pos="1062"/>
              </w:tabs>
              <w:spacing w:line="330" w:lineRule="exact"/>
              <w:rPr>
                <w:rFonts w:ascii="Arial" w:hAnsi="Arial" w:cs="Arial"/>
                <w:sz w:val="20"/>
                <w:szCs w:val="20"/>
              </w:rPr>
            </w:pPr>
          </w:p>
        </w:tc>
        <w:tc>
          <w:tcPr>
            <w:tcW w:w="1422" w:type="dxa"/>
            <w:vAlign w:val="bottom"/>
          </w:tcPr>
          <w:p w14:paraId="680A4E5D" w14:textId="77777777" w:rsidR="00DB64BA" w:rsidRPr="00F00945" w:rsidRDefault="00DB64BA" w:rsidP="00F00945">
            <w:pPr>
              <w:tabs>
                <w:tab w:val="decimal" w:pos="1062"/>
              </w:tabs>
              <w:spacing w:line="330" w:lineRule="exact"/>
              <w:rPr>
                <w:rFonts w:ascii="Arial" w:hAnsi="Arial" w:cs="Arial"/>
                <w:sz w:val="20"/>
                <w:szCs w:val="20"/>
              </w:rPr>
            </w:pPr>
          </w:p>
        </w:tc>
        <w:tc>
          <w:tcPr>
            <w:tcW w:w="1422" w:type="dxa"/>
            <w:vAlign w:val="bottom"/>
          </w:tcPr>
          <w:p w14:paraId="19219836" w14:textId="77777777" w:rsidR="00DB64BA" w:rsidRPr="00F00945" w:rsidRDefault="00DB64BA" w:rsidP="00F00945">
            <w:pPr>
              <w:tabs>
                <w:tab w:val="decimal" w:pos="1062"/>
              </w:tabs>
              <w:spacing w:line="330" w:lineRule="exact"/>
              <w:rPr>
                <w:rFonts w:ascii="Arial" w:hAnsi="Arial" w:cs="Arial"/>
                <w:sz w:val="20"/>
                <w:szCs w:val="20"/>
              </w:rPr>
            </w:pPr>
          </w:p>
        </w:tc>
        <w:tc>
          <w:tcPr>
            <w:tcW w:w="1422" w:type="dxa"/>
            <w:vAlign w:val="bottom"/>
          </w:tcPr>
          <w:p w14:paraId="296FEF7D" w14:textId="77777777" w:rsidR="00DB64BA" w:rsidRPr="00F00945" w:rsidRDefault="00DB64BA" w:rsidP="00F00945">
            <w:pPr>
              <w:tabs>
                <w:tab w:val="decimal" w:pos="1062"/>
              </w:tabs>
              <w:spacing w:line="330" w:lineRule="exact"/>
              <w:rPr>
                <w:rFonts w:ascii="Arial" w:hAnsi="Arial" w:cs="Arial"/>
                <w:sz w:val="20"/>
                <w:szCs w:val="20"/>
              </w:rPr>
            </w:pPr>
          </w:p>
        </w:tc>
      </w:tr>
      <w:tr w:rsidR="00ED4845" w:rsidRPr="00F00945" w14:paraId="358FD34D" w14:textId="77777777" w:rsidTr="00ED4845">
        <w:tc>
          <w:tcPr>
            <w:tcW w:w="3510" w:type="dxa"/>
          </w:tcPr>
          <w:p w14:paraId="2226ABBF"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Purchases of goods</w:t>
            </w:r>
          </w:p>
        </w:tc>
        <w:tc>
          <w:tcPr>
            <w:tcW w:w="1422" w:type="dxa"/>
            <w:vAlign w:val="bottom"/>
          </w:tcPr>
          <w:p w14:paraId="07847BB4"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1,932,800</w:t>
            </w:r>
          </w:p>
        </w:tc>
        <w:tc>
          <w:tcPr>
            <w:tcW w:w="1422" w:type="dxa"/>
            <w:vAlign w:val="bottom"/>
          </w:tcPr>
          <w:p w14:paraId="581FA7FA"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1,648,734</w:t>
            </w:r>
          </w:p>
        </w:tc>
        <w:tc>
          <w:tcPr>
            <w:tcW w:w="1422" w:type="dxa"/>
          </w:tcPr>
          <w:p w14:paraId="6644F91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7EB2007A"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r>
      <w:tr w:rsidR="00ED4845" w:rsidRPr="00F00945" w14:paraId="48AE5B27" w14:textId="77777777" w:rsidTr="00DD77D3">
        <w:tc>
          <w:tcPr>
            <w:tcW w:w="3510" w:type="dxa"/>
          </w:tcPr>
          <w:p w14:paraId="76E0C6BF"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Service income</w:t>
            </w:r>
          </w:p>
        </w:tc>
        <w:tc>
          <w:tcPr>
            <w:tcW w:w="1422" w:type="dxa"/>
            <w:vAlign w:val="bottom"/>
          </w:tcPr>
          <w:p w14:paraId="5445477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10,820</w:t>
            </w:r>
          </w:p>
        </w:tc>
        <w:tc>
          <w:tcPr>
            <w:tcW w:w="1422" w:type="dxa"/>
            <w:vAlign w:val="bottom"/>
          </w:tcPr>
          <w:p w14:paraId="50DC979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14,386</w:t>
            </w:r>
          </w:p>
        </w:tc>
        <w:tc>
          <w:tcPr>
            <w:tcW w:w="1422" w:type="dxa"/>
            <w:vAlign w:val="bottom"/>
          </w:tcPr>
          <w:p w14:paraId="2381005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10,780</w:t>
            </w:r>
          </w:p>
        </w:tc>
        <w:tc>
          <w:tcPr>
            <w:tcW w:w="1422" w:type="dxa"/>
            <w:vAlign w:val="bottom"/>
          </w:tcPr>
          <w:p w14:paraId="2019996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14,361</w:t>
            </w:r>
          </w:p>
        </w:tc>
      </w:tr>
      <w:tr w:rsidR="00ED4845" w:rsidRPr="00F00945" w14:paraId="284A691B" w14:textId="77777777" w:rsidTr="00ED4845">
        <w:tc>
          <w:tcPr>
            <w:tcW w:w="3510" w:type="dxa"/>
          </w:tcPr>
          <w:p w14:paraId="18673EEA"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Dividend income</w:t>
            </w:r>
          </w:p>
        </w:tc>
        <w:tc>
          <w:tcPr>
            <w:tcW w:w="1422" w:type="dxa"/>
          </w:tcPr>
          <w:p w14:paraId="46D21969"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58D6BD1D"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25,503</w:t>
            </w:r>
          </w:p>
        </w:tc>
        <w:tc>
          <w:tcPr>
            <w:tcW w:w="1422" w:type="dxa"/>
            <w:vAlign w:val="bottom"/>
          </w:tcPr>
          <w:p w14:paraId="137965D0"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71C5B52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25,503</w:t>
            </w:r>
          </w:p>
        </w:tc>
      </w:tr>
      <w:tr w:rsidR="00ED4845" w:rsidRPr="00F00945" w14:paraId="75D10ACB" w14:textId="77777777" w:rsidTr="009B5971">
        <w:tc>
          <w:tcPr>
            <w:tcW w:w="3510" w:type="dxa"/>
          </w:tcPr>
          <w:p w14:paraId="69D1AA19"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b/>
                <w:bCs/>
                <w:sz w:val="20"/>
                <w:szCs w:val="20"/>
              </w:rPr>
            </w:pPr>
            <w:r w:rsidRPr="00F00945">
              <w:rPr>
                <w:rFonts w:ascii="Arial" w:hAnsi="Arial" w:cs="Arial"/>
                <w:b/>
                <w:bCs/>
                <w:sz w:val="20"/>
                <w:szCs w:val="20"/>
              </w:rPr>
              <w:t>Transactions with directors and</w:t>
            </w:r>
          </w:p>
        </w:tc>
        <w:tc>
          <w:tcPr>
            <w:tcW w:w="1422" w:type="dxa"/>
          </w:tcPr>
          <w:p w14:paraId="7194DBDC" w14:textId="77777777" w:rsidR="00ED4845" w:rsidRPr="00F00945" w:rsidRDefault="00ED4845" w:rsidP="00F00945">
            <w:pPr>
              <w:tabs>
                <w:tab w:val="decimal" w:pos="1065"/>
              </w:tabs>
              <w:spacing w:line="330" w:lineRule="exact"/>
              <w:rPr>
                <w:rFonts w:ascii="Arial" w:hAnsi="Arial" w:cs="Arial"/>
                <w:sz w:val="20"/>
                <w:szCs w:val="20"/>
              </w:rPr>
            </w:pPr>
          </w:p>
        </w:tc>
        <w:tc>
          <w:tcPr>
            <w:tcW w:w="1422" w:type="dxa"/>
          </w:tcPr>
          <w:p w14:paraId="769D0D3C" w14:textId="77777777" w:rsidR="00ED4845" w:rsidRPr="00F00945" w:rsidRDefault="00ED4845" w:rsidP="00F00945">
            <w:pPr>
              <w:tabs>
                <w:tab w:val="decimal" w:pos="1065"/>
              </w:tabs>
              <w:spacing w:line="330" w:lineRule="exact"/>
              <w:rPr>
                <w:rFonts w:ascii="Arial" w:hAnsi="Arial" w:cs="Arial"/>
                <w:sz w:val="20"/>
                <w:szCs w:val="20"/>
              </w:rPr>
            </w:pPr>
          </w:p>
        </w:tc>
        <w:tc>
          <w:tcPr>
            <w:tcW w:w="1422" w:type="dxa"/>
            <w:vAlign w:val="bottom"/>
          </w:tcPr>
          <w:p w14:paraId="54CD245A" w14:textId="77777777" w:rsidR="00ED4845" w:rsidRPr="00F00945" w:rsidRDefault="00ED4845" w:rsidP="00F00945">
            <w:pPr>
              <w:tabs>
                <w:tab w:val="decimal" w:pos="1065"/>
              </w:tabs>
              <w:spacing w:line="330" w:lineRule="exact"/>
              <w:rPr>
                <w:rFonts w:ascii="Arial" w:hAnsi="Arial" w:cs="Arial"/>
                <w:sz w:val="20"/>
                <w:szCs w:val="20"/>
              </w:rPr>
            </w:pPr>
          </w:p>
        </w:tc>
        <w:tc>
          <w:tcPr>
            <w:tcW w:w="1422" w:type="dxa"/>
          </w:tcPr>
          <w:p w14:paraId="1231BE67" w14:textId="77777777" w:rsidR="00ED4845" w:rsidRPr="00F00945" w:rsidRDefault="00ED4845" w:rsidP="00F00945">
            <w:pPr>
              <w:tabs>
                <w:tab w:val="decimal" w:pos="1065"/>
              </w:tabs>
              <w:spacing w:line="330" w:lineRule="exact"/>
              <w:rPr>
                <w:rFonts w:ascii="Arial" w:hAnsi="Arial" w:cs="Arial"/>
                <w:sz w:val="20"/>
                <w:szCs w:val="20"/>
              </w:rPr>
            </w:pPr>
          </w:p>
        </w:tc>
      </w:tr>
      <w:tr w:rsidR="00ED4845" w:rsidRPr="00F00945" w14:paraId="69C535B4" w14:textId="77777777" w:rsidTr="009B5971">
        <w:tc>
          <w:tcPr>
            <w:tcW w:w="3510" w:type="dxa"/>
          </w:tcPr>
          <w:p w14:paraId="4399EB78"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b/>
                <w:bCs/>
                <w:sz w:val="20"/>
                <w:szCs w:val="20"/>
              </w:rPr>
            </w:pPr>
            <w:r w:rsidRPr="00F00945">
              <w:rPr>
                <w:rFonts w:ascii="Arial" w:hAnsi="Arial" w:cs="Arial"/>
                <w:b/>
                <w:bCs/>
                <w:sz w:val="20"/>
                <w:szCs w:val="20"/>
              </w:rPr>
              <w:t xml:space="preserve">   related parties</w:t>
            </w:r>
          </w:p>
        </w:tc>
        <w:tc>
          <w:tcPr>
            <w:tcW w:w="1422" w:type="dxa"/>
          </w:tcPr>
          <w:p w14:paraId="36FEB5B0" w14:textId="77777777" w:rsidR="00ED4845" w:rsidRPr="00F00945" w:rsidRDefault="00ED4845" w:rsidP="00F00945">
            <w:pPr>
              <w:tabs>
                <w:tab w:val="decimal" w:pos="1065"/>
              </w:tabs>
              <w:spacing w:line="330" w:lineRule="exact"/>
              <w:rPr>
                <w:rFonts w:ascii="Arial" w:hAnsi="Arial" w:cs="Arial"/>
                <w:sz w:val="20"/>
                <w:szCs w:val="20"/>
              </w:rPr>
            </w:pPr>
          </w:p>
        </w:tc>
        <w:tc>
          <w:tcPr>
            <w:tcW w:w="1422" w:type="dxa"/>
          </w:tcPr>
          <w:p w14:paraId="30D7AA69" w14:textId="77777777" w:rsidR="00ED4845" w:rsidRPr="00F00945" w:rsidRDefault="00ED4845" w:rsidP="00F00945">
            <w:pPr>
              <w:tabs>
                <w:tab w:val="decimal" w:pos="1065"/>
              </w:tabs>
              <w:spacing w:line="330" w:lineRule="exact"/>
              <w:rPr>
                <w:rFonts w:ascii="Arial" w:hAnsi="Arial" w:cs="Arial"/>
                <w:sz w:val="20"/>
                <w:szCs w:val="20"/>
              </w:rPr>
            </w:pPr>
          </w:p>
        </w:tc>
        <w:tc>
          <w:tcPr>
            <w:tcW w:w="1422" w:type="dxa"/>
            <w:vAlign w:val="bottom"/>
          </w:tcPr>
          <w:p w14:paraId="7196D064" w14:textId="77777777" w:rsidR="00ED4845" w:rsidRPr="00F00945" w:rsidRDefault="00ED4845" w:rsidP="00F00945">
            <w:pPr>
              <w:tabs>
                <w:tab w:val="decimal" w:pos="1065"/>
              </w:tabs>
              <w:spacing w:line="330" w:lineRule="exact"/>
              <w:rPr>
                <w:rFonts w:ascii="Arial" w:hAnsi="Arial" w:cs="Arial"/>
                <w:sz w:val="20"/>
                <w:szCs w:val="20"/>
              </w:rPr>
            </w:pPr>
          </w:p>
        </w:tc>
        <w:tc>
          <w:tcPr>
            <w:tcW w:w="1422" w:type="dxa"/>
          </w:tcPr>
          <w:p w14:paraId="34FF1C98" w14:textId="77777777" w:rsidR="00ED4845" w:rsidRPr="00F00945" w:rsidRDefault="00ED4845" w:rsidP="00F00945">
            <w:pPr>
              <w:tabs>
                <w:tab w:val="decimal" w:pos="1065"/>
              </w:tabs>
              <w:spacing w:line="330" w:lineRule="exact"/>
              <w:rPr>
                <w:rFonts w:ascii="Arial" w:hAnsi="Arial" w:cs="Arial"/>
                <w:sz w:val="20"/>
                <w:szCs w:val="20"/>
              </w:rPr>
            </w:pPr>
          </w:p>
        </w:tc>
      </w:tr>
      <w:tr w:rsidR="00ED4845" w:rsidRPr="00F00945" w14:paraId="0B4EEACB" w14:textId="77777777" w:rsidTr="009B5971">
        <w:tc>
          <w:tcPr>
            <w:tcW w:w="3510" w:type="dxa"/>
          </w:tcPr>
          <w:p w14:paraId="388E070C" w14:textId="77777777" w:rsidR="00ED4845" w:rsidRPr="00F00945" w:rsidRDefault="00ED4845" w:rsidP="00F00945">
            <w:pPr>
              <w:tabs>
                <w:tab w:val="center" w:pos="5220"/>
                <w:tab w:val="center" w:pos="6210"/>
                <w:tab w:val="center" w:pos="7200"/>
                <w:tab w:val="center" w:pos="8190"/>
              </w:tabs>
              <w:spacing w:line="330" w:lineRule="exact"/>
              <w:rPr>
                <w:rFonts w:ascii="Arial" w:hAnsi="Arial" w:cs="Arial"/>
                <w:sz w:val="20"/>
                <w:szCs w:val="20"/>
              </w:rPr>
            </w:pPr>
            <w:r w:rsidRPr="00F00945">
              <w:rPr>
                <w:rFonts w:ascii="Arial" w:hAnsi="Arial" w:cs="Arial"/>
                <w:sz w:val="20"/>
                <w:szCs w:val="20"/>
              </w:rPr>
              <w:t xml:space="preserve">   Purchases of fixed assets</w:t>
            </w:r>
          </w:p>
        </w:tc>
        <w:tc>
          <w:tcPr>
            <w:tcW w:w="1422" w:type="dxa"/>
          </w:tcPr>
          <w:p w14:paraId="7FAA393B" w14:textId="77777777" w:rsidR="00ED4845" w:rsidRPr="00F00945" w:rsidRDefault="00ED4845" w:rsidP="00F00945">
            <w:pPr>
              <w:tabs>
                <w:tab w:val="decimal" w:pos="1065"/>
              </w:tabs>
              <w:spacing w:line="330" w:lineRule="exact"/>
              <w:rPr>
                <w:rFonts w:ascii="Arial" w:hAnsi="Arial" w:cs="Arial"/>
                <w:sz w:val="20"/>
                <w:szCs w:val="20"/>
              </w:rPr>
            </w:pPr>
            <w:r w:rsidRPr="00F00945">
              <w:rPr>
                <w:rFonts w:ascii="Arial" w:hAnsi="Arial" w:cs="Arial"/>
                <w:sz w:val="20"/>
                <w:szCs w:val="20"/>
              </w:rPr>
              <w:t>94,700</w:t>
            </w:r>
          </w:p>
        </w:tc>
        <w:tc>
          <w:tcPr>
            <w:tcW w:w="1422" w:type="dxa"/>
          </w:tcPr>
          <w:p w14:paraId="4225F3DF" w14:textId="77777777" w:rsidR="00ED4845" w:rsidRPr="00F00945" w:rsidRDefault="00824F08"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vAlign w:val="bottom"/>
          </w:tcPr>
          <w:p w14:paraId="15BE4A3C" w14:textId="77777777" w:rsidR="00ED4845" w:rsidRPr="00F00945" w:rsidRDefault="00824F08"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c>
          <w:tcPr>
            <w:tcW w:w="1422" w:type="dxa"/>
          </w:tcPr>
          <w:p w14:paraId="6D93BE19" w14:textId="77777777" w:rsidR="00ED4845" w:rsidRPr="00F00945" w:rsidRDefault="00824F08" w:rsidP="00F00945">
            <w:pPr>
              <w:tabs>
                <w:tab w:val="decimal" w:pos="1065"/>
              </w:tabs>
              <w:spacing w:line="330" w:lineRule="exact"/>
              <w:rPr>
                <w:rFonts w:ascii="Arial" w:hAnsi="Arial" w:cs="Arial"/>
                <w:sz w:val="20"/>
                <w:szCs w:val="20"/>
              </w:rPr>
            </w:pPr>
            <w:r w:rsidRPr="00F00945">
              <w:rPr>
                <w:rFonts w:ascii="Arial" w:hAnsi="Arial" w:cs="Arial"/>
                <w:sz w:val="20"/>
                <w:szCs w:val="20"/>
              </w:rPr>
              <w:t>-</w:t>
            </w:r>
          </w:p>
        </w:tc>
      </w:tr>
    </w:tbl>
    <w:p w14:paraId="22403BE0" w14:textId="77777777" w:rsidR="00E947B4" w:rsidRPr="00F00945" w:rsidRDefault="00E947B4" w:rsidP="00F00945">
      <w:pPr>
        <w:spacing w:before="200" w:after="120" w:line="330" w:lineRule="exact"/>
        <w:ind w:left="605"/>
        <w:jc w:val="both"/>
        <w:rPr>
          <w:rFonts w:ascii="Arial" w:hAnsi="Arial" w:cs="Arial"/>
          <w:szCs w:val="22"/>
          <w:rtl/>
          <w:cs/>
          <w:lang w:bidi="ar-SA"/>
        </w:rPr>
      </w:pPr>
      <w:r w:rsidRPr="00F00945">
        <w:rPr>
          <w:rFonts w:ascii="Arial" w:hAnsi="Arial" w:cs="Arial"/>
          <w:szCs w:val="22"/>
          <w:lang w:bidi="ar-SA"/>
        </w:rPr>
        <w:t xml:space="preserve">The pricing policies of the </w:t>
      </w:r>
      <w:r w:rsidR="00686DDF" w:rsidRPr="00F00945">
        <w:rPr>
          <w:rFonts w:ascii="Arial" w:hAnsi="Arial" w:cs="Arial"/>
          <w:szCs w:val="22"/>
          <w:lang w:bidi="ar-SA"/>
        </w:rPr>
        <w:t>Group</w:t>
      </w:r>
      <w:r w:rsidR="004049F1" w:rsidRPr="00F00945">
        <w:rPr>
          <w:rFonts w:ascii="Arial" w:hAnsi="Arial" w:cs="Arial"/>
          <w:szCs w:val="22"/>
          <w:lang w:bidi="ar-SA"/>
        </w:rPr>
        <w:t xml:space="preserve"> are as follows.</w:t>
      </w:r>
    </w:p>
    <w:p w14:paraId="68EE28E5" w14:textId="2739A554" w:rsidR="00E947B4" w:rsidRPr="00F00945" w:rsidRDefault="00126BD8" w:rsidP="00F00945">
      <w:pPr>
        <w:spacing w:before="120" w:after="120" w:line="330" w:lineRule="exact"/>
        <w:ind w:left="965" w:hanging="360"/>
        <w:jc w:val="thaiDistribute"/>
        <w:rPr>
          <w:rFonts w:ascii="Arial" w:hAnsi="Arial" w:cs="Arial"/>
          <w:szCs w:val="22"/>
          <w:rtl/>
          <w:cs/>
          <w:lang w:bidi="ar-SA"/>
        </w:rPr>
      </w:pPr>
      <w:r w:rsidRPr="00F00945">
        <w:rPr>
          <w:rFonts w:ascii="Arial" w:hAnsi="Arial" w:cs="Arial"/>
          <w:szCs w:val="22"/>
          <w:lang w:bidi="ar-SA"/>
        </w:rPr>
        <w:t>(1)</w:t>
      </w:r>
      <w:r w:rsidRPr="00F00945">
        <w:rPr>
          <w:rFonts w:ascii="Arial" w:hAnsi="Arial" w:cs="Arial"/>
          <w:szCs w:val="22"/>
          <w:lang w:bidi="ar-SA"/>
        </w:rPr>
        <w:tab/>
        <w:t>Sales/purchases of good</w:t>
      </w:r>
      <w:r w:rsidR="004049F1" w:rsidRPr="00F00945">
        <w:rPr>
          <w:rFonts w:ascii="Arial" w:hAnsi="Arial" w:cs="Arial"/>
          <w:szCs w:val="22"/>
          <w:lang w:bidi="ar-SA"/>
        </w:rPr>
        <w:t>s</w:t>
      </w:r>
      <w:r w:rsidRPr="00F00945">
        <w:rPr>
          <w:rFonts w:ascii="Arial" w:hAnsi="Arial" w:cs="Arial"/>
          <w:szCs w:val="22"/>
          <w:lang w:bidi="ar-SA"/>
        </w:rPr>
        <w:t xml:space="preserve"> </w:t>
      </w:r>
      <w:r w:rsidR="00E947B4" w:rsidRPr="00F00945">
        <w:rPr>
          <w:rFonts w:ascii="Arial" w:hAnsi="Arial" w:cs="Arial"/>
          <w:szCs w:val="22"/>
          <w:lang w:bidi="ar-SA"/>
        </w:rPr>
        <w:t xml:space="preserve">are </w:t>
      </w:r>
      <w:r w:rsidRPr="00F00945">
        <w:rPr>
          <w:rFonts w:ascii="Arial" w:hAnsi="Arial" w:cs="Arial"/>
          <w:szCs w:val="22"/>
          <w:lang w:bidi="ar-SA"/>
        </w:rPr>
        <w:t>made at market price</w:t>
      </w:r>
      <w:r w:rsidR="007803C7" w:rsidRPr="00F00945">
        <w:rPr>
          <w:rFonts w:ascii="Arial" w:hAnsi="Arial" w:cs="Arial"/>
          <w:szCs w:val="22"/>
          <w:lang w:bidi="ar-SA"/>
        </w:rPr>
        <w:t>s</w:t>
      </w:r>
      <w:r w:rsidRPr="00F00945">
        <w:rPr>
          <w:rFonts w:ascii="Arial" w:hAnsi="Arial" w:cs="Arial"/>
          <w:szCs w:val="22"/>
          <w:lang w:bidi="ar-SA"/>
        </w:rPr>
        <w:t xml:space="preserve"> or reference to market price</w:t>
      </w:r>
      <w:r w:rsidR="007803C7" w:rsidRPr="00F00945">
        <w:rPr>
          <w:rFonts w:ascii="Arial" w:hAnsi="Arial" w:cs="Arial"/>
          <w:szCs w:val="22"/>
          <w:lang w:bidi="ar-SA"/>
        </w:rPr>
        <w:t>s</w:t>
      </w:r>
      <w:r w:rsidR="009A7A14" w:rsidRPr="00F00945">
        <w:rPr>
          <w:rFonts w:ascii="Arial" w:hAnsi="Arial" w:cs="Arial"/>
          <w:szCs w:val="22"/>
          <w:lang w:bidi="ar-SA"/>
        </w:rPr>
        <w:t>.</w:t>
      </w:r>
    </w:p>
    <w:p w14:paraId="12AB6C0B" w14:textId="69885D28" w:rsidR="00E947B4" w:rsidRPr="00F00945" w:rsidRDefault="00E947B4" w:rsidP="00F00945">
      <w:pPr>
        <w:spacing w:before="120" w:after="120" w:line="330" w:lineRule="exact"/>
        <w:ind w:left="965" w:hanging="360"/>
        <w:jc w:val="thaiDistribute"/>
        <w:rPr>
          <w:rFonts w:ascii="Arial" w:hAnsi="Arial" w:cs="Arial"/>
          <w:szCs w:val="22"/>
          <w:lang w:bidi="ar-SA"/>
        </w:rPr>
      </w:pPr>
      <w:r w:rsidRPr="00F00945">
        <w:rPr>
          <w:rFonts w:ascii="Arial" w:hAnsi="Arial" w:cs="Arial"/>
          <w:szCs w:val="22"/>
          <w:lang w:bidi="ar-SA"/>
        </w:rPr>
        <w:t>(2)</w:t>
      </w:r>
      <w:r w:rsidRPr="00F00945">
        <w:rPr>
          <w:rFonts w:ascii="Arial" w:hAnsi="Arial" w:cs="Arial"/>
          <w:szCs w:val="22"/>
          <w:rtl/>
          <w:lang w:bidi="ar-SA"/>
        </w:rPr>
        <w:t xml:space="preserve"> </w:t>
      </w:r>
      <w:r w:rsidRPr="00F00945">
        <w:rPr>
          <w:rFonts w:ascii="Arial" w:hAnsi="Arial" w:cs="Arial"/>
          <w:szCs w:val="22"/>
          <w:rtl/>
          <w:lang w:bidi="ar-SA"/>
        </w:rPr>
        <w:tab/>
      </w:r>
      <w:r w:rsidR="00686DDF" w:rsidRPr="00F00945">
        <w:rPr>
          <w:rFonts w:ascii="Arial" w:hAnsi="Arial" w:cs="Arial"/>
          <w:szCs w:val="22"/>
          <w:lang w:bidi="ar-SA"/>
        </w:rPr>
        <w:t>Service and rental</w:t>
      </w:r>
      <w:r w:rsidR="008D348B" w:rsidRPr="00F00945">
        <w:rPr>
          <w:rFonts w:ascii="Arial" w:hAnsi="Arial" w:cs="Arial"/>
          <w:szCs w:val="22"/>
          <w:lang w:bidi="ar-SA"/>
        </w:rPr>
        <w:t xml:space="preserve"> income/</w:t>
      </w:r>
      <w:r w:rsidR="00126BD8" w:rsidRPr="00F00945">
        <w:rPr>
          <w:rFonts w:ascii="Arial" w:hAnsi="Arial" w:cs="Arial"/>
          <w:szCs w:val="22"/>
          <w:lang w:bidi="ar-SA"/>
        </w:rPr>
        <w:t>expenses are</w:t>
      </w:r>
      <w:r w:rsidR="00B80B33" w:rsidRPr="00F00945">
        <w:rPr>
          <w:rFonts w:ascii="Arial" w:hAnsi="Arial" w:cs="Arial"/>
          <w:szCs w:val="22"/>
          <w:lang w:bidi="ar-SA"/>
        </w:rPr>
        <w:t xml:space="preserve"> based on contract price</w:t>
      </w:r>
      <w:r w:rsidR="007803C7" w:rsidRPr="00F00945">
        <w:rPr>
          <w:rFonts w:ascii="Arial" w:hAnsi="Arial" w:cs="Arial"/>
          <w:szCs w:val="22"/>
          <w:lang w:bidi="ar-SA"/>
        </w:rPr>
        <w:t>s</w:t>
      </w:r>
      <w:r w:rsidR="009A7A14" w:rsidRPr="00F00945">
        <w:rPr>
          <w:rFonts w:ascii="Arial" w:hAnsi="Arial" w:cs="Arial"/>
          <w:szCs w:val="22"/>
          <w:lang w:bidi="ar-SA"/>
        </w:rPr>
        <w:t>.</w:t>
      </w:r>
    </w:p>
    <w:p w14:paraId="3BAB120D" w14:textId="2F6AB8F9" w:rsidR="00E947B4" w:rsidRPr="00F00945" w:rsidRDefault="00E947B4" w:rsidP="00F00945">
      <w:pPr>
        <w:spacing w:before="120" w:after="120" w:line="330" w:lineRule="exact"/>
        <w:ind w:left="965" w:hanging="360"/>
        <w:jc w:val="thaiDistribute"/>
        <w:rPr>
          <w:rFonts w:ascii="Arial" w:hAnsi="Arial" w:cs="Arial"/>
          <w:szCs w:val="22"/>
          <w:lang w:bidi="ar-SA"/>
        </w:rPr>
      </w:pPr>
      <w:r w:rsidRPr="00F00945">
        <w:rPr>
          <w:rFonts w:ascii="Arial" w:hAnsi="Arial" w:cs="Arial"/>
          <w:szCs w:val="22"/>
          <w:lang w:bidi="ar-SA"/>
        </w:rPr>
        <w:t>(3)</w:t>
      </w:r>
      <w:r w:rsidRPr="00F00945">
        <w:rPr>
          <w:rFonts w:ascii="Arial" w:hAnsi="Arial" w:cs="Arial"/>
          <w:szCs w:val="22"/>
          <w:rtl/>
          <w:lang w:bidi="ar-SA"/>
        </w:rPr>
        <w:t xml:space="preserve"> </w:t>
      </w:r>
      <w:r w:rsidRPr="00F00945">
        <w:rPr>
          <w:rFonts w:ascii="Arial" w:hAnsi="Arial" w:cs="Arial"/>
          <w:szCs w:val="22"/>
          <w:rtl/>
          <w:lang w:bidi="ar-SA"/>
        </w:rPr>
        <w:tab/>
      </w:r>
      <w:r w:rsidR="001F6F0C" w:rsidRPr="00F00945">
        <w:rPr>
          <w:rFonts w:ascii="Arial" w:hAnsi="Arial" w:cs="Arial"/>
          <w:szCs w:val="22"/>
          <w:lang w:bidi="ar-SA"/>
        </w:rPr>
        <w:t xml:space="preserve">Dividend income </w:t>
      </w:r>
      <w:r w:rsidR="007803C7" w:rsidRPr="00F00945">
        <w:rPr>
          <w:rFonts w:ascii="Arial" w:hAnsi="Arial" w:cs="Arial"/>
          <w:szCs w:val="22"/>
          <w:lang w:bidi="ar-SA"/>
        </w:rPr>
        <w:t>is</w:t>
      </w:r>
      <w:r w:rsidR="001F6F0C" w:rsidRPr="00F00945">
        <w:rPr>
          <w:rFonts w:ascii="Arial" w:hAnsi="Arial" w:cs="Arial"/>
          <w:szCs w:val="22"/>
          <w:lang w:bidi="ar-SA"/>
        </w:rPr>
        <w:t xml:space="preserve"> made with announced </w:t>
      </w:r>
      <w:r w:rsidR="00B80B33" w:rsidRPr="00F00945">
        <w:rPr>
          <w:rFonts w:ascii="Arial" w:hAnsi="Arial" w:cs="Arial"/>
          <w:szCs w:val="22"/>
          <w:lang w:bidi="ar-SA"/>
        </w:rPr>
        <w:t>payment rate</w:t>
      </w:r>
      <w:r w:rsidR="009A7A14" w:rsidRPr="00F00945">
        <w:rPr>
          <w:rFonts w:ascii="Arial" w:hAnsi="Arial" w:cs="Arial"/>
          <w:szCs w:val="22"/>
          <w:lang w:bidi="ar-SA"/>
        </w:rPr>
        <w:t>.</w:t>
      </w:r>
    </w:p>
    <w:p w14:paraId="02AA06B6" w14:textId="2C470273" w:rsidR="00ED4845" w:rsidRPr="00F00945" w:rsidRDefault="00E947B4" w:rsidP="00F00945">
      <w:pPr>
        <w:spacing w:before="120" w:after="120" w:line="330" w:lineRule="exact"/>
        <w:ind w:left="965" w:hanging="360"/>
        <w:jc w:val="thaiDistribute"/>
        <w:rPr>
          <w:rFonts w:ascii="Arial" w:hAnsi="Arial" w:cs="Arial"/>
          <w:szCs w:val="22"/>
          <w:lang w:bidi="ar-SA"/>
        </w:rPr>
      </w:pPr>
      <w:r w:rsidRPr="00F00945">
        <w:rPr>
          <w:rFonts w:ascii="Arial" w:hAnsi="Arial" w:cs="Arial"/>
          <w:szCs w:val="22"/>
          <w:lang w:bidi="ar-SA"/>
        </w:rPr>
        <w:t>(4)</w:t>
      </w:r>
      <w:r w:rsidRPr="00F00945">
        <w:rPr>
          <w:rFonts w:ascii="Arial" w:hAnsi="Arial" w:cs="Arial"/>
          <w:szCs w:val="22"/>
          <w:rtl/>
          <w:lang w:bidi="ar-SA"/>
        </w:rPr>
        <w:t xml:space="preserve"> </w:t>
      </w:r>
      <w:r w:rsidRPr="00F00945">
        <w:rPr>
          <w:rFonts w:ascii="Arial" w:hAnsi="Arial" w:cs="Arial"/>
          <w:szCs w:val="22"/>
          <w:rtl/>
          <w:lang w:bidi="ar-SA"/>
        </w:rPr>
        <w:tab/>
      </w:r>
      <w:r w:rsidR="008A3109" w:rsidRPr="00F00945">
        <w:rPr>
          <w:rFonts w:ascii="Arial" w:hAnsi="Arial" w:cs="Arial"/>
          <w:szCs w:val="22"/>
          <w:lang w:bidi="ar-SA"/>
        </w:rPr>
        <w:t>Interest income/</w:t>
      </w:r>
      <w:r w:rsidR="001F6F0C" w:rsidRPr="00F00945">
        <w:rPr>
          <w:rFonts w:ascii="Arial" w:hAnsi="Arial" w:cs="Arial"/>
          <w:szCs w:val="22"/>
          <w:lang w:bidi="ar-SA"/>
        </w:rPr>
        <w:t xml:space="preserve">expenses are </w:t>
      </w:r>
      <w:r w:rsidR="00686DDF" w:rsidRPr="00F00945">
        <w:rPr>
          <w:rFonts w:ascii="Arial" w:hAnsi="Arial" w:cs="Arial"/>
          <w:szCs w:val="22"/>
          <w:lang w:bidi="ar-SA"/>
        </w:rPr>
        <w:t>charged at rates with reference</w:t>
      </w:r>
      <w:r w:rsidR="001F6F0C" w:rsidRPr="00F00945">
        <w:rPr>
          <w:rFonts w:ascii="Arial" w:hAnsi="Arial" w:cs="Arial"/>
          <w:szCs w:val="22"/>
          <w:lang w:bidi="ar-SA"/>
        </w:rPr>
        <w:t xml:space="preserve"> to loan agreement</w:t>
      </w:r>
      <w:r w:rsidR="007803C7" w:rsidRPr="00F00945">
        <w:rPr>
          <w:rFonts w:ascii="Arial" w:hAnsi="Arial" w:cs="Arial"/>
          <w:szCs w:val="22"/>
          <w:lang w:bidi="ar-SA"/>
        </w:rPr>
        <w:t>s</w:t>
      </w:r>
      <w:r w:rsidR="009A7A14" w:rsidRPr="00F00945">
        <w:rPr>
          <w:rFonts w:ascii="Arial" w:hAnsi="Arial" w:cs="Arial"/>
          <w:szCs w:val="22"/>
          <w:lang w:bidi="ar-SA"/>
        </w:rPr>
        <w:t>.</w:t>
      </w:r>
    </w:p>
    <w:p w14:paraId="0C948E53" w14:textId="77777777" w:rsidR="00ED4845" w:rsidRPr="00F00945" w:rsidRDefault="00ED4845" w:rsidP="00F00945">
      <w:pPr>
        <w:spacing w:before="120" w:after="120" w:line="330" w:lineRule="exact"/>
        <w:ind w:left="965" w:hanging="360"/>
        <w:jc w:val="thaiDistribute"/>
        <w:rPr>
          <w:rFonts w:ascii="Arial" w:hAnsi="Arial" w:cs="Arial"/>
          <w:szCs w:val="22"/>
          <w:lang w:bidi="ar-SA"/>
        </w:rPr>
      </w:pPr>
      <w:r w:rsidRPr="00F00945">
        <w:rPr>
          <w:rFonts w:ascii="Arial" w:hAnsi="Arial" w:cs="Arial"/>
          <w:szCs w:val="22"/>
          <w:lang w:bidi="ar-SA"/>
        </w:rPr>
        <w:t>(5)</w:t>
      </w:r>
      <w:r w:rsidRPr="00F00945">
        <w:rPr>
          <w:rFonts w:ascii="Arial" w:hAnsi="Arial" w:cs="Arial"/>
          <w:szCs w:val="22"/>
          <w:lang w:bidi="ar-SA"/>
        </w:rPr>
        <w:tab/>
        <w:t>Sales/purchases of fixed assets are based on contract prices which reference to market</w:t>
      </w:r>
      <w:r w:rsidRPr="00F00945">
        <w:rPr>
          <w:rFonts w:ascii="Arial" w:hAnsi="Arial" w:cs="Arial"/>
          <w:b/>
          <w:bCs/>
          <w:spacing w:val="-6"/>
          <w:szCs w:val="22"/>
        </w:rPr>
        <w:t xml:space="preserve"> </w:t>
      </w:r>
      <w:r w:rsidRPr="00F00945">
        <w:rPr>
          <w:rFonts w:ascii="Arial" w:hAnsi="Arial" w:cs="Arial"/>
          <w:szCs w:val="22"/>
          <w:lang w:bidi="ar-SA"/>
        </w:rPr>
        <w:t>prices.</w:t>
      </w:r>
    </w:p>
    <w:p w14:paraId="442AE454" w14:textId="2FD24AFE" w:rsidR="00332C60" w:rsidRPr="00F00945" w:rsidRDefault="00332C60" w:rsidP="22482348">
      <w:pPr>
        <w:spacing w:before="120" w:after="120" w:line="380" w:lineRule="exact"/>
        <w:ind w:left="605"/>
        <w:jc w:val="both"/>
        <w:rPr>
          <w:rFonts w:ascii="Arial" w:hAnsi="Arial" w:cs="Arial"/>
          <w:b/>
          <w:bCs/>
          <w:spacing w:val="-6"/>
        </w:rPr>
      </w:pPr>
      <w:r w:rsidRPr="00F00945">
        <w:rPr>
          <w:rFonts w:ascii="Arial" w:hAnsi="Arial" w:cs="Arial"/>
          <w:b/>
          <w:bCs/>
          <w:spacing w:val="-6"/>
        </w:rPr>
        <w:t>Outstanding balances arising from sales/purchases of goods</w:t>
      </w:r>
      <w:r w:rsidR="2DB12C01" w:rsidRPr="00F00945">
        <w:rPr>
          <w:rFonts w:ascii="Arial" w:hAnsi="Arial" w:cs="Arial"/>
          <w:b/>
          <w:bCs/>
          <w:spacing w:val="-6"/>
        </w:rPr>
        <w:t>, providing/receiv</w:t>
      </w:r>
      <w:r w:rsidR="2899F2DF" w:rsidRPr="00F00945">
        <w:rPr>
          <w:rFonts w:ascii="Arial" w:hAnsi="Arial" w:cs="Arial"/>
          <w:b/>
          <w:bCs/>
          <w:spacing w:val="-6"/>
        </w:rPr>
        <w:t xml:space="preserve">ing of </w:t>
      </w:r>
      <w:r w:rsidRPr="00F00945">
        <w:rPr>
          <w:rFonts w:ascii="Arial" w:hAnsi="Arial" w:cs="Arial"/>
          <w:b/>
          <w:bCs/>
          <w:spacing w:val="-6"/>
        </w:rPr>
        <w:t>services and other income</w:t>
      </w:r>
      <w:r w:rsidR="30E8CCC3" w:rsidRPr="00F00945">
        <w:rPr>
          <w:rFonts w:ascii="Arial" w:hAnsi="Arial" w:cs="Arial"/>
          <w:b/>
          <w:bCs/>
          <w:spacing w:val="-6"/>
        </w:rPr>
        <w:t>/expenses</w:t>
      </w:r>
    </w:p>
    <w:p w14:paraId="38FA8DE8" w14:textId="77777777" w:rsidR="00717BEC" w:rsidRPr="00F00945" w:rsidRDefault="00717BEC" w:rsidP="00E80CE8">
      <w:pPr>
        <w:spacing w:before="120" w:after="120" w:line="380" w:lineRule="exact"/>
        <w:ind w:left="605"/>
        <w:jc w:val="both"/>
        <w:rPr>
          <w:rFonts w:ascii="Arial" w:hAnsi="Arial" w:cs="Arial"/>
          <w:szCs w:val="22"/>
        </w:rPr>
      </w:pPr>
      <w:r w:rsidRPr="00F00945">
        <w:rPr>
          <w:rFonts w:ascii="Arial" w:hAnsi="Arial" w:cs="Arial"/>
          <w:szCs w:val="22"/>
        </w:rPr>
        <w:t xml:space="preserve">As at 31 December </w:t>
      </w:r>
      <w:r w:rsidR="000F6259" w:rsidRPr="00F00945">
        <w:rPr>
          <w:rFonts w:ascii="Arial" w:hAnsi="Arial" w:cs="Arial"/>
          <w:szCs w:val="22"/>
        </w:rPr>
        <w:t>2020</w:t>
      </w:r>
      <w:r w:rsidR="00E83A46" w:rsidRPr="00F00945">
        <w:rPr>
          <w:rFonts w:ascii="Arial" w:hAnsi="Arial" w:cs="Arial"/>
          <w:szCs w:val="22"/>
        </w:rPr>
        <w:t xml:space="preserve"> and </w:t>
      </w:r>
      <w:r w:rsidR="000F6259" w:rsidRPr="00F00945">
        <w:rPr>
          <w:rFonts w:ascii="Arial" w:hAnsi="Arial" w:cs="Arial"/>
          <w:szCs w:val="22"/>
        </w:rPr>
        <w:t>2019</w:t>
      </w:r>
      <w:r w:rsidRPr="00F00945">
        <w:rPr>
          <w:rFonts w:ascii="Arial" w:hAnsi="Arial" w:cs="Arial"/>
          <w:szCs w:val="22"/>
        </w:rPr>
        <w:t xml:space="preserve">, the balances of the accounts between the </w:t>
      </w:r>
      <w:r w:rsidR="00C37F61" w:rsidRPr="00F00945">
        <w:rPr>
          <w:rFonts w:ascii="Arial" w:hAnsi="Arial" w:cs="Arial"/>
          <w:szCs w:val="22"/>
        </w:rPr>
        <w:t>Group</w:t>
      </w:r>
      <w:r w:rsidRPr="00F00945">
        <w:rPr>
          <w:rFonts w:ascii="Arial" w:hAnsi="Arial" w:cs="Arial"/>
          <w:szCs w:val="22"/>
        </w:rPr>
        <w:t xml:space="preserve"> and those related parties</w:t>
      </w:r>
      <w:r w:rsidR="00686DDF" w:rsidRPr="00F00945">
        <w:rPr>
          <w:rFonts w:ascii="Arial" w:hAnsi="Arial" w:cs="Arial"/>
          <w:szCs w:val="22"/>
        </w:rPr>
        <w:t xml:space="preserve"> we</w:t>
      </w:r>
      <w:r w:rsidRPr="00F00945">
        <w:rPr>
          <w:rFonts w:ascii="Arial" w:hAnsi="Arial" w:cs="Arial"/>
          <w:szCs w:val="22"/>
        </w:rPr>
        <w:t xml:space="preserve">re as </w:t>
      </w:r>
      <w:r w:rsidR="00332C60" w:rsidRPr="00F00945">
        <w:rPr>
          <w:rFonts w:ascii="Arial" w:hAnsi="Arial" w:cs="Arial"/>
          <w:szCs w:val="22"/>
        </w:rPr>
        <w:t>follows.</w:t>
      </w:r>
    </w:p>
    <w:tbl>
      <w:tblPr>
        <w:tblW w:w="9100" w:type="dxa"/>
        <w:tblInd w:w="540" w:type="dxa"/>
        <w:shd w:val="clear" w:color="auto" w:fill="FFFFFF" w:themeFill="background1"/>
        <w:tblLayout w:type="fixed"/>
        <w:tblLook w:val="0000" w:firstRow="0" w:lastRow="0" w:firstColumn="0" w:lastColumn="0" w:noHBand="0" w:noVBand="0"/>
      </w:tblPr>
      <w:tblGrid>
        <w:gridCol w:w="3600"/>
        <w:gridCol w:w="1373"/>
        <w:gridCol w:w="1374"/>
        <w:gridCol w:w="1374"/>
        <w:gridCol w:w="1379"/>
      </w:tblGrid>
      <w:tr w:rsidR="00526640" w:rsidRPr="00F00945" w14:paraId="48A37B7F" w14:textId="77777777" w:rsidTr="0084642F">
        <w:trPr>
          <w:tblHeader/>
        </w:trPr>
        <w:tc>
          <w:tcPr>
            <w:tcW w:w="9100" w:type="dxa"/>
            <w:gridSpan w:val="5"/>
            <w:shd w:val="clear" w:color="auto" w:fill="FFFFFF" w:themeFill="background1"/>
          </w:tcPr>
          <w:p w14:paraId="54113CD3" w14:textId="77777777" w:rsidR="00526640" w:rsidRPr="00F00945" w:rsidRDefault="00526640" w:rsidP="00B41354">
            <w:pPr>
              <w:tabs>
                <w:tab w:val="center" w:pos="5220"/>
                <w:tab w:val="center" w:pos="6210"/>
                <w:tab w:val="center" w:pos="7200"/>
                <w:tab w:val="center" w:pos="8190"/>
              </w:tabs>
              <w:spacing w:line="350" w:lineRule="exact"/>
              <w:jc w:val="right"/>
              <w:rPr>
                <w:rFonts w:ascii="Arial" w:hAnsi="Arial" w:cs="Arial"/>
                <w:sz w:val="19"/>
                <w:szCs w:val="19"/>
              </w:rPr>
            </w:pPr>
            <w:r w:rsidRPr="00F00945">
              <w:rPr>
                <w:rFonts w:ascii="Arial" w:hAnsi="Arial" w:cs="Arial"/>
                <w:sz w:val="19"/>
                <w:szCs w:val="19"/>
              </w:rPr>
              <w:t xml:space="preserve">(Unit: </w:t>
            </w:r>
            <w:r w:rsidR="00B220C6" w:rsidRPr="00F00945">
              <w:rPr>
                <w:rFonts w:ascii="Arial" w:hAnsi="Arial" w:cs="Arial"/>
                <w:sz w:val="19"/>
                <w:szCs w:val="19"/>
              </w:rPr>
              <w:t xml:space="preserve">Thousand </w:t>
            </w:r>
            <w:r w:rsidRPr="00F00945">
              <w:rPr>
                <w:rFonts w:ascii="Arial" w:hAnsi="Arial" w:cs="Arial"/>
                <w:sz w:val="19"/>
                <w:szCs w:val="19"/>
              </w:rPr>
              <w:t>Baht)</w:t>
            </w:r>
          </w:p>
        </w:tc>
      </w:tr>
      <w:tr w:rsidR="00526640" w:rsidRPr="00F00945" w14:paraId="76183006" w14:textId="77777777" w:rsidTr="009B5971">
        <w:trPr>
          <w:tblHeader/>
        </w:trPr>
        <w:tc>
          <w:tcPr>
            <w:tcW w:w="3600" w:type="dxa"/>
            <w:shd w:val="clear" w:color="auto" w:fill="FFFFFF" w:themeFill="background1"/>
          </w:tcPr>
          <w:p w14:paraId="6D072C0D" w14:textId="77777777" w:rsidR="00526640" w:rsidRPr="00F00945" w:rsidRDefault="00526640" w:rsidP="00B41354">
            <w:pPr>
              <w:tabs>
                <w:tab w:val="center" w:pos="5220"/>
                <w:tab w:val="center" w:pos="6210"/>
                <w:tab w:val="center" w:pos="7200"/>
                <w:tab w:val="center" w:pos="8190"/>
              </w:tabs>
              <w:spacing w:line="350" w:lineRule="exact"/>
              <w:jc w:val="thaiDistribute"/>
              <w:rPr>
                <w:rFonts w:ascii="Arial" w:hAnsi="Arial" w:cs="Arial"/>
                <w:sz w:val="19"/>
                <w:szCs w:val="19"/>
              </w:rPr>
            </w:pPr>
          </w:p>
        </w:tc>
        <w:tc>
          <w:tcPr>
            <w:tcW w:w="2747" w:type="dxa"/>
            <w:gridSpan w:val="2"/>
            <w:shd w:val="clear" w:color="auto" w:fill="FFFFFF" w:themeFill="background1"/>
            <w:vAlign w:val="bottom"/>
          </w:tcPr>
          <w:p w14:paraId="13460383" w14:textId="77777777" w:rsidR="00526640" w:rsidRPr="00F00945" w:rsidRDefault="008900D2" w:rsidP="00B41354">
            <w:pPr>
              <w:pBdr>
                <w:bottom w:val="single" w:sz="6" w:space="1" w:color="auto"/>
              </w:pBdr>
              <w:spacing w:line="350" w:lineRule="exact"/>
              <w:jc w:val="center"/>
              <w:rPr>
                <w:rFonts w:ascii="Arial" w:hAnsi="Arial" w:cs="Arial"/>
                <w:sz w:val="19"/>
                <w:szCs w:val="19"/>
              </w:rPr>
            </w:pPr>
            <w:r w:rsidRPr="00F00945">
              <w:rPr>
                <w:rFonts w:ascii="Arial" w:hAnsi="Arial" w:cs="Arial"/>
                <w:sz w:val="19"/>
                <w:szCs w:val="19"/>
              </w:rPr>
              <w:t>Consolidated</w:t>
            </w:r>
          </w:p>
          <w:p w14:paraId="670EB463" w14:textId="77777777" w:rsidR="00526640" w:rsidRPr="00F00945" w:rsidRDefault="00526640" w:rsidP="00B41354">
            <w:pPr>
              <w:pBdr>
                <w:bottom w:val="single" w:sz="6" w:space="1" w:color="auto"/>
              </w:pBdr>
              <w:spacing w:line="350" w:lineRule="exact"/>
              <w:jc w:val="center"/>
              <w:rPr>
                <w:rFonts w:ascii="Arial" w:hAnsi="Arial" w:cs="Arial"/>
                <w:sz w:val="19"/>
                <w:szCs w:val="19"/>
              </w:rPr>
            </w:pPr>
            <w:r w:rsidRPr="00F00945">
              <w:rPr>
                <w:rFonts w:ascii="Arial" w:hAnsi="Arial" w:cs="Arial"/>
                <w:sz w:val="19"/>
                <w:szCs w:val="19"/>
              </w:rPr>
              <w:t>financial statements</w:t>
            </w:r>
          </w:p>
        </w:tc>
        <w:tc>
          <w:tcPr>
            <w:tcW w:w="2753" w:type="dxa"/>
            <w:gridSpan w:val="2"/>
            <w:shd w:val="clear" w:color="auto" w:fill="FFFFFF" w:themeFill="background1"/>
            <w:vAlign w:val="bottom"/>
          </w:tcPr>
          <w:p w14:paraId="03E39E89" w14:textId="77777777" w:rsidR="00526640" w:rsidRPr="00F00945" w:rsidRDefault="008900D2" w:rsidP="00B41354">
            <w:pPr>
              <w:pBdr>
                <w:bottom w:val="single" w:sz="6" w:space="1" w:color="auto"/>
              </w:pBdr>
              <w:spacing w:line="350" w:lineRule="exact"/>
              <w:jc w:val="center"/>
              <w:rPr>
                <w:rFonts w:ascii="Arial" w:hAnsi="Arial" w:cs="Arial"/>
                <w:sz w:val="19"/>
                <w:szCs w:val="19"/>
              </w:rPr>
            </w:pPr>
            <w:r w:rsidRPr="00F00945">
              <w:rPr>
                <w:rFonts w:ascii="Arial" w:hAnsi="Arial" w:cs="Arial"/>
                <w:sz w:val="19"/>
                <w:szCs w:val="19"/>
              </w:rPr>
              <w:t>Separate</w:t>
            </w:r>
          </w:p>
          <w:p w14:paraId="70166BF2" w14:textId="77777777" w:rsidR="00526640" w:rsidRPr="00F00945" w:rsidRDefault="00526640" w:rsidP="00B41354">
            <w:pPr>
              <w:pBdr>
                <w:bottom w:val="single" w:sz="6" w:space="1" w:color="auto"/>
              </w:pBdr>
              <w:spacing w:line="350" w:lineRule="exact"/>
              <w:jc w:val="center"/>
              <w:rPr>
                <w:rFonts w:ascii="Arial" w:hAnsi="Arial" w:cs="Arial"/>
                <w:sz w:val="19"/>
                <w:szCs w:val="19"/>
              </w:rPr>
            </w:pPr>
            <w:r w:rsidRPr="00F00945">
              <w:rPr>
                <w:rFonts w:ascii="Arial" w:hAnsi="Arial" w:cs="Arial"/>
                <w:sz w:val="19"/>
                <w:szCs w:val="19"/>
              </w:rPr>
              <w:t>financial statements</w:t>
            </w:r>
          </w:p>
        </w:tc>
      </w:tr>
      <w:tr w:rsidR="00E83A46" w:rsidRPr="00F00945" w14:paraId="300079FF" w14:textId="77777777" w:rsidTr="009B5971">
        <w:trPr>
          <w:tblHeader/>
        </w:trPr>
        <w:tc>
          <w:tcPr>
            <w:tcW w:w="3600" w:type="dxa"/>
            <w:shd w:val="clear" w:color="auto" w:fill="FFFFFF" w:themeFill="background1"/>
          </w:tcPr>
          <w:p w14:paraId="48A21919" w14:textId="77777777" w:rsidR="00E83A46" w:rsidRPr="00F00945" w:rsidRDefault="00E83A46" w:rsidP="00B41354">
            <w:pPr>
              <w:tabs>
                <w:tab w:val="center" w:pos="5220"/>
                <w:tab w:val="center" w:pos="6210"/>
                <w:tab w:val="center" w:pos="7200"/>
                <w:tab w:val="center" w:pos="8190"/>
              </w:tabs>
              <w:spacing w:line="350" w:lineRule="exact"/>
              <w:jc w:val="thaiDistribute"/>
              <w:rPr>
                <w:rFonts w:ascii="Arial" w:hAnsi="Arial" w:cs="Arial"/>
                <w:sz w:val="19"/>
                <w:szCs w:val="19"/>
              </w:rPr>
            </w:pPr>
          </w:p>
        </w:tc>
        <w:tc>
          <w:tcPr>
            <w:tcW w:w="1373" w:type="dxa"/>
            <w:shd w:val="clear" w:color="auto" w:fill="FFFFFF" w:themeFill="background1"/>
          </w:tcPr>
          <w:p w14:paraId="6458ECF6" w14:textId="77777777" w:rsidR="00E83A46" w:rsidRPr="00F00945" w:rsidRDefault="000F6259" w:rsidP="00B41354">
            <w:pPr>
              <w:spacing w:line="350" w:lineRule="exact"/>
              <w:jc w:val="center"/>
              <w:rPr>
                <w:rFonts w:ascii="Arial" w:hAnsi="Arial" w:cs="Arial"/>
                <w:spacing w:val="-4"/>
                <w:sz w:val="19"/>
                <w:szCs w:val="19"/>
                <w:u w:val="single"/>
              </w:rPr>
            </w:pPr>
            <w:r w:rsidRPr="00F00945">
              <w:rPr>
                <w:rFonts w:ascii="Arial" w:hAnsi="Arial" w:cs="Arial"/>
                <w:spacing w:val="-4"/>
                <w:sz w:val="19"/>
                <w:szCs w:val="19"/>
                <w:u w:val="single"/>
              </w:rPr>
              <w:t>2020</w:t>
            </w:r>
          </w:p>
        </w:tc>
        <w:tc>
          <w:tcPr>
            <w:tcW w:w="1374" w:type="dxa"/>
            <w:shd w:val="clear" w:color="auto" w:fill="FFFFFF" w:themeFill="background1"/>
          </w:tcPr>
          <w:p w14:paraId="41419408" w14:textId="77777777" w:rsidR="00E83A46" w:rsidRPr="00F00945" w:rsidRDefault="000F6259" w:rsidP="00B41354">
            <w:pPr>
              <w:spacing w:line="350" w:lineRule="exact"/>
              <w:jc w:val="center"/>
              <w:rPr>
                <w:rFonts w:ascii="Arial" w:hAnsi="Arial" w:cs="Arial"/>
                <w:sz w:val="19"/>
                <w:szCs w:val="19"/>
                <w:u w:val="single"/>
              </w:rPr>
            </w:pPr>
            <w:r w:rsidRPr="00F00945">
              <w:rPr>
                <w:rFonts w:ascii="Arial" w:hAnsi="Arial" w:cs="Arial"/>
                <w:sz w:val="19"/>
                <w:szCs w:val="19"/>
                <w:u w:val="single"/>
              </w:rPr>
              <w:t>2019</w:t>
            </w:r>
          </w:p>
        </w:tc>
        <w:tc>
          <w:tcPr>
            <w:tcW w:w="1374" w:type="dxa"/>
            <w:shd w:val="clear" w:color="auto" w:fill="FFFFFF" w:themeFill="background1"/>
          </w:tcPr>
          <w:p w14:paraId="12406FD9" w14:textId="77777777" w:rsidR="00E83A46" w:rsidRPr="00F00945" w:rsidRDefault="000F6259" w:rsidP="00B41354">
            <w:pPr>
              <w:spacing w:line="350" w:lineRule="exact"/>
              <w:jc w:val="center"/>
              <w:rPr>
                <w:rFonts w:ascii="Arial" w:hAnsi="Arial" w:cs="Arial"/>
                <w:spacing w:val="-4"/>
                <w:sz w:val="19"/>
                <w:szCs w:val="19"/>
                <w:u w:val="single"/>
              </w:rPr>
            </w:pPr>
            <w:r w:rsidRPr="00F00945">
              <w:rPr>
                <w:rFonts w:ascii="Arial" w:hAnsi="Arial" w:cs="Arial"/>
                <w:spacing w:val="-4"/>
                <w:sz w:val="19"/>
                <w:szCs w:val="19"/>
                <w:u w:val="single"/>
              </w:rPr>
              <w:t>2020</w:t>
            </w:r>
          </w:p>
        </w:tc>
        <w:tc>
          <w:tcPr>
            <w:tcW w:w="1379" w:type="dxa"/>
            <w:shd w:val="clear" w:color="auto" w:fill="FFFFFF" w:themeFill="background1"/>
          </w:tcPr>
          <w:p w14:paraId="26C68D88" w14:textId="77777777" w:rsidR="00E83A46" w:rsidRPr="00F00945" w:rsidRDefault="000F6259" w:rsidP="00B41354">
            <w:pPr>
              <w:spacing w:line="350" w:lineRule="exact"/>
              <w:jc w:val="center"/>
              <w:rPr>
                <w:rFonts w:ascii="Arial" w:hAnsi="Arial" w:cs="Arial"/>
                <w:sz w:val="19"/>
                <w:szCs w:val="19"/>
                <w:u w:val="single"/>
              </w:rPr>
            </w:pPr>
            <w:r w:rsidRPr="00F00945">
              <w:rPr>
                <w:rFonts w:ascii="Arial" w:hAnsi="Arial" w:cs="Arial"/>
                <w:sz w:val="19"/>
                <w:szCs w:val="19"/>
                <w:u w:val="single"/>
              </w:rPr>
              <w:t>2019</w:t>
            </w:r>
          </w:p>
        </w:tc>
      </w:tr>
      <w:tr w:rsidR="000E342A" w:rsidRPr="00F00945" w14:paraId="11EBF046" w14:textId="77777777" w:rsidTr="009B5971">
        <w:tc>
          <w:tcPr>
            <w:tcW w:w="3600" w:type="dxa"/>
            <w:shd w:val="clear" w:color="auto" w:fill="FFFFFF" w:themeFill="background1"/>
            <w:vAlign w:val="bottom"/>
          </w:tcPr>
          <w:p w14:paraId="7082C2D2" w14:textId="77777777" w:rsidR="000E342A" w:rsidRPr="00F00945" w:rsidRDefault="000E342A" w:rsidP="000E342A">
            <w:pPr>
              <w:spacing w:line="350" w:lineRule="exact"/>
              <w:ind w:right="-108" w:hanging="18"/>
              <w:rPr>
                <w:rFonts w:ascii="Arial" w:hAnsi="Arial" w:cs="Arial"/>
                <w:b/>
                <w:bCs/>
                <w:sz w:val="19"/>
                <w:szCs w:val="19"/>
              </w:rPr>
            </w:pPr>
            <w:r w:rsidRPr="00F00945">
              <w:rPr>
                <w:rFonts w:ascii="Arial" w:hAnsi="Arial" w:cs="Arial"/>
                <w:b/>
                <w:bCs/>
                <w:sz w:val="19"/>
                <w:szCs w:val="19"/>
              </w:rPr>
              <w:t xml:space="preserve">Trade accounts receivable </w:t>
            </w:r>
            <w:r w:rsidRPr="00F00945">
              <w:rPr>
                <w:rFonts w:ascii="Arial" w:hAnsi="Arial" w:cs="Arial"/>
                <w:sz w:val="19"/>
                <w:szCs w:val="19"/>
              </w:rPr>
              <w:t>(Note 9)</w:t>
            </w:r>
          </w:p>
        </w:tc>
        <w:tc>
          <w:tcPr>
            <w:tcW w:w="1373" w:type="dxa"/>
            <w:shd w:val="clear" w:color="auto" w:fill="FFFFFF" w:themeFill="background1"/>
            <w:vAlign w:val="bottom"/>
          </w:tcPr>
          <w:p w14:paraId="6BD18F9B" w14:textId="77777777" w:rsidR="000E342A" w:rsidRPr="00F00945" w:rsidRDefault="000E342A" w:rsidP="000E342A">
            <w:pPr>
              <w:tabs>
                <w:tab w:val="decimal" w:pos="972"/>
              </w:tabs>
              <w:spacing w:line="350" w:lineRule="exact"/>
              <w:rPr>
                <w:rFonts w:ascii="Arial" w:hAnsi="Arial" w:cs="Arial"/>
                <w:sz w:val="19"/>
                <w:szCs w:val="19"/>
              </w:rPr>
            </w:pPr>
          </w:p>
        </w:tc>
        <w:tc>
          <w:tcPr>
            <w:tcW w:w="1374" w:type="dxa"/>
            <w:shd w:val="clear" w:color="auto" w:fill="FFFFFF" w:themeFill="background1"/>
            <w:vAlign w:val="bottom"/>
          </w:tcPr>
          <w:p w14:paraId="238601FE" w14:textId="77777777" w:rsidR="000E342A" w:rsidRPr="00F00945" w:rsidRDefault="000E342A" w:rsidP="000E342A">
            <w:pPr>
              <w:tabs>
                <w:tab w:val="decimal" w:pos="972"/>
              </w:tabs>
              <w:spacing w:line="350" w:lineRule="exact"/>
              <w:rPr>
                <w:rFonts w:ascii="Arial" w:hAnsi="Arial" w:cs="Arial"/>
                <w:sz w:val="19"/>
                <w:szCs w:val="19"/>
              </w:rPr>
            </w:pPr>
          </w:p>
        </w:tc>
        <w:tc>
          <w:tcPr>
            <w:tcW w:w="1374" w:type="dxa"/>
            <w:shd w:val="clear" w:color="auto" w:fill="FFFFFF" w:themeFill="background1"/>
            <w:vAlign w:val="bottom"/>
          </w:tcPr>
          <w:p w14:paraId="0F3CABC7" w14:textId="77777777" w:rsidR="000E342A" w:rsidRPr="00F00945" w:rsidRDefault="000E342A" w:rsidP="000E342A">
            <w:pPr>
              <w:tabs>
                <w:tab w:val="decimal" w:pos="972"/>
              </w:tabs>
              <w:spacing w:line="350" w:lineRule="exact"/>
              <w:rPr>
                <w:rFonts w:ascii="Arial" w:hAnsi="Arial" w:cs="Arial"/>
                <w:sz w:val="19"/>
                <w:szCs w:val="19"/>
              </w:rPr>
            </w:pPr>
          </w:p>
        </w:tc>
        <w:tc>
          <w:tcPr>
            <w:tcW w:w="1379" w:type="dxa"/>
            <w:shd w:val="clear" w:color="auto" w:fill="FFFFFF" w:themeFill="background1"/>
            <w:vAlign w:val="bottom"/>
          </w:tcPr>
          <w:p w14:paraId="5B08B5D1" w14:textId="77777777" w:rsidR="000E342A" w:rsidRPr="00F00945" w:rsidRDefault="000E342A" w:rsidP="000E342A">
            <w:pPr>
              <w:tabs>
                <w:tab w:val="decimal" w:pos="972"/>
              </w:tabs>
              <w:spacing w:line="350" w:lineRule="exact"/>
              <w:rPr>
                <w:rFonts w:ascii="Arial" w:hAnsi="Arial" w:cs="Arial"/>
                <w:sz w:val="19"/>
                <w:szCs w:val="19"/>
              </w:rPr>
            </w:pPr>
          </w:p>
        </w:tc>
      </w:tr>
      <w:tr w:rsidR="000E342A" w:rsidRPr="00F00945" w14:paraId="34BC44C6" w14:textId="77777777" w:rsidTr="009B5971">
        <w:tc>
          <w:tcPr>
            <w:tcW w:w="3600" w:type="dxa"/>
            <w:shd w:val="clear" w:color="auto" w:fill="FFFFFF" w:themeFill="background1"/>
            <w:vAlign w:val="bottom"/>
          </w:tcPr>
          <w:p w14:paraId="397EDE77"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Subsidiaries</w:t>
            </w:r>
          </w:p>
        </w:tc>
        <w:tc>
          <w:tcPr>
            <w:tcW w:w="1373" w:type="dxa"/>
            <w:vAlign w:val="bottom"/>
          </w:tcPr>
          <w:p w14:paraId="7E9F9063"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23E6F9EE"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4A7D10F7"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621,622</w:t>
            </w:r>
          </w:p>
        </w:tc>
        <w:tc>
          <w:tcPr>
            <w:tcW w:w="1379" w:type="dxa"/>
            <w:vAlign w:val="bottom"/>
          </w:tcPr>
          <w:p w14:paraId="4C1DAA07"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376,906</w:t>
            </w:r>
          </w:p>
        </w:tc>
      </w:tr>
      <w:tr w:rsidR="000E342A" w:rsidRPr="00F00945" w14:paraId="24FAE4C7" w14:textId="77777777" w:rsidTr="009B5971">
        <w:tc>
          <w:tcPr>
            <w:tcW w:w="3600" w:type="dxa"/>
            <w:shd w:val="clear" w:color="auto" w:fill="FFFFFF" w:themeFill="background1"/>
            <w:vAlign w:val="bottom"/>
          </w:tcPr>
          <w:p w14:paraId="1A45A0A6"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Associates</w:t>
            </w:r>
          </w:p>
        </w:tc>
        <w:tc>
          <w:tcPr>
            <w:tcW w:w="1373" w:type="dxa"/>
            <w:vAlign w:val="bottom"/>
          </w:tcPr>
          <w:p w14:paraId="6EF42543"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4,018</w:t>
            </w:r>
          </w:p>
        </w:tc>
        <w:tc>
          <w:tcPr>
            <w:tcW w:w="1374" w:type="dxa"/>
            <w:vAlign w:val="bottom"/>
          </w:tcPr>
          <w:p w14:paraId="3B2C981A"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1,919</w:t>
            </w:r>
          </w:p>
        </w:tc>
        <w:tc>
          <w:tcPr>
            <w:tcW w:w="1374" w:type="dxa"/>
            <w:vAlign w:val="bottom"/>
          </w:tcPr>
          <w:p w14:paraId="57BF0BF2"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223</w:t>
            </w:r>
          </w:p>
        </w:tc>
        <w:tc>
          <w:tcPr>
            <w:tcW w:w="1379" w:type="dxa"/>
            <w:vAlign w:val="bottom"/>
          </w:tcPr>
          <w:p w14:paraId="4F1384E9"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133</w:t>
            </w:r>
          </w:p>
        </w:tc>
      </w:tr>
      <w:tr w:rsidR="000E342A" w:rsidRPr="00F00945" w14:paraId="509D6BA6" w14:textId="77777777" w:rsidTr="009B5971">
        <w:trPr>
          <w:trHeight w:val="66"/>
        </w:trPr>
        <w:tc>
          <w:tcPr>
            <w:tcW w:w="3600" w:type="dxa"/>
            <w:shd w:val="clear" w:color="auto" w:fill="FFFFFF" w:themeFill="background1"/>
            <w:vAlign w:val="bottom"/>
          </w:tcPr>
          <w:p w14:paraId="17E58169"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Joint venture</w:t>
            </w:r>
          </w:p>
        </w:tc>
        <w:tc>
          <w:tcPr>
            <w:tcW w:w="1373" w:type="dxa"/>
            <w:vAlign w:val="bottom"/>
          </w:tcPr>
          <w:p w14:paraId="44102F52"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649841BE"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1</w:t>
            </w:r>
          </w:p>
        </w:tc>
        <w:tc>
          <w:tcPr>
            <w:tcW w:w="1374" w:type="dxa"/>
            <w:vAlign w:val="bottom"/>
          </w:tcPr>
          <w:p w14:paraId="43BFD354"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9" w:type="dxa"/>
            <w:vAlign w:val="bottom"/>
          </w:tcPr>
          <w:p w14:paraId="2634DCBF"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r>
      <w:tr w:rsidR="000E342A" w:rsidRPr="00F00945" w14:paraId="1F432104" w14:textId="77777777" w:rsidTr="009B5971">
        <w:trPr>
          <w:trHeight w:val="66"/>
        </w:trPr>
        <w:tc>
          <w:tcPr>
            <w:tcW w:w="3600" w:type="dxa"/>
            <w:shd w:val="clear" w:color="auto" w:fill="FFFFFF" w:themeFill="background1"/>
            <w:vAlign w:val="bottom"/>
          </w:tcPr>
          <w:p w14:paraId="16DEB4AB" w14:textId="77777777" w:rsidR="000E342A" w:rsidRPr="00F00945" w:rsidRDefault="000E342A" w:rsidP="000E342A">
            <w:pPr>
              <w:spacing w:line="350" w:lineRule="exact"/>
              <w:ind w:left="162" w:right="-12"/>
              <w:jc w:val="thaiDistribute"/>
              <w:rPr>
                <w:rFonts w:ascii="Arial" w:hAnsi="Arial" w:cs="Arial"/>
                <w:sz w:val="19"/>
                <w:szCs w:val="19"/>
              </w:rPr>
            </w:pPr>
          </w:p>
        </w:tc>
        <w:tc>
          <w:tcPr>
            <w:tcW w:w="1373" w:type="dxa"/>
            <w:vAlign w:val="bottom"/>
          </w:tcPr>
          <w:p w14:paraId="3B9845D2"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4,018</w:t>
            </w:r>
          </w:p>
        </w:tc>
        <w:tc>
          <w:tcPr>
            <w:tcW w:w="1374" w:type="dxa"/>
            <w:vAlign w:val="bottom"/>
          </w:tcPr>
          <w:p w14:paraId="5B088E8A"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1,920</w:t>
            </w:r>
          </w:p>
        </w:tc>
        <w:tc>
          <w:tcPr>
            <w:tcW w:w="1374" w:type="dxa"/>
            <w:vAlign w:val="bottom"/>
          </w:tcPr>
          <w:p w14:paraId="40145C13"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621,845</w:t>
            </w:r>
          </w:p>
        </w:tc>
        <w:tc>
          <w:tcPr>
            <w:tcW w:w="1379" w:type="dxa"/>
            <w:vAlign w:val="bottom"/>
          </w:tcPr>
          <w:p w14:paraId="2C8A96AC"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377,039</w:t>
            </w:r>
          </w:p>
        </w:tc>
      </w:tr>
      <w:tr w:rsidR="000E342A" w:rsidRPr="00F00945" w14:paraId="0AD9C6F4" w14:textId="77777777" w:rsidTr="009B5971">
        <w:tc>
          <w:tcPr>
            <w:tcW w:w="3600" w:type="dxa"/>
            <w:shd w:val="clear" w:color="auto" w:fill="FFFFFF" w:themeFill="background1"/>
            <w:vAlign w:val="bottom"/>
          </w:tcPr>
          <w:p w14:paraId="4B1F511A" w14:textId="77777777" w:rsidR="000E342A" w:rsidRPr="00F00945" w:rsidRDefault="000E342A" w:rsidP="000E342A">
            <w:pPr>
              <w:spacing w:line="350" w:lineRule="exact"/>
              <w:ind w:left="162" w:right="-12"/>
              <w:jc w:val="thaiDistribute"/>
              <w:rPr>
                <w:rFonts w:ascii="Arial" w:hAnsi="Arial" w:cs="Arial"/>
                <w:sz w:val="19"/>
                <w:szCs w:val="19"/>
              </w:rPr>
            </w:pPr>
          </w:p>
        </w:tc>
        <w:tc>
          <w:tcPr>
            <w:tcW w:w="1373" w:type="dxa"/>
            <w:shd w:val="clear" w:color="auto" w:fill="FFFFFF" w:themeFill="background1"/>
            <w:vAlign w:val="bottom"/>
          </w:tcPr>
          <w:p w14:paraId="65F9C3DC"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5023141B"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1F3B1409"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shd w:val="clear" w:color="auto" w:fill="FFFFFF" w:themeFill="background1"/>
            <w:vAlign w:val="bottom"/>
          </w:tcPr>
          <w:p w14:paraId="562C75D1"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33CDEA0B" w14:textId="77777777" w:rsidTr="009B5971">
        <w:tc>
          <w:tcPr>
            <w:tcW w:w="3600" w:type="dxa"/>
            <w:shd w:val="clear" w:color="auto" w:fill="FFFFFF" w:themeFill="background1"/>
            <w:vAlign w:val="bottom"/>
          </w:tcPr>
          <w:p w14:paraId="3762246B" w14:textId="77777777" w:rsidR="000E342A" w:rsidRPr="00F00945" w:rsidRDefault="000E342A" w:rsidP="000E342A">
            <w:pPr>
              <w:spacing w:line="350" w:lineRule="exact"/>
              <w:ind w:right="-108" w:hanging="18"/>
              <w:rPr>
                <w:rFonts w:ascii="Arial" w:hAnsi="Arial" w:cs="Arial"/>
                <w:b/>
                <w:bCs/>
                <w:sz w:val="19"/>
                <w:szCs w:val="19"/>
                <w:u w:val="single"/>
              </w:rPr>
            </w:pPr>
            <w:r w:rsidRPr="00F00945">
              <w:rPr>
                <w:rFonts w:ascii="Arial" w:hAnsi="Arial" w:cs="Arial"/>
                <w:b/>
                <w:bCs/>
                <w:sz w:val="19"/>
                <w:szCs w:val="19"/>
              </w:rPr>
              <w:t>Other receivables</w:t>
            </w:r>
            <w:r w:rsidRPr="00F00945">
              <w:rPr>
                <w:rFonts w:ascii="Arial" w:hAnsi="Arial" w:cs="Arial"/>
                <w:sz w:val="19"/>
                <w:szCs w:val="19"/>
              </w:rPr>
              <w:t xml:space="preserve"> (Note 9)</w:t>
            </w:r>
          </w:p>
        </w:tc>
        <w:tc>
          <w:tcPr>
            <w:tcW w:w="1373" w:type="dxa"/>
            <w:shd w:val="clear" w:color="auto" w:fill="FFFFFF" w:themeFill="background1"/>
            <w:vAlign w:val="bottom"/>
          </w:tcPr>
          <w:p w14:paraId="664355AD"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1A965116"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7DF4E37C"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shd w:val="clear" w:color="auto" w:fill="FFFFFF" w:themeFill="background1"/>
            <w:vAlign w:val="bottom"/>
          </w:tcPr>
          <w:p w14:paraId="44FB30F8"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241C1A4D" w14:textId="77777777" w:rsidTr="009B5971">
        <w:tc>
          <w:tcPr>
            <w:tcW w:w="3600" w:type="dxa"/>
            <w:shd w:val="clear" w:color="auto" w:fill="FFFFFF" w:themeFill="background1"/>
            <w:vAlign w:val="bottom"/>
          </w:tcPr>
          <w:p w14:paraId="2070ADD0"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Subsidiaries</w:t>
            </w:r>
          </w:p>
        </w:tc>
        <w:tc>
          <w:tcPr>
            <w:tcW w:w="1373" w:type="dxa"/>
            <w:vAlign w:val="bottom"/>
          </w:tcPr>
          <w:p w14:paraId="4C200C20"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44B1D1E5"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25DB7B85"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16,418</w:t>
            </w:r>
          </w:p>
        </w:tc>
        <w:tc>
          <w:tcPr>
            <w:tcW w:w="1379" w:type="dxa"/>
            <w:vAlign w:val="bottom"/>
          </w:tcPr>
          <w:p w14:paraId="1D79B06B"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16,150</w:t>
            </w:r>
          </w:p>
        </w:tc>
      </w:tr>
      <w:tr w:rsidR="000E342A" w:rsidRPr="00F00945" w14:paraId="352DC12F" w14:textId="77777777" w:rsidTr="009B5971">
        <w:tc>
          <w:tcPr>
            <w:tcW w:w="3600" w:type="dxa"/>
            <w:shd w:val="clear" w:color="auto" w:fill="FFFFFF" w:themeFill="background1"/>
            <w:vAlign w:val="bottom"/>
          </w:tcPr>
          <w:p w14:paraId="5414051F"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Associates</w:t>
            </w:r>
          </w:p>
        </w:tc>
        <w:tc>
          <w:tcPr>
            <w:tcW w:w="1373" w:type="dxa"/>
            <w:shd w:val="clear" w:color="auto" w:fill="FFFFFF" w:themeFill="background1"/>
            <w:vAlign w:val="bottom"/>
          </w:tcPr>
          <w:p w14:paraId="77D30F11"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716</w:t>
            </w:r>
          </w:p>
        </w:tc>
        <w:tc>
          <w:tcPr>
            <w:tcW w:w="1374" w:type="dxa"/>
            <w:shd w:val="clear" w:color="auto" w:fill="FFFFFF" w:themeFill="background1"/>
            <w:vAlign w:val="bottom"/>
          </w:tcPr>
          <w:p w14:paraId="51990E6D"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2,334</w:t>
            </w:r>
          </w:p>
        </w:tc>
        <w:tc>
          <w:tcPr>
            <w:tcW w:w="1374" w:type="dxa"/>
            <w:shd w:val="clear" w:color="auto" w:fill="FFFFFF" w:themeFill="background1"/>
            <w:vAlign w:val="bottom"/>
          </w:tcPr>
          <w:p w14:paraId="5883A766" w14:textId="77777777" w:rsidR="000E342A" w:rsidRPr="00F00945" w:rsidRDefault="000E342A" w:rsidP="000E342A">
            <w:pPr>
              <w:tabs>
                <w:tab w:val="decimal" w:pos="1062"/>
              </w:tabs>
              <w:spacing w:line="350" w:lineRule="exact"/>
              <w:rPr>
                <w:rFonts w:ascii="Arial" w:hAnsi="Arial" w:cs="Arial"/>
                <w:sz w:val="19"/>
                <w:szCs w:val="19"/>
                <w:cs/>
              </w:rPr>
            </w:pPr>
            <w:r w:rsidRPr="00F00945">
              <w:rPr>
                <w:rFonts w:ascii="Arial" w:hAnsi="Arial" w:cs="Arial"/>
                <w:sz w:val="19"/>
                <w:szCs w:val="19"/>
              </w:rPr>
              <w:t>-</w:t>
            </w:r>
          </w:p>
        </w:tc>
        <w:tc>
          <w:tcPr>
            <w:tcW w:w="1379" w:type="dxa"/>
            <w:shd w:val="clear" w:color="auto" w:fill="FFFFFF" w:themeFill="background1"/>
            <w:vAlign w:val="bottom"/>
          </w:tcPr>
          <w:p w14:paraId="3D6B5426" w14:textId="77777777" w:rsidR="000E342A" w:rsidRPr="00F00945" w:rsidRDefault="000E342A" w:rsidP="000E342A">
            <w:pPr>
              <w:tabs>
                <w:tab w:val="decimal" w:pos="1062"/>
              </w:tabs>
              <w:spacing w:line="350" w:lineRule="exact"/>
              <w:rPr>
                <w:rFonts w:ascii="Arial" w:hAnsi="Arial" w:cs="Arial"/>
                <w:sz w:val="19"/>
                <w:szCs w:val="19"/>
              </w:rPr>
            </w:pPr>
            <w:r w:rsidRPr="00F00945">
              <w:rPr>
                <w:rFonts w:ascii="Arial" w:hAnsi="Arial" w:cs="Arial"/>
                <w:sz w:val="19"/>
                <w:szCs w:val="19"/>
              </w:rPr>
              <w:t>-</w:t>
            </w:r>
          </w:p>
        </w:tc>
      </w:tr>
      <w:tr w:rsidR="000E342A" w:rsidRPr="00F00945" w14:paraId="42FF6535" w14:textId="77777777" w:rsidTr="009B5971">
        <w:tc>
          <w:tcPr>
            <w:tcW w:w="3600" w:type="dxa"/>
            <w:shd w:val="clear" w:color="auto" w:fill="FFFFFF" w:themeFill="background1"/>
            <w:vAlign w:val="bottom"/>
          </w:tcPr>
          <w:p w14:paraId="07D8D1DC"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Joint venture</w:t>
            </w:r>
          </w:p>
        </w:tc>
        <w:tc>
          <w:tcPr>
            <w:tcW w:w="1373" w:type="dxa"/>
            <w:shd w:val="clear" w:color="auto" w:fill="FFFFFF" w:themeFill="background1"/>
            <w:vAlign w:val="bottom"/>
          </w:tcPr>
          <w:p w14:paraId="56F1F96E"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shd w:val="clear" w:color="auto" w:fill="FFFFFF" w:themeFill="background1"/>
            <w:vAlign w:val="bottom"/>
          </w:tcPr>
          <w:p w14:paraId="64397A95"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44</w:t>
            </w:r>
          </w:p>
        </w:tc>
        <w:tc>
          <w:tcPr>
            <w:tcW w:w="1374" w:type="dxa"/>
            <w:shd w:val="clear" w:color="auto" w:fill="FFFFFF" w:themeFill="background1"/>
            <w:vAlign w:val="bottom"/>
          </w:tcPr>
          <w:p w14:paraId="57540E0E"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9" w:type="dxa"/>
            <w:shd w:val="clear" w:color="auto" w:fill="FFFFFF" w:themeFill="background1"/>
            <w:vAlign w:val="bottom"/>
          </w:tcPr>
          <w:p w14:paraId="270091A6" w14:textId="77777777" w:rsidR="000E342A" w:rsidRPr="00F00945" w:rsidRDefault="000E342A" w:rsidP="000E342A">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44</w:t>
            </w:r>
          </w:p>
        </w:tc>
      </w:tr>
      <w:tr w:rsidR="000E342A" w:rsidRPr="00F00945" w14:paraId="41A0EEFB" w14:textId="77777777" w:rsidTr="009B5971">
        <w:tc>
          <w:tcPr>
            <w:tcW w:w="3600" w:type="dxa"/>
            <w:shd w:val="clear" w:color="auto" w:fill="FFFFFF" w:themeFill="background1"/>
            <w:vAlign w:val="bottom"/>
          </w:tcPr>
          <w:p w14:paraId="1DA6542E" w14:textId="77777777" w:rsidR="000E342A" w:rsidRPr="00F00945" w:rsidRDefault="000E342A" w:rsidP="000E342A">
            <w:pPr>
              <w:spacing w:line="350" w:lineRule="exact"/>
              <w:ind w:left="162" w:right="-12"/>
              <w:jc w:val="thaiDistribute"/>
              <w:rPr>
                <w:rFonts w:ascii="Arial" w:hAnsi="Arial" w:cs="Arial"/>
                <w:sz w:val="19"/>
                <w:szCs w:val="19"/>
              </w:rPr>
            </w:pPr>
          </w:p>
        </w:tc>
        <w:tc>
          <w:tcPr>
            <w:tcW w:w="1373" w:type="dxa"/>
            <w:vAlign w:val="bottom"/>
          </w:tcPr>
          <w:p w14:paraId="32D0BF4B"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716</w:t>
            </w:r>
          </w:p>
        </w:tc>
        <w:tc>
          <w:tcPr>
            <w:tcW w:w="1374" w:type="dxa"/>
            <w:vAlign w:val="bottom"/>
          </w:tcPr>
          <w:p w14:paraId="2A18F647"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2,378</w:t>
            </w:r>
          </w:p>
        </w:tc>
        <w:tc>
          <w:tcPr>
            <w:tcW w:w="1374" w:type="dxa"/>
            <w:vAlign w:val="bottom"/>
          </w:tcPr>
          <w:p w14:paraId="70C9BF2D"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16,418</w:t>
            </w:r>
          </w:p>
        </w:tc>
        <w:tc>
          <w:tcPr>
            <w:tcW w:w="1379" w:type="dxa"/>
            <w:vAlign w:val="bottom"/>
          </w:tcPr>
          <w:p w14:paraId="165F23DC"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16,194</w:t>
            </w:r>
          </w:p>
        </w:tc>
      </w:tr>
      <w:tr w:rsidR="000E342A" w:rsidRPr="00F00945" w14:paraId="3041E394" w14:textId="77777777" w:rsidTr="009B5971">
        <w:tc>
          <w:tcPr>
            <w:tcW w:w="3600" w:type="dxa"/>
            <w:shd w:val="clear" w:color="auto" w:fill="FFFFFF" w:themeFill="background1"/>
            <w:vAlign w:val="bottom"/>
          </w:tcPr>
          <w:p w14:paraId="722B00AE" w14:textId="77777777" w:rsidR="000E342A" w:rsidRPr="00F00945" w:rsidRDefault="000E342A" w:rsidP="000E342A">
            <w:pPr>
              <w:spacing w:line="350" w:lineRule="exact"/>
              <w:ind w:right="-108" w:hanging="18"/>
              <w:rPr>
                <w:rFonts w:ascii="Arial" w:hAnsi="Arial" w:cs="Arial"/>
                <w:b/>
                <w:bCs/>
                <w:sz w:val="19"/>
                <w:szCs w:val="19"/>
                <w:u w:val="single"/>
              </w:rPr>
            </w:pPr>
          </w:p>
        </w:tc>
        <w:tc>
          <w:tcPr>
            <w:tcW w:w="1373" w:type="dxa"/>
            <w:vAlign w:val="bottom"/>
          </w:tcPr>
          <w:p w14:paraId="42C6D796"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vAlign w:val="bottom"/>
          </w:tcPr>
          <w:p w14:paraId="6E1831B3"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vAlign w:val="bottom"/>
          </w:tcPr>
          <w:p w14:paraId="54E11D2A"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vAlign w:val="bottom"/>
          </w:tcPr>
          <w:p w14:paraId="31126E5D"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66395A66" w14:textId="77777777" w:rsidTr="009B5971">
        <w:tc>
          <w:tcPr>
            <w:tcW w:w="3600" w:type="dxa"/>
            <w:shd w:val="clear" w:color="auto" w:fill="FFFFFF" w:themeFill="background1"/>
            <w:vAlign w:val="bottom"/>
          </w:tcPr>
          <w:p w14:paraId="0A238043" w14:textId="77777777" w:rsidR="000E342A" w:rsidRPr="00F00945" w:rsidRDefault="000E342A" w:rsidP="000E342A">
            <w:pPr>
              <w:spacing w:line="350" w:lineRule="exact"/>
              <w:ind w:right="-108" w:hanging="18"/>
              <w:rPr>
                <w:rFonts w:ascii="Arial" w:hAnsi="Arial" w:cs="Arial"/>
                <w:b/>
                <w:bCs/>
                <w:sz w:val="19"/>
                <w:szCs w:val="19"/>
                <w:u w:val="single"/>
              </w:rPr>
            </w:pPr>
            <w:r w:rsidRPr="00F00945">
              <w:rPr>
                <w:rFonts w:ascii="Arial" w:hAnsi="Arial" w:cs="Arial"/>
                <w:b/>
                <w:bCs/>
                <w:sz w:val="19"/>
                <w:szCs w:val="19"/>
              </w:rPr>
              <w:t>Advance payments for goods</w:t>
            </w:r>
            <w:r w:rsidRPr="00F00945">
              <w:rPr>
                <w:rFonts w:ascii="Arial" w:hAnsi="Arial" w:cs="Arial"/>
                <w:sz w:val="19"/>
                <w:szCs w:val="19"/>
              </w:rPr>
              <w:t xml:space="preserve"> (Note 9)</w:t>
            </w:r>
          </w:p>
        </w:tc>
        <w:tc>
          <w:tcPr>
            <w:tcW w:w="1373" w:type="dxa"/>
            <w:vAlign w:val="bottom"/>
          </w:tcPr>
          <w:p w14:paraId="2DE403A5"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vAlign w:val="bottom"/>
          </w:tcPr>
          <w:p w14:paraId="62431CDC"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vAlign w:val="bottom"/>
          </w:tcPr>
          <w:p w14:paraId="49E398E2"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vAlign w:val="bottom"/>
          </w:tcPr>
          <w:p w14:paraId="16287F21"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7D5F7BC7" w14:textId="77777777" w:rsidTr="009B5971">
        <w:tc>
          <w:tcPr>
            <w:tcW w:w="3600" w:type="dxa"/>
            <w:shd w:val="clear" w:color="auto" w:fill="FFFFFF" w:themeFill="background1"/>
            <w:vAlign w:val="bottom"/>
          </w:tcPr>
          <w:p w14:paraId="0AA2918D"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Subsidiaries</w:t>
            </w:r>
          </w:p>
        </w:tc>
        <w:tc>
          <w:tcPr>
            <w:tcW w:w="1373" w:type="dxa"/>
            <w:vAlign w:val="bottom"/>
          </w:tcPr>
          <w:p w14:paraId="154F8E33"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4228F9DA"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000AB16C"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9" w:type="dxa"/>
            <w:vAlign w:val="bottom"/>
          </w:tcPr>
          <w:p w14:paraId="3178FA05"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26,899</w:t>
            </w:r>
          </w:p>
        </w:tc>
      </w:tr>
      <w:tr w:rsidR="000E342A" w:rsidRPr="00F00945" w14:paraId="5BE93A62" w14:textId="77777777" w:rsidTr="009B5971">
        <w:tc>
          <w:tcPr>
            <w:tcW w:w="3600" w:type="dxa"/>
            <w:shd w:val="clear" w:color="auto" w:fill="FFFFFF" w:themeFill="background1"/>
            <w:vAlign w:val="bottom"/>
          </w:tcPr>
          <w:p w14:paraId="384BA73E" w14:textId="77777777" w:rsidR="000E342A" w:rsidRPr="00F00945" w:rsidRDefault="000E342A" w:rsidP="000E342A">
            <w:pPr>
              <w:spacing w:line="350" w:lineRule="exact"/>
              <w:ind w:right="-108" w:hanging="18"/>
              <w:rPr>
                <w:rFonts w:ascii="Arial" w:hAnsi="Arial" w:cs="Arial"/>
                <w:b/>
                <w:bCs/>
                <w:sz w:val="19"/>
                <w:szCs w:val="19"/>
                <w:u w:val="single"/>
              </w:rPr>
            </w:pPr>
          </w:p>
        </w:tc>
        <w:tc>
          <w:tcPr>
            <w:tcW w:w="1373" w:type="dxa"/>
            <w:shd w:val="clear" w:color="auto" w:fill="FFFFFF" w:themeFill="background1"/>
            <w:vAlign w:val="bottom"/>
          </w:tcPr>
          <w:p w14:paraId="34B3F2EB"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7D34F5C7"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0B4020A7"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shd w:val="clear" w:color="auto" w:fill="FFFFFF" w:themeFill="background1"/>
            <w:vAlign w:val="bottom"/>
          </w:tcPr>
          <w:p w14:paraId="1D7B270A"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4F904CB7" w14:textId="77777777" w:rsidTr="009B5971">
        <w:tc>
          <w:tcPr>
            <w:tcW w:w="3600" w:type="dxa"/>
            <w:shd w:val="clear" w:color="auto" w:fill="FFFFFF" w:themeFill="background1"/>
            <w:vAlign w:val="bottom"/>
          </w:tcPr>
          <w:p w14:paraId="06971CD3" w14:textId="77777777" w:rsidR="000E342A" w:rsidRPr="00F00945" w:rsidRDefault="000E342A" w:rsidP="000E342A">
            <w:pPr>
              <w:spacing w:line="350" w:lineRule="exact"/>
              <w:ind w:right="-108" w:hanging="18"/>
              <w:rPr>
                <w:rFonts w:ascii="Arial" w:hAnsi="Arial" w:cs="Arial"/>
                <w:b/>
                <w:bCs/>
                <w:sz w:val="19"/>
                <w:szCs w:val="19"/>
                <w:u w:val="single"/>
              </w:rPr>
            </w:pPr>
          </w:p>
        </w:tc>
        <w:tc>
          <w:tcPr>
            <w:tcW w:w="1373" w:type="dxa"/>
            <w:shd w:val="clear" w:color="auto" w:fill="FFFFFF" w:themeFill="background1"/>
            <w:vAlign w:val="bottom"/>
          </w:tcPr>
          <w:p w14:paraId="2A1F701D"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03EFCA41"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5F96A722"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shd w:val="clear" w:color="auto" w:fill="FFFFFF" w:themeFill="background1"/>
            <w:vAlign w:val="bottom"/>
          </w:tcPr>
          <w:p w14:paraId="5B95CD12"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5A10CD5B" w14:textId="77777777" w:rsidTr="009B5971">
        <w:tc>
          <w:tcPr>
            <w:tcW w:w="3600" w:type="dxa"/>
            <w:shd w:val="clear" w:color="auto" w:fill="FFFFFF" w:themeFill="background1"/>
            <w:vAlign w:val="bottom"/>
          </w:tcPr>
          <w:p w14:paraId="2AA5429B" w14:textId="77777777" w:rsidR="000E342A" w:rsidRPr="00F00945" w:rsidRDefault="000E342A" w:rsidP="000E342A">
            <w:pPr>
              <w:spacing w:line="350" w:lineRule="exact"/>
              <w:ind w:right="-108" w:hanging="18"/>
              <w:rPr>
                <w:rFonts w:ascii="Arial" w:hAnsi="Arial" w:cs="Arial"/>
                <w:b/>
                <w:bCs/>
                <w:sz w:val="19"/>
                <w:szCs w:val="19"/>
                <w:u w:val="single"/>
              </w:rPr>
            </w:pPr>
            <w:r w:rsidRPr="00F00945">
              <w:rPr>
                <w:rFonts w:ascii="Arial" w:hAnsi="Arial" w:cs="Arial"/>
                <w:b/>
                <w:bCs/>
                <w:sz w:val="19"/>
                <w:szCs w:val="19"/>
              </w:rPr>
              <w:t xml:space="preserve">Trade accounts payable </w:t>
            </w:r>
            <w:r w:rsidRPr="00F00945">
              <w:rPr>
                <w:rFonts w:ascii="Arial" w:hAnsi="Arial" w:cs="Arial"/>
                <w:sz w:val="19"/>
                <w:szCs w:val="19"/>
              </w:rPr>
              <w:t>(Note 23)</w:t>
            </w:r>
          </w:p>
        </w:tc>
        <w:tc>
          <w:tcPr>
            <w:tcW w:w="1373" w:type="dxa"/>
            <w:vAlign w:val="bottom"/>
          </w:tcPr>
          <w:p w14:paraId="5220BBB2"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vAlign w:val="bottom"/>
          </w:tcPr>
          <w:p w14:paraId="13CB595B"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vAlign w:val="bottom"/>
          </w:tcPr>
          <w:p w14:paraId="6D9C8D39"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vAlign w:val="bottom"/>
          </w:tcPr>
          <w:p w14:paraId="675E05EE" w14:textId="77777777" w:rsidR="000E342A" w:rsidRPr="00F00945" w:rsidRDefault="000E342A" w:rsidP="000E342A">
            <w:pPr>
              <w:tabs>
                <w:tab w:val="decimal" w:pos="1062"/>
              </w:tabs>
              <w:spacing w:line="350" w:lineRule="exact"/>
              <w:rPr>
                <w:rFonts w:ascii="Arial" w:hAnsi="Arial" w:cs="Arial"/>
                <w:sz w:val="19"/>
                <w:szCs w:val="19"/>
              </w:rPr>
            </w:pPr>
          </w:p>
        </w:tc>
      </w:tr>
      <w:tr w:rsidR="00824F08" w:rsidRPr="00F00945" w14:paraId="599E6C29" w14:textId="77777777" w:rsidTr="009B5971">
        <w:tc>
          <w:tcPr>
            <w:tcW w:w="3600" w:type="dxa"/>
            <w:shd w:val="clear" w:color="auto" w:fill="FFFFFF" w:themeFill="background1"/>
            <w:vAlign w:val="bottom"/>
          </w:tcPr>
          <w:p w14:paraId="7D3CF3B1" w14:textId="77777777" w:rsidR="00824F08" w:rsidRPr="00F00945" w:rsidRDefault="00824F08" w:rsidP="00824F08">
            <w:pPr>
              <w:spacing w:line="350" w:lineRule="exact"/>
              <w:ind w:left="162" w:right="-12"/>
              <w:jc w:val="thaiDistribute"/>
              <w:rPr>
                <w:rFonts w:ascii="Arial" w:hAnsi="Arial" w:cs="Arial"/>
                <w:sz w:val="19"/>
                <w:szCs w:val="19"/>
              </w:rPr>
            </w:pPr>
            <w:r w:rsidRPr="00F00945">
              <w:rPr>
                <w:rFonts w:ascii="Arial" w:hAnsi="Arial" w:cs="Arial"/>
                <w:sz w:val="19"/>
                <w:szCs w:val="19"/>
              </w:rPr>
              <w:t>Subsidiaries</w:t>
            </w:r>
          </w:p>
        </w:tc>
        <w:tc>
          <w:tcPr>
            <w:tcW w:w="1373" w:type="dxa"/>
            <w:vAlign w:val="bottom"/>
          </w:tcPr>
          <w:p w14:paraId="797E1433"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065C5EED"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vAlign w:val="bottom"/>
          </w:tcPr>
          <w:p w14:paraId="70D23519"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142,757</w:t>
            </w:r>
          </w:p>
        </w:tc>
        <w:tc>
          <w:tcPr>
            <w:tcW w:w="1379" w:type="dxa"/>
            <w:vAlign w:val="bottom"/>
          </w:tcPr>
          <w:p w14:paraId="1E592C97"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215,530</w:t>
            </w:r>
          </w:p>
        </w:tc>
      </w:tr>
      <w:tr w:rsidR="00824F08" w:rsidRPr="00F00945" w14:paraId="03151E80" w14:textId="77777777" w:rsidTr="009B5971">
        <w:tc>
          <w:tcPr>
            <w:tcW w:w="3600" w:type="dxa"/>
            <w:shd w:val="clear" w:color="auto" w:fill="FFFFFF" w:themeFill="background1"/>
            <w:vAlign w:val="bottom"/>
          </w:tcPr>
          <w:p w14:paraId="232A8223" w14:textId="77777777" w:rsidR="00824F08" w:rsidRPr="00F00945" w:rsidRDefault="00824F08" w:rsidP="00824F08">
            <w:pPr>
              <w:spacing w:line="350" w:lineRule="exact"/>
              <w:ind w:left="162" w:right="-12"/>
              <w:jc w:val="thaiDistribute"/>
              <w:rPr>
                <w:rFonts w:ascii="Arial" w:hAnsi="Arial" w:cs="Arial"/>
                <w:sz w:val="19"/>
                <w:szCs w:val="19"/>
              </w:rPr>
            </w:pPr>
            <w:r w:rsidRPr="00F00945">
              <w:rPr>
                <w:rFonts w:ascii="Arial" w:hAnsi="Arial" w:cs="Arial"/>
                <w:sz w:val="19"/>
                <w:szCs w:val="19"/>
              </w:rPr>
              <w:t>Associates</w:t>
            </w:r>
          </w:p>
        </w:tc>
        <w:tc>
          <w:tcPr>
            <w:tcW w:w="1373" w:type="dxa"/>
            <w:vAlign w:val="bottom"/>
          </w:tcPr>
          <w:p w14:paraId="5D369756"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10</w:t>
            </w:r>
          </w:p>
        </w:tc>
        <w:tc>
          <w:tcPr>
            <w:tcW w:w="1374" w:type="dxa"/>
            <w:vAlign w:val="bottom"/>
          </w:tcPr>
          <w:p w14:paraId="7B568215"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21</w:t>
            </w:r>
          </w:p>
        </w:tc>
        <w:tc>
          <w:tcPr>
            <w:tcW w:w="1374" w:type="dxa"/>
            <w:vAlign w:val="bottom"/>
          </w:tcPr>
          <w:p w14:paraId="6FD26182"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9" w:type="dxa"/>
            <w:vAlign w:val="bottom"/>
          </w:tcPr>
          <w:p w14:paraId="6C375A72" w14:textId="77777777" w:rsidR="00824F08" w:rsidRPr="00F00945" w:rsidRDefault="00824F08" w:rsidP="00824F08">
            <w:pPr>
              <w:tabs>
                <w:tab w:val="decimal" w:pos="1062"/>
              </w:tabs>
              <w:spacing w:line="350" w:lineRule="exact"/>
              <w:rPr>
                <w:rFonts w:ascii="Arial" w:hAnsi="Arial" w:cs="Arial"/>
                <w:sz w:val="19"/>
                <w:szCs w:val="19"/>
              </w:rPr>
            </w:pPr>
            <w:r w:rsidRPr="00F00945">
              <w:rPr>
                <w:rFonts w:ascii="Arial" w:hAnsi="Arial" w:cs="Arial"/>
                <w:sz w:val="19"/>
                <w:szCs w:val="19"/>
              </w:rPr>
              <w:t>21</w:t>
            </w:r>
          </w:p>
        </w:tc>
      </w:tr>
      <w:tr w:rsidR="00824F08" w:rsidRPr="00F00945" w14:paraId="24E8712F" w14:textId="77777777" w:rsidTr="000B224F">
        <w:tc>
          <w:tcPr>
            <w:tcW w:w="3600" w:type="dxa"/>
            <w:shd w:val="clear" w:color="auto" w:fill="FFFFFF" w:themeFill="background1"/>
            <w:vAlign w:val="bottom"/>
          </w:tcPr>
          <w:p w14:paraId="25EE6425" w14:textId="77777777" w:rsidR="00824F08" w:rsidRPr="00F00945" w:rsidRDefault="00824F08" w:rsidP="00824F08">
            <w:pPr>
              <w:spacing w:line="350" w:lineRule="exact"/>
              <w:ind w:left="162" w:right="-12"/>
              <w:jc w:val="thaiDistribute"/>
              <w:rPr>
                <w:rFonts w:ascii="Arial" w:hAnsi="Arial" w:cs="Arial"/>
                <w:sz w:val="19"/>
                <w:szCs w:val="19"/>
              </w:rPr>
            </w:pPr>
            <w:r w:rsidRPr="00F00945">
              <w:rPr>
                <w:rFonts w:ascii="Arial" w:hAnsi="Arial" w:cs="Arial"/>
                <w:sz w:val="19"/>
                <w:szCs w:val="19"/>
              </w:rPr>
              <w:t>Joint venture</w:t>
            </w:r>
          </w:p>
        </w:tc>
        <w:tc>
          <w:tcPr>
            <w:tcW w:w="1373" w:type="dxa"/>
            <w:vAlign w:val="bottom"/>
          </w:tcPr>
          <w:p w14:paraId="7A99FBCB" w14:textId="77777777" w:rsidR="00824F08" w:rsidRPr="00F00945" w:rsidRDefault="00824F08" w:rsidP="00824F08">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34,722</w:t>
            </w:r>
          </w:p>
        </w:tc>
        <w:tc>
          <w:tcPr>
            <w:tcW w:w="1374" w:type="dxa"/>
            <w:vAlign w:val="bottom"/>
          </w:tcPr>
          <w:p w14:paraId="5D545E41" w14:textId="77777777" w:rsidR="00824F08" w:rsidRPr="00F00945" w:rsidRDefault="00824F08" w:rsidP="00824F08">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7,694</w:t>
            </w:r>
          </w:p>
        </w:tc>
        <w:tc>
          <w:tcPr>
            <w:tcW w:w="1374" w:type="dxa"/>
            <w:vAlign w:val="bottom"/>
          </w:tcPr>
          <w:p w14:paraId="32B06DF1" w14:textId="77777777" w:rsidR="00824F08" w:rsidRPr="00F00945" w:rsidRDefault="00824F08" w:rsidP="00824F08">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9" w:type="dxa"/>
            <w:vAlign w:val="bottom"/>
          </w:tcPr>
          <w:p w14:paraId="6C47E010" w14:textId="77777777" w:rsidR="00824F08" w:rsidRPr="00F00945" w:rsidRDefault="00824F08" w:rsidP="00824F08">
            <w:pPr>
              <w:pBdr>
                <w:bottom w:val="sing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r>
      <w:tr w:rsidR="00824F08" w:rsidRPr="00F00945" w14:paraId="44A5E863" w14:textId="77777777" w:rsidTr="009B5971">
        <w:tc>
          <w:tcPr>
            <w:tcW w:w="3600" w:type="dxa"/>
            <w:shd w:val="clear" w:color="auto" w:fill="FFFFFF" w:themeFill="background1"/>
          </w:tcPr>
          <w:p w14:paraId="2FC17F8B" w14:textId="77777777" w:rsidR="00824F08" w:rsidRPr="00F00945" w:rsidRDefault="00824F08" w:rsidP="00824F08">
            <w:pPr>
              <w:spacing w:line="350" w:lineRule="exact"/>
              <w:ind w:right="-12"/>
              <w:rPr>
                <w:rFonts w:ascii="Arial" w:hAnsi="Arial" w:cs="Arial"/>
                <w:b/>
                <w:bCs/>
                <w:sz w:val="19"/>
                <w:szCs w:val="19"/>
                <w:u w:val="single"/>
              </w:rPr>
            </w:pPr>
          </w:p>
        </w:tc>
        <w:tc>
          <w:tcPr>
            <w:tcW w:w="1373" w:type="dxa"/>
            <w:shd w:val="clear" w:color="auto" w:fill="FFFFFF" w:themeFill="background1"/>
            <w:vAlign w:val="bottom"/>
          </w:tcPr>
          <w:p w14:paraId="1EE02007" w14:textId="77777777" w:rsidR="00824F08" w:rsidRPr="00F00945" w:rsidRDefault="00824F08" w:rsidP="00824F08">
            <w:pPr>
              <w:pBdr>
                <w:bottom w:val="double" w:sz="4" w:space="1" w:color="auto"/>
              </w:pBdr>
              <w:tabs>
                <w:tab w:val="decimal" w:pos="1062"/>
              </w:tabs>
              <w:spacing w:line="350" w:lineRule="exact"/>
              <w:rPr>
                <w:rFonts w:ascii="Arial" w:hAnsi="Arial" w:cs="Arial"/>
                <w:sz w:val="19"/>
                <w:szCs w:val="19"/>
                <w:cs/>
              </w:rPr>
            </w:pPr>
            <w:r w:rsidRPr="00F00945">
              <w:rPr>
                <w:rFonts w:ascii="Arial" w:hAnsi="Arial" w:cs="Arial"/>
                <w:sz w:val="19"/>
                <w:szCs w:val="19"/>
              </w:rPr>
              <w:t>34,732</w:t>
            </w:r>
          </w:p>
        </w:tc>
        <w:tc>
          <w:tcPr>
            <w:tcW w:w="1374" w:type="dxa"/>
            <w:shd w:val="clear" w:color="auto" w:fill="FFFFFF" w:themeFill="background1"/>
            <w:vAlign w:val="bottom"/>
          </w:tcPr>
          <w:p w14:paraId="7348FB9A" w14:textId="77777777" w:rsidR="00824F08" w:rsidRPr="00F00945" w:rsidRDefault="00824F08" w:rsidP="00824F08">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7,715</w:t>
            </w:r>
          </w:p>
        </w:tc>
        <w:tc>
          <w:tcPr>
            <w:tcW w:w="1374" w:type="dxa"/>
            <w:shd w:val="clear" w:color="auto" w:fill="FFFFFF" w:themeFill="background1"/>
            <w:vAlign w:val="bottom"/>
          </w:tcPr>
          <w:p w14:paraId="4437AB0A" w14:textId="77777777" w:rsidR="00824F08" w:rsidRPr="00F00945" w:rsidRDefault="00824F08" w:rsidP="00824F08">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142,757</w:t>
            </w:r>
          </w:p>
        </w:tc>
        <w:tc>
          <w:tcPr>
            <w:tcW w:w="1379" w:type="dxa"/>
            <w:shd w:val="clear" w:color="auto" w:fill="FFFFFF" w:themeFill="background1"/>
            <w:vAlign w:val="bottom"/>
          </w:tcPr>
          <w:p w14:paraId="62913757" w14:textId="77777777" w:rsidR="00824F08" w:rsidRPr="00F00945" w:rsidRDefault="00824F08" w:rsidP="00824F08">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215,551</w:t>
            </w:r>
          </w:p>
        </w:tc>
      </w:tr>
      <w:tr w:rsidR="000E342A" w:rsidRPr="00F00945" w14:paraId="0A4F7224" w14:textId="77777777" w:rsidTr="009B5971">
        <w:tc>
          <w:tcPr>
            <w:tcW w:w="3600" w:type="dxa"/>
            <w:shd w:val="clear" w:color="auto" w:fill="FFFFFF" w:themeFill="background1"/>
          </w:tcPr>
          <w:p w14:paraId="5AE48A43" w14:textId="77777777" w:rsidR="000E342A" w:rsidRPr="00F00945" w:rsidRDefault="000E342A" w:rsidP="000E342A">
            <w:pPr>
              <w:spacing w:line="350" w:lineRule="exact"/>
              <w:ind w:right="-108" w:hanging="18"/>
              <w:rPr>
                <w:rFonts w:ascii="Arial" w:hAnsi="Arial" w:cs="Arial"/>
                <w:b/>
                <w:bCs/>
                <w:sz w:val="19"/>
                <w:szCs w:val="19"/>
                <w:u w:val="single"/>
              </w:rPr>
            </w:pPr>
          </w:p>
        </w:tc>
        <w:tc>
          <w:tcPr>
            <w:tcW w:w="1373" w:type="dxa"/>
            <w:shd w:val="clear" w:color="auto" w:fill="FFFFFF" w:themeFill="background1"/>
            <w:vAlign w:val="bottom"/>
          </w:tcPr>
          <w:p w14:paraId="50F40DEB"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77A52294"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007DCDA8"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shd w:val="clear" w:color="auto" w:fill="FFFFFF" w:themeFill="background1"/>
            <w:vAlign w:val="bottom"/>
          </w:tcPr>
          <w:p w14:paraId="450EA2D7"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2E554243" w14:textId="77777777" w:rsidTr="009B5971">
        <w:tc>
          <w:tcPr>
            <w:tcW w:w="3600" w:type="dxa"/>
            <w:shd w:val="clear" w:color="auto" w:fill="FFFFFF" w:themeFill="background1"/>
          </w:tcPr>
          <w:p w14:paraId="02EE4D19" w14:textId="77777777" w:rsidR="000E342A" w:rsidRPr="00F00945" w:rsidRDefault="000E342A" w:rsidP="000E342A">
            <w:pPr>
              <w:spacing w:line="350" w:lineRule="exact"/>
              <w:ind w:right="-108" w:hanging="18"/>
              <w:rPr>
                <w:rFonts w:ascii="Arial" w:hAnsi="Arial" w:cs="Arial"/>
                <w:b/>
                <w:bCs/>
                <w:sz w:val="19"/>
                <w:szCs w:val="19"/>
                <w:u w:val="single"/>
              </w:rPr>
            </w:pPr>
            <w:r w:rsidRPr="00F00945">
              <w:rPr>
                <w:rFonts w:ascii="Arial" w:hAnsi="Arial" w:cs="Arial"/>
                <w:b/>
                <w:bCs/>
                <w:sz w:val="19"/>
                <w:szCs w:val="19"/>
              </w:rPr>
              <w:t>Other payables</w:t>
            </w:r>
            <w:r w:rsidRPr="00F00945">
              <w:rPr>
                <w:rFonts w:ascii="Arial" w:hAnsi="Arial" w:cs="Arial"/>
                <w:sz w:val="19"/>
                <w:szCs w:val="19"/>
              </w:rPr>
              <w:t xml:space="preserve"> (Note 23)</w:t>
            </w:r>
          </w:p>
        </w:tc>
        <w:tc>
          <w:tcPr>
            <w:tcW w:w="1373" w:type="dxa"/>
            <w:shd w:val="clear" w:color="auto" w:fill="FFFFFF" w:themeFill="background1"/>
            <w:vAlign w:val="bottom"/>
          </w:tcPr>
          <w:p w14:paraId="3DD355C9"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1A81F0B1"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717AAFBA"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shd w:val="clear" w:color="auto" w:fill="FFFFFF" w:themeFill="background1"/>
            <w:vAlign w:val="bottom"/>
          </w:tcPr>
          <w:p w14:paraId="56EE48EE" w14:textId="77777777" w:rsidR="000E342A" w:rsidRPr="00F00945" w:rsidRDefault="000E342A" w:rsidP="000E342A">
            <w:pPr>
              <w:tabs>
                <w:tab w:val="decimal" w:pos="1062"/>
              </w:tabs>
              <w:spacing w:line="350" w:lineRule="exact"/>
              <w:rPr>
                <w:rFonts w:ascii="Arial" w:hAnsi="Arial" w:cs="Arial"/>
                <w:sz w:val="19"/>
                <w:szCs w:val="19"/>
              </w:rPr>
            </w:pPr>
          </w:p>
        </w:tc>
      </w:tr>
      <w:tr w:rsidR="000E342A" w:rsidRPr="00F00945" w14:paraId="258EA324" w14:textId="77777777" w:rsidTr="000B224F">
        <w:tc>
          <w:tcPr>
            <w:tcW w:w="3600" w:type="dxa"/>
            <w:shd w:val="clear" w:color="auto" w:fill="FFFFFF" w:themeFill="background1"/>
            <w:vAlign w:val="bottom"/>
          </w:tcPr>
          <w:p w14:paraId="1631F7C2" w14:textId="77777777" w:rsidR="000E342A" w:rsidRPr="00F00945" w:rsidRDefault="000E342A" w:rsidP="000E342A">
            <w:pPr>
              <w:spacing w:line="350" w:lineRule="exact"/>
              <w:ind w:left="162" w:right="-12"/>
              <w:jc w:val="thaiDistribute"/>
              <w:rPr>
                <w:rFonts w:ascii="Arial" w:hAnsi="Arial" w:cs="Arial"/>
                <w:sz w:val="19"/>
                <w:szCs w:val="19"/>
              </w:rPr>
            </w:pPr>
            <w:r w:rsidRPr="00F00945">
              <w:rPr>
                <w:rFonts w:ascii="Arial" w:hAnsi="Arial" w:cs="Arial"/>
                <w:sz w:val="19"/>
                <w:szCs w:val="19"/>
              </w:rPr>
              <w:t>Subsidiaries</w:t>
            </w:r>
          </w:p>
        </w:tc>
        <w:tc>
          <w:tcPr>
            <w:tcW w:w="1373" w:type="dxa"/>
            <w:shd w:val="clear" w:color="auto" w:fill="FFFFFF" w:themeFill="background1"/>
            <w:vAlign w:val="bottom"/>
          </w:tcPr>
          <w:p w14:paraId="23A8C1BC" w14:textId="77777777" w:rsidR="000E342A" w:rsidRPr="00F00945" w:rsidRDefault="00824F08"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shd w:val="clear" w:color="auto" w:fill="FFFFFF" w:themeFill="background1"/>
            <w:vAlign w:val="bottom"/>
          </w:tcPr>
          <w:p w14:paraId="6C357858"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w:t>
            </w:r>
          </w:p>
        </w:tc>
        <w:tc>
          <w:tcPr>
            <w:tcW w:w="1374" w:type="dxa"/>
            <w:shd w:val="clear" w:color="auto" w:fill="FFFFFF" w:themeFill="background1"/>
            <w:vAlign w:val="bottom"/>
          </w:tcPr>
          <w:p w14:paraId="44D6351A"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8,921</w:t>
            </w:r>
          </w:p>
        </w:tc>
        <w:tc>
          <w:tcPr>
            <w:tcW w:w="1379" w:type="dxa"/>
            <w:shd w:val="clear" w:color="auto" w:fill="FFFFFF" w:themeFill="background1"/>
            <w:vAlign w:val="bottom"/>
          </w:tcPr>
          <w:p w14:paraId="50A6B6DE" w14:textId="77777777" w:rsidR="000E342A" w:rsidRPr="00F00945" w:rsidRDefault="000E342A" w:rsidP="000E342A">
            <w:pPr>
              <w:pBdr>
                <w:bottom w:val="double" w:sz="4" w:space="1" w:color="auto"/>
              </w:pBdr>
              <w:tabs>
                <w:tab w:val="decimal" w:pos="1062"/>
              </w:tabs>
              <w:spacing w:line="350" w:lineRule="exact"/>
              <w:rPr>
                <w:rFonts w:ascii="Arial" w:hAnsi="Arial" w:cs="Arial"/>
                <w:sz w:val="19"/>
                <w:szCs w:val="19"/>
              </w:rPr>
            </w:pPr>
            <w:r w:rsidRPr="00F00945">
              <w:rPr>
                <w:rFonts w:ascii="Arial" w:hAnsi="Arial" w:cs="Arial"/>
                <w:sz w:val="19"/>
                <w:szCs w:val="19"/>
              </w:rPr>
              <w:t>15,001</w:t>
            </w:r>
          </w:p>
        </w:tc>
      </w:tr>
      <w:tr w:rsidR="000E342A" w:rsidRPr="00F00945" w14:paraId="2908EB2C" w14:textId="77777777" w:rsidTr="000B224F">
        <w:tc>
          <w:tcPr>
            <w:tcW w:w="3600" w:type="dxa"/>
            <w:shd w:val="clear" w:color="auto" w:fill="FFFFFF" w:themeFill="background1"/>
            <w:vAlign w:val="bottom"/>
          </w:tcPr>
          <w:p w14:paraId="121FD38A" w14:textId="77777777" w:rsidR="000E342A" w:rsidRPr="00F00945" w:rsidRDefault="000E342A" w:rsidP="000E342A">
            <w:pPr>
              <w:spacing w:line="350" w:lineRule="exact"/>
              <w:ind w:right="252"/>
              <w:jc w:val="thaiDistribute"/>
              <w:rPr>
                <w:rFonts w:ascii="Arial" w:hAnsi="Arial" w:cs="Arial"/>
                <w:sz w:val="19"/>
                <w:szCs w:val="19"/>
              </w:rPr>
            </w:pPr>
          </w:p>
        </w:tc>
        <w:tc>
          <w:tcPr>
            <w:tcW w:w="1373" w:type="dxa"/>
            <w:shd w:val="clear" w:color="auto" w:fill="FFFFFF" w:themeFill="background1"/>
            <w:vAlign w:val="bottom"/>
          </w:tcPr>
          <w:p w14:paraId="1FE2DD96"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27357532" w14:textId="77777777" w:rsidR="000E342A" w:rsidRPr="00F00945" w:rsidRDefault="000E342A" w:rsidP="000E342A">
            <w:pPr>
              <w:tabs>
                <w:tab w:val="decimal" w:pos="1062"/>
              </w:tabs>
              <w:spacing w:line="350" w:lineRule="exact"/>
              <w:rPr>
                <w:rFonts w:ascii="Arial" w:hAnsi="Arial" w:cs="Arial"/>
                <w:sz w:val="19"/>
                <w:szCs w:val="19"/>
              </w:rPr>
            </w:pPr>
          </w:p>
        </w:tc>
        <w:tc>
          <w:tcPr>
            <w:tcW w:w="1374" w:type="dxa"/>
            <w:shd w:val="clear" w:color="auto" w:fill="FFFFFF" w:themeFill="background1"/>
            <w:vAlign w:val="bottom"/>
          </w:tcPr>
          <w:p w14:paraId="07F023C8" w14:textId="77777777" w:rsidR="000E342A" w:rsidRPr="00F00945" w:rsidRDefault="000E342A" w:rsidP="000E342A">
            <w:pPr>
              <w:tabs>
                <w:tab w:val="decimal" w:pos="1062"/>
              </w:tabs>
              <w:spacing w:line="350" w:lineRule="exact"/>
              <w:rPr>
                <w:rFonts w:ascii="Arial" w:hAnsi="Arial" w:cs="Arial"/>
                <w:sz w:val="19"/>
                <w:szCs w:val="19"/>
              </w:rPr>
            </w:pPr>
          </w:p>
        </w:tc>
        <w:tc>
          <w:tcPr>
            <w:tcW w:w="1379" w:type="dxa"/>
            <w:shd w:val="clear" w:color="auto" w:fill="FFFFFF" w:themeFill="background1"/>
            <w:vAlign w:val="bottom"/>
          </w:tcPr>
          <w:p w14:paraId="4BDB5498" w14:textId="77777777" w:rsidR="000E342A" w:rsidRPr="00F00945" w:rsidRDefault="000E342A" w:rsidP="000E342A">
            <w:pPr>
              <w:tabs>
                <w:tab w:val="decimal" w:pos="1062"/>
              </w:tabs>
              <w:spacing w:line="350" w:lineRule="exact"/>
              <w:rPr>
                <w:rFonts w:ascii="Arial" w:hAnsi="Arial" w:cs="Arial"/>
                <w:sz w:val="19"/>
                <w:szCs w:val="19"/>
              </w:rPr>
            </w:pPr>
          </w:p>
        </w:tc>
      </w:tr>
    </w:tbl>
    <w:p w14:paraId="2916C19D" w14:textId="77777777" w:rsidR="00E80CE8" w:rsidRPr="00F00945" w:rsidRDefault="00E80CE8">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6649D51D" w14:textId="77777777" w:rsidR="002D78D1" w:rsidRPr="00F00945" w:rsidRDefault="002D78D1" w:rsidP="00522CF8">
      <w:pPr>
        <w:spacing w:before="240" w:after="120" w:line="380" w:lineRule="exact"/>
        <w:ind w:left="547"/>
        <w:jc w:val="both"/>
        <w:rPr>
          <w:rFonts w:ascii="Arial" w:hAnsi="Arial" w:cs="Arial"/>
          <w:b/>
          <w:bCs/>
          <w:szCs w:val="22"/>
        </w:rPr>
      </w:pPr>
      <w:r w:rsidRPr="00F00945">
        <w:rPr>
          <w:rFonts w:ascii="Arial" w:hAnsi="Arial" w:cs="Arial"/>
          <w:b/>
          <w:bCs/>
          <w:szCs w:val="22"/>
        </w:rPr>
        <w:t>Outstanding</w:t>
      </w:r>
      <w:r w:rsidR="00CC5355" w:rsidRPr="00F00945">
        <w:rPr>
          <w:rFonts w:ascii="Arial" w:hAnsi="Arial" w:cs="Arial"/>
          <w:b/>
          <w:bCs/>
          <w:szCs w:val="22"/>
        </w:rPr>
        <w:t xml:space="preserve"> balances arising from</w:t>
      </w:r>
      <w:r w:rsidRPr="00F00945">
        <w:rPr>
          <w:rFonts w:ascii="Arial" w:hAnsi="Arial" w:cs="Arial"/>
          <w:b/>
          <w:bCs/>
          <w:szCs w:val="22"/>
        </w:rPr>
        <w:t xml:space="preserve"> loans to subsidiaries</w:t>
      </w:r>
    </w:p>
    <w:p w14:paraId="6583EF36" w14:textId="77777777" w:rsidR="00DF1803" w:rsidRPr="00F00945" w:rsidRDefault="00EA21B6" w:rsidP="00522CF8">
      <w:pPr>
        <w:spacing w:before="120" w:after="120" w:line="380" w:lineRule="exact"/>
        <w:ind w:left="547"/>
        <w:jc w:val="thaiDistribute"/>
        <w:rPr>
          <w:rFonts w:ascii="Arial" w:hAnsi="Arial" w:cs="Arial"/>
          <w:szCs w:val="22"/>
        </w:rPr>
      </w:pPr>
      <w:r w:rsidRPr="00F00945">
        <w:rPr>
          <w:rFonts w:ascii="Arial" w:hAnsi="Arial" w:cs="Arial"/>
          <w:szCs w:val="22"/>
        </w:rPr>
        <w:t xml:space="preserve">As at 31 December </w:t>
      </w:r>
      <w:r w:rsidR="000F6259" w:rsidRPr="00F00945">
        <w:rPr>
          <w:rFonts w:ascii="Arial" w:hAnsi="Arial" w:cs="Arial"/>
          <w:szCs w:val="22"/>
        </w:rPr>
        <w:t>2020</w:t>
      </w:r>
      <w:r w:rsidR="00E83A46" w:rsidRPr="00F00945">
        <w:rPr>
          <w:rFonts w:ascii="Arial" w:hAnsi="Arial" w:cs="Arial"/>
          <w:szCs w:val="22"/>
        </w:rPr>
        <w:t xml:space="preserve"> and </w:t>
      </w:r>
      <w:r w:rsidR="000F6259" w:rsidRPr="00F00945">
        <w:rPr>
          <w:rFonts w:ascii="Arial" w:hAnsi="Arial" w:cs="Arial"/>
          <w:szCs w:val="22"/>
        </w:rPr>
        <w:t>2019</w:t>
      </w:r>
      <w:r w:rsidRPr="00F00945">
        <w:rPr>
          <w:rFonts w:ascii="Arial" w:hAnsi="Arial" w:cs="Arial"/>
          <w:szCs w:val="22"/>
        </w:rPr>
        <w:t xml:space="preserve">, the balances of loans between the Company and </w:t>
      </w:r>
      <w:r w:rsidR="001207FF" w:rsidRPr="00F00945">
        <w:rPr>
          <w:rFonts w:ascii="Arial" w:hAnsi="Arial" w:cs="Arial"/>
          <w:szCs w:val="22"/>
        </w:rPr>
        <w:t>subsidiaries</w:t>
      </w:r>
      <w:r w:rsidR="00510F27" w:rsidRPr="00F00945">
        <w:rPr>
          <w:rFonts w:ascii="Arial" w:hAnsi="Arial" w:cs="Arial"/>
          <w:szCs w:val="22"/>
        </w:rPr>
        <w:t xml:space="preserve"> we</w:t>
      </w:r>
      <w:r w:rsidRPr="00F00945">
        <w:rPr>
          <w:rFonts w:ascii="Arial" w:hAnsi="Arial" w:cs="Arial"/>
          <w:szCs w:val="22"/>
        </w:rPr>
        <w:t>re as follows</w:t>
      </w:r>
      <w:r w:rsidR="00BC0EA2" w:rsidRPr="00F00945">
        <w:rPr>
          <w:rFonts w:ascii="Arial" w:hAnsi="Arial" w:cs="Arial"/>
          <w:szCs w:val="22"/>
        </w:rPr>
        <w:t>.</w:t>
      </w:r>
    </w:p>
    <w:tbl>
      <w:tblPr>
        <w:tblW w:w="9255" w:type="dxa"/>
        <w:tblInd w:w="468" w:type="dxa"/>
        <w:tblLayout w:type="fixed"/>
        <w:tblLook w:val="0000" w:firstRow="0" w:lastRow="0" w:firstColumn="0" w:lastColumn="0" w:noHBand="0" w:noVBand="0"/>
      </w:tblPr>
      <w:tblGrid>
        <w:gridCol w:w="3402"/>
        <w:gridCol w:w="1463"/>
        <w:gridCol w:w="1463"/>
        <w:gridCol w:w="1463"/>
        <w:gridCol w:w="1464"/>
      </w:tblGrid>
      <w:tr w:rsidR="00DA465C" w:rsidRPr="00F00945" w14:paraId="20138185" w14:textId="77777777" w:rsidTr="000300E5">
        <w:trPr>
          <w:tblHeader/>
        </w:trPr>
        <w:tc>
          <w:tcPr>
            <w:tcW w:w="9255" w:type="dxa"/>
            <w:gridSpan w:val="5"/>
          </w:tcPr>
          <w:p w14:paraId="6CDFC9C1" w14:textId="77777777" w:rsidR="00DA465C" w:rsidRPr="00F00945" w:rsidRDefault="00DA465C" w:rsidP="00522CF8">
            <w:pPr>
              <w:tabs>
                <w:tab w:val="center" w:pos="5220"/>
                <w:tab w:val="center" w:pos="6210"/>
                <w:tab w:val="center" w:pos="7200"/>
                <w:tab w:val="center" w:pos="8190"/>
              </w:tabs>
              <w:spacing w:line="380" w:lineRule="exact"/>
              <w:jc w:val="right"/>
              <w:rPr>
                <w:rFonts w:ascii="Arial" w:hAnsi="Arial" w:cs="Arial"/>
                <w:sz w:val="20"/>
                <w:szCs w:val="20"/>
              </w:rPr>
            </w:pPr>
            <w:r w:rsidRPr="00F00945">
              <w:rPr>
                <w:rFonts w:ascii="Arial" w:hAnsi="Arial" w:cs="Arial"/>
                <w:sz w:val="20"/>
                <w:szCs w:val="20"/>
              </w:rPr>
              <w:t xml:space="preserve">(Unit: </w:t>
            </w:r>
            <w:r w:rsidR="0086067E" w:rsidRPr="00F00945">
              <w:rPr>
                <w:rFonts w:ascii="Arial" w:hAnsi="Arial" w:cs="Arial"/>
                <w:sz w:val="20"/>
                <w:szCs w:val="20"/>
              </w:rPr>
              <w:t xml:space="preserve">Thousand </w:t>
            </w:r>
            <w:r w:rsidRPr="00F00945">
              <w:rPr>
                <w:rFonts w:ascii="Arial" w:hAnsi="Arial" w:cs="Arial"/>
                <w:sz w:val="20"/>
                <w:szCs w:val="20"/>
              </w:rPr>
              <w:t>Baht)</w:t>
            </w:r>
          </w:p>
        </w:tc>
      </w:tr>
      <w:tr w:rsidR="00DA465C" w:rsidRPr="00F00945" w14:paraId="329F7BFF" w14:textId="77777777" w:rsidTr="000300E5">
        <w:trPr>
          <w:tblHeader/>
        </w:trPr>
        <w:tc>
          <w:tcPr>
            <w:tcW w:w="3402" w:type="dxa"/>
          </w:tcPr>
          <w:p w14:paraId="74869460" w14:textId="77777777" w:rsidR="00DA465C" w:rsidRPr="00F00945" w:rsidRDefault="00DA465C" w:rsidP="00522CF8">
            <w:pPr>
              <w:tabs>
                <w:tab w:val="center" w:pos="5220"/>
                <w:tab w:val="center" w:pos="6210"/>
                <w:tab w:val="center" w:pos="7200"/>
                <w:tab w:val="center" w:pos="8190"/>
              </w:tabs>
              <w:spacing w:line="380" w:lineRule="exact"/>
              <w:ind w:left="72"/>
              <w:jc w:val="thaiDistribute"/>
              <w:rPr>
                <w:rFonts w:ascii="Arial" w:hAnsi="Arial" w:cs="Arial"/>
                <w:sz w:val="20"/>
                <w:szCs w:val="20"/>
              </w:rPr>
            </w:pPr>
          </w:p>
        </w:tc>
        <w:tc>
          <w:tcPr>
            <w:tcW w:w="2926" w:type="dxa"/>
            <w:gridSpan w:val="2"/>
            <w:vAlign w:val="bottom"/>
          </w:tcPr>
          <w:p w14:paraId="4635781D" w14:textId="77777777" w:rsidR="00DA465C" w:rsidRPr="00F00945" w:rsidRDefault="00DA465C" w:rsidP="00522CF8">
            <w:pPr>
              <w:pBdr>
                <w:bottom w:val="single" w:sz="6" w:space="1" w:color="auto"/>
              </w:pBdr>
              <w:spacing w:line="380" w:lineRule="exact"/>
              <w:jc w:val="center"/>
              <w:rPr>
                <w:rFonts w:ascii="Arial" w:hAnsi="Arial" w:cs="Arial"/>
                <w:sz w:val="20"/>
                <w:szCs w:val="20"/>
              </w:rPr>
            </w:pPr>
            <w:r w:rsidRPr="00F00945">
              <w:rPr>
                <w:rFonts w:ascii="Arial" w:hAnsi="Arial" w:cs="Arial"/>
                <w:sz w:val="20"/>
                <w:szCs w:val="20"/>
              </w:rPr>
              <w:t xml:space="preserve">Consolidated  </w:t>
            </w:r>
          </w:p>
          <w:p w14:paraId="217523CD" w14:textId="77777777" w:rsidR="00DA465C" w:rsidRPr="00F00945" w:rsidRDefault="00DA465C" w:rsidP="00522CF8">
            <w:pPr>
              <w:pBdr>
                <w:bottom w:val="single" w:sz="6" w:space="1" w:color="auto"/>
              </w:pBdr>
              <w:spacing w:line="380" w:lineRule="exact"/>
              <w:jc w:val="center"/>
              <w:rPr>
                <w:rFonts w:ascii="Arial" w:hAnsi="Arial" w:cs="Arial"/>
                <w:sz w:val="20"/>
                <w:szCs w:val="20"/>
              </w:rPr>
            </w:pPr>
            <w:r w:rsidRPr="00F00945">
              <w:rPr>
                <w:rFonts w:ascii="Arial" w:hAnsi="Arial" w:cs="Arial"/>
                <w:sz w:val="20"/>
                <w:szCs w:val="20"/>
              </w:rPr>
              <w:t>financial statements</w:t>
            </w:r>
          </w:p>
        </w:tc>
        <w:tc>
          <w:tcPr>
            <w:tcW w:w="2927" w:type="dxa"/>
            <w:gridSpan w:val="2"/>
            <w:vAlign w:val="bottom"/>
          </w:tcPr>
          <w:p w14:paraId="45E4C390" w14:textId="77777777" w:rsidR="00DA465C" w:rsidRPr="00F00945" w:rsidRDefault="00DA465C" w:rsidP="00522CF8">
            <w:pPr>
              <w:pBdr>
                <w:bottom w:val="single" w:sz="6" w:space="1" w:color="auto"/>
              </w:pBdr>
              <w:spacing w:line="380" w:lineRule="exact"/>
              <w:jc w:val="center"/>
              <w:rPr>
                <w:rFonts w:ascii="Arial" w:hAnsi="Arial" w:cs="Arial"/>
                <w:sz w:val="20"/>
                <w:szCs w:val="20"/>
              </w:rPr>
            </w:pPr>
            <w:r w:rsidRPr="00F00945">
              <w:rPr>
                <w:rFonts w:ascii="Arial" w:hAnsi="Arial" w:cs="Arial"/>
                <w:sz w:val="20"/>
                <w:szCs w:val="20"/>
              </w:rPr>
              <w:t>Separate                            financial statements</w:t>
            </w:r>
          </w:p>
        </w:tc>
      </w:tr>
      <w:tr w:rsidR="000E342A" w:rsidRPr="00F00945" w14:paraId="73318E94" w14:textId="77777777" w:rsidTr="000300E5">
        <w:trPr>
          <w:tblHeader/>
        </w:trPr>
        <w:tc>
          <w:tcPr>
            <w:tcW w:w="3402" w:type="dxa"/>
          </w:tcPr>
          <w:p w14:paraId="187F57B8" w14:textId="77777777" w:rsidR="000E342A" w:rsidRPr="00F00945" w:rsidRDefault="000E342A" w:rsidP="000E342A">
            <w:pPr>
              <w:tabs>
                <w:tab w:val="center" w:pos="5220"/>
                <w:tab w:val="center" w:pos="6210"/>
                <w:tab w:val="center" w:pos="7200"/>
                <w:tab w:val="center" w:pos="8190"/>
              </w:tabs>
              <w:spacing w:line="380" w:lineRule="exact"/>
              <w:jc w:val="thaiDistribute"/>
              <w:rPr>
                <w:rFonts w:ascii="Arial" w:hAnsi="Arial" w:cs="Arial"/>
                <w:sz w:val="20"/>
                <w:szCs w:val="20"/>
              </w:rPr>
            </w:pPr>
          </w:p>
        </w:tc>
        <w:tc>
          <w:tcPr>
            <w:tcW w:w="1463" w:type="dxa"/>
          </w:tcPr>
          <w:p w14:paraId="0D42C9D5" w14:textId="77777777" w:rsidR="000E342A" w:rsidRPr="00F00945" w:rsidRDefault="000E342A" w:rsidP="000E342A">
            <w:pPr>
              <w:spacing w:line="350" w:lineRule="exact"/>
              <w:jc w:val="center"/>
              <w:rPr>
                <w:rFonts w:ascii="Arial" w:hAnsi="Arial" w:cs="Arial"/>
                <w:spacing w:val="-4"/>
                <w:sz w:val="19"/>
                <w:szCs w:val="19"/>
                <w:u w:val="single"/>
              </w:rPr>
            </w:pPr>
            <w:r w:rsidRPr="00F00945">
              <w:rPr>
                <w:rFonts w:ascii="Arial" w:hAnsi="Arial" w:cs="Arial"/>
                <w:spacing w:val="-4"/>
                <w:sz w:val="19"/>
                <w:szCs w:val="19"/>
                <w:u w:val="single"/>
              </w:rPr>
              <w:t>2020</w:t>
            </w:r>
          </w:p>
        </w:tc>
        <w:tc>
          <w:tcPr>
            <w:tcW w:w="1463" w:type="dxa"/>
          </w:tcPr>
          <w:p w14:paraId="190286A4" w14:textId="77777777" w:rsidR="000E342A" w:rsidRPr="00F00945" w:rsidRDefault="000E342A" w:rsidP="000E342A">
            <w:pPr>
              <w:spacing w:line="350" w:lineRule="exact"/>
              <w:jc w:val="center"/>
              <w:rPr>
                <w:rFonts w:ascii="Arial" w:hAnsi="Arial" w:cs="Arial"/>
                <w:sz w:val="19"/>
                <w:szCs w:val="19"/>
                <w:u w:val="single"/>
              </w:rPr>
            </w:pPr>
            <w:r w:rsidRPr="00F00945">
              <w:rPr>
                <w:rFonts w:ascii="Arial" w:hAnsi="Arial" w:cs="Arial"/>
                <w:sz w:val="19"/>
                <w:szCs w:val="19"/>
                <w:u w:val="single"/>
              </w:rPr>
              <w:t>2019</w:t>
            </w:r>
          </w:p>
        </w:tc>
        <w:tc>
          <w:tcPr>
            <w:tcW w:w="1463" w:type="dxa"/>
          </w:tcPr>
          <w:p w14:paraId="3E9589A3" w14:textId="77777777" w:rsidR="000E342A" w:rsidRPr="00F00945" w:rsidRDefault="000E342A" w:rsidP="000E342A">
            <w:pPr>
              <w:spacing w:line="350" w:lineRule="exact"/>
              <w:jc w:val="center"/>
              <w:rPr>
                <w:rFonts w:ascii="Arial" w:hAnsi="Arial" w:cs="Arial"/>
                <w:spacing w:val="-4"/>
                <w:sz w:val="19"/>
                <w:szCs w:val="19"/>
                <w:u w:val="single"/>
              </w:rPr>
            </w:pPr>
            <w:r w:rsidRPr="00F00945">
              <w:rPr>
                <w:rFonts w:ascii="Arial" w:hAnsi="Arial" w:cs="Arial"/>
                <w:spacing w:val="-4"/>
                <w:sz w:val="19"/>
                <w:szCs w:val="19"/>
                <w:u w:val="single"/>
              </w:rPr>
              <w:t>2020</w:t>
            </w:r>
          </w:p>
        </w:tc>
        <w:tc>
          <w:tcPr>
            <w:tcW w:w="1464" w:type="dxa"/>
          </w:tcPr>
          <w:p w14:paraId="2068B6A1" w14:textId="77777777" w:rsidR="000E342A" w:rsidRPr="00F00945" w:rsidRDefault="000E342A" w:rsidP="000E342A">
            <w:pPr>
              <w:spacing w:line="350" w:lineRule="exact"/>
              <w:jc w:val="center"/>
              <w:rPr>
                <w:rFonts w:ascii="Arial" w:hAnsi="Arial" w:cs="Arial"/>
                <w:sz w:val="19"/>
                <w:szCs w:val="19"/>
                <w:u w:val="single"/>
              </w:rPr>
            </w:pPr>
            <w:r w:rsidRPr="00F00945">
              <w:rPr>
                <w:rFonts w:ascii="Arial" w:hAnsi="Arial" w:cs="Arial"/>
                <w:sz w:val="19"/>
                <w:szCs w:val="19"/>
                <w:u w:val="single"/>
              </w:rPr>
              <w:t>2019</w:t>
            </w:r>
          </w:p>
        </w:tc>
      </w:tr>
      <w:tr w:rsidR="000E342A" w:rsidRPr="00F00945" w14:paraId="63E5959B" w14:textId="77777777" w:rsidTr="000300E5">
        <w:trPr>
          <w:trHeight w:val="80"/>
        </w:trPr>
        <w:tc>
          <w:tcPr>
            <w:tcW w:w="3402" w:type="dxa"/>
          </w:tcPr>
          <w:p w14:paraId="3202808C" w14:textId="77777777" w:rsidR="000E342A" w:rsidRPr="00F00945" w:rsidRDefault="000E342A" w:rsidP="000E342A">
            <w:pPr>
              <w:spacing w:line="380" w:lineRule="exact"/>
              <w:ind w:left="-30"/>
              <w:rPr>
                <w:rFonts w:ascii="Arial" w:hAnsi="Arial" w:cs="Arial"/>
                <w:b/>
                <w:bCs/>
                <w:sz w:val="20"/>
                <w:szCs w:val="20"/>
                <w:u w:val="single"/>
              </w:rPr>
            </w:pPr>
            <w:r w:rsidRPr="00F00945">
              <w:rPr>
                <w:rFonts w:ascii="Arial" w:hAnsi="Arial" w:cs="Arial"/>
                <w:b/>
                <w:bCs/>
                <w:sz w:val="20"/>
                <w:szCs w:val="20"/>
              </w:rPr>
              <w:t>Interest receivables</w:t>
            </w:r>
            <w:r w:rsidRPr="00F00945">
              <w:rPr>
                <w:rFonts w:ascii="Arial" w:hAnsi="Arial" w:cs="Arial"/>
                <w:sz w:val="20"/>
                <w:szCs w:val="20"/>
              </w:rPr>
              <w:t xml:space="preserve"> (Note 9)</w:t>
            </w:r>
          </w:p>
        </w:tc>
        <w:tc>
          <w:tcPr>
            <w:tcW w:w="1463" w:type="dxa"/>
          </w:tcPr>
          <w:p w14:paraId="54738AF4" w14:textId="77777777" w:rsidR="000E342A" w:rsidRPr="00F00945" w:rsidRDefault="000E342A" w:rsidP="000E342A">
            <w:pPr>
              <w:tabs>
                <w:tab w:val="decimal" w:pos="1062"/>
              </w:tabs>
              <w:spacing w:line="380" w:lineRule="exact"/>
              <w:rPr>
                <w:rFonts w:ascii="Arial" w:hAnsi="Arial" w:cs="Arial"/>
                <w:sz w:val="20"/>
                <w:szCs w:val="20"/>
              </w:rPr>
            </w:pPr>
          </w:p>
        </w:tc>
        <w:tc>
          <w:tcPr>
            <w:tcW w:w="1463" w:type="dxa"/>
          </w:tcPr>
          <w:p w14:paraId="46ABBD8F" w14:textId="77777777" w:rsidR="000E342A" w:rsidRPr="00F00945" w:rsidRDefault="000E342A" w:rsidP="000E342A">
            <w:pPr>
              <w:tabs>
                <w:tab w:val="decimal" w:pos="1062"/>
              </w:tabs>
              <w:spacing w:line="380" w:lineRule="exact"/>
              <w:rPr>
                <w:rFonts w:ascii="Arial" w:hAnsi="Arial" w:cs="Arial"/>
                <w:sz w:val="20"/>
                <w:szCs w:val="20"/>
              </w:rPr>
            </w:pPr>
          </w:p>
        </w:tc>
        <w:tc>
          <w:tcPr>
            <w:tcW w:w="1463" w:type="dxa"/>
          </w:tcPr>
          <w:p w14:paraId="06BBA33E" w14:textId="77777777" w:rsidR="000E342A" w:rsidRPr="00F00945" w:rsidRDefault="000E342A" w:rsidP="000E342A">
            <w:pPr>
              <w:tabs>
                <w:tab w:val="decimal" w:pos="1062"/>
              </w:tabs>
              <w:spacing w:line="380" w:lineRule="exact"/>
              <w:rPr>
                <w:rFonts w:ascii="Arial" w:hAnsi="Arial" w:cs="Arial"/>
                <w:sz w:val="20"/>
                <w:szCs w:val="20"/>
                <w:cs/>
              </w:rPr>
            </w:pPr>
          </w:p>
        </w:tc>
        <w:tc>
          <w:tcPr>
            <w:tcW w:w="1464" w:type="dxa"/>
          </w:tcPr>
          <w:p w14:paraId="464FCBC1" w14:textId="77777777" w:rsidR="000E342A" w:rsidRPr="00F00945" w:rsidRDefault="000E342A" w:rsidP="000E342A">
            <w:pPr>
              <w:tabs>
                <w:tab w:val="decimal" w:pos="1062"/>
              </w:tabs>
              <w:spacing w:line="380" w:lineRule="exact"/>
              <w:rPr>
                <w:rFonts w:ascii="Arial" w:hAnsi="Arial" w:cs="Arial"/>
                <w:sz w:val="20"/>
                <w:szCs w:val="20"/>
                <w:cs/>
              </w:rPr>
            </w:pPr>
          </w:p>
        </w:tc>
      </w:tr>
      <w:tr w:rsidR="000E342A" w:rsidRPr="00F00945" w14:paraId="7BFCB5D2" w14:textId="77777777" w:rsidTr="000300E5">
        <w:trPr>
          <w:trHeight w:val="306"/>
        </w:trPr>
        <w:tc>
          <w:tcPr>
            <w:tcW w:w="3402" w:type="dxa"/>
          </w:tcPr>
          <w:p w14:paraId="2F528B21" w14:textId="77777777" w:rsidR="000E342A" w:rsidRPr="00F00945" w:rsidRDefault="000E342A" w:rsidP="000E342A">
            <w:pPr>
              <w:spacing w:line="380" w:lineRule="exact"/>
              <w:ind w:left="162" w:right="-12"/>
              <w:jc w:val="thaiDistribute"/>
              <w:rPr>
                <w:rFonts w:ascii="Arial" w:hAnsi="Arial" w:cs="Arial"/>
                <w:sz w:val="20"/>
                <w:szCs w:val="20"/>
              </w:rPr>
            </w:pPr>
            <w:r w:rsidRPr="00F00945">
              <w:rPr>
                <w:rFonts w:ascii="Arial" w:hAnsi="Arial" w:cs="Arial"/>
                <w:sz w:val="20"/>
                <w:szCs w:val="20"/>
              </w:rPr>
              <w:t>Subsidiaries</w:t>
            </w:r>
          </w:p>
        </w:tc>
        <w:tc>
          <w:tcPr>
            <w:tcW w:w="1463" w:type="dxa"/>
            <w:shd w:val="clear" w:color="auto" w:fill="auto"/>
            <w:vAlign w:val="bottom"/>
          </w:tcPr>
          <w:p w14:paraId="1DC72599"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w:t>
            </w:r>
          </w:p>
        </w:tc>
        <w:tc>
          <w:tcPr>
            <w:tcW w:w="1463" w:type="dxa"/>
            <w:shd w:val="clear" w:color="auto" w:fill="auto"/>
            <w:vAlign w:val="bottom"/>
          </w:tcPr>
          <w:p w14:paraId="6366EE9C"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w:t>
            </w:r>
          </w:p>
        </w:tc>
        <w:tc>
          <w:tcPr>
            <w:tcW w:w="1463" w:type="dxa"/>
            <w:shd w:val="clear" w:color="auto" w:fill="auto"/>
            <w:vAlign w:val="bottom"/>
          </w:tcPr>
          <w:p w14:paraId="77A01D7C"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168</w:t>
            </w:r>
          </w:p>
        </w:tc>
        <w:tc>
          <w:tcPr>
            <w:tcW w:w="1464" w:type="dxa"/>
            <w:shd w:val="clear" w:color="auto" w:fill="auto"/>
            <w:vAlign w:val="bottom"/>
          </w:tcPr>
          <w:p w14:paraId="59EFDC81"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367</w:t>
            </w:r>
          </w:p>
        </w:tc>
      </w:tr>
      <w:tr w:rsidR="000E342A" w:rsidRPr="00F00945" w14:paraId="5C8C6B09" w14:textId="77777777" w:rsidTr="000300E5">
        <w:trPr>
          <w:trHeight w:val="80"/>
        </w:trPr>
        <w:tc>
          <w:tcPr>
            <w:tcW w:w="3402" w:type="dxa"/>
          </w:tcPr>
          <w:p w14:paraId="3382A365" w14:textId="77777777" w:rsidR="000E342A" w:rsidRPr="00F00945" w:rsidRDefault="000E342A" w:rsidP="000E342A">
            <w:pPr>
              <w:spacing w:line="380" w:lineRule="exact"/>
              <w:ind w:left="162" w:right="-12"/>
              <w:jc w:val="thaiDistribute"/>
              <w:rPr>
                <w:rFonts w:ascii="Arial" w:hAnsi="Arial" w:cs="Arial"/>
                <w:sz w:val="20"/>
                <w:szCs w:val="20"/>
              </w:rPr>
            </w:pPr>
          </w:p>
        </w:tc>
        <w:tc>
          <w:tcPr>
            <w:tcW w:w="1463" w:type="dxa"/>
          </w:tcPr>
          <w:p w14:paraId="5C71F136" w14:textId="77777777" w:rsidR="000E342A" w:rsidRPr="00F00945" w:rsidRDefault="000E342A" w:rsidP="000E342A">
            <w:pPr>
              <w:tabs>
                <w:tab w:val="decimal" w:pos="1110"/>
              </w:tabs>
              <w:spacing w:line="380" w:lineRule="exact"/>
              <w:rPr>
                <w:rFonts w:ascii="Arial" w:hAnsi="Arial" w:cs="Arial"/>
                <w:sz w:val="20"/>
                <w:szCs w:val="20"/>
              </w:rPr>
            </w:pPr>
          </w:p>
        </w:tc>
        <w:tc>
          <w:tcPr>
            <w:tcW w:w="1463" w:type="dxa"/>
          </w:tcPr>
          <w:p w14:paraId="62199465" w14:textId="77777777" w:rsidR="000E342A" w:rsidRPr="00F00945" w:rsidRDefault="000E342A" w:rsidP="000E342A">
            <w:pPr>
              <w:tabs>
                <w:tab w:val="decimal" w:pos="1110"/>
              </w:tabs>
              <w:spacing w:line="380" w:lineRule="exact"/>
              <w:rPr>
                <w:rFonts w:ascii="Arial" w:hAnsi="Arial" w:cs="Arial"/>
                <w:sz w:val="20"/>
                <w:szCs w:val="20"/>
              </w:rPr>
            </w:pPr>
          </w:p>
        </w:tc>
        <w:tc>
          <w:tcPr>
            <w:tcW w:w="1463" w:type="dxa"/>
          </w:tcPr>
          <w:p w14:paraId="0DA123B1" w14:textId="77777777" w:rsidR="000E342A" w:rsidRPr="00F00945" w:rsidRDefault="000E342A" w:rsidP="000E342A">
            <w:pPr>
              <w:tabs>
                <w:tab w:val="decimal" w:pos="1110"/>
              </w:tabs>
              <w:spacing w:line="380" w:lineRule="exact"/>
              <w:rPr>
                <w:rFonts w:ascii="Arial" w:hAnsi="Arial" w:cs="Arial"/>
                <w:sz w:val="20"/>
                <w:szCs w:val="20"/>
              </w:rPr>
            </w:pPr>
          </w:p>
        </w:tc>
        <w:tc>
          <w:tcPr>
            <w:tcW w:w="1464" w:type="dxa"/>
          </w:tcPr>
          <w:p w14:paraId="4C4CEA3D" w14:textId="77777777" w:rsidR="000E342A" w:rsidRPr="00F00945" w:rsidRDefault="000E342A" w:rsidP="000E342A">
            <w:pPr>
              <w:tabs>
                <w:tab w:val="decimal" w:pos="1110"/>
              </w:tabs>
              <w:spacing w:line="380" w:lineRule="exact"/>
              <w:rPr>
                <w:rFonts w:ascii="Arial" w:hAnsi="Arial" w:cs="Arial"/>
                <w:sz w:val="20"/>
                <w:szCs w:val="20"/>
              </w:rPr>
            </w:pPr>
          </w:p>
        </w:tc>
      </w:tr>
      <w:tr w:rsidR="000E342A" w:rsidRPr="00F00945" w14:paraId="60FE9A82" w14:textId="77777777" w:rsidTr="000300E5">
        <w:tc>
          <w:tcPr>
            <w:tcW w:w="3402" w:type="dxa"/>
          </w:tcPr>
          <w:p w14:paraId="626BD5B4" w14:textId="77777777" w:rsidR="000E342A" w:rsidRPr="00F00945" w:rsidRDefault="000E342A" w:rsidP="000E342A">
            <w:pPr>
              <w:spacing w:line="380" w:lineRule="exact"/>
              <w:ind w:left="-30"/>
              <w:rPr>
                <w:rFonts w:ascii="Arial" w:hAnsi="Arial" w:cs="Arial"/>
                <w:b/>
                <w:bCs/>
                <w:sz w:val="20"/>
                <w:szCs w:val="20"/>
              </w:rPr>
            </w:pPr>
            <w:r w:rsidRPr="00F00945">
              <w:rPr>
                <w:rFonts w:ascii="Arial" w:hAnsi="Arial" w:cs="Arial"/>
                <w:b/>
                <w:bCs/>
                <w:sz w:val="20"/>
                <w:szCs w:val="20"/>
              </w:rPr>
              <w:t>Long-term loans</w:t>
            </w:r>
          </w:p>
        </w:tc>
        <w:tc>
          <w:tcPr>
            <w:tcW w:w="1463" w:type="dxa"/>
            <w:vAlign w:val="bottom"/>
          </w:tcPr>
          <w:p w14:paraId="50895670" w14:textId="77777777" w:rsidR="000E342A" w:rsidRPr="00F00945" w:rsidRDefault="000E342A" w:rsidP="000E342A">
            <w:pPr>
              <w:tabs>
                <w:tab w:val="decimal" w:pos="1110"/>
              </w:tabs>
              <w:spacing w:line="380" w:lineRule="exact"/>
              <w:rPr>
                <w:rFonts w:ascii="Arial" w:hAnsi="Arial" w:cs="Arial"/>
                <w:sz w:val="20"/>
                <w:szCs w:val="20"/>
              </w:rPr>
            </w:pPr>
          </w:p>
        </w:tc>
        <w:tc>
          <w:tcPr>
            <w:tcW w:w="1463" w:type="dxa"/>
            <w:vAlign w:val="bottom"/>
          </w:tcPr>
          <w:p w14:paraId="38C1F859" w14:textId="77777777" w:rsidR="000E342A" w:rsidRPr="00F00945" w:rsidRDefault="000E342A" w:rsidP="000E342A">
            <w:pPr>
              <w:tabs>
                <w:tab w:val="decimal" w:pos="1110"/>
              </w:tabs>
              <w:spacing w:line="380" w:lineRule="exact"/>
              <w:rPr>
                <w:rFonts w:ascii="Arial" w:hAnsi="Arial" w:cs="Arial"/>
                <w:sz w:val="20"/>
                <w:szCs w:val="20"/>
              </w:rPr>
            </w:pPr>
          </w:p>
        </w:tc>
        <w:tc>
          <w:tcPr>
            <w:tcW w:w="1463" w:type="dxa"/>
            <w:vAlign w:val="bottom"/>
          </w:tcPr>
          <w:p w14:paraId="0C8FE7CE" w14:textId="77777777" w:rsidR="000E342A" w:rsidRPr="00F00945" w:rsidRDefault="000E342A" w:rsidP="000E342A">
            <w:pPr>
              <w:tabs>
                <w:tab w:val="decimal" w:pos="1110"/>
              </w:tabs>
              <w:spacing w:line="380" w:lineRule="exact"/>
              <w:rPr>
                <w:rFonts w:ascii="Arial" w:hAnsi="Arial" w:cs="Arial"/>
                <w:sz w:val="20"/>
                <w:szCs w:val="20"/>
              </w:rPr>
            </w:pPr>
          </w:p>
        </w:tc>
        <w:tc>
          <w:tcPr>
            <w:tcW w:w="1464" w:type="dxa"/>
            <w:vAlign w:val="bottom"/>
          </w:tcPr>
          <w:p w14:paraId="41004F19" w14:textId="77777777" w:rsidR="000E342A" w:rsidRPr="00F00945" w:rsidRDefault="000E342A" w:rsidP="000E342A">
            <w:pPr>
              <w:tabs>
                <w:tab w:val="decimal" w:pos="1110"/>
              </w:tabs>
              <w:spacing w:line="380" w:lineRule="exact"/>
              <w:rPr>
                <w:rFonts w:ascii="Arial" w:hAnsi="Arial" w:cs="Arial"/>
                <w:sz w:val="20"/>
                <w:szCs w:val="20"/>
              </w:rPr>
            </w:pPr>
          </w:p>
        </w:tc>
      </w:tr>
      <w:tr w:rsidR="000E342A" w:rsidRPr="00F00945" w14:paraId="3A4A284A" w14:textId="77777777" w:rsidTr="000300E5">
        <w:tc>
          <w:tcPr>
            <w:tcW w:w="3402" w:type="dxa"/>
            <w:vAlign w:val="bottom"/>
          </w:tcPr>
          <w:p w14:paraId="5704AF96" w14:textId="77777777" w:rsidR="000E342A" w:rsidRPr="00F00945" w:rsidRDefault="000E342A" w:rsidP="000E342A">
            <w:pPr>
              <w:spacing w:line="380" w:lineRule="exact"/>
              <w:ind w:left="162" w:right="-12"/>
              <w:jc w:val="thaiDistribute"/>
              <w:rPr>
                <w:rFonts w:ascii="Arial" w:hAnsi="Arial" w:cs="Arial"/>
                <w:sz w:val="20"/>
                <w:szCs w:val="20"/>
              </w:rPr>
            </w:pPr>
            <w:r w:rsidRPr="00F00945">
              <w:rPr>
                <w:rFonts w:ascii="Arial" w:hAnsi="Arial" w:cs="Arial"/>
                <w:sz w:val="20"/>
                <w:szCs w:val="20"/>
              </w:rPr>
              <w:t>Subsidiaries</w:t>
            </w:r>
          </w:p>
        </w:tc>
        <w:tc>
          <w:tcPr>
            <w:tcW w:w="1463" w:type="dxa"/>
            <w:shd w:val="clear" w:color="auto" w:fill="auto"/>
            <w:vAlign w:val="bottom"/>
          </w:tcPr>
          <w:p w14:paraId="5610828C"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w:t>
            </w:r>
          </w:p>
        </w:tc>
        <w:tc>
          <w:tcPr>
            <w:tcW w:w="1463" w:type="dxa"/>
            <w:shd w:val="clear" w:color="auto" w:fill="auto"/>
            <w:vAlign w:val="bottom"/>
          </w:tcPr>
          <w:p w14:paraId="2B35B766"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w:t>
            </w:r>
          </w:p>
        </w:tc>
        <w:tc>
          <w:tcPr>
            <w:tcW w:w="1463" w:type="dxa"/>
            <w:shd w:val="clear" w:color="auto" w:fill="auto"/>
            <w:vAlign w:val="bottom"/>
          </w:tcPr>
          <w:p w14:paraId="214DA629"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597,348</w:t>
            </w:r>
          </w:p>
        </w:tc>
        <w:tc>
          <w:tcPr>
            <w:tcW w:w="1464" w:type="dxa"/>
            <w:shd w:val="clear" w:color="auto" w:fill="auto"/>
            <w:vAlign w:val="bottom"/>
          </w:tcPr>
          <w:p w14:paraId="5E3834F3" w14:textId="77777777" w:rsidR="000E342A" w:rsidRPr="00F00945" w:rsidRDefault="000E342A" w:rsidP="000E342A">
            <w:pPr>
              <w:pBdr>
                <w:bottom w:val="double" w:sz="4" w:space="1" w:color="auto"/>
              </w:pBdr>
              <w:tabs>
                <w:tab w:val="decimal" w:pos="1110"/>
              </w:tabs>
              <w:spacing w:line="380" w:lineRule="exact"/>
              <w:rPr>
                <w:rFonts w:ascii="Arial" w:hAnsi="Arial" w:cs="Arial"/>
                <w:sz w:val="20"/>
                <w:szCs w:val="20"/>
              </w:rPr>
            </w:pPr>
            <w:r w:rsidRPr="00F00945">
              <w:rPr>
                <w:rFonts w:ascii="Arial" w:hAnsi="Arial" w:cs="Arial"/>
                <w:sz w:val="20"/>
                <w:szCs w:val="20"/>
              </w:rPr>
              <w:t>1,438,882</w:t>
            </w:r>
          </w:p>
        </w:tc>
      </w:tr>
    </w:tbl>
    <w:p w14:paraId="7611C8FA" w14:textId="77777777" w:rsidR="00720C86" w:rsidRPr="00F00945" w:rsidRDefault="00E83A46" w:rsidP="00522CF8">
      <w:pPr>
        <w:spacing w:before="240" w:after="120" w:line="380" w:lineRule="exact"/>
        <w:ind w:left="547"/>
        <w:jc w:val="both"/>
        <w:rPr>
          <w:rFonts w:ascii="Arial" w:hAnsi="Arial" w:cs="Arial"/>
          <w:szCs w:val="22"/>
        </w:rPr>
      </w:pPr>
      <w:r w:rsidRPr="00F00945">
        <w:rPr>
          <w:rFonts w:ascii="Arial" w:hAnsi="Arial" w:cs="Arial"/>
          <w:szCs w:val="22"/>
        </w:rPr>
        <w:t xml:space="preserve">As at 31 December </w:t>
      </w:r>
      <w:r w:rsidR="000F6259" w:rsidRPr="00F00945">
        <w:rPr>
          <w:rFonts w:ascii="Arial" w:hAnsi="Arial" w:cs="Arial"/>
          <w:szCs w:val="22"/>
        </w:rPr>
        <w:t>2020</w:t>
      </w:r>
      <w:r w:rsidRPr="00F00945">
        <w:rPr>
          <w:rFonts w:ascii="Arial" w:hAnsi="Arial" w:cs="Arial"/>
          <w:szCs w:val="22"/>
        </w:rPr>
        <w:t xml:space="preserve"> and </w:t>
      </w:r>
      <w:r w:rsidR="000F6259" w:rsidRPr="00F00945">
        <w:rPr>
          <w:rFonts w:ascii="Arial" w:hAnsi="Arial" w:cs="Arial"/>
          <w:szCs w:val="22"/>
        </w:rPr>
        <w:t>2019</w:t>
      </w:r>
      <w:r w:rsidR="00B145D0" w:rsidRPr="00F00945">
        <w:rPr>
          <w:rFonts w:ascii="Arial" w:hAnsi="Arial" w:cs="Arial"/>
          <w:szCs w:val="22"/>
        </w:rPr>
        <w:t>, l</w:t>
      </w:r>
      <w:r w:rsidR="00510F27" w:rsidRPr="00F00945">
        <w:rPr>
          <w:rFonts w:ascii="Arial" w:hAnsi="Arial" w:cs="Arial"/>
          <w:szCs w:val="22"/>
        </w:rPr>
        <w:t xml:space="preserve">ong-term loans to subsidiaries were unsecured and </w:t>
      </w:r>
      <w:r w:rsidR="00F27F6F" w:rsidRPr="00F00945">
        <w:rPr>
          <w:rFonts w:ascii="Arial" w:hAnsi="Arial" w:cs="Arial"/>
          <w:szCs w:val="22"/>
        </w:rPr>
        <w:t>were</w:t>
      </w:r>
      <w:r w:rsidR="00FD01DF" w:rsidRPr="00F00945">
        <w:rPr>
          <w:rFonts w:ascii="Arial" w:hAnsi="Arial" w:cs="Arial"/>
          <w:szCs w:val="22"/>
        </w:rPr>
        <w:t xml:space="preserve"> summarised as below</w:t>
      </w:r>
      <w:r w:rsidR="00B145D0" w:rsidRPr="00F00945">
        <w:rPr>
          <w:rFonts w:ascii="Arial" w:hAnsi="Arial" w:cs="Arial"/>
          <w:szCs w:val="22"/>
        </w:rPr>
        <w:t>.</w:t>
      </w:r>
    </w:p>
    <w:tbl>
      <w:tblPr>
        <w:tblW w:w="9216" w:type="dxa"/>
        <w:tblInd w:w="450" w:type="dxa"/>
        <w:tblLayout w:type="fixed"/>
        <w:tblLook w:val="0000" w:firstRow="0" w:lastRow="0" w:firstColumn="0" w:lastColumn="0" w:noHBand="0" w:noVBand="0"/>
      </w:tblPr>
      <w:tblGrid>
        <w:gridCol w:w="2592"/>
        <w:gridCol w:w="1908"/>
        <w:gridCol w:w="1188"/>
        <w:gridCol w:w="1188"/>
        <w:gridCol w:w="1152"/>
        <w:gridCol w:w="18"/>
        <w:gridCol w:w="1164"/>
        <w:gridCol w:w="6"/>
      </w:tblGrid>
      <w:tr w:rsidR="000E342A" w:rsidRPr="00F00945" w14:paraId="33A3633D" w14:textId="77777777" w:rsidTr="00803250">
        <w:trPr>
          <w:gridAfter w:val="1"/>
          <w:wAfter w:w="6" w:type="dxa"/>
          <w:trHeight w:val="20"/>
        </w:trPr>
        <w:tc>
          <w:tcPr>
            <w:tcW w:w="2592" w:type="dxa"/>
            <w:vAlign w:val="bottom"/>
          </w:tcPr>
          <w:p w14:paraId="67C0C651" w14:textId="77777777" w:rsidR="000E342A" w:rsidRPr="00F00945" w:rsidRDefault="000E342A" w:rsidP="000E342A">
            <w:pPr>
              <w:spacing w:line="380" w:lineRule="exact"/>
              <w:ind w:left="547" w:hanging="547"/>
              <w:rPr>
                <w:rFonts w:ascii="Arial" w:hAnsi="Arial" w:cs="Arial"/>
                <w:sz w:val="18"/>
                <w:szCs w:val="18"/>
              </w:rPr>
            </w:pPr>
          </w:p>
        </w:tc>
        <w:tc>
          <w:tcPr>
            <w:tcW w:w="6618" w:type="dxa"/>
            <w:gridSpan w:val="6"/>
            <w:vAlign w:val="bottom"/>
          </w:tcPr>
          <w:p w14:paraId="72DBDDE6" w14:textId="77777777" w:rsidR="000E342A" w:rsidRPr="00F00945" w:rsidRDefault="000E342A" w:rsidP="000E342A">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Separate financial statements</w:t>
            </w:r>
          </w:p>
        </w:tc>
      </w:tr>
      <w:tr w:rsidR="000E342A" w:rsidRPr="00F00945" w14:paraId="157889B4" w14:textId="77777777" w:rsidTr="00795C89">
        <w:trPr>
          <w:gridAfter w:val="1"/>
          <w:wAfter w:w="6" w:type="dxa"/>
          <w:trHeight w:val="80"/>
        </w:trPr>
        <w:tc>
          <w:tcPr>
            <w:tcW w:w="2592" w:type="dxa"/>
            <w:vAlign w:val="bottom"/>
          </w:tcPr>
          <w:p w14:paraId="308D56CC" w14:textId="77777777" w:rsidR="000E342A" w:rsidRPr="00F00945" w:rsidRDefault="000E342A" w:rsidP="000E342A">
            <w:pPr>
              <w:spacing w:line="380" w:lineRule="exact"/>
              <w:ind w:left="547" w:hanging="547"/>
              <w:rPr>
                <w:rFonts w:ascii="Arial" w:hAnsi="Arial" w:cs="Arial"/>
                <w:sz w:val="18"/>
                <w:szCs w:val="18"/>
              </w:rPr>
            </w:pPr>
          </w:p>
        </w:tc>
        <w:tc>
          <w:tcPr>
            <w:tcW w:w="6618" w:type="dxa"/>
            <w:gridSpan w:val="6"/>
            <w:vAlign w:val="bottom"/>
          </w:tcPr>
          <w:p w14:paraId="42F2A767" w14:textId="77777777" w:rsidR="000E342A" w:rsidRPr="00F00945" w:rsidRDefault="000E342A" w:rsidP="000E342A">
            <w:pPr>
              <w:pBdr>
                <w:bottom w:val="single" w:sz="4" w:space="1" w:color="auto"/>
              </w:pBdr>
              <w:spacing w:line="380" w:lineRule="exact"/>
              <w:ind w:right="16" w:hanging="18"/>
              <w:jc w:val="center"/>
              <w:rPr>
                <w:rFonts w:ascii="Arial" w:hAnsi="Arial" w:cs="Arial"/>
                <w:sz w:val="18"/>
                <w:szCs w:val="18"/>
                <w:cs/>
              </w:rPr>
            </w:pPr>
            <w:r w:rsidRPr="00F00945">
              <w:rPr>
                <w:rFonts w:ascii="Arial" w:hAnsi="Arial" w:cs="Arial"/>
                <w:sz w:val="18"/>
                <w:szCs w:val="18"/>
                <w:cs/>
                <w:lang w:val="th-TH"/>
              </w:rPr>
              <w:t>As at 31 December 2020</w:t>
            </w:r>
          </w:p>
        </w:tc>
      </w:tr>
      <w:tr w:rsidR="00B145D0" w:rsidRPr="00F00945" w14:paraId="0BD5E4FE" w14:textId="77777777" w:rsidTr="00803250">
        <w:trPr>
          <w:trHeight w:val="20"/>
        </w:trPr>
        <w:tc>
          <w:tcPr>
            <w:tcW w:w="2592" w:type="dxa"/>
            <w:vAlign w:val="bottom"/>
          </w:tcPr>
          <w:p w14:paraId="797E50C6" w14:textId="77777777" w:rsidR="00B145D0" w:rsidRPr="00F00945" w:rsidRDefault="00B145D0" w:rsidP="00522CF8">
            <w:pPr>
              <w:spacing w:line="380" w:lineRule="exact"/>
              <w:ind w:left="547" w:hanging="547"/>
              <w:rPr>
                <w:rFonts w:ascii="Arial" w:hAnsi="Arial" w:cs="Arial"/>
                <w:sz w:val="18"/>
                <w:szCs w:val="18"/>
              </w:rPr>
            </w:pPr>
          </w:p>
        </w:tc>
        <w:tc>
          <w:tcPr>
            <w:tcW w:w="1908" w:type="dxa"/>
            <w:vAlign w:val="bottom"/>
          </w:tcPr>
          <w:p w14:paraId="7B04FA47" w14:textId="77777777" w:rsidR="00B145D0" w:rsidRPr="00F00945" w:rsidRDefault="00B145D0" w:rsidP="00522CF8">
            <w:pPr>
              <w:spacing w:line="380" w:lineRule="exact"/>
              <w:ind w:left="547" w:right="-72" w:hanging="547"/>
              <w:jc w:val="center"/>
              <w:rPr>
                <w:rFonts w:ascii="Arial" w:hAnsi="Arial" w:cs="Arial"/>
                <w:b/>
                <w:bCs/>
                <w:sz w:val="18"/>
                <w:szCs w:val="18"/>
                <w:cs/>
                <w:lang w:val="en-GB"/>
              </w:rPr>
            </w:pPr>
          </w:p>
        </w:tc>
        <w:tc>
          <w:tcPr>
            <w:tcW w:w="2376" w:type="dxa"/>
            <w:gridSpan w:val="2"/>
            <w:vAlign w:val="bottom"/>
          </w:tcPr>
          <w:p w14:paraId="2E26B02B" w14:textId="77777777" w:rsidR="00B145D0" w:rsidRPr="00F00945" w:rsidRDefault="009956DB" w:rsidP="00522CF8">
            <w:pPr>
              <w:pBdr>
                <w:bottom w:val="single" w:sz="4" w:space="1" w:color="auto"/>
              </w:pBdr>
              <w:spacing w:line="380" w:lineRule="exact"/>
              <w:ind w:left="547" w:right="-72" w:hanging="547"/>
              <w:jc w:val="center"/>
              <w:rPr>
                <w:rFonts w:ascii="Arial" w:hAnsi="Arial" w:cs="Arial"/>
                <w:sz w:val="18"/>
                <w:szCs w:val="18"/>
                <w:cs/>
                <w:lang w:val="en-GB"/>
              </w:rPr>
            </w:pPr>
            <w:r w:rsidRPr="00F00945">
              <w:rPr>
                <w:rFonts w:ascii="Arial" w:hAnsi="Arial" w:cs="Arial"/>
                <w:sz w:val="18"/>
                <w:szCs w:val="18"/>
                <w:lang w:val="en-GB"/>
              </w:rPr>
              <w:t>Principle</w:t>
            </w:r>
          </w:p>
        </w:tc>
        <w:tc>
          <w:tcPr>
            <w:tcW w:w="1152" w:type="dxa"/>
            <w:vAlign w:val="bottom"/>
          </w:tcPr>
          <w:p w14:paraId="568C698B" w14:textId="77777777" w:rsidR="00B145D0" w:rsidRPr="00F00945" w:rsidRDefault="00B145D0" w:rsidP="00522CF8">
            <w:pPr>
              <w:spacing w:line="380" w:lineRule="exact"/>
              <w:ind w:right="16" w:hanging="18"/>
              <w:jc w:val="center"/>
              <w:rPr>
                <w:rFonts w:ascii="Arial" w:hAnsi="Arial" w:cs="Arial"/>
                <w:sz w:val="18"/>
                <w:szCs w:val="18"/>
                <w:cs/>
                <w:lang w:val="th-TH"/>
              </w:rPr>
            </w:pPr>
          </w:p>
        </w:tc>
        <w:tc>
          <w:tcPr>
            <w:tcW w:w="1188" w:type="dxa"/>
            <w:gridSpan w:val="3"/>
            <w:vAlign w:val="bottom"/>
          </w:tcPr>
          <w:p w14:paraId="1A939487" w14:textId="77777777" w:rsidR="00B145D0" w:rsidRPr="00F00945" w:rsidRDefault="00B145D0" w:rsidP="00522CF8">
            <w:pPr>
              <w:spacing w:line="380" w:lineRule="exact"/>
              <w:ind w:right="16" w:hanging="18"/>
              <w:jc w:val="center"/>
              <w:rPr>
                <w:rFonts w:ascii="Arial" w:hAnsi="Arial" w:cs="Arial"/>
                <w:sz w:val="18"/>
                <w:szCs w:val="18"/>
                <w:cs/>
                <w:lang w:val="th-TH"/>
              </w:rPr>
            </w:pPr>
          </w:p>
        </w:tc>
      </w:tr>
      <w:tr w:rsidR="00B145D0" w:rsidRPr="00F00945" w14:paraId="2704D867" w14:textId="77777777" w:rsidTr="00803250">
        <w:trPr>
          <w:trHeight w:val="20"/>
        </w:trPr>
        <w:tc>
          <w:tcPr>
            <w:tcW w:w="2592" w:type="dxa"/>
            <w:vAlign w:val="bottom"/>
          </w:tcPr>
          <w:p w14:paraId="6AA258D8" w14:textId="77777777" w:rsidR="00B145D0" w:rsidRPr="00F00945" w:rsidRDefault="00B145D0" w:rsidP="00522CF8">
            <w:pPr>
              <w:spacing w:line="380" w:lineRule="exact"/>
              <w:ind w:left="547" w:hanging="547"/>
              <w:rPr>
                <w:rFonts w:ascii="Arial" w:hAnsi="Arial" w:cs="Arial"/>
                <w:sz w:val="18"/>
                <w:szCs w:val="18"/>
              </w:rPr>
            </w:pPr>
          </w:p>
        </w:tc>
        <w:tc>
          <w:tcPr>
            <w:tcW w:w="1908" w:type="dxa"/>
            <w:vAlign w:val="bottom"/>
          </w:tcPr>
          <w:p w14:paraId="01E3B43E" w14:textId="77777777" w:rsidR="00B145D0" w:rsidRPr="00F00945" w:rsidRDefault="00B145D0" w:rsidP="00522CF8">
            <w:pPr>
              <w:pBdr>
                <w:bottom w:val="single" w:sz="4" w:space="1" w:color="auto"/>
              </w:pBdr>
              <w:spacing w:line="380" w:lineRule="exact"/>
              <w:ind w:left="-18" w:right="16" w:hanging="18"/>
              <w:jc w:val="center"/>
              <w:rPr>
                <w:rFonts w:ascii="Arial" w:hAnsi="Arial" w:cs="Arial"/>
                <w:sz w:val="18"/>
                <w:szCs w:val="18"/>
              </w:rPr>
            </w:pPr>
            <w:r w:rsidRPr="00F00945">
              <w:rPr>
                <w:rFonts w:ascii="Arial" w:hAnsi="Arial" w:cs="Arial"/>
                <w:sz w:val="18"/>
                <w:szCs w:val="18"/>
                <w:cs/>
                <w:lang w:val="th-TH"/>
              </w:rPr>
              <w:t>Relationship</w:t>
            </w:r>
          </w:p>
        </w:tc>
        <w:tc>
          <w:tcPr>
            <w:tcW w:w="1188" w:type="dxa"/>
            <w:vAlign w:val="bottom"/>
          </w:tcPr>
          <w:p w14:paraId="5E36C084" w14:textId="77777777" w:rsidR="00B145D0" w:rsidRPr="00F00945" w:rsidRDefault="00BA6D4E" w:rsidP="00522CF8">
            <w:pPr>
              <w:pBdr>
                <w:bottom w:val="single" w:sz="4" w:space="1" w:color="auto"/>
              </w:pBdr>
              <w:spacing w:line="380" w:lineRule="exact"/>
              <w:ind w:left="-18" w:right="16" w:hanging="18"/>
              <w:jc w:val="center"/>
              <w:rPr>
                <w:rFonts w:ascii="Arial" w:hAnsi="Arial" w:cs="Arial"/>
                <w:spacing w:val="-4"/>
                <w:sz w:val="18"/>
                <w:szCs w:val="18"/>
                <w:cs/>
                <w:lang w:val="th-TH"/>
              </w:rPr>
            </w:pPr>
            <w:r w:rsidRPr="00F00945">
              <w:rPr>
                <w:rFonts w:ascii="Arial" w:hAnsi="Arial" w:cs="Arial"/>
                <w:sz w:val="18"/>
                <w:szCs w:val="18"/>
                <w:cs/>
                <w:lang w:val="th-TH"/>
              </w:rPr>
              <w:t>M</w:t>
            </w:r>
            <w:r w:rsidR="009956DB" w:rsidRPr="00F00945">
              <w:rPr>
                <w:rFonts w:ascii="Arial" w:hAnsi="Arial" w:cs="Arial"/>
                <w:sz w:val="18"/>
                <w:szCs w:val="18"/>
                <w:cs/>
                <w:lang w:val="th-TH"/>
              </w:rPr>
              <w:t>illion</w:t>
            </w:r>
            <w:r w:rsidRPr="00F00945">
              <w:rPr>
                <w:rFonts w:ascii="Arial" w:hAnsi="Arial" w:cs="Arial"/>
                <w:sz w:val="18"/>
                <w:szCs w:val="18"/>
                <w:cs/>
                <w:lang w:val="th-TH"/>
              </w:rPr>
              <w:t xml:space="preserve"> USD</w:t>
            </w:r>
          </w:p>
        </w:tc>
        <w:tc>
          <w:tcPr>
            <w:tcW w:w="1188" w:type="dxa"/>
            <w:vAlign w:val="bottom"/>
          </w:tcPr>
          <w:p w14:paraId="14B75BEB" w14:textId="77777777" w:rsidR="009956DB" w:rsidRPr="00F00945" w:rsidRDefault="009956DB"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(Equivalent)</w:t>
            </w:r>
          </w:p>
          <w:p w14:paraId="0BB3D237" w14:textId="77777777" w:rsidR="00B145D0" w:rsidRPr="00F00945" w:rsidRDefault="00BA6D4E"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 xml:space="preserve">Million </w:t>
            </w:r>
            <w:r w:rsidR="00A20404" w:rsidRPr="00F00945">
              <w:rPr>
                <w:rFonts w:ascii="Arial" w:hAnsi="Arial" w:cs="Arial"/>
                <w:sz w:val="18"/>
                <w:szCs w:val="18"/>
                <w:cs/>
                <w:lang w:val="th-TH"/>
              </w:rPr>
              <w:t>Baht</w:t>
            </w:r>
          </w:p>
        </w:tc>
        <w:tc>
          <w:tcPr>
            <w:tcW w:w="1152" w:type="dxa"/>
            <w:vAlign w:val="bottom"/>
          </w:tcPr>
          <w:p w14:paraId="420D68AA" w14:textId="77777777" w:rsidR="00B145D0" w:rsidRPr="00F00945" w:rsidRDefault="009956DB"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Interest rates %</w:t>
            </w:r>
          </w:p>
        </w:tc>
        <w:tc>
          <w:tcPr>
            <w:tcW w:w="1188" w:type="dxa"/>
            <w:gridSpan w:val="3"/>
            <w:vAlign w:val="bottom"/>
          </w:tcPr>
          <w:p w14:paraId="4B8EBA7E" w14:textId="77777777" w:rsidR="00B145D0" w:rsidRPr="00F00945" w:rsidRDefault="00F27F6F"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Borrowing</w:t>
            </w:r>
            <w:r w:rsidR="009956DB" w:rsidRPr="00F00945">
              <w:rPr>
                <w:rFonts w:ascii="Arial" w:hAnsi="Arial" w:cs="Arial"/>
                <w:sz w:val="18"/>
                <w:szCs w:val="18"/>
                <w:cs/>
                <w:lang w:val="th-TH"/>
              </w:rPr>
              <w:t xml:space="preserve"> periods</w:t>
            </w:r>
          </w:p>
        </w:tc>
      </w:tr>
      <w:tr w:rsidR="000E342A" w:rsidRPr="00F00945" w14:paraId="03869154" w14:textId="77777777" w:rsidTr="00803250">
        <w:trPr>
          <w:trHeight w:val="20"/>
        </w:trPr>
        <w:tc>
          <w:tcPr>
            <w:tcW w:w="2592" w:type="dxa"/>
            <w:vAlign w:val="center"/>
          </w:tcPr>
          <w:p w14:paraId="235767C8" w14:textId="77777777" w:rsidR="000E342A" w:rsidRPr="00F00945" w:rsidRDefault="000E342A" w:rsidP="000E342A">
            <w:pPr>
              <w:spacing w:line="380" w:lineRule="exact"/>
              <w:ind w:left="547" w:right="-250" w:hanging="547"/>
              <w:rPr>
                <w:rFonts w:ascii="Arial" w:hAnsi="Arial" w:cs="Arial"/>
                <w:sz w:val="18"/>
                <w:szCs w:val="18"/>
                <w:cs/>
              </w:rPr>
            </w:pPr>
            <w:r w:rsidRPr="00F00945">
              <w:rPr>
                <w:rFonts w:ascii="Arial" w:hAnsi="Arial" w:cs="Arial"/>
                <w:sz w:val="18"/>
                <w:szCs w:val="18"/>
              </w:rPr>
              <w:t>PT Star Rubber</w:t>
            </w:r>
          </w:p>
        </w:tc>
        <w:tc>
          <w:tcPr>
            <w:tcW w:w="1908" w:type="dxa"/>
            <w:vAlign w:val="center"/>
          </w:tcPr>
          <w:p w14:paraId="300CC0C8" w14:textId="77777777" w:rsidR="000E342A" w:rsidRPr="00F00945" w:rsidRDefault="000E342A" w:rsidP="000E342A">
            <w:pPr>
              <w:spacing w:line="380" w:lineRule="exact"/>
              <w:ind w:right="-72"/>
              <w:rPr>
                <w:rFonts w:ascii="Arial" w:hAnsi="Arial" w:cs="Arial"/>
                <w:sz w:val="18"/>
                <w:szCs w:val="18"/>
              </w:rPr>
            </w:pPr>
            <w:r w:rsidRPr="00F00945">
              <w:rPr>
                <w:rFonts w:ascii="Arial" w:hAnsi="Arial" w:cs="Arial"/>
                <w:sz w:val="18"/>
                <w:szCs w:val="18"/>
              </w:rPr>
              <w:t>An indirect subsidiary</w:t>
            </w:r>
          </w:p>
        </w:tc>
        <w:tc>
          <w:tcPr>
            <w:tcW w:w="1188" w:type="dxa"/>
            <w:vAlign w:val="bottom"/>
          </w:tcPr>
          <w:p w14:paraId="5007C906" w14:textId="77777777" w:rsidR="000E342A" w:rsidRPr="00F00945" w:rsidRDefault="000E342A" w:rsidP="004E10B6">
            <w:pPr>
              <w:pBdr>
                <w:bottom w:val="double" w:sz="4" w:space="1" w:color="auto"/>
              </w:pBdr>
              <w:tabs>
                <w:tab w:val="decimal" w:pos="825"/>
              </w:tabs>
              <w:spacing w:line="380" w:lineRule="exact"/>
              <w:rPr>
                <w:rFonts w:ascii="Arial" w:hAnsi="Arial" w:cs="Arial"/>
                <w:sz w:val="18"/>
                <w:szCs w:val="18"/>
                <w:lang w:val="en-GB"/>
              </w:rPr>
            </w:pPr>
            <w:r w:rsidRPr="00F00945">
              <w:rPr>
                <w:rFonts w:ascii="Arial" w:hAnsi="Arial" w:cs="Arial"/>
                <w:sz w:val="18"/>
                <w:szCs w:val="18"/>
                <w:lang w:val="en-GB"/>
              </w:rPr>
              <w:t>20</w:t>
            </w:r>
          </w:p>
        </w:tc>
        <w:tc>
          <w:tcPr>
            <w:tcW w:w="1188" w:type="dxa"/>
            <w:vAlign w:val="bottom"/>
          </w:tcPr>
          <w:p w14:paraId="6C5E7AC6" w14:textId="77777777" w:rsidR="000E342A" w:rsidRPr="00F00945" w:rsidRDefault="000E342A" w:rsidP="004E10B6">
            <w:pPr>
              <w:pBdr>
                <w:bottom w:val="double" w:sz="4" w:space="1" w:color="auto"/>
              </w:pBdr>
              <w:tabs>
                <w:tab w:val="decimal" w:pos="825"/>
              </w:tabs>
              <w:spacing w:line="380" w:lineRule="exact"/>
              <w:rPr>
                <w:rFonts w:ascii="Arial" w:hAnsi="Arial" w:cs="Arial"/>
                <w:sz w:val="18"/>
                <w:szCs w:val="18"/>
                <w:lang w:val="en-GB"/>
              </w:rPr>
            </w:pPr>
            <w:r w:rsidRPr="00F00945">
              <w:rPr>
                <w:rFonts w:ascii="Arial" w:hAnsi="Arial" w:cs="Arial"/>
                <w:sz w:val="18"/>
                <w:szCs w:val="18"/>
                <w:lang w:val="en-GB"/>
              </w:rPr>
              <w:t>597</w:t>
            </w:r>
          </w:p>
        </w:tc>
        <w:tc>
          <w:tcPr>
            <w:tcW w:w="1152" w:type="dxa"/>
            <w:vAlign w:val="bottom"/>
          </w:tcPr>
          <w:p w14:paraId="5574EE7B" w14:textId="77777777" w:rsidR="000E342A" w:rsidRPr="00F00945" w:rsidRDefault="000E342A" w:rsidP="000E342A">
            <w:pPr>
              <w:pStyle w:val="Heading1"/>
              <w:pBdr>
                <w:bottom w:val="none" w:sz="0" w:space="0" w:color="auto"/>
              </w:pBdr>
              <w:spacing w:line="380" w:lineRule="exact"/>
              <w:ind w:right="16" w:hanging="18"/>
              <w:rPr>
                <w:rFonts w:ascii="Arial" w:hAnsi="Arial" w:cs="Arial"/>
                <w:sz w:val="18"/>
                <w:szCs w:val="18"/>
              </w:rPr>
            </w:pPr>
            <w:r w:rsidRPr="00F00945">
              <w:rPr>
                <w:rFonts w:ascii="Arial" w:hAnsi="Arial" w:cs="Arial"/>
                <w:sz w:val="18"/>
                <w:szCs w:val="18"/>
              </w:rPr>
              <w:t>5.05</w:t>
            </w:r>
          </w:p>
        </w:tc>
        <w:tc>
          <w:tcPr>
            <w:tcW w:w="1188" w:type="dxa"/>
            <w:gridSpan w:val="3"/>
            <w:vAlign w:val="bottom"/>
          </w:tcPr>
          <w:p w14:paraId="487FAFE6" w14:textId="77777777" w:rsidR="000E342A" w:rsidRPr="00F00945" w:rsidRDefault="000E342A" w:rsidP="000E342A">
            <w:pPr>
              <w:pStyle w:val="Heading1"/>
              <w:pBdr>
                <w:bottom w:val="none" w:sz="0" w:space="0" w:color="auto"/>
              </w:pBdr>
              <w:spacing w:line="380" w:lineRule="exact"/>
              <w:ind w:right="16" w:hanging="18"/>
              <w:rPr>
                <w:rFonts w:ascii="Arial" w:hAnsi="Arial" w:cs="Arial"/>
                <w:sz w:val="18"/>
                <w:szCs w:val="18"/>
              </w:rPr>
            </w:pPr>
            <w:r w:rsidRPr="00F00945">
              <w:rPr>
                <w:rFonts w:ascii="Arial" w:hAnsi="Arial" w:cs="Arial"/>
                <w:sz w:val="18"/>
                <w:szCs w:val="18"/>
              </w:rPr>
              <w:t>3 years</w:t>
            </w:r>
          </w:p>
        </w:tc>
      </w:tr>
      <w:tr w:rsidR="008900D2" w:rsidRPr="00F00945" w14:paraId="6FFBD3EC" w14:textId="77777777" w:rsidTr="00803250">
        <w:trPr>
          <w:gridAfter w:val="1"/>
          <w:wAfter w:w="6" w:type="dxa"/>
          <w:trHeight w:val="20"/>
        </w:trPr>
        <w:tc>
          <w:tcPr>
            <w:tcW w:w="9210" w:type="dxa"/>
            <w:gridSpan w:val="7"/>
            <w:vAlign w:val="bottom"/>
          </w:tcPr>
          <w:p w14:paraId="30DCCCAD" w14:textId="77777777" w:rsidR="008900D2" w:rsidRPr="00F00945" w:rsidRDefault="008900D2" w:rsidP="00522CF8">
            <w:pPr>
              <w:spacing w:line="380" w:lineRule="exact"/>
              <w:ind w:left="547" w:right="-72" w:hanging="547"/>
              <w:jc w:val="center"/>
              <w:rPr>
                <w:rFonts w:ascii="Arial" w:hAnsi="Arial" w:cs="Arial"/>
                <w:sz w:val="18"/>
                <w:szCs w:val="18"/>
                <w:cs/>
                <w:lang w:val="th-TH"/>
              </w:rPr>
            </w:pPr>
          </w:p>
        </w:tc>
      </w:tr>
      <w:tr w:rsidR="00883B54" w:rsidRPr="00F00945" w14:paraId="376AAB93" w14:textId="77777777" w:rsidTr="00803250">
        <w:trPr>
          <w:gridAfter w:val="1"/>
          <w:wAfter w:w="6" w:type="dxa"/>
          <w:trHeight w:val="20"/>
        </w:trPr>
        <w:tc>
          <w:tcPr>
            <w:tcW w:w="2592" w:type="dxa"/>
            <w:vAlign w:val="bottom"/>
          </w:tcPr>
          <w:p w14:paraId="36AF6883" w14:textId="77777777" w:rsidR="00883B54" w:rsidRPr="00F00945" w:rsidRDefault="00883B54" w:rsidP="00522CF8">
            <w:pPr>
              <w:spacing w:line="380" w:lineRule="exact"/>
              <w:ind w:left="547" w:hanging="547"/>
              <w:rPr>
                <w:rFonts w:ascii="Arial" w:hAnsi="Arial" w:cs="Arial"/>
                <w:sz w:val="18"/>
                <w:szCs w:val="18"/>
              </w:rPr>
            </w:pPr>
          </w:p>
        </w:tc>
        <w:tc>
          <w:tcPr>
            <w:tcW w:w="6618" w:type="dxa"/>
            <w:gridSpan w:val="6"/>
            <w:vAlign w:val="bottom"/>
          </w:tcPr>
          <w:p w14:paraId="3F54799E" w14:textId="77777777" w:rsidR="00883B54" w:rsidRPr="00F00945" w:rsidRDefault="00883B54"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Separate financial statements</w:t>
            </w:r>
          </w:p>
        </w:tc>
      </w:tr>
      <w:tr w:rsidR="00883B54" w:rsidRPr="00F00945" w14:paraId="5803C86B" w14:textId="77777777" w:rsidTr="00803250">
        <w:trPr>
          <w:gridAfter w:val="1"/>
          <w:wAfter w:w="6" w:type="dxa"/>
          <w:trHeight w:val="80"/>
        </w:trPr>
        <w:tc>
          <w:tcPr>
            <w:tcW w:w="2592" w:type="dxa"/>
            <w:vAlign w:val="bottom"/>
          </w:tcPr>
          <w:p w14:paraId="54C529ED" w14:textId="77777777" w:rsidR="00883B54" w:rsidRPr="00F00945" w:rsidRDefault="00883B54" w:rsidP="00522CF8">
            <w:pPr>
              <w:spacing w:line="380" w:lineRule="exact"/>
              <w:ind w:left="547" w:hanging="547"/>
              <w:rPr>
                <w:rFonts w:ascii="Arial" w:hAnsi="Arial" w:cs="Arial"/>
                <w:sz w:val="18"/>
                <w:szCs w:val="18"/>
              </w:rPr>
            </w:pPr>
          </w:p>
        </w:tc>
        <w:tc>
          <w:tcPr>
            <w:tcW w:w="6618" w:type="dxa"/>
            <w:gridSpan w:val="6"/>
            <w:vAlign w:val="bottom"/>
          </w:tcPr>
          <w:p w14:paraId="24A24098" w14:textId="77777777" w:rsidR="00883B54" w:rsidRPr="00F00945" w:rsidRDefault="000E342A" w:rsidP="00522CF8">
            <w:pPr>
              <w:pBdr>
                <w:bottom w:val="single" w:sz="4" w:space="1" w:color="auto"/>
              </w:pBdr>
              <w:spacing w:line="380" w:lineRule="exact"/>
              <w:ind w:right="16" w:hanging="18"/>
              <w:jc w:val="center"/>
              <w:rPr>
                <w:rFonts w:ascii="Arial" w:hAnsi="Arial" w:cs="Arial"/>
                <w:sz w:val="18"/>
                <w:szCs w:val="18"/>
              </w:rPr>
            </w:pPr>
            <w:r w:rsidRPr="00F00945">
              <w:rPr>
                <w:rFonts w:ascii="Arial" w:hAnsi="Arial" w:cs="Arial"/>
                <w:sz w:val="18"/>
                <w:szCs w:val="18"/>
                <w:cs/>
                <w:lang w:val="th-TH"/>
              </w:rPr>
              <w:t>As at 31 December 2019</w:t>
            </w:r>
          </w:p>
        </w:tc>
      </w:tr>
      <w:tr w:rsidR="00883B54" w:rsidRPr="00F00945" w14:paraId="018E7E18" w14:textId="77777777" w:rsidTr="00803250">
        <w:trPr>
          <w:trHeight w:val="80"/>
        </w:trPr>
        <w:tc>
          <w:tcPr>
            <w:tcW w:w="2592" w:type="dxa"/>
            <w:vAlign w:val="bottom"/>
          </w:tcPr>
          <w:p w14:paraId="1C0157D6" w14:textId="77777777" w:rsidR="00883B54" w:rsidRPr="00F00945" w:rsidRDefault="00883B54" w:rsidP="00522CF8">
            <w:pPr>
              <w:spacing w:line="380" w:lineRule="exact"/>
              <w:ind w:left="547" w:hanging="547"/>
              <w:rPr>
                <w:rFonts w:ascii="Arial" w:hAnsi="Arial" w:cs="Arial"/>
                <w:sz w:val="18"/>
                <w:szCs w:val="18"/>
              </w:rPr>
            </w:pPr>
          </w:p>
        </w:tc>
        <w:tc>
          <w:tcPr>
            <w:tcW w:w="1908" w:type="dxa"/>
            <w:vAlign w:val="bottom"/>
          </w:tcPr>
          <w:p w14:paraId="3691E7B2" w14:textId="77777777" w:rsidR="00883B54" w:rsidRPr="00F00945" w:rsidRDefault="00883B54" w:rsidP="00522CF8">
            <w:pPr>
              <w:spacing w:line="380" w:lineRule="exact"/>
              <w:ind w:left="547" w:right="-72" w:hanging="547"/>
              <w:jc w:val="center"/>
              <w:rPr>
                <w:rFonts w:ascii="Arial" w:hAnsi="Arial" w:cs="Arial"/>
                <w:b/>
                <w:bCs/>
                <w:sz w:val="18"/>
                <w:szCs w:val="18"/>
                <w:cs/>
                <w:lang w:val="en-GB"/>
              </w:rPr>
            </w:pPr>
          </w:p>
        </w:tc>
        <w:tc>
          <w:tcPr>
            <w:tcW w:w="2376" w:type="dxa"/>
            <w:gridSpan w:val="2"/>
            <w:vAlign w:val="bottom"/>
          </w:tcPr>
          <w:p w14:paraId="59A01F20" w14:textId="77777777" w:rsidR="00883B54" w:rsidRPr="00F00945" w:rsidRDefault="00883B54" w:rsidP="00522CF8">
            <w:pPr>
              <w:pBdr>
                <w:bottom w:val="single" w:sz="4" w:space="1" w:color="auto"/>
              </w:pBdr>
              <w:spacing w:line="380" w:lineRule="exact"/>
              <w:ind w:left="547" w:right="-72" w:hanging="547"/>
              <w:jc w:val="center"/>
              <w:rPr>
                <w:rFonts w:ascii="Arial" w:hAnsi="Arial" w:cs="Arial"/>
                <w:sz w:val="18"/>
                <w:szCs w:val="18"/>
                <w:cs/>
                <w:lang w:val="en-GB"/>
              </w:rPr>
            </w:pPr>
            <w:r w:rsidRPr="00F00945">
              <w:rPr>
                <w:rFonts w:ascii="Arial" w:hAnsi="Arial" w:cs="Arial"/>
                <w:sz w:val="18"/>
                <w:szCs w:val="18"/>
                <w:lang w:val="en-GB"/>
              </w:rPr>
              <w:t>Principle</w:t>
            </w:r>
          </w:p>
        </w:tc>
        <w:tc>
          <w:tcPr>
            <w:tcW w:w="1170" w:type="dxa"/>
            <w:gridSpan w:val="2"/>
            <w:vAlign w:val="bottom"/>
          </w:tcPr>
          <w:p w14:paraId="526770CE" w14:textId="77777777" w:rsidR="00883B54" w:rsidRPr="00F00945" w:rsidRDefault="00883B54" w:rsidP="00522CF8">
            <w:pPr>
              <w:spacing w:line="380" w:lineRule="exact"/>
              <w:ind w:right="16" w:hanging="18"/>
              <w:jc w:val="center"/>
              <w:rPr>
                <w:rFonts w:ascii="Arial" w:hAnsi="Arial" w:cs="Arial"/>
                <w:sz w:val="18"/>
                <w:szCs w:val="18"/>
                <w:cs/>
                <w:lang w:val="th-TH"/>
              </w:rPr>
            </w:pPr>
          </w:p>
        </w:tc>
        <w:tc>
          <w:tcPr>
            <w:tcW w:w="1170" w:type="dxa"/>
            <w:gridSpan w:val="2"/>
            <w:vAlign w:val="bottom"/>
          </w:tcPr>
          <w:p w14:paraId="7CBEED82" w14:textId="77777777" w:rsidR="00883B54" w:rsidRPr="00F00945" w:rsidRDefault="00883B54" w:rsidP="00522CF8">
            <w:pPr>
              <w:spacing w:line="380" w:lineRule="exact"/>
              <w:ind w:right="16" w:hanging="18"/>
              <w:jc w:val="center"/>
              <w:rPr>
                <w:rFonts w:ascii="Arial" w:hAnsi="Arial" w:cs="Arial"/>
                <w:sz w:val="18"/>
                <w:szCs w:val="18"/>
                <w:cs/>
                <w:lang w:val="th-TH"/>
              </w:rPr>
            </w:pPr>
          </w:p>
        </w:tc>
      </w:tr>
      <w:tr w:rsidR="00883B54" w:rsidRPr="00F00945" w14:paraId="23E0C69A" w14:textId="77777777" w:rsidTr="00803250">
        <w:trPr>
          <w:trHeight w:val="20"/>
        </w:trPr>
        <w:tc>
          <w:tcPr>
            <w:tcW w:w="2592" w:type="dxa"/>
            <w:vAlign w:val="bottom"/>
          </w:tcPr>
          <w:p w14:paraId="6E36661F" w14:textId="77777777" w:rsidR="00883B54" w:rsidRPr="00F00945" w:rsidRDefault="00883B54" w:rsidP="00522CF8">
            <w:pPr>
              <w:spacing w:line="380" w:lineRule="exact"/>
              <w:ind w:left="547" w:hanging="547"/>
              <w:rPr>
                <w:rFonts w:ascii="Arial" w:hAnsi="Arial" w:cs="Arial"/>
                <w:sz w:val="18"/>
                <w:szCs w:val="18"/>
              </w:rPr>
            </w:pPr>
          </w:p>
        </w:tc>
        <w:tc>
          <w:tcPr>
            <w:tcW w:w="1908" w:type="dxa"/>
            <w:vAlign w:val="bottom"/>
          </w:tcPr>
          <w:p w14:paraId="3A86F43B" w14:textId="77777777" w:rsidR="00883B54" w:rsidRPr="00F00945" w:rsidRDefault="00883B54" w:rsidP="00522CF8">
            <w:pPr>
              <w:pBdr>
                <w:bottom w:val="single" w:sz="4" w:space="1" w:color="auto"/>
              </w:pBdr>
              <w:spacing w:line="380" w:lineRule="exact"/>
              <w:ind w:left="-18" w:right="16" w:hanging="18"/>
              <w:jc w:val="center"/>
              <w:rPr>
                <w:rFonts w:ascii="Arial" w:hAnsi="Arial" w:cs="Arial"/>
                <w:sz w:val="18"/>
                <w:szCs w:val="18"/>
              </w:rPr>
            </w:pPr>
            <w:r w:rsidRPr="00F00945">
              <w:rPr>
                <w:rFonts w:ascii="Arial" w:hAnsi="Arial" w:cs="Arial"/>
                <w:sz w:val="18"/>
                <w:szCs w:val="18"/>
                <w:cs/>
                <w:lang w:val="th-TH"/>
              </w:rPr>
              <w:t>Relationship</w:t>
            </w:r>
          </w:p>
        </w:tc>
        <w:tc>
          <w:tcPr>
            <w:tcW w:w="1188" w:type="dxa"/>
            <w:vAlign w:val="bottom"/>
          </w:tcPr>
          <w:p w14:paraId="362A84A5" w14:textId="77777777" w:rsidR="00883B54" w:rsidRPr="00F00945" w:rsidRDefault="00BA6D4E" w:rsidP="00522CF8">
            <w:pPr>
              <w:pBdr>
                <w:bottom w:val="single" w:sz="4" w:space="1" w:color="auto"/>
              </w:pBdr>
              <w:spacing w:line="380" w:lineRule="exact"/>
              <w:ind w:left="-18" w:right="16" w:hanging="18"/>
              <w:jc w:val="center"/>
              <w:rPr>
                <w:rFonts w:ascii="Arial" w:hAnsi="Arial" w:cs="Arial"/>
                <w:spacing w:val="-4"/>
                <w:sz w:val="18"/>
                <w:szCs w:val="18"/>
                <w:cs/>
                <w:lang w:val="th-TH"/>
              </w:rPr>
            </w:pPr>
            <w:r w:rsidRPr="00F00945">
              <w:rPr>
                <w:rFonts w:ascii="Arial" w:hAnsi="Arial" w:cs="Arial"/>
                <w:sz w:val="18"/>
                <w:szCs w:val="18"/>
                <w:cs/>
                <w:lang w:val="th-TH"/>
              </w:rPr>
              <w:t>Million USD</w:t>
            </w:r>
          </w:p>
        </w:tc>
        <w:tc>
          <w:tcPr>
            <w:tcW w:w="1188" w:type="dxa"/>
            <w:vAlign w:val="bottom"/>
          </w:tcPr>
          <w:p w14:paraId="2674E245" w14:textId="77777777" w:rsidR="00883B54" w:rsidRPr="00F00945" w:rsidRDefault="00883B54"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(Equivalent)</w:t>
            </w:r>
          </w:p>
          <w:p w14:paraId="70E06909" w14:textId="77777777" w:rsidR="00883B54" w:rsidRPr="00F00945" w:rsidRDefault="00A20404" w:rsidP="00522CF8">
            <w:pPr>
              <w:pBdr>
                <w:bottom w:val="single" w:sz="4" w:space="1" w:color="auto"/>
              </w:pBdr>
              <w:spacing w:line="380" w:lineRule="exact"/>
              <w:ind w:right="16" w:hanging="18"/>
              <w:jc w:val="center"/>
              <w:rPr>
                <w:rFonts w:ascii="Arial" w:hAnsi="Arial" w:cs="Arial"/>
                <w:sz w:val="18"/>
                <w:szCs w:val="18"/>
              </w:rPr>
            </w:pPr>
            <w:r w:rsidRPr="00F00945">
              <w:rPr>
                <w:rFonts w:ascii="Arial" w:hAnsi="Arial" w:cs="Arial"/>
                <w:sz w:val="18"/>
                <w:szCs w:val="18"/>
                <w:cs/>
                <w:lang w:val="th-TH"/>
              </w:rPr>
              <w:t>Million Baht</w:t>
            </w:r>
          </w:p>
        </w:tc>
        <w:tc>
          <w:tcPr>
            <w:tcW w:w="1170" w:type="dxa"/>
            <w:gridSpan w:val="2"/>
            <w:vAlign w:val="bottom"/>
          </w:tcPr>
          <w:p w14:paraId="5B1FE813" w14:textId="77777777" w:rsidR="00883B54" w:rsidRPr="00F00945" w:rsidRDefault="00883B54"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Interest rates %</w:t>
            </w:r>
          </w:p>
        </w:tc>
        <w:tc>
          <w:tcPr>
            <w:tcW w:w="1170" w:type="dxa"/>
            <w:gridSpan w:val="2"/>
            <w:vAlign w:val="bottom"/>
          </w:tcPr>
          <w:p w14:paraId="6E295414" w14:textId="77777777" w:rsidR="00883B54" w:rsidRPr="00F00945" w:rsidRDefault="00F27F6F" w:rsidP="00522CF8">
            <w:pPr>
              <w:pBdr>
                <w:bottom w:val="single" w:sz="4" w:space="1" w:color="auto"/>
              </w:pBdr>
              <w:spacing w:line="380" w:lineRule="exact"/>
              <w:ind w:right="16" w:hanging="18"/>
              <w:jc w:val="center"/>
              <w:rPr>
                <w:rFonts w:ascii="Arial" w:hAnsi="Arial" w:cs="Arial"/>
                <w:sz w:val="18"/>
                <w:szCs w:val="18"/>
                <w:cs/>
                <w:lang w:val="th-TH"/>
              </w:rPr>
            </w:pPr>
            <w:r w:rsidRPr="00F00945">
              <w:rPr>
                <w:rFonts w:ascii="Arial" w:hAnsi="Arial" w:cs="Arial"/>
                <w:sz w:val="18"/>
                <w:szCs w:val="18"/>
                <w:cs/>
                <w:lang w:val="th-TH"/>
              </w:rPr>
              <w:t>Borrowing</w:t>
            </w:r>
            <w:r w:rsidR="00883B54" w:rsidRPr="00F00945">
              <w:rPr>
                <w:rFonts w:ascii="Arial" w:hAnsi="Arial" w:cs="Arial"/>
                <w:sz w:val="18"/>
                <w:szCs w:val="18"/>
                <w:cs/>
                <w:lang w:val="th-TH"/>
              </w:rPr>
              <w:t xml:space="preserve"> periods</w:t>
            </w:r>
          </w:p>
        </w:tc>
      </w:tr>
      <w:tr w:rsidR="000E342A" w:rsidRPr="00F00945" w14:paraId="4EB68660" w14:textId="77777777" w:rsidTr="00803250">
        <w:trPr>
          <w:trHeight w:val="20"/>
        </w:trPr>
        <w:tc>
          <w:tcPr>
            <w:tcW w:w="2592" w:type="dxa"/>
            <w:vAlign w:val="center"/>
          </w:tcPr>
          <w:p w14:paraId="6A1BEA82" w14:textId="77777777" w:rsidR="000E342A" w:rsidRPr="00F00945" w:rsidRDefault="000E342A" w:rsidP="000E342A">
            <w:pPr>
              <w:spacing w:line="380" w:lineRule="exact"/>
              <w:ind w:left="547" w:right="-250" w:hanging="547"/>
              <w:rPr>
                <w:rFonts w:ascii="Arial" w:hAnsi="Arial" w:cs="Arial"/>
                <w:sz w:val="18"/>
                <w:szCs w:val="18"/>
              </w:rPr>
            </w:pPr>
            <w:r w:rsidRPr="00F00945">
              <w:rPr>
                <w:rFonts w:ascii="Arial" w:hAnsi="Arial" w:cs="Arial"/>
                <w:sz w:val="18"/>
                <w:szCs w:val="18"/>
                <w:lang w:val="en-GB"/>
              </w:rPr>
              <w:t>PT Sri Trang Lingga Indonesia</w:t>
            </w:r>
          </w:p>
        </w:tc>
        <w:tc>
          <w:tcPr>
            <w:tcW w:w="1908" w:type="dxa"/>
            <w:vAlign w:val="center"/>
          </w:tcPr>
          <w:p w14:paraId="4D188961" w14:textId="77777777" w:rsidR="000E342A" w:rsidRPr="00F00945" w:rsidRDefault="000E342A" w:rsidP="000E342A">
            <w:pPr>
              <w:spacing w:line="380" w:lineRule="exact"/>
              <w:ind w:right="-72"/>
              <w:rPr>
                <w:rFonts w:ascii="Arial" w:hAnsi="Arial" w:cs="Arial"/>
                <w:sz w:val="18"/>
                <w:szCs w:val="18"/>
              </w:rPr>
            </w:pPr>
            <w:r w:rsidRPr="00F00945">
              <w:rPr>
                <w:rFonts w:ascii="Arial" w:hAnsi="Arial" w:cs="Arial"/>
                <w:sz w:val="18"/>
                <w:szCs w:val="18"/>
              </w:rPr>
              <w:t>A direct subsidiary</w:t>
            </w:r>
          </w:p>
        </w:tc>
        <w:tc>
          <w:tcPr>
            <w:tcW w:w="1188" w:type="dxa"/>
            <w:vAlign w:val="bottom"/>
          </w:tcPr>
          <w:p w14:paraId="72E4F76D" w14:textId="77777777" w:rsidR="000E342A" w:rsidRPr="00F00945" w:rsidRDefault="000E342A" w:rsidP="000E342A">
            <w:pPr>
              <w:tabs>
                <w:tab w:val="decimal" w:pos="825"/>
              </w:tabs>
              <w:spacing w:line="380" w:lineRule="exact"/>
              <w:rPr>
                <w:rFonts w:ascii="Arial" w:hAnsi="Arial" w:cs="Arial"/>
                <w:sz w:val="18"/>
                <w:szCs w:val="18"/>
                <w:lang w:val="en-GB"/>
              </w:rPr>
            </w:pPr>
            <w:r w:rsidRPr="00F00945">
              <w:rPr>
                <w:rFonts w:ascii="Arial" w:hAnsi="Arial" w:cs="Arial"/>
                <w:sz w:val="18"/>
                <w:szCs w:val="18"/>
                <w:lang w:val="en-GB"/>
              </w:rPr>
              <w:t>23</w:t>
            </w:r>
          </w:p>
        </w:tc>
        <w:tc>
          <w:tcPr>
            <w:tcW w:w="1188" w:type="dxa"/>
            <w:vAlign w:val="bottom"/>
          </w:tcPr>
          <w:p w14:paraId="108B3C90" w14:textId="77777777" w:rsidR="000E342A" w:rsidRPr="00F00945" w:rsidRDefault="000E342A" w:rsidP="000E342A">
            <w:pPr>
              <w:tabs>
                <w:tab w:val="decimal" w:pos="825"/>
              </w:tabs>
              <w:spacing w:line="380" w:lineRule="exact"/>
              <w:rPr>
                <w:rFonts w:ascii="Arial" w:hAnsi="Arial" w:cs="Arial"/>
                <w:sz w:val="18"/>
                <w:szCs w:val="18"/>
                <w:lang w:val="en-GB"/>
              </w:rPr>
            </w:pPr>
            <w:r w:rsidRPr="00F00945">
              <w:rPr>
                <w:rFonts w:ascii="Arial" w:hAnsi="Arial" w:cs="Arial"/>
                <w:sz w:val="18"/>
                <w:szCs w:val="18"/>
                <w:lang w:val="en-GB"/>
              </w:rPr>
              <w:t>690</w:t>
            </w:r>
          </w:p>
        </w:tc>
        <w:tc>
          <w:tcPr>
            <w:tcW w:w="1170" w:type="dxa"/>
            <w:gridSpan w:val="2"/>
            <w:vAlign w:val="bottom"/>
          </w:tcPr>
          <w:p w14:paraId="1CC4C787" w14:textId="03B90F82" w:rsidR="000E342A" w:rsidRPr="00F00945" w:rsidRDefault="000E342A" w:rsidP="000E342A">
            <w:pPr>
              <w:pStyle w:val="Heading1"/>
              <w:pBdr>
                <w:bottom w:val="none" w:sz="0" w:space="0" w:color="auto"/>
              </w:pBdr>
              <w:spacing w:line="380" w:lineRule="exact"/>
              <w:ind w:right="16" w:hanging="18"/>
              <w:rPr>
                <w:rFonts w:ascii="Arial" w:hAnsi="Arial" w:cs="Arial"/>
                <w:sz w:val="18"/>
                <w:szCs w:val="18"/>
              </w:rPr>
            </w:pPr>
            <w:r w:rsidRPr="00F00945">
              <w:rPr>
                <w:rFonts w:ascii="Arial" w:hAnsi="Arial" w:cs="Arial"/>
                <w:sz w:val="18"/>
                <w:szCs w:val="18"/>
              </w:rPr>
              <w:t xml:space="preserve">4.18 </w:t>
            </w:r>
            <w:r w:rsidR="002E0DF2">
              <w:rPr>
                <w:rFonts w:ascii="Arial" w:hAnsi="Arial" w:cs="Arial"/>
                <w:sz w:val="18"/>
                <w:szCs w:val="18"/>
              </w:rPr>
              <w:t>-</w:t>
            </w:r>
            <w:r w:rsidRPr="00F00945">
              <w:rPr>
                <w:rFonts w:ascii="Arial" w:hAnsi="Arial" w:cs="Arial"/>
                <w:sz w:val="18"/>
                <w:szCs w:val="18"/>
              </w:rPr>
              <w:t xml:space="preserve"> 4.30</w:t>
            </w:r>
          </w:p>
        </w:tc>
        <w:tc>
          <w:tcPr>
            <w:tcW w:w="1170" w:type="dxa"/>
            <w:gridSpan w:val="2"/>
            <w:vAlign w:val="bottom"/>
          </w:tcPr>
          <w:p w14:paraId="7C1FC9BC" w14:textId="77777777" w:rsidR="000E342A" w:rsidRPr="00F00945" w:rsidRDefault="000E342A" w:rsidP="000E342A">
            <w:pPr>
              <w:pStyle w:val="Heading1"/>
              <w:pBdr>
                <w:bottom w:val="none" w:sz="0" w:space="0" w:color="auto"/>
              </w:pBdr>
              <w:spacing w:line="380" w:lineRule="exact"/>
              <w:ind w:right="16" w:hanging="18"/>
              <w:rPr>
                <w:rFonts w:ascii="Arial" w:hAnsi="Arial" w:cs="Arial"/>
                <w:sz w:val="18"/>
                <w:szCs w:val="18"/>
                <w:cs/>
              </w:rPr>
            </w:pPr>
            <w:r w:rsidRPr="00F00945">
              <w:rPr>
                <w:rFonts w:ascii="Arial" w:hAnsi="Arial" w:cs="Arial"/>
                <w:sz w:val="18"/>
                <w:szCs w:val="18"/>
              </w:rPr>
              <w:t>3 years</w:t>
            </w:r>
          </w:p>
        </w:tc>
      </w:tr>
      <w:tr w:rsidR="000E342A" w:rsidRPr="00F00945" w14:paraId="159A2B87" w14:textId="77777777" w:rsidTr="00803250">
        <w:trPr>
          <w:trHeight w:val="20"/>
        </w:trPr>
        <w:tc>
          <w:tcPr>
            <w:tcW w:w="2592" w:type="dxa"/>
            <w:vAlign w:val="center"/>
          </w:tcPr>
          <w:p w14:paraId="0CFA8740" w14:textId="77777777" w:rsidR="000E342A" w:rsidRPr="00F00945" w:rsidRDefault="000E342A" w:rsidP="000E342A">
            <w:pPr>
              <w:spacing w:line="380" w:lineRule="exact"/>
              <w:ind w:left="547" w:right="-250" w:hanging="547"/>
              <w:rPr>
                <w:rFonts w:ascii="Arial" w:hAnsi="Arial" w:cs="Arial"/>
                <w:sz w:val="18"/>
                <w:szCs w:val="18"/>
                <w:cs/>
              </w:rPr>
            </w:pPr>
            <w:r w:rsidRPr="00F00945">
              <w:rPr>
                <w:rFonts w:ascii="Arial" w:hAnsi="Arial" w:cs="Arial"/>
                <w:sz w:val="18"/>
                <w:szCs w:val="18"/>
              </w:rPr>
              <w:t>PT Star Rubber</w:t>
            </w:r>
          </w:p>
        </w:tc>
        <w:tc>
          <w:tcPr>
            <w:tcW w:w="1908" w:type="dxa"/>
            <w:vAlign w:val="center"/>
          </w:tcPr>
          <w:p w14:paraId="6F337406" w14:textId="77777777" w:rsidR="000E342A" w:rsidRPr="00F00945" w:rsidRDefault="000E342A" w:rsidP="000E342A">
            <w:pPr>
              <w:spacing w:line="380" w:lineRule="exact"/>
              <w:ind w:right="-72"/>
              <w:rPr>
                <w:rFonts w:ascii="Arial" w:hAnsi="Arial" w:cs="Arial"/>
                <w:sz w:val="18"/>
                <w:szCs w:val="18"/>
              </w:rPr>
            </w:pPr>
            <w:r w:rsidRPr="00F00945">
              <w:rPr>
                <w:rFonts w:ascii="Arial" w:hAnsi="Arial" w:cs="Arial"/>
                <w:sz w:val="18"/>
                <w:szCs w:val="18"/>
              </w:rPr>
              <w:t>An indirect subsidiary</w:t>
            </w:r>
          </w:p>
        </w:tc>
        <w:tc>
          <w:tcPr>
            <w:tcW w:w="1188" w:type="dxa"/>
            <w:vAlign w:val="bottom"/>
          </w:tcPr>
          <w:p w14:paraId="4BFDD700" w14:textId="77777777" w:rsidR="000E342A" w:rsidRPr="00F00945" w:rsidRDefault="000E342A" w:rsidP="000E342A">
            <w:pPr>
              <w:pBdr>
                <w:bottom w:val="single" w:sz="4" w:space="1" w:color="auto"/>
              </w:pBdr>
              <w:tabs>
                <w:tab w:val="decimal" w:pos="825"/>
              </w:tabs>
              <w:spacing w:line="380" w:lineRule="exact"/>
              <w:rPr>
                <w:rFonts w:ascii="Arial" w:hAnsi="Arial" w:cs="Arial"/>
                <w:sz w:val="18"/>
                <w:szCs w:val="18"/>
                <w:lang w:val="en-GB"/>
              </w:rPr>
            </w:pPr>
            <w:r w:rsidRPr="00F00945">
              <w:rPr>
                <w:rFonts w:ascii="Arial" w:hAnsi="Arial" w:cs="Arial"/>
                <w:sz w:val="18"/>
                <w:szCs w:val="18"/>
                <w:lang w:val="en-GB"/>
              </w:rPr>
              <w:t>25</w:t>
            </w:r>
          </w:p>
        </w:tc>
        <w:tc>
          <w:tcPr>
            <w:tcW w:w="1188" w:type="dxa"/>
            <w:vAlign w:val="bottom"/>
          </w:tcPr>
          <w:p w14:paraId="7C03E111" w14:textId="77777777" w:rsidR="000E342A" w:rsidRPr="00F00945" w:rsidRDefault="000E342A" w:rsidP="000E342A">
            <w:pPr>
              <w:pBdr>
                <w:bottom w:val="single" w:sz="4" w:space="1" w:color="auto"/>
              </w:pBdr>
              <w:tabs>
                <w:tab w:val="decimal" w:pos="825"/>
              </w:tabs>
              <w:spacing w:line="380" w:lineRule="exact"/>
              <w:rPr>
                <w:rFonts w:ascii="Arial" w:hAnsi="Arial" w:cs="Arial"/>
                <w:sz w:val="18"/>
                <w:szCs w:val="18"/>
                <w:lang w:val="en-GB"/>
              </w:rPr>
            </w:pPr>
            <w:r w:rsidRPr="00F00945">
              <w:rPr>
                <w:rFonts w:ascii="Arial" w:hAnsi="Arial" w:cs="Arial"/>
                <w:sz w:val="18"/>
                <w:szCs w:val="18"/>
                <w:lang w:val="en-GB"/>
              </w:rPr>
              <w:t>749</w:t>
            </w:r>
          </w:p>
        </w:tc>
        <w:tc>
          <w:tcPr>
            <w:tcW w:w="1170" w:type="dxa"/>
            <w:gridSpan w:val="2"/>
            <w:vAlign w:val="bottom"/>
          </w:tcPr>
          <w:p w14:paraId="1416DAD2" w14:textId="78575BB8" w:rsidR="000E342A" w:rsidRPr="00F00945" w:rsidRDefault="000E342A" w:rsidP="000E342A">
            <w:pPr>
              <w:pStyle w:val="Heading1"/>
              <w:pBdr>
                <w:bottom w:val="none" w:sz="0" w:space="0" w:color="auto"/>
              </w:pBdr>
              <w:spacing w:line="380" w:lineRule="exact"/>
              <w:ind w:right="16" w:hanging="18"/>
              <w:rPr>
                <w:rFonts w:ascii="Arial" w:hAnsi="Arial" w:cs="Arial"/>
                <w:sz w:val="18"/>
                <w:szCs w:val="18"/>
              </w:rPr>
            </w:pPr>
            <w:r w:rsidRPr="00F00945">
              <w:rPr>
                <w:rFonts w:ascii="Arial" w:hAnsi="Arial" w:cs="Arial"/>
                <w:sz w:val="18"/>
                <w:szCs w:val="18"/>
              </w:rPr>
              <w:t xml:space="preserve">4.18 </w:t>
            </w:r>
            <w:r w:rsidR="002E0DF2">
              <w:rPr>
                <w:rFonts w:ascii="Arial" w:hAnsi="Arial" w:cs="Arial"/>
                <w:sz w:val="18"/>
                <w:szCs w:val="18"/>
              </w:rPr>
              <w:t>-</w:t>
            </w:r>
            <w:r w:rsidRPr="00F00945">
              <w:rPr>
                <w:rFonts w:ascii="Arial" w:hAnsi="Arial" w:cs="Arial"/>
                <w:sz w:val="18"/>
                <w:szCs w:val="18"/>
              </w:rPr>
              <w:t xml:space="preserve"> 5.05</w:t>
            </w:r>
          </w:p>
        </w:tc>
        <w:tc>
          <w:tcPr>
            <w:tcW w:w="1170" w:type="dxa"/>
            <w:gridSpan w:val="2"/>
            <w:vAlign w:val="bottom"/>
          </w:tcPr>
          <w:p w14:paraId="52C4CAE1" w14:textId="77777777" w:rsidR="000E342A" w:rsidRPr="00F00945" w:rsidRDefault="000E342A" w:rsidP="000E342A">
            <w:pPr>
              <w:pStyle w:val="Heading1"/>
              <w:pBdr>
                <w:bottom w:val="none" w:sz="0" w:space="0" w:color="auto"/>
              </w:pBdr>
              <w:spacing w:line="380" w:lineRule="exact"/>
              <w:ind w:right="16" w:hanging="18"/>
              <w:rPr>
                <w:rFonts w:ascii="Arial" w:hAnsi="Arial" w:cs="Arial"/>
                <w:sz w:val="18"/>
                <w:szCs w:val="18"/>
              </w:rPr>
            </w:pPr>
            <w:r w:rsidRPr="00F00945">
              <w:rPr>
                <w:rFonts w:ascii="Arial" w:hAnsi="Arial" w:cs="Arial"/>
                <w:sz w:val="18"/>
                <w:szCs w:val="18"/>
              </w:rPr>
              <w:t>3 years</w:t>
            </w:r>
          </w:p>
        </w:tc>
      </w:tr>
      <w:tr w:rsidR="000E342A" w:rsidRPr="00F00945" w14:paraId="35514A02" w14:textId="77777777" w:rsidTr="00803250">
        <w:trPr>
          <w:trHeight w:val="20"/>
        </w:trPr>
        <w:tc>
          <w:tcPr>
            <w:tcW w:w="2592" w:type="dxa"/>
            <w:vAlign w:val="center"/>
          </w:tcPr>
          <w:p w14:paraId="38645DC7" w14:textId="77777777" w:rsidR="000E342A" w:rsidRPr="00F00945" w:rsidRDefault="000E342A" w:rsidP="000E342A">
            <w:pPr>
              <w:spacing w:line="380" w:lineRule="exact"/>
              <w:ind w:left="547" w:right="-250" w:hanging="547"/>
              <w:rPr>
                <w:rFonts w:ascii="Arial" w:hAnsi="Arial" w:cs="Arial"/>
                <w:sz w:val="18"/>
                <w:szCs w:val="18"/>
              </w:rPr>
            </w:pPr>
          </w:p>
        </w:tc>
        <w:tc>
          <w:tcPr>
            <w:tcW w:w="1908" w:type="dxa"/>
            <w:vAlign w:val="center"/>
          </w:tcPr>
          <w:p w14:paraId="46FE0C09" w14:textId="77777777" w:rsidR="000E342A" w:rsidRPr="00F00945" w:rsidRDefault="000E342A" w:rsidP="000E342A">
            <w:pPr>
              <w:spacing w:line="380" w:lineRule="exact"/>
              <w:ind w:left="547" w:right="-72" w:hanging="547"/>
              <w:rPr>
                <w:rFonts w:ascii="Arial" w:hAnsi="Arial" w:cs="Arial"/>
                <w:sz w:val="18"/>
                <w:szCs w:val="18"/>
              </w:rPr>
            </w:pPr>
            <w:r w:rsidRPr="00F00945">
              <w:rPr>
                <w:rFonts w:ascii="Arial" w:hAnsi="Arial" w:cs="Arial"/>
                <w:sz w:val="18"/>
                <w:szCs w:val="18"/>
              </w:rPr>
              <w:t>Total</w:t>
            </w:r>
          </w:p>
        </w:tc>
        <w:tc>
          <w:tcPr>
            <w:tcW w:w="1188" w:type="dxa"/>
            <w:vAlign w:val="bottom"/>
          </w:tcPr>
          <w:p w14:paraId="6089FD39" w14:textId="77777777" w:rsidR="000E342A" w:rsidRPr="00F00945" w:rsidRDefault="000E342A" w:rsidP="000E342A">
            <w:pPr>
              <w:pBdr>
                <w:bottom w:val="double" w:sz="4" w:space="1" w:color="auto"/>
              </w:pBdr>
              <w:tabs>
                <w:tab w:val="decimal" w:pos="825"/>
              </w:tabs>
              <w:spacing w:line="380" w:lineRule="exact"/>
              <w:rPr>
                <w:rFonts w:ascii="Arial" w:hAnsi="Arial" w:cs="Arial"/>
                <w:sz w:val="18"/>
                <w:szCs w:val="18"/>
                <w:lang w:val="en-GB"/>
              </w:rPr>
            </w:pPr>
            <w:r w:rsidRPr="00F00945">
              <w:rPr>
                <w:rFonts w:ascii="Arial" w:hAnsi="Arial" w:cs="Arial"/>
                <w:sz w:val="18"/>
                <w:szCs w:val="18"/>
                <w:lang w:val="en-GB"/>
              </w:rPr>
              <w:t>48</w:t>
            </w:r>
          </w:p>
        </w:tc>
        <w:tc>
          <w:tcPr>
            <w:tcW w:w="1188" w:type="dxa"/>
            <w:vAlign w:val="bottom"/>
          </w:tcPr>
          <w:p w14:paraId="5CC7FC06" w14:textId="77777777" w:rsidR="000E342A" w:rsidRPr="00F00945" w:rsidRDefault="000E342A" w:rsidP="000E342A">
            <w:pPr>
              <w:pBdr>
                <w:bottom w:val="double" w:sz="4" w:space="1" w:color="auto"/>
              </w:pBdr>
              <w:tabs>
                <w:tab w:val="decimal" w:pos="825"/>
              </w:tabs>
              <w:spacing w:line="380" w:lineRule="exact"/>
              <w:rPr>
                <w:rFonts w:ascii="Arial" w:hAnsi="Arial" w:cs="Arial"/>
                <w:sz w:val="18"/>
                <w:szCs w:val="18"/>
                <w:lang w:val="en-GB"/>
              </w:rPr>
            </w:pPr>
            <w:r w:rsidRPr="00F00945">
              <w:rPr>
                <w:rFonts w:ascii="Arial" w:hAnsi="Arial" w:cs="Arial"/>
                <w:sz w:val="18"/>
                <w:szCs w:val="18"/>
                <w:lang w:val="en-GB"/>
              </w:rPr>
              <w:t>1,439</w:t>
            </w:r>
          </w:p>
        </w:tc>
        <w:tc>
          <w:tcPr>
            <w:tcW w:w="1170" w:type="dxa"/>
            <w:gridSpan w:val="2"/>
            <w:vAlign w:val="bottom"/>
          </w:tcPr>
          <w:p w14:paraId="135E58C4" w14:textId="77777777" w:rsidR="000E342A" w:rsidRPr="00F00945" w:rsidRDefault="000E342A" w:rsidP="000E342A">
            <w:pPr>
              <w:spacing w:line="380" w:lineRule="exact"/>
              <w:ind w:right="16" w:hanging="18"/>
              <w:jc w:val="right"/>
              <w:rPr>
                <w:rFonts w:ascii="Arial" w:hAnsi="Arial" w:cs="Arial"/>
                <w:sz w:val="18"/>
                <w:szCs w:val="18"/>
                <w:lang w:val="en-GB"/>
              </w:rPr>
            </w:pPr>
          </w:p>
        </w:tc>
        <w:tc>
          <w:tcPr>
            <w:tcW w:w="1170" w:type="dxa"/>
            <w:gridSpan w:val="2"/>
            <w:vAlign w:val="bottom"/>
          </w:tcPr>
          <w:p w14:paraId="62EBF9A1" w14:textId="77777777" w:rsidR="000E342A" w:rsidRPr="00F00945" w:rsidRDefault="000E342A" w:rsidP="000E342A">
            <w:pPr>
              <w:spacing w:line="380" w:lineRule="exact"/>
              <w:ind w:right="16" w:hanging="18"/>
              <w:jc w:val="right"/>
              <w:rPr>
                <w:rFonts w:ascii="Arial" w:hAnsi="Arial" w:cs="Arial"/>
                <w:sz w:val="18"/>
                <w:szCs w:val="18"/>
                <w:lang w:val="en-GB"/>
              </w:rPr>
            </w:pPr>
          </w:p>
        </w:tc>
      </w:tr>
    </w:tbl>
    <w:p w14:paraId="709E88E4" w14:textId="77777777" w:rsidR="00522CF8" w:rsidRPr="00F00945" w:rsidRDefault="00522CF8">
      <w:pPr>
        <w:overflowPunct/>
        <w:autoSpaceDE/>
        <w:autoSpaceDN/>
        <w:adjustRightInd/>
        <w:spacing w:after="260" w:line="260" w:lineRule="atLeast"/>
        <w:textAlignment w:val="auto"/>
        <w:rPr>
          <w:rFonts w:ascii="Arial" w:hAnsi="Arial" w:cs="Arial"/>
          <w:spacing w:val="-4"/>
          <w:szCs w:val="22"/>
        </w:rPr>
      </w:pPr>
      <w:r w:rsidRPr="00F00945">
        <w:rPr>
          <w:rFonts w:ascii="Arial" w:hAnsi="Arial" w:cs="Arial"/>
          <w:spacing w:val="-4"/>
          <w:szCs w:val="22"/>
        </w:rPr>
        <w:br w:type="page"/>
      </w:r>
    </w:p>
    <w:p w14:paraId="3AC4F921" w14:textId="77777777" w:rsidR="00883B54" w:rsidRPr="00F00945" w:rsidRDefault="00BC0EA2" w:rsidP="002E0DF2">
      <w:pPr>
        <w:spacing w:before="240" w:after="120" w:line="380" w:lineRule="exact"/>
        <w:ind w:left="547"/>
        <w:jc w:val="thaiDistribute"/>
        <w:rPr>
          <w:rFonts w:ascii="Arial" w:hAnsi="Arial" w:cs="Arial"/>
          <w:szCs w:val="22"/>
        </w:rPr>
      </w:pPr>
      <w:r w:rsidRPr="00F00945">
        <w:rPr>
          <w:rFonts w:ascii="Arial" w:hAnsi="Arial" w:cs="Arial"/>
          <w:spacing w:val="-4"/>
          <w:szCs w:val="22"/>
        </w:rPr>
        <w:t>M</w:t>
      </w:r>
      <w:r w:rsidR="00EF7CF9" w:rsidRPr="00F00945">
        <w:rPr>
          <w:rFonts w:ascii="Arial" w:hAnsi="Arial" w:cs="Arial"/>
          <w:spacing w:val="-4"/>
          <w:szCs w:val="22"/>
        </w:rPr>
        <w:t>ovements in the balance of long-term loans to subsidiaries</w:t>
      </w:r>
      <w:r w:rsidR="00A62AF7" w:rsidRPr="00F00945">
        <w:rPr>
          <w:rFonts w:ascii="Arial" w:hAnsi="Arial" w:cs="Arial"/>
          <w:spacing w:val="-4"/>
          <w:szCs w:val="22"/>
        </w:rPr>
        <w:t xml:space="preserve"> during the year</w:t>
      </w:r>
      <w:r w:rsidR="004645A8" w:rsidRPr="00F00945">
        <w:rPr>
          <w:rFonts w:ascii="Arial" w:hAnsi="Arial" w:cs="Arial"/>
          <w:spacing w:val="-4"/>
          <w:szCs w:val="22"/>
        </w:rPr>
        <w:t xml:space="preserve"> </w:t>
      </w:r>
      <w:r w:rsidRPr="00F00945">
        <w:rPr>
          <w:rFonts w:ascii="Arial" w:hAnsi="Arial" w:cs="Arial"/>
          <w:spacing w:val="-4"/>
          <w:szCs w:val="22"/>
        </w:rPr>
        <w:t xml:space="preserve">ended </w:t>
      </w:r>
      <w:r w:rsidR="00A62AF7" w:rsidRPr="00F00945">
        <w:rPr>
          <w:rFonts w:ascii="Arial" w:hAnsi="Arial" w:cs="Arial"/>
          <w:spacing w:val="-4"/>
          <w:szCs w:val="22"/>
        </w:rPr>
        <w:t>31 December</w:t>
      </w:r>
      <w:r w:rsidR="008900D2" w:rsidRPr="00F00945">
        <w:rPr>
          <w:rFonts w:ascii="Arial" w:hAnsi="Arial" w:cs="Arial"/>
          <w:spacing w:val="-4"/>
          <w:szCs w:val="22"/>
        </w:rPr>
        <w:t xml:space="preserve"> </w:t>
      </w:r>
      <w:r w:rsidR="000F6259" w:rsidRPr="00F00945">
        <w:rPr>
          <w:rFonts w:ascii="Arial" w:hAnsi="Arial" w:cs="Arial"/>
          <w:spacing w:val="-4"/>
          <w:szCs w:val="22"/>
        </w:rPr>
        <w:t>2020</w:t>
      </w:r>
      <w:r w:rsidR="00510F27" w:rsidRPr="00F00945">
        <w:rPr>
          <w:rFonts w:ascii="Arial" w:hAnsi="Arial" w:cs="Arial"/>
          <w:spacing w:val="-4"/>
          <w:szCs w:val="22"/>
        </w:rPr>
        <w:t xml:space="preserve"> we</w:t>
      </w:r>
      <w:r w:rsidR="00EF7CF9" w:rsidRPr="00F00945">
        <w:rPr>
          <w:rFonts w:ascii="Arial" w:hAnsi="Arial" w:cs="Arial"/>
          <w:spacing w:val="-4"/>
          <w:szCs w:val="22"/>
        </w:rPr>
        <w:t>re as follows</w:t>
      </w:r>
      <w:r w:rsidR="00EF7CF9" w:rsidRPr="00F00945">
        <w:rPr>
          <w:rFonts w:ascii="Arial" w:hAnsi="Arial" w:cs="Arial"/>
          <w:szCs w:val="22"/>
        </w:rPr>
        <w:t>.</w:t>
      </w:r>
    </w:p>
    <w:tbl>
      <w:tblPr>
        <w:tblW w:w="9090" w:type="dxa"/>
        <w:tblInd w:w="450" w:type="dxa"/>
        <w:tblLayout w:type="fixed"/>
        <w:tblLook w:val="0000" w:firstRow="0" w:lastRow="0" w:firstColumn="0" w:lastColumn="0" w:noHBand="0" w:noVBand="0"/>
      </w:tblPr>
      <w:tblGrid>
        <w:gridCol w:w="2250"/>
        <w:gridCol w:w="1368"/>
        <w:gridCol w:w="1368"/>
        <w:gridCol w:w="1368"/>
        <w:gridCol w:w="1368"/>
        <w:gridCol w:w="1368"/>
      </w:tblGrid>
      <w:tr w:rsidR="00EF7CF9" w:rsidRPr="00F00945" w14:paraId="09D8E988" w14:textId="77777777" w:rsidTr="005A75F9">
        <w:trPr>
          <w:cantSplit/>
        </w:trPr>
        <w:tc>
          <w:tcPr>
            <w:tcW w:w="2250" w:type="dxa"/>
          </w:tcPr>
          <w:p w14:paraId="508C98E9" w14:textId="77777777" w:rsidR="00EF7CF9" w:rsidRPr="00F00945" w:rsidRDefault="00EF7CF9" w:rsidP="00FF3DD9">
            <w:pPr>
              <w:spacing w:line="340" w:lineRule="exact"/>
              <w:ind w:right="-43"/>
              <w:jc w:val="center"/>
              <w:rPr>
                <w:rFonts w:ascii="Arial" w:hAnsi="Arial" w:cs="Arial"/>
                <w:sz w:val="18"/>
                <w:szCs w:val="18"/>
                <w:cs/>
              </w:rPr>
            </w:pPr>
          </w:p>
        </w:tc>
        <w:tc>
          <w:tcPr>
            <w:tcW w:w="6840" w:type="dxa"/>
            <w:gridSpan w:val="5"/>
          </w:tcPr>
          <w:p w14:paraId="0E93F06C" w14:textId="77777777" w:rsidR="00EF7CF9" w:rsidRPr="00F00945" w:rsidRDefault="0086067E" w:rsidP="00FF3DD9">
            <w:pPr>
              <w:spacing w:line="340" w:lineRule="exact"/>
              <w:ind w:right="-43"/>
              <w:jc w:val="right"/>
              <w:rPr>
                <w:rFonts w:ascii="Arial" w:hAnsi="Arial" w:cs="Arial"/>
                <w:sz w:val="18"/>
                <w:szCs w:val="18"/>
                <w:cs/>
              </w:rPr>
            </w:pPr>
            <w:r w:rsidRPr="00F00945">
              <w:rPr>
                <w:rFonts w:ascii="Arial" w:hAnsi="Arial" w:cs="Arial"/>
                <w:sz w:val="18"/>
                <w:szCs w:val="18"/>
              </w:rPr>
              <w:t>(Unit: Thousand Baht)</w:t>
            </w:r>
          </w:p>
        </w:tc>
      </w:tr>
      <w:tr w:rsidR="00EF7CF9" w:rsidRPr="00F00945" w14:paraId="0F837C7B" w14:textId="77777777" w:rsidTr="005A75F9">
        <w:trPr>
          <w:cantSplit/>
        </w:trPr>
        <w:tc>
          <w:tcPr>
            <w:tcW w:w="2250" w:type="dxa"/>
          </w:tcPr>
          <w:p w14:paraId="779F8E76" w14:textId="77777777" w:rsidR="00EF7CF9" w:rsidRPr="00F00945" w:rsidRDefault="00EF7CF9" w:rsidP="00FF3DD9">
            <w:pPr>
              <w:spacing w:line="340" w:lineRule="exact"/>
              <w:ind w:right="-43"/>
              <w:jc w:val="center"/>
              <w:rPr>
                <w:rFonts w:ascii="Arial" w:hAnsi="Arial" w:cs="Arial"/>
                <w:sz w:val="18"/>
                <w:szCs w:val="18"/>
                <w:cs/>
              </w:rPr>
            </w:pPr>
          </w:p>
        </w:tc>
        <w:tc>
          <w:tcPr>
            <w:tcW w:w="6840" w:type="dxa"/>
            <w:gridSpan w:val="5"/>
          </w:tcPr>
          <w:p w14:paraId="7901ECFB" w14:textId="77777777" w:rsidR="00EF7CF9" w:rsidRPr="00F00945" w:rsidRDefault="0086067E" w:rsidP="00FF3DD9">
            <w:pPr>
              <w:pBdr>
                <w:bottom w:val="single" w:sz="4" w:space="1" w:color="auto"/>
              </w:pBdr>
              <w:spacing w:line="340" w:lineRule="exact"/>
              <w:jc w:val="center"/>
              <w:rPr>
                <w:rFonts w:ascii="Arial" w:hAnsi="Arial" w:cs="Arial"/>
                <w:sz w:val="18"/>
                <w:szCs w:val="18"/>
                <w:cs/>
              </w:rPr>
            </w:pPr>
            <w:r w:rsidRPr="00F00945">
              <w:rPr>
                <w:rFonts w:ascii="Arial" w:hAnsi="Arial" w:cs="Arial"/>
                <w:sz w:val="18"/>
                <w:szCs w:val="18"/>
              </w:rPr>
              <w:t>Separate financial statements</w:t>
            </w:r>
          </w:p>
        </w:tc>
      </w:tr>
      <w:tr w:rsidR="00BA6D4E" w:rsidRPr="00F00945" w14:paraId="38DF0DF3" w14:textId="77777777" w:rsidTr="005A75F9">
        <w:trPr>
          <w:cantSplit/>
        </w:trPr>
        <w:tc>
          <w:tcPr>
            <w:tcW w:w="2250" w:type="dxa"/>
          </w:tcPr>
          <w:p w14:paraId="7818863E" w14:textId="77777777" w:rsidR="00BA6D4E" w:rsidRPr="00F00945" w:rsidRDefault="00BA6D4E" w:rsidP="00FF3DD9">
            <w:pPr>
              <w:spacing w:line="340" w:lineRule="exact"/>
              <w:ind w:right="-43"/>
              <w:jc w:val="center"/>
              <w:rPr>
                <w:rFonts w:ascii="Arial" w:hAnsi="Arial" w:cs="Arial"/>
                <w:sz w:val="18"/>
                <w:szCs w:val="18"/>
              </w:rPr>
            </w:pPr>
          </w:p>
        </w:tc>
        <w:tc>
          <w:tcPr>
            <w:tcW w:w="1368" w:type="dxa"/>
          </w:tcPr>
          <w:p w14:paraId="090A7071" w14:textId="77777777" w:rsidR="00BA6D4E" w:rsidRPr="00F00945" w:rsidRDefault="00BA6D4E" w:rsidP="00FF3DD9">
            <w:pPr>
              <w:spacing w:line="340" w:lineRule="exact"/>
              <w:jc w:val="center"/>
              <w:rPr>
                <w:rFonts w:ascii="Arial" w:hAnsi="Arial" w:cs="Arial"/>
                <w:sz w:val="18"/>
                <w:szCs w:val="18"/>
                <w:cs/>
              </w:rPr>
            </w:pPr>
            <w:r w:rsidRPr="00F00945">
              <w:rPr>
                <w:rFonts w:ascii="Arial" w:hAnsi="Arial" w:cs="Arial"/>
                <w:sz w:val="18"/>
                <w:szCs w:val="18"/>
              </w:rPr>
              <w:t>Balance as at</w:t>
            </w:r>
          </w:p>
        </w:tc>
        <w:tc>
          <w:tcPr>
            <w:tcW w:w="1368" w:type="dxa"/>
          </w:tcPr>
          <w:p w14:paraId="3C5202A0" w14:textId="77777777" w:rsidR="00BA6D4E" w:rsidRPr="00F00945" w:rsidRDefault="00BA6D4E" w:rsidP="00FF3DD9">
            <w:pPr>
              <w:spacing w:line="340" w:lineRule="exact"/>
              <w:jc w:val="center"/>
              <w:rPr>
                <w:rFonts w:ascii="Arial" w:hAnsi="Arial" w:cs="Arial"/>
                <w:sz w:val="18"/>
                <w:szCs w:val="18"/>
                <w:cs/>
              </w:rPr>
            </w:pPr>
            <w:r w:rsidRPr="00F00945">
              <w:rPr>
                <w:rFonts w:ascii="Arial" w:hAnsi="Arial" w:cs="Arial"/>
                <w:sz w:val="18"/>
                <w:szCs w:val="18"/>
              </w:rPr>
              <w:t>Increase</w:t>
            </w:r>
          </w:p>
        </w:tc>
        <w:tc>
          <w:tcPr>
            <w:tcW w:w="1368" w:type="dxa"/>
          </w:tcPr>
          <w:p w14:paraId="0AF0481E" w14:textId="77777777" w:rsidR="00BA6D4E" w:rsidRPr="00F00945" w:rsidRDefault="00BA6D4E" w:rsidP="00FF3DD9">
            <w:pPr>
              <w:spacing w:line="340" w:lineRule="exact"/>
              <w:jc w:val="center"/>
              <w:rPr>
                <w:rFonts w:ascii="Arial" w:hAnsi="Arial" w:cs="Arial"/>
                <w:sz w:val="18"/>
                <w:szCs w:val="18"/>
                <w:cs/>
              </w:rPr>
            </w:pPr>
            <w:r w:rsidRPr="00F00945">
              <w:rPr>
                <w:rFonts w:ascii="Arial" w:hAnsi="Arial" w:cs="Arial"/>
                <w:sz w:val="18"/>
                <w:szCs w:val="18"/>
              </w:rPr>
              <w:t>Decrease</w:t>
            </w:r>
          </w:p>
        </w:tc>
        <w:tc>
          <w:tcPr>
            <w:tcW w:w="1368" w:type="dxa"/>
          </w:tcPr>
          <w:p w14:paraId="76F51966" w14:textId="77777777" w:rsidR="00BA6D4E" w:rsidRPr="00F00945" w:rsidRDefault="00BA6D4E" w:rsidP="00FF3DD9">
            <w:pPr>
              <w:spacing w:line="340" w:lineRule="exact"/>
              <w:jc w:val="center"/>
              <w:rPr>
                <w:rFonts w:ascii="Arial" w:hAnsi="Arial" w:cs="Arial"/>
                <w:sz w:val="18"/>
                <w:szCs w:val="18"/>
                <w:cs/>
              </w:rPr>
            </w:pPr>
            <w:r w:rsidRPr="00F00945">
              <w:rPr>
                <w:rFonts w:ascii="Arial" w:hAnsi="Arial" w:cs="Arial"/>
                <w:sz w:val="18"/>
                <w:szCs w:val="18"/>
              </w:rPr>
              <w:t>Unrealised</w:t>
            </w:r>
          </w:p>
        </w:tc>
        <w:tc>
          <w:tcPr>
            <w:tcW w:w="1368" w:type="dxa"/>
          </w:tcPr>
          <w:p w14:paraId="3231E0BE" w14:textId="77777777" w:rsidR="00BA6D4E" w:rsidRPr="00F00945" w:rsidRDefault="00BA6D4E" w:rsidP="00FF3DD9">
            <w:pPr>
              <w:spacing w:line="340" w:lineRule="exact"/>
              <w:jc w:val="center"/>
              <w:rPr>
                <w:rFonts w:ascii="Arial" w:hAnsi="Arial" w:cs="Arial"/>
                <w:sz w:val="18"/>
                <w:szCs w:val="18"/>
                <w:cs/>
              </w:rPr>
            </w:pPr>
            <w:r w:rsidRPr="00F00945">
              <w:rPr>
                <w:rFonts w:ascii="Arial" w:hAnsi="Arial" w:cs="Arial"/>
                <w:sz w:val="18"/>
                <w:szCs w:val="18"/>
              </w:rPr>
              <w:t>Balance as at</w:t>
            </w:r>
          </w:p>
        </w:tc>
      </w:tr>
      <w:tr w:rsidR="00BA6D4E" w:rsidRPr="00F00945" w14:paraId="7B633759" w14:textId="77777777" w:rsidTr="005A75F9">
        <w:trPr>
          <w:cantSplit/>
        </w:trPr>
        <w:tc>
          <w:tcPr>
            <w:tcW w:w="2250" w:type="dxa"/>
          </w:tcPr>
          <w:p w14:paraId="44F69B9A" w14:textId="77777777" w:rsidR="00BA6D4E" w:rsidRPr="00F00945" w:rsidRDefault="00BA6D4E" w:rsidP="00FF3DD9">
            <w:pPr>
              <w:spacing w:line="340" w:lineRule="exact"/>
              <w:ind w:right="-43"/>
              <w:jc w:val="center"/>
              <w:rPr>
                <w:rFonts w:ascii="Arial" w:hAnsi="Arial" w:cs="Arial"/>
                <w:sz w:val="18"/>
                <w:szCs w:val="18"/>
              </w:rPr>
            </w:pPr>
          </w:p>
        </w:tc>
        <w:tc>
          <w:tcPr>
            <w:tcW w:w="1368" w:type="dxa"/>
          </w:tcPr>
          <w:p w14:paraId="603FE57F" w14:textId="77777777" w:rsidR="00BA6D4E" w:rsidRPr="00F00945" w:rsidRDefault="00BA6D4E" w:rsidP="00FF3DD9">
            <w:pPr>
              <w:spacing w:line="340" w:lineRule="exact"/>
              <w:jc w:val="center"/>
              <w:rPr>
                <w:rFonts w:ascii="Arial" w:hAnsi="Arial" w:cs="Arial"/>
                <w:sz w:val="18"/>
                <w:szCs w:val="18"/>
                <w:cs/>
              </w:rPr>
            </w:pPr>
            <w:r w:rsidRPr="00F00945">
              <w:rPr>
                <w:rFonts w:ascii="Arial" w:hAnsi="Arial" w:cs="Arial"/>
                <w:sz w:val="18"/>
                <w:szCs w:val="18"/>
              </w:rPr>
              <w:t>31 December</w:t>
            </w:r>
          </w:p>
        </w:tc>
        <w:tc>
          <w:tcPr>
            <w:tcW w:w="1368" w:type="dxa"/>
          </w:tcPr>
          <w:p w14:paraId="78262507" w14:textId="77777777" w:rsidR="00BA6D4E" w:rsidRPr="00F00945" w:rsidRDefault="00BA6D4E" w:rsidP="00FF3DD9">
            <w:pPr>
              <w:spacing w:line="340" w:lineRule="exact"/>
              <w:jc w:val="center"/>
              <w:rPr>
                <w:rFonts w:ascii="Arial" w:hAnsi="Arial" w:cs="Arial"/>
                <w:sz w:val="18"/>
                <w:szCs w:val="18"/>
              </w:rPr>
            </w:pPr>
            <w:r w:rsidRPr="00F00945">
              <w:rPr>
                <w:rFonts w:ascii="Arial" w:hAnsi="Arial" w:cs="Arial"/>
                <w:sz w:val="18"/>
                <w:szCs w:val="18"/>
              </w:rPr>
              <w:t>during</w:t>
            </w:r>
          </w:p>
        </w:tc>
        <w:tc>
          <w:tcPr>
            <w:tcW w:w="1368" w:type="dxa"/>
          </w:tcPr>
          <w:p w14:paraId="4F3F4EE6" w14:textId="77777777" w:rsidR="00BA6D4E" w:rsidRPr="00F00945" w:rsidRDefault="00BA6D4E" w:rsidP="00FF3DD9">
            <w:pPr>
              <w:spacing w:line="340" w:lineRule="exact"/>
              <w:jc w:val="center"/>
              <w:rPr>
                <w:rFonts w:ascii="Arial" w:hAnsi="Arial" w:cs="Arial"/>
                <w:sz w:val="18"/>
                <w:szCs w:val="18"/>
              </w:rPr>
            </w:pPr>
            <w:r w:rsidRPr="00F00945">
              <w:rPr>
                <w:rFonts w:ascii="Arial" w:hAnsi="Arial" w:cs="Arial"/>
                <w:sz w:val="18"/>
                <w:szCs w:val="18"/>
              </w:rPr>
              <w:t>during</w:t>
            </w:r>
          </w:p>
        </w:tc>
        <w:tc>
          <w:tcPr>
            <w:tcW w:w="1368" w:type="dxa"/>
          </w:tcPr>
          <w:p w14:paraId="328647CA" w14:textId="77777777" w:rsidR="00BA6D4E" w:rsidRPr="00F00945" w:rsidRDefault="004D61FE" w:rsidP="00FF3DD9">
            <w:pPr>
              <w:spacing w:line="340" w:lineRule="exact"/>
              <w:jc w:val="center"/>
              <w:rPr>
                <w:rFonts w:ascii="Arial" w:hAnsi="Arial" w:cs="Arial"/>
                <w:sz w:val="18"/>
                <w:szCs w:val="18"/>
                <w:cs/>
              </w:rPr>
            </w:pPr>
            <w:r w:rsidRPr="00F00945">
              <w:rPr>
                <w:rFonts w:ascii="Arial" w:hAnsi="Arial" w:cs="Arial"/>
                <w:sz w:val="18"/>
                <w:szCs w:val="18"/>
              </w:rPr>
              <w:t>loss</w:t>
            </w:r>
            <w:r w:rsidR="00BA6D4E" w:rsidRPr="00F00945">
              <w:rPr>
                <w:rFonts w:ascii="Arial" w:hAnsi="Arial" w:cs="Arial"/>
                <w:sz w:val="18"/>
                <w:szCs w:val="18"/>
              </w:rPr>
              <w:t xml:space="preserve"> on</w:t>
            </w:r>
          </w:p>
        </w:tc>
        <w:tc>
          <w:tcPr>
            <w:tcW w:w="1368" w:type="dxa"/>
          </w:tcPr>
          <w:p w14:paraId="527DA551" w14:textId="77777777" w:rsidR="00BA6D4E" w:rsidRPr="00F00945" w:rsidRDefault="00A62AF7" w:rsidP="00FF3DD9">
            <w:pPr>
              <w:spacing w:line="340" w:lineRule="exact"/>
              <w:jc w:val="center"/>
              <w:rPr>
                <w:rFonts w:ascii="Arial" w:hAnsi="Arial" w:cs="Arial"/>
                <w:sz w:val="18"/>
                <w:szCs w:val="18"/>
                <w:cs/>
              </w:rPr>
            </w:pPr>
            <w:r w:rsidRPr="00F00945">
              <w:rPr>
                <w:rFonts w:ascii="Arial" w:hAnsi="Arial" w:cs="Arial"/>
                <w:sz w:val="18"/>
                <w:szCs w:val="18"/>
              </w:rPr>
              <w:t>31</w:t>
            </w:r>
            <w:r w:rsidR="00BA6D4E" w:rsidRPr="00F00945">
              <w:rPr>
                <w:rFonts w:ascii="Arial" w:hAnsi="Arial" w:cs="Arial"/>
                <w:sz w:val="18"/>
                <w:szCs w:val="18"/>
              </w:rPr>
              <w:t xml:space="preserve"> </w:t>
            </w:r>
            <w:r w:rsidRPr="00F00945">
              <w:rPr>
                <w:rFonts w:ascii="Arial" w:hAnsi="Arial" w:cs="Arial"/>
                <w:sz w:val="18"/>
                <w:szCs w:val="18"/>
              </w:rPr>
              <w:t>Dec</w:t>
            </w:r>
            <w:r w:rsidR="008900D2" w:rsidRPr="00F00945">
              <w:rPr>
                <w:rFonts w:ascii="Arial" w:hAnsi="Arial" w:cs="Arial"/>
                <w:sz w:val="18"/>
                <w:szCs w:val="18"/>
              </w:rPr>
              <w:t>ember</w:t>
            </w:r>
          </w:p>
        </w:tc>
      </w:tr>
      <w:tr w:rsidR="000E342A" w:rsidRPr="00F00945" w14:paraId="0C44EB68" w14:textId="77777777" w:rsidTr="005A75F9">
        <w:tc>
          <w:tcPr>
            <w:tcW w:w="2250" w:type="dxa"/>
          </w:tcPr>
          <w:p w14:paraId="6D5A034C" w14:textId="77777777" w:rsidR="000E342A" w:rsidRPr="00F00945" w:rsidRDefault="000E342A" w:rsidP="000E342A">
            <w:pPr>
              <w:pBdr>
                <w:bottom w:val="single" w:sz="4" w:space="1" w:color="auto"/>
              </w:pBdr>
              <w:spacing w:line="340" w:lineRule="exact"/>
              <w:ind w:right="-43"/>
              <w:jc w:val="center"/>
              <w:rPr>
                <w:rFonts w:ascii="Arial" w:hAnsi="Arial" w:cs="Arial"/>
                <w:sz w:val="18"/>
                <w:szCs w:val="18"/>
                <w:cs/>
              </w:rPr>
            </w:pPr>
            <w:r w:rsidRPr="00F00945">
              <w:rPr>
                <w:rFonts w:ascii="Arial" w:hAnsi="Arial" w:cs="Arial"/>
                <w:sz w:val="18"/>
                <w:szCs w:val="18"/>
              </w:rPr>
              <w:t>Long-term loans</w:t>
            </w:r>
          </w:p>
        </w:tc>
        <w:tc>
          <w:tcPr>
            <w:tcW w:w="1368" w:type="dxa"/>
          </w:tcPr>
          <w:p w14:paraId="7E3775D7" w14:textId="77777777" w:rsidR="000E342A" w:rsidRPr="00F00945" w:rsidRDefault="000E342A" w:rsidP="000E342A">
            <w:pPr>
              <w:pBdr>
                <w:bottom w:val="single" w:sz="4" w:space="1" w:color="auto"/>
              </w:pBdr>
              <w:spacing w:line="340" w:lineRule="exact"/>
              <w:jc w:val="center"/>
              <w:rPr>
                <w:rFonts w:ascii="Arial" w:hAnsi="Arial" w:cs="Arial"/>
                <w:sz w:val="18"/>
                <w:szCs w:val="18"/>
                <w:cs/>
              </w:rPr>
            </w:pPr>
            <w:r w:rsidRPr="00F00945">
              <w:rPr>
                <w:rFonts w:ascii="Arial" w:hAnsi="Arial" w:cs="Arial"/>
                <w:sz w:val="18"/>
                <w:szCs w:val="18"/>
              </w:rPr>
              <w:t>2019</w:t>
            </w:r>
          </w:p>
        </w:tc>
        <w:tc>
          <w:tcPr>
            <w:tcW w:w="1368" w:type="dxa"/>
          </w:tcPr>
          <w:p w14:paraId="142EB7AD" w14:textId="77777777" w:rsidR="000E342A" w:rsidRPr="00F00945" w:rsidRDefault="000E342A" w:rsidP="000E342A">
            <w:pPr>
              <w:pBdr>
                <w:bottom w:val="single" w:sz="4" w:space="1" w:color="auto"/>
              </w:pBdr>
              <w:spacing w:line="340" w:lineRule="exact"/>
              <w:jc w:val="center"/>
              <w:rPr>
                <w:rFonts w:ascii="Arial" w:hAnsi="Arial" w:cs="Arial"/>
                <w:sz w:val="18"/>
                <w:szCs w:val="18"/>
                <w:cs/>
              </w:rPr>
            </w:pPr>
            <w:r w:rsidRPr="00F00945">
              <w:rPr>
                <w:rFonts w:ascii="Arial" w:hAnsi="Arial" w:cs="Arial"/>
                <w:sz w:val="18"/>
                <w:szCs w:val="18"/>
              </w:rPr>
              <w:t>the year</w:t>
            </w:r>
          </w:p>
        </w:tc>
        <w:tc>
          <w:tcPr>
            <w:tcW w:w="1368" w:type="dxa"/>
          </w:tcPr>
          <w:p w14:paraId="60E05546" w14:textId="77777777" w:rsidR="000E342A" w:rsidRPr="00F00945" w:rsidRDefault="000E342A" w:rsidP="000E342A">
            <w:pPr>
              <w:pBdr>
                <w:bottom w:val="single" w:sz="4" w:space="1" w:color="auto"/>
              </w:pBdr>
              <w:spacing w:line="340" w:lineRule="exact"/>
              <w:jc w:val="center"/>
              <w:rPr>
                <w:rFonts w:ascii="Arial" w:hAnsi="Arial" w:cs="Arial"/>
                <w:sz w:val="18"/>
                <w:szCs w:val="18"/>
                <w:cs/>
              </w:rPr>
            </w:pPr>
            <w:r w:rsidRPr="00F00945">
              <w:rPr>
                <w:rFonts w:ascii="Arial" w:hAnsi="Arial" w:cs="Arial"/>
                <w:sz w:val="18"/>
                <w:szCs w:val="18"/>
              </w:rPr>
              <w:t>the year</w:t>
            </w:r>
          </w:p>
        </w:tc>
        <w:tc>
          <w:tcPr>
            <w:tcW w:w="1368" w:type="dxa"/>
          </w:tcPr>
          <w:p w14:paraId="6B725108" w14:textId="77777777" w:rsidR="000E342A" w:rsidRPr="00F00945" w:rsidRDefault="000E342A" w:rsidP="000E342A">
            <w:pPr>
              <w:pBdr>
                <w:bottom w:val="single" w:sz="4" w:space="1" w:color="auto"/>
              </w:pBdr>
              <w:spacing w:line="340" w:lineRule="exact"/>
              <w:jc w:val="center"/>
              <w:rPr>
                <w:rFonts w:ascii="Arial" w:hAnsi="Arial" w:cs="Arial"/>
                <w:sz w:val="18"/>
                <w:szCs w:val="18"/>
                <w:cs/>
              </w:rPr>
            </w:pPr>
            <w:r w:rsidRPr="00F00945">
              <w:rPr>
                <w:rFonts w:ascii="Arial" w:hAnsi="Arial" w:cs="Arial"/>
                <w:sz w:val="18"/>
                <w:szCs w:val="18"/>
              </w:rPr>
              <w:t>exchange rate</w:t>
            </w:r>
          </w:p>
        </w:tc>
        <w:tc>
          <w:tcPr>
            <w:tcW w:w="1368" w:type="dxa"/>
          </w:tcPr>
          <w:p w14:paraId="74519F6D" w14:textId="77777777" w:rsidR="000E342A" w:rsidRPr="00F00945" w:rsidRDefault="000E342A" w:rsidP="000E342A">
            <w:pPr>
              <w:pBdr>
                <w:bottom w:val="single" w:sz="4" w:space="1" w:color="auto"/>
              </w:pBdr>
              <w:spacing w:line="340" w:lineRule="exact"/>
              <w:jc w:val="center"/>
              <w:rPr>
                <w:rFonts w:ascii="Arial" w:hAnsi="Arial" w:cs="Arial"/>
                <w:sz w:val="18"/>
                <w:szCs w:val="18"/>
                <w:cs/>
              </w:rPr>
            </w:pPr>
            <w:r w:rsidRPr="00F00945">
              <w:rPr>
                <w:rFonts w:ascii="Arial" w:hAnsi="Arial" w:cs="Arial"/>
                <w:sz w:val="18"/>
                <w:szCs w:val="18"/>
              </w:rPr>
              <w:t>2020</w:t>
            </w:r>
          </w:p>
        </w:tc>
      </w:tr>
      <w:tr w:rsidR="000E342A" w:rsidRPr="00F00945" w14:paraId="0D97F5FC" w14:textId="77777777" w:rsidTr="005A75F9">
        <w:trPr>
          <w:trHeight w:val="432"/>
        </w:trPr>
        <w:tc>
          <w:tcPr>
            <w:tcW w:w="2250" w:type="dxa"/>
            <w:vAlign w:val="center"/>
          </w:tcPr>
          <w:p w14:paraId="2C34638D" w14:textId="77777777" w:rsidR="000E342A" w:rsidRPr="00F00945" w:rsidRDefault="000E342A" w:rsidP="000E342A">
            <w:pPr>
              <w:spacing w:line="340" w:lineRule="exact"/>
              <w:ind w:right="-18" w:firstLine="144"/>
              <w:rPr>
                <w:rFonts w:ascii="Arial" w:hAnsi="Arial" w:cs="Arial"/>
                <w:sz w:val="18"/>
                <w:szCs w:val="18"/>
              </w:rPr>
            </w:pPr>
            <w:r w:rsidRPr="00F00945">
              <w:rPr>
                <w:rFonts w:ascii="Arial" w:hAnsi="Arial" w:cs="Arial"/>
                <w:sz w:val="18"/>
                <w:szCs w:val="18"/>
              </w:rPr>
              <w:t>Subsidiaries</w:t>
            </w:r>
          </w:p>
        </w:tc>
        <w:tc>
          <w:tcPr>
            <w:tcW w:w="1368" w:type="dxa"/>
            <w:vAlign w:val="center"/>
          </w:tcPr>
          <w:p w14:paraId="4E558F41" w14:textId="77777777" w:rsidR="000E342A" w:rsidRPr="00F00945" w:rsidRDefault="000E342A" w:rsidP="000E342A">
            <w:pPr>
              <w:pBdr>
                <w:bottom w:val="double" w:sz="4" w:space="1" w:color="auto"/>
              </w:pBdr>
              <w:tabs>
                <w:tab w:val="decimal" w:pos="1045"/>
              </w:tabs>
              <w:spacing w:line="340" w:lineRule="exact"/>
              <w:rPr>
                <w:rFonts w:ascii="Arial" w:hAnsi="Arial" w:cs="Arial"/>
                <w:sz w:val="18"/>
                <w:szCs w:val="18"/>
              </w:rPr>
            </w:pPr>
            <w:r w:rsidRPr="00F00945">
              <w:rPr>
                <w:rFonts w:ascii="Arial" w:hAnsi="Arial" w:cs="Arial"/>
                <w:sz w:val="18"/>
                <w:szCs w:val="18"/>
              </w:rPr>
              <w:t>1,438,882</w:t>
            </w:r>
          </w:p>
        </w:tc>
        <w:tc>
          <w:tcPr>
            <w:tcW w:w="1368" w:type="dxa"/>
            <w:vAlign w:val="center"/>
          </w:tcPr>
          <w:p w14:paraId="6DEBDF28" w14:textId="77777777" w:rsidR="000E342A" w:rsidRPr="00F00945" w:rsidRDefault="000E342A" w:rsidP="000E342A">
            <w:pPr>
              <w:pBdr>
                <w:bottom w:val="double" w:sz="4" w:space="1" w:color="auto"/>
              </w:pBdr>
              <w:tabs>
                <w:tab w:val="decimal" w:pos="1045"/>
              </w:tabs>
              <w:spacing w:line="340" w:lineRule="exact"/>
              <w:rPr>
                <w:rFonts w:ascii="Arial" w:hAnsi="Arial" w:cs="Arial"/>
                <w:sz w:val="18"/>
                <w:szCs w:val="18"/>
              </w:rPr>
            </w:pPr>
            <w:r w:rsidRPr="00F00945">
              <w:rPr>
                <w:rFonts w:ascii="Arial" w:hAnsi="Arial" w:cs="Arial"/>
                <w:sz w:val="18"/>
                <w:szCs w:val="18"/>
              </w:rPr>
              <w:t>-</w:t>
            </w:r>
          </w:p>
        </w:tc>
        <w:tc>
          <w:tcPr>
            <w:tcW w:w="1368" w:type="dxa"/>
            <w:vAlign w:val="center"/>
          </w:tcPr>
          <w:p w14:paraId="625E2250" w14:textId="77777777" w:rsidR="000E342A" w:rsidRPr="00F00945" w:rsidRDefault="000E342A" w:rsidP="000E342A">
            <w:pPr>
              <w:pBdr>
                <w:bottom w:val="double" w:sz="4" w:space="1" w:color="auto"/>
              </w:pBdr>
              <w:tabs>
                <w:tab w:val="decimal" w:pos="1045"/>
              </w:tabs>
              <w:spacing w:line="340" w:lineRule="exact"/>
              <w:rPr>
                <w:rFonts w:ascii="Arial" w:hAnsi="Arial" w:cs="Arial"/>
                <w:sz w:val="18"/>
                <w:szCs w:val="18"/>
              </w:rPr>
            </w:pPr>
            <w:r w:rsidRPr="00F00945">
              <w:rPr>
                <w:rFonts w:ascii="Arial" w:hAnsi="Arial" w:cs="Arial"/>
                <w:sz w:val="18"/>
                <w:szCs w:val="18"/>
              </w:rPr>
              <w:t>(839,348)</w:t>
            </w:r>
          </w:p>
        </w:tc>
        <w:tc>
          <w:tcPr>
            <w:tcW w:w="1368" w:type="dxa"/>
            <w:vAlign w:val="center"/>
          </w:tcPr>
          <w:p w14:paraId="6AC230B4" w14:textId="77777777" w:rsidR="000E342A" w:rsidRPr="00F00945" w:rsidRDefault="000E342A" w:rsidP="000E342A">
            <w:pPr>
              <w:pBdr>
                <w:bottom w:val="double" w:sz="4" w:space="1" w:color="auto"/>
              </w:pBdr>
              <w:tabs>
                <w:tab w:val="decimal" w:pos="1045"/>
              </w:tabs>
              <w:spacing w:line="340" w:lineRule="exact"/>
              <w:rPr>
                <w:rFonts w:ascii="Arial" w:hAnsi="Arial" w:cs="Arial"/>
                <w:sz w:val="18"/>
                <w:szCs w:val="18"/>
              </w:rPr>
            </w:pPr>
            <w:r w:rsidRPr="00F00945">
              <w:rPr>
                <w:rFonts w:ascii="Arial" w:hAnsi="Arial" w:cs="Arial"/>
                <w:sz w:val="18"/>
                <w:szCs w:val="18"/>
              </w:rPr>
              <w:t>(2,186)</w:t>
            </w:r>
          </w:p>
        </w:tc>
        <w:tc>
          <w:tcPr>
            <w:tcW w:w="1368" w:type="dxa"/>
            <w:vAlign w:val="center"/>
          </w:tcPr>
          <w:p w14:paraId="0B1F407A" w14:textId="77777777" w:rsidR="000E342A" w:rsidRPr="00F00945" w:rsidRDefault="000E342A" w:rsidP="000E342A">
            <w:pPr>
              <w:pBdr>
                <w:bottom w:val="double" w:sz="4" w:space="1" w:color="auto"/>
              </w:pBdr>
              <w:tabs>
                <w:tab w:val="decimal" w:pos="1045"/>
              </w:tabs>
              <w:spacing w:line="340" w:lineRule="exact"/>
              <w:rPr>
                <w:rFonts w:ascii="Arial" w:hAnsi="Arial" w:cs="Arial"/>
                <w:sz w:val="18"/>
                <w:szCs w:val="18"/>
              </w:rPr>
            </w:pPr>
            <w:r w:rsidRPr="00F00945">
              <w:rPr>
                <w:rFonts w:ascii="Arial" w:hAnsi="Arial" w:cs="Arial"/>
                <w:sz w:val="18"/>
                <w:szCs w:val="18"/>
              </w:rPr>
              <w:t>597,348</w:t>
            </w:r>
          </w:p>
        </w:tc>
      </w:tr>
    </w:tbl>
    <w:p w14:paraId="021C7607" w14:textId="4D5FA4F6" w:rsidR="00F32296" w:rsidRPr="00F00945" w:rsidRDefault="00F32296" w:rsidP="00D8521F">
      <w:pPr>
        <w:spacing w:before="240" w:after="120" w:line="380" w:lineRule="exact"/>
        <w:ind w:left="547"/>
        <w:jc w:val="both"/>
        <w:rPr>
          <w:rFonts w:ascii="Arial" w:hAnsi="Arial" w:cs="Arial"/>
          <w:b/>
          <w:bCs/>
          <w:szCs w:val="22"/>
        </w:rPr>
      </w:pPr>
      <w:r w:rsidRPr="00F00945">
        <w:rPr>
          <w:rFonts w:ascii="Arial" w:hAnsi="Arial" w:cs="Arial"/>
          <w:b/>
          <w:bCs/>
          <w:szCs w:val="22"/>
        </w:rPr>
        <w:t>Outstanding balances arising from loan</w:t>
      </w:r>
      <w:r w:rsidR="0084642F" w:rsidRPr="00F00945">
        <w:rPr>
          <w:rFonts w:ascii="Arial" w:hAnsi="Arial" w:cs="Arial"/>
          <w:b/>
          <w:bCs/>
          <w:szCs w:val="22"/>
        </w:rPr>
        <w:t>s</w:t>
      </w:r>
      <w:r w:rsidRPr="00F00945">
        <w:rPr>
          <w:rFonts w:ascii="Arial" w:hAnsi="Arial" w:cs="Arial"/>
          <w:b/>
          <w:bCs/>
          <w:szCs w:val="22"/>
        </w:rPr>
        <w:t xml:space="preserve"> from </w:t>
      </w:r>
      <w:r w:rsidR="0091512F" w:rsidRPr="00F00945">
        <w:rPr>
          <w:rFonts w:ascii="Arial" w:hAnsi="Arial" w:cs="Arial"/>
          <w:b/>
          <w:bCs/>
          <w:szCs w:val="22"/>
        </w:rPr>
        <w:t xml:space="preserve">a </w:t>
      </w:r>
      <w:r w:rsidRPr="00F00945">
        <w:rPr>
          <w:rFonts w:ascii="Arial" w:hAnsi="Arial" w:cs="Arial"/>
          <w:b/>
          <w:bCs/>
          <w:szCs w:val="22"/>
        </w:rPr>
        <w:t>subsidiar</w:t>
      </w:r>
      <w:r w:rsidR="0091512F" w:rsidRPr="00F00945">
        <w:rPr>
          <w:rFonts w:ascii="Arial" w:hAnsi="Arial" w:cs="Arial"/>
          <w:b/>
          <w:bCs/>
          <w:szCs w:val="22"/>
        </w:rPr>
        <w:t>y</w:t>
      </w:r>
    </w:p>
    <w:p w14:paraId="2C7A36E4" w14:textId="77777777" w:rsidR="006841C6" w:rsidRPr="00F00945" w:rsidRDefault="00412E36" w:rsidP="006841C6">
      <w:pPr>
        <w:spacing w:before="120" w:after="120" w:line="380" w:lineRule="exact"/>
        <w:ind w:left="547"/>
        <w:jc w:val="both"/>
        <w:rPr>
          <w:rFonts w:ascii="Arial" w:hAnsi="Arial" w:cs="Arial"/>
          <w:szCs w:val="22"/>
        </w:rPr>
      </w:pPr>
      <w:r w:rsidRPr="00F00945">
        <w:rPr>
          <w:rFonts w:ascii="Arial" w:hAnsi="Arial" w:cs="Arial"/>
          <w:szCs w:val="22"/>
        </w:rPr>
        <w:t xml:space="preserve">As at 31 December 2020 and 2019, </w:t>
      </w:r>
      <w:r w:rsidR="006841C6" w:rsidRPr="00F00945">
        <w:rPr>
          <w:rFonts w:ascii="Arial" w:hAnsi="Arial" w:cs="Arial"/>
          <w:szCs w:val="22"/>
        </w:rPr>
        <w:t>the Company had the balance of a short-term loan from Startex Rubber Co., Ltd. (a direct subsidiary) amounting to Baht 145 million</w:t>
      </w:r>
      <w:r w:rsidR="006841C6" w:rsidRPr="00F00945">
        <w:rPr>
          <w:rFonts w:ascii="Arial" w:hAnsi="Arial" w:cs="Arial"/>
          <w:szCs w:val="22"/>
          <w:cs/>
        </w:rPr>
        <w:t xml:space="preserve"> </w:t>
      </w:r>
      <w:r w:rsidR="006841C6" w:rsidRPr="00F00945">
        <w:rPr>
          <w:rFonts w:ascii="Arial" w:hAnsi="Arial" w:cs="Arial"/>
          <w:szCs w:val="22"/>
        </w:rPr>
        <w:t>and Baht 160 million respectively, which was subjected to interest at the rate of 1.0 percent per annum. The loan was unsecured and was repayable on call.</w:t>
      </w:r>
    </w:p>
    <w:p w14:paraId="4D94F129" w14:textId="77777777" w:rsidR="00F32296" w:rsidRPr="00F00945" w:rsidRDefault="00F32296" w:rsidP="006841C6">
      <w:pPr>
        <w:tabs>
          <w:tab w:val="left" w:pos="547"/>
          <w:tab w:val="left" w:pos="990"/>
        </w:tabs>
        <w:spacing w:before="120" w:after="120" w:line="390" w:lineRule="exact"/>
        <w:ind w:left="547"/>
        <w:jc w:val="thaiDistribute"/>
        <w:rPr>
          <w:rFonts w:ascii="Arial" w:hAnsi="Arial" w:cs="Arial"/>
          <w:spacing w:val="-2"/>
          <w:szCs w:val="22"/>
        </w:rPr>
      </w:pPr>
      <w:r w:rsidRPr="00F00945">
        <w:rPr>
          <w:rFonts w:ascii="Arial" w:hAnsi="Arial" w:cs="Arial"/>
          <w:szCs w:val="22"/>
        </w:rPr>
        <w:t>Movements in the balance of short-term loan</w:t>
      </w:r>
      <w:r w:rsidR="00D8521F" w:rsidRPr="00F00945">
        <w:rPr>
          <w:rFonts w:ascii="Arial" w:hAnsi="Arial" w:cs="Arial"/>
          <w:szCs w:val="22"/>
        </w:rPr>
        <w:t>s</w:t>
      </w:r>
      <w:r w:rsidRPr="00F00945">
        <w:rPr>
          <w:rFonts w:ascii="Arial" w:hAnsi="Arial" w:cs="Arial"/>
          <w:szCs w:val="22"/>
        </w:rPr>
        <w:t xml:space="preserve"> from subsidiar</w:t>
      </w:r>
      <w:r w:rsidR="00D8521F" w:rsidRPr="00F00945">
        <w:rPr>
          <w:rFonts w:ascii="Arial" w:hAnsi="Arial" w:cs="Arial"/>
          <w:szCs w:val="22"/>
        </w:rPr>
        <w:t>ies</w:t>
      </w:r>
      <w:r w:rsidRPr="00F00945">
        <w:rPr>
          <w:rFonts w:ascii="Arial" w:hAnsi="Arial" w:cs="Arial"/>
          <w:szCs w:val="22"/>
        </w:rPr>
        <w:t xml:space="preserve"> during the </w:t>
      </w:r>
      <w:r w:rsidR="00C55F99" w:rsidRPr="00F00945">
        <w:rPr>
          <w:rFonts w:ascii="Arial" w:hAnsi="Arial" w:cs="Arial"/>
          <w:szCs w:val="22"/>
        </w:rPr>
        <w:t>year</w:t>
      </w:r>
      <w:r w:rsidRPr="00F00945">
        <w:rPr>
          <w:rFonts w:ascii="Arial" w:hAnsi="Arial" w:cs="Arial"/>
          <w:szCs w:val="22"/>
        </w:rPr>
        <w:t xml:space="preserve"> ended </w:t>
      </w:r>
      <w:r w:rsidR="0000277B" w:rsidRPr="00F00945">
        <w:rPr>
          <w:rFonts w:ascii="Arial" w:hAnsi="Arial" w:cs="Arial"/>
          <w:szCs w:val="22"/>
        </w:rPr>
        <w:t xml:space="preserve">                              </w:t>
      </w:r>
      <w:r w:rsidR="00C55F99" w:rsidRPr="00F00945">
        <w:rPr>
          <w:rFonts w:ascii="Arial" w:hAnsi="Arial" w:cs="Arial"/>
          <w:szCs w:val="22"/>
        </w:rPr>
        <w:t>31 Dec</w:t>
      </w:r>
      <w:r w:rsidR="008900D2" w:rsidRPr="00F00945">
        <w:rPr>
          <w:rFonts w:ascii="Arial" w:hAnsi="Arial" w:cs="Arial"/>
          <w:szCs w:val="22"/>
        </w:rPr>
        <w:t xml:space="preserve">ember </w:t>
      </w:r>
      <w:r w:rsidR="000F6259" w:rsidRPr="00F00945">
        <w:rPr>
          <w:rFonts w:ascii="Arial" w:hAnsi="Arial" w:cs="Arial"/>
          <w:szCs w:val="22"/>
        </w:rPr>
        <w:t>2020</w:t>
      </w:r>
      <w:r w:rsidRPr="00F00945">
        <w:rPr>
          <w:rFonts w:ascii="Arial" w:hAnsi="Arial" w:cs="Arial"/>
          <w:szCs w:val="22"/>
        </w:rPr>
        <w:t xml:space="preserve"> </w:t>
      </w:r>
      <w:r w:rsidR="00225081" w:rsidRPr="00F00945">
        <w:rPr>
          <w:rFonts w:ascii="Arial" w:hAnsi="Arial" w:cs="Arial"/>
          <w:szCs w:val="22"/>
        </w:rPr>
        <w:t>were</w:t>
      </w:r>
      <w:r w:rsidRPr="00F00945">
        <w:rPr>
          <w:rFonts w:ascii="Arial" w:hAnsi="Arial" w:cs="Arial"/>
          <w:szCs w:val="22"/>
        </w:rPr>
        <w:t xml:space="preserve"> as follows</w:t>
      </w:r>
      <w:r w:rsidRPr="00F00945">
        <w:rPr>
          <w:rFonts w:ascii="Arial" w:hAnsi="Arial" w:cs="Arial"/>
          <w:spacing w:val="-2"/>
          <w:szCs w:val="22"/>
        </w:rPr>
        <w:t>.</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D8521F" w:rsidRPr="00F00945" w14:paraId="04B11D11" w14:textId="77777777" w:rsidTr="005340F2">
        <w:trPr>
          <w:trHeight w:val="340"/>
        </w:trPr>
        <w:tc>
          <w:tcPr>
            <w:tcW w:w="9090" w:type="dxa"/>
            <w:gridSpan w:val="5"/>
          </w:tcPr>
          <w:p w14:paraId="144AF9CE" w14:textId="77777777" w:rsidR="00D8521F" w:rsidRPr="00F00945" w:rsidRDefault="00D8521F" w:rsidP="00FF3DD9">
            <w:pPr>
              <w:tabs>
                <w:tab w:val="left" w:pos="600"/>
                <w:tab w:val="left" w:pos="900"/>
                <w:tab w:val="right" w:pos="7280"/>
                <w:tab w:val="right" w:pos="8540"/>
              </w:tabs>
              <w:spacing w:line="320" w:lineRule="exact"/>
              <w:ind w:right="-43"/>
              <w:jc w:val="right"/>
              <w:rPr>
                <w:rFonts w:ascii="Arial" w:hAnsi="Arial" w:cs="Arial"/>
                <w:sz w:val="20"/>
                <w:szCs w:val="20"/>
                <w:cs/>
              </w:rPr>
            </w:pPr>
            <w:r w:rsidRPr="00F00945">
              <w:rPr>
                <w:rFonts w:ascii="Arial" w:hAnsi="Arial" w:cs="Arial"/>
                <w:sz w:val="20"/>
                <w:szCs w:val="20"/>
                <w:cs/>
              </w:rPr>
              <w:t>(</w:t>
            </w:r>
            <w:r w:rsidRPr="00F00945">
              <w:rPr>
                <w:rFonts w:ascii="Arial" w:hAnsi="Arial" w:cs="Arial"/>
                <w:sz w:val="20"/>
                <w:szCs w:val="20"/>
              </w:rPr>
              <w:t>Unit: Thousand Baht</w:t>
            </w:r>
            <w:r w:rsidRPr="00F00945">
              <w:rPr>
                <w:rFonts w:ascii="Arial" w:hAnsi="Arial" w:cs="Arial"/>
                <w:sz w:val="20"/>
                <w:szCs w:val="20"/>
                <w:cs/>
              </w:rPr>
              <w:t>)</w:t>
            </w:r>
          </w:p>
        </w:tc>
      </w:tr>
      <w:tr w:rsidR="00503F63" w:rsidRPr="00F00945" w14:paraId="02506DF9" w14:textId="77777777" w:rsidTr="00503F63">
        <w:trPr>
          <w:trHeight w:val="354"/>
        </w:trPr>
        <w:tc>
          <w:tcPr>
            <w:tcW w:w="3150" w:type="dxa"/>
          </w:tcPr>
          <w:p w14:paraId="5F07D11E" w14:textId="77777777" w:rsidR="00503F63" w:rsidRPr="00F00945" w:rsidRDefault="00503F63" w:rsidP="00FF3DD9">
            <w:pPr>
              <w:tabs>
                <w:tab w:val="left" w:pos="600"/>
                <w:tab w:val="right" w:pos="7280"/>
                <w:tab w:val="right" w:pos="8540"/>
              </w:tabs>
              <w:spacing w:line="320" w:lineRule="exact"/>
              <w:ind w:left="-18" w:right="-43"/>
              <w:jc w:val="center"/>
              <w:rPr>
                <w:rFonts w:ascii="Arial" w:hAnsi="Arial" w:cs="Arial"/>
                <w:sz w:val="20"/>
                <w:szCs w:val="20"/>
              </w:rPr>
            </w:pPr>
          </w:p>
        </w:tc>
        <w:tc>
          <w:tcPr>
            <w:tcW w:w="5940" w:type="dxa"/>
            <w:gridSpan w:val="4"/>
          </w:tcPr>
          <w:p w14:paraId="0703BB86" w14:textId="77777777" w:rsidR="00503F63" w:rsidRPr="00F00945" w:rsidRDefault="00503F63" w:rsidP="00503F63">
            <w:pPr>
              <w:pBdr>
                <w:bottom w:val="single" w:sz="4" w:space="1" w:color="auto"/>
              </w:pBdr>
              <w:tabs>
                <w:tab w:val="left" w:pos="600"/>
                <w:tab w:val="right" w:pos="7280"/>
                <w:tab w:val="right" w:pos="8540"/>
              </w:tabs>
              <w:spacing w:line="320" w:lineRule="exact"/>
              <w:ind w:left="-18" w:right="-43"/>
              <w:jc w:val="center"/>
              <w:rPr>
                <w:rFonts w:ascii="Arial" w:hAnsi="Arial" w:cs="Arial"/>
                <w:sz w:val="20"/>
                <w:szCs w:val="20"/>
              </w:rPr>
            </w:pPr>
            <w:r w:rsidRPr="00F00945">
              <w:rPr>
                <w:rFonts w:ascii="Arial" w:hAnsi="Arial" w:cs="Arial"/>
                <w:sz w:val="20"/>
                <w:szCs w:val="20"/>
              </w:rPr>
              <w:t>Separate</w:t>
            </w:r>
            <w:r w:rsidRPr="00F00945">
              <w:rPr>
                <w:rFonts w:ascii="Arial" w:hAnsi="Arial" w:cs="Arial"/>
                <w:sz w:val="20"/>
                <w:szCs w:val="20"/>
                <w:cs/>
              </w:rPr>
              <w:t xml:space="preserve"> </w:t>
            </w:r>
            <w:r w:rsidRPr="00F00945">
              <w:rPr>
                <w:rFonts w:ascii="Arial" w:hAnsi="Arial" w:cs="Arial"/>
                <w:sz w:val="20"/>
                <w:szCs w:val="20"/>
              </w:rPr>
              <w:t>financial statements</w:t>
            </w:r>
          </w:p>
        </w:tc>
      </w:tr>
      <w:tr w:rsidR="000E342A" w:rsidRPr="00F00945" w14:paraId="562A8CF8" w14:textId="77777777" w:rsidTr="005340F2">
        <w:trPr>
          <w:trHeight w:val="695"/>
        </w:trPr>
        <w:tc>
          <w:tcPr>
            <w:tcW w:w="3150" w:type="dxa"/>
            <w:vAlign w:val="bottom"/>
          </w:tcPr>
          <w:p w14:paraId="758D8B63" w14:textId="77777777" w:rsidR="000E342A" w:rsidRPr="00F00945" w:rsidRDefault="000E342A" w:rsidP="000E342A">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00945">
              <w:rPr>
                <w:rFonts w:ascii="Arial" w:hAnsi="Arial" w:cs="Arial"/>
                <w:sz w:val="20"/>
                <w:szCs w:val="20"/>
              </w:rPr>
              <w:t>Short-term loan</w:t>
            </w:r>
          </w:p>
        </w:tc>
        <w:tc>
          <w:tcPr>
            <w:tcW w:w="1485" w:type="dxa"/>
            <w:vAlign w:val="bottom"/>
          </w:tcPr>
          <w:p w14:paraId="280A689C" w14:textId="77777777" w:rsidR="000E342A" w:rsidRPr="00F00945" w:rsidRDefault="000E342A" w:rsidP="000E342A">
            <w:pPr>
              <w:pBdr>
                <w:bottom w:val="single" w:sz="4" w:space="1" w:color="auto"/>
              </w:pBdr>
              <w:tabs>
                <w:tab w:val="right" w:pos="7280"/>
                <w:tab w:val="right" w:pos="8540"/>
              </w:tabs>
              <w:spacing w:line="320" w:lineRule="exact"/>
              <w:ind w:left="-18" w:right="-43"/>
              <w:jc w:val="center"/>
              <w:rPr>
                <w:rFonts w:ascii="Arial" w:hAnsi="Arial" w:cs="Arial"/>
                <w:sz w:val="20"/>
                <w:szCs w:val="20"/>
              </w:rPr>
            </w:pPr>
            <w:r w:rsidRPr="00F00945">
              <w:rPr>
                <w:rFonts w:ascii="Arial" w:hAnsi="Arial" w:cs="Arial"/>
                <w:sz w:val="20"/>
                <w:szCs w:val="20"/>
              </w:rPr>
              <w:t>Balance as at                          31 December 2019</w:t>
            </w:r>
          </w:p>
        </w:tc>
        <w:tc>
          <w:tcPr>
            <w:tcW w:w="1485" w:type="dxa"/>
            <w:vAlign w:val="bottom"/>
          </w:tcPr>
          <w:p w14:paraId="5BC7DBAE" w14:textId="77777777" w:rsidR="000E342A" w:rsidRPr="00F00945" w:rsidRDefault="000E342A" w:rsidP="000E342A">
            <w:pPr>
              <w:pBdr>
                <w:bottom w:val="single" w:sz="4" w:space="1" w:color="auto"/>
              </w:pBdr>
              <w:tabs>
                <w:tab w:val="right" w:pos="7280"/>
                <w:tab w:val="right" w:pos="8540"/>
              </w:tabs>
              <w:spacing w:line="320" w:lineRule="exact"/>
              <w:ind w:left="-18" w:right="-43"/>
              <w:jc w:val="center"/>
              <w:rPr>
                <w:rFonts w:ascii="Arial" w:hAnsi="Arial" w:cs="Arial"/>
                <w:sz w:val="20"/>
                <w:szCs w:val="20"/>
              </w:rPr>
            </w:pPr>
            <w:r w:rsidRPr="00F00945">
              <w:rPr>
                <w:rFonts w:ascii="Arial" w:hAnsi="Arial" w:cs="Arial"/>
                <w:sz w:val="20"/>
                <w:szCs w:val="20"/>
              </w:rPr>
              <w:t>Increase                         during the year</w:t>
            </w:r>
          </w:p>
        </w:tc>
        <w:tc>
          <w:tcPr>
            <w:tcW w:w="1485" w:type="dxa"/>
            <w:vAlign w:val="bottom"/>
          </w:tcPr>
          <w:p w14:paraId="49837364" w14:textId="77777777" w:rsidR="000E342A" w:rsidRPr="00F00945" w:rsidRDefault="000E342A" w:rsidP="000E342A">
            <w:pPr>
              <w:pBdr>
                <w:bottom w:val="single" w:sz="4" w:space="1" w:color="auto"/>
              </w:pBdr>
              <w:tabs>
                <w:tab w:val="right" w:pos="7280"/>
                <w:tab w:val="right" w:pos="8540"/>
              </w:tabs>
              <w:spacing w:line="320" w:lineRule="exact"/>
              <w:ind w:left="-18" w:right="-43"/>
              <w:jc w:val="center"/>
              <w:rPr>
                <w:rFonts w:ascii="Arial" w:hAnsi="Arial" w:cs="Arial"/>
                <w:sz w:val="20"/>
                <w:szCs w:val="20"/>
              </w:rPr>
            </w:pPr>
            <w:r w:rsidRPr="00F00945">
              <w:rPr>
                <w:rFonts w:ascii="Arial" w:hAnsi="Arial" w:cs="Arial"/>
                <w:sz w:val="20"/>
                <w:szCs w:val="20"/>
              </w:rPr>
              <w:t>Decrease                         during the year</w:t>
            </w:r>
          </w:p>
        </w:tc>
        <w:tc>
          <w:tcPr>
            <w:tcW w:w="1485" w:type="dxa"/>
            <w:vAlign w:val="bottom"/>
          </w:tcPr>
          <w:p w14:paraId="1F1D747F" w14:textId="77777777" w:rsidR="000E342A" w:rsidRPr="00F00945" w:rsidRDefault="000E342A" w:rsidP="000E342A">
            <w:pPr>
              <w:pBdr>
                <w:bottom w:val="single" w:sz="4" w:space="1" w:color="auto"/>
              </w:pBdr>
              <w:tabs>
                <w:tab w:val="right" w:pos="7280"/>
                <w:tab w:val="right" w:pos="8540"/>
              </w:tabs>
              <w:spacing w:line="320" w:lineRule="exact"/>
              <w:ind w:left="-18" w:right="-43"/>
              <w:jc w:val="center"/>
              <w:rPr>
                <w:rFonts w:ascii="Arial" w:hAnsi="Arial" w:cs="Arial"/>
                <w:sz w:val="20"/>
                <w:szCs w:val="20"/>
              </w:rPr>
            </w:pPr>
            <w:r w:rsidRPr="00F00945">
              <w:rPr>
                <w:rFonts w:ascii="Arial" w:hAnsi="Arial" w:cs="Arial"/>
                <w:sz w:val="20"/>
                <w:szCs w:val="20"/>
              </w:rPr>
              <w:t>Balance as at                            31 December 2020</w:t>
            </w:r>
          </w:p>
        </w:tc>
      </w:tr>
      <w:tr w:rsidR="000E342A" w:rsidRPr="00F00945" w14:paraId="51105CD0" w14:textId="77777777" w:rsidTr="005340F2">
        <w:trPr>
          <w:trHeight w:val="61"/>
        </w:trPr>
        <w:tc>
          <w:tcPr>
            <w:tcW w:w="3150" w:type="dxa"/>
            <w:vAlign w:val="center"/>
          </w:tcPr>
          <w:p w14:paraId="0CC3CF8D" w14:textId="6A15227E" w:rsidR="000E342A" w:rsidRPr="00F00945" w:rsidRDefault="000E342A" w:rsidP="000E342A">
            <w:pPr>
              <w:tabs>
                <w:tab w:val="right" w:pos="7280"/>
                <w:tab w:val="right" w:pos="8540"/>
              </w:tabs>
              <w:spacing w:line="320" w:lineRule="exact"/>
              <w:ind w:left="163" w:right="-43" w:hanging="163"/>
              <w:rPr>
                <w:rFonts w:ascii="Arial" w:hAnsi="Arial" w:cs="Arial"/>
                <w:sz w:val="20"/>
                <w:szCs w:val="20"/>
              </w:rPr>
            </w:pPr>
            <w:r w:rsidRPr="00F00945">
              <w:rPr>
                <w:rFonts w:ascii="Arial" w:hAnsi="Arial" w:cs="Arial"/>
                <w:sz w:val="20"/>
                <w:szCs w:val="20"/>
              </w:rPr>
              <w:t>Subsidiar</w:t>
            </w:r>
            <w:r w:rsidR="00610553" w:rsidRPr="00F00945">
              <w:rPr>
                <w:rFonts w:ascii="Arial" w:hAnsi="Arial" w:cs="Arial"/>
                <w:sz w:val="20"/>
                <w:szCs w:val="20"/>
              </w:rPr>
              <w:t>y</w:t>
            </w:r>
          </w:p>
        </w:tc>
        <w:tc>
          <w:tcPr>
            <w:tcW w:w="1485" w:type="dxa"/>
            <w:vAlign w:val="bottom"/>
          </w:tcPr>
          <w:p w14:paraId="0FB7D6BC" w14:textId="77777777" w:rsidR="000E342A" w:rsidRPr="00F00945" w:rsidRDefault="000E342A" w:rsidP="000E342A">
            <w:pPr>
              <w:pBdr>
                <w:bottom w:val="double" w:sz="4" w:space="1" w:color="auto"/>
              </w:pBdr>
              <w:tabs>
                <w:tab w:val="decimal" w:pos="1156"/>
              </w:tabs>
              <w:spacing w:line="320" w:lineRule="exact"/>
              <w:ind w:left="-18" w:right="-43"/>
              <w:rPr>
                <w:rFonts w:ascii="Arial" w:hAnsi="Arial" w:cs="Arial"/>
                <w:sz w:val="20"/>
                <w:szCs w:val="20"/>
              </w:rPr>
            </w:pPr>
            <w:r w:rsidRPr="00F00945">
              <w:rPr>
                <w:rFonts w:ascii="Arial" w:hAnsi="Arial" w:cs="Arial"/>
                <w:sz w:val="20"/>
                <w:szCs w:val="20"/>
              </w:rPr>
              <w:t>160,000</w:t>
            </w:r>
          </w:p>
        </w:tc>
        <w:tc>
          <w:tcPr>
            <w:tcW w:w="1485" w:type="dxa"/>
            <w:vAlign w:val="bottom"/>
          </w:tcPr>
          <w:p w14:paraId="3ABAB77F" w14:textId="77777777" w:rsidR="000E342A" w:rsidRPr="00F00945" w:rsidRDefault="000E342A" w:rsidP="000E342A">
            <w:pPr>
              <w:pBdr>
                <w:bottom w:val="double" w:sz="4" w:space="1" w:color="auto"/>
              </w:pBdr>
              <w:tabs>
                <w:tab w:val="decimal" w:pos="1156"/>
              </w:tabs>
              <w:spacing w:line="320" w:lineRule="exact"/>
              <w:ind w:left="-18" w:right="-43"/>
              <w:rPr>
                <w:rFonts w:ascii="Arial" w:hAnsi="Arial" w:cs="Arial"/>
                <w:sz w:val="20"/>
                <w:szCs w:val="20"/>
                <w:cs/>
              </w:rPr>
            </w:pPr>
            <w:r w:rsidRPr="00F00945">
              <w:rPr>
                <w:rFonts w:ascii="Arial" w:hAnsi="Arial" w:cs="Arial"/>
                <w:sz w:val="20"/>
                <w:szCs w:val="20"/>
              </w:rPr>
              <w:t>-</w:t>
            </w:r>
          </w:p>
        </w:tc>
        <w:tc>
          <w:tcPr>
            <w:tcW w:w="1485" w:type="dxa"/>
            <w:vAlign w:val="bottom"/>
          </w:tcPr>
          <w:p w14:paraId="6A351049" w14:textId="0635CF96" w:rsidR="000E342A" w:rsidRPr="00F00945" w:rsidRDefault="00E438EE" w:rsidP="000E342A">
            <w:pPr>
              <w:pBdr>
                <w:bottom w:val="double" w:sz="4" w:space="1" w:color="auto"/>
              </w:pBdr>
              <w:tabs>
                <w:tab w:val="decimal" w:pos="1156"/>
              </w:tabs>
              <w:spacing w:line="320" w:lineRule="exact"/>
              <w:ind w:left="-18" w:right="-43"/>
              <w:rPr>
                <w:rFonts w:ascii="Arial" w:hAnsi="Arial" w:cs="Arial"/>
                <w:sz w:val="20"/>
                <w:szCs w:val="20"/>
              </w:rPr>
            </w:pPr>
            <w:r w:rsidRPr="00F00945">
              <w:rPr>
                <w:rFonts w:ascii="Arial" w:hAnsi="Arial" w:cs="Arial"/>
                <w:sz w:val="20"/>
                <w:szCs w:val="20"/>
              </w:rPr>
              <w:t>(</w:t>
            </w:r>
            <w:r w:rsidR="000E342A" w:rsidRPr="00F00945">
              <w:rPr>
                <w:rFonts w:ascii="Arial" w:hAnsi="Arial" w:cs="Arial"/>
                <w:sz w:val="20"/>
                <w:szCs w:val="20"/>
              </w:rPr>
              <w:t>15,000</w:t>
            </w:r>
            <w:r w:rsidRPr="00F00945">
              <w:rPr>
                <w:rFonts w:ascii="Arial" w:hAnsi="Arial" w:cs="Arial"/>
                <w:sz w:val="20"/>
                <w:szCs w:val="20"/>
              </w:rPr>
              <w:t>)</w:t>
            </w:r>
          </w:p>
        </w:tc>
        <w:tc>
          <w:tcPr>
            <w:tcW w:w="1485" w:type="dxa"/>
            <w:vAlign w:val="bottom"/>
          </w:tcPr>
          <w:p w14:paraId="38AE09E3" w14:textId="77777777" w:rsidR="000E342A" w:rsidRPr="00F00945" w:rsidRDefault="000E342A" w:rsidP="000E342A">
            <w:pPr>
              <w:pBdr>
                <w:bottom w:val="double" w:sz="4" w:space="1" w:color="auto"/>
              </w:pBdr>
              <w:tabs>
                <w:tab w:val="decimal" w:pos="1156"/>
              </w:tabs>
              <w:spacing w:line="320" w:lineRule="exact"/>
              <w:ind w:left="-18" w:right="-43"/>
              <w:rPr>
                <w:rFonts w:ascii="Arial" w:hAnsi="Arial" w:cs="Arial"/>
                <w:sz w:val="20"/>
                <w:szCs w:val="20"/>
              </w:rPr>
            </w:pPr>
            <w:r w:rsidRPr="00F00945">
              <w:rPr>
                <w:rFonts w:ascii="Arial" w:hAnsi="Arial" w:cs="Arial"/>
                <w:sz w:val="20"/>
                <w:szCs w:val="20"/>
              </w:rPr>
              <w:t>145,000</w:t>
            </w:r>
          </w:p>
        </w:tc>
      </w:tr>
    </w:tbl>
    <w:p w14:paraId="2145AA57" w14:textId="77777777" w:rsidR="00C92848" w:rsidRPr="00F00945" w:rsidRDefault="00C92848" w:rsidP="00D8521F">
      <w:pPr>
        <w:spacing w:before="240" w:after="120" w:line="380" w:lineRule="exact"/>
        <w:ind w:left="547"/>
        <w:jc w:val="both"/>
        <w:rPr>
          <w:rFonts w:ascii="Arial" w:hAnsi="Arial" w:cs="Arial"/>
          <w:b/>
          <w:bCs/>
          <w:szCs w:val="22"/>
        </w:rPr>
      </w:pPr>
      <w:r w:rsidRPr="00F00945">
        <w:rPr>
          <w:rFonts w:ascii="Arial" w:hAnsi="Arial" w:cs="Arial"/>
          <w:b/>
          <w:bCs/>
          <w:szCs w:val="22"/>
        </w:rPr>
        <w:t>Directors and management’s benefits</w:t>
      </w:r>
    </w:p>
    <w:p w14:paraId="7DED5500" w14:textId="77777777" w:rsidR="003A38B7" w:rsidRPr="00F00945" w:rsidRDefault="007B39F0" w:rsidP="00503F63">
      <w:pPr>
        <w:spacing w:before="120" w:after="60" w:line="380" w:lineRule="exact"/>
        <w:ind w:left="547"/>
        <w:jc w:val="both"/>
        <w:rPr>
          <w:rFonts w:ascii="Arial" w:hAnsi="Arial" w:cs="Arial"/>
          <w:szCs w:val="22"/>
        </w:rPr>
      </w:pPr>
      <w:r w:rsidRPr="00F00945">
        <w:rPr>
          <w:rFonts w:ascii="Arial" w:hAnsi="Arial" w:cs="Arial"/>
          <w:szCs w:val="22"/>
        </w:rPr>
        <w:t xml:space="preserve">During the </w:t>
      </w:r>
      <w:r w:rsidR="00C55F99" w:rsidRPr="00F00945">
        <w:rPr>
          <w:rFonts w:ascii="Arial" w:hAnsi="Arial" w:cs="Arial"/>
          <w:szCs w:val="22"/>
        </w:rPr>
        <w:t>year</w:t>
      </w:r>
      <w:r w:rsidR="006E601D" w:rsidRPr="00F00945">
        <w:rPr>
          <w:rFonts w:ascii="Arial" w:hAnsi="Arial" w:cs="Arial"/>
          <w:szCs w:val="22"/>
        </w:rPr>
        <w:t>s</w:t>
      </w:r>
      <w:r w:rsidR="003A38B7" w:rsidRPr="00F00945">
        <w:rPr>
          <w:rFonts w:ascii="Arial" w:hAnsi="Arial" w:cs="Arial"/>
          <w:szCs w:val="22"/>
        </w:rPr>
        <w:t xml:space="preserve"> ended </w:t>
      </w:r>
      <w:r w:rsidR="00C55F99" w:rsidRPr="00F00945">
        <w:rPr>
          <w:rFonts w:ascii="Arial" w:hAnsi="Arial" w:cs="Arial"/>
          <w:szCs w:val="22"/>
        </w:rPr>
        <w:t>31 Dec</w:t>
      </w:r>
      <w:r w:rsidR="008900D2" w:rsidRPr="00F00945">
        <w:rPr>
          <w:rFonts w:ascii="Arial" w:hAnsi="Arial" w:cs="Arial"/>
          <w:szCs w:val="22"/>
        </w:rPr>
        <w:t xml:space="preserve">ember </w:t>
      </w:r>
      <w:r w:rsidR="000F6259" w:rsidRPr="00F00945">
        <w:rPr>
          <w:rFonts w:ascii="Arial" w:hAnsi="Arial" w:cs="Arial"/>
          <w:szCs w:val="22"/>
        </w:rPr>
        <w:t>2020</w:t>
      </w:r>
      <w:r w:rsidR="001C73A7" w:rsidRPr="00F00945">
        <w:rPr>
          <w:rFonts w:ascii="Arial" w:hAnsi="Arial" w:cs="Arial"/>
          <w:szCs w:val="22"/>
        </w:rPr>
        <w:t xml:space="preserve"> and </w:t>
      </w:r>
      <w:r w:rsidR="000F6259" w:rsidRPr="00F00945">
        <w:rPr>
          <w:rFonts w:ascii="Arial" w:hAnsi="Arial" w:cs="Arial"/>
          <w:szCs w:val="22"/>
        </w:rPr>
        <w:t>2019</w:t>
      </w:r>
      <w:r w:rsidR="003A38B7" w:rsidRPr="00F00945">
        <w:rPr>
          <w:rFonts w:ascii="Arial" w:hAnsi="Arial" w:cs="Arial"/>
          <w:szCs w:val="22"/>
        </w:rPr>
        <w:t xml:space="preserve">, the </w:t>
      </w:r>
      <w:r w:rsidR="001F30FE" w:rsidRPr="00F00945">
        <w:rPr>
          <w:rFonts w:ascii="Arial" w:hAnsi="Arial" w:cs="Arial"/>
          <w:szCs w:val="22"/>
        </w:rPr>
        <w:t>Group</w:t>
      </w:r>
      <w:r w:rsidR="003A38B7" w:rsidRPr="00F00945">
        <w:rPr>
          <w:rFonts w:ascii="Arial" w:hAnsi="Arial" w:cs="Arial"/>
          <w:szCs w:val="22"/>
        </w:rPr>
        <w:t xml:space="preserve"> had employee benefit expenses of </w:t>
      </w:r>
      <w:r w:rsidR="00225081" w:rsidRPr="00F00945">
        <w:rPr>
          <w:rFonts w:ascii="Arial" w:hAnsi="Arial" w:cs="Arial"/>
          <w:szCs w:val="22"/>
        </w:rPr>
        <w:t>its</w:t>
      </w:r>
      <w:r w:rsidR="003A38B7" w:rsidRPr="00F00945">
        <w:rPr>
          <w:rFonts w:ascii="Arial" w:hAnsi="Arial" w:cs="Arial"/>
          <w:szCs w:val="22"/>
        </w:rPr>
        <w:t xml:space="preserve"> directors and management as below.</w:t>
      </w:r>
    </w:p>
    <w:tbl>
      <w:tblPr>
        <w:tblStyle w:val="TableGrid"/>
        <w:tblW w:w="9090" w:type="dxa"/>
        <w:tblInd w:w="450" w:type="dxa"/>
        <w:tblLayout w:type="fixed"/>
        <w:tblLook w:val="04A0" w:firstRow="1" w:lastRow="0" w:firstColumn="1" w:lastColumn="0" w:noHBand="0" w:noVBand="1"/>
      </w:tblPr>
      <w:tblGrid>
        <w:gridCol w:w="3150"/>
        <w:gridCol w:w="1485"/>
        <w:gridCol w:w="1485"/>
        <w:gridCol w:w="1485"/>
        <w:gridCol w:w="1485"/>
      </w:tblGrid>
      <w:tr w:rsidR="00C01415" w:rsidRPr="00F00945" w14:paraId="07859226" w14:textId="77777777" w:rsidTr="005858F3">
        <w:tc>
          <w:tcPr>
            <w:tcW w:w="9090" w:type="dxa"/>
            <w:gridSpan w:val="5"/>
            <w:tcBorders>
              <w:top w:val="nil"/>
              <w:left w:val="nil"/>
              <w:bottom w:val="nil"/>
              <w:right w:val="nil"/>
            </w:tcBorders>
          </w:tcPr>
          <w:p w14:paraId="013323FB" w14:textId="77777777" w:rsidR="00C01415" w:rsidRPr="00F00945" w:rsidRDefault="00C01415" w:rsidP="005340F2">
            <w:pPr>
              <w:tabs>
                <w:tab w:val="left" w:pos="600"/>
                <w:tab w:val="left" w:pos="900"/>
                <w:tab w:val="right" w:pos="7280"/>
                <w:tab w:val="right" w:pos="8540"/>
              </w:tabs>
              <w:spacing w:line="320" w:lineRule="exact"/>
              <w:ind w:right="-45"/>
              <w:jc w:val="right"/>
              <w:rPr>
                <w:rFonts w:ascii="Arial" w:hAnsi="Arial" w:cs="Arial"/>
                <w:szCs w:val="20"/>
                <w:cs/>
              </w:rPr>
            </w:pPr>
            <w:r w:rsidRPr="00F00945">
              <w:rPr>
                <w:rFonts w:ascii="Arial" w:hAnsi="Arial" w:cs="Arial"/>
                <w:szCs w:val="20"/>
              </w:rPr>
              <w:t xml:space="preserve">(Unit: </w:t>
            </w:r>
            <w:r w:rsidR="00F57B10" w:rsidRPr="00F00945">
              <w:rPr>
                <w:rFonts w:ascii="Arial" w:hAnsi="Arial" w:cs="Arial"/>
                <w:szCs w:val="20"/>
              </w:rPr>
              <w:t>Thousand</w:t>
            </w:r>
            <w:r w:rsidRPr="00F00945">
              <w:rPr>
                <w:rFonts w:ascii="Arial" w:hAnsi="Arial" w:cs="Arial"/>
                <w:szCs w:val="20"/>
              </w:rPr>
              <w:t xml:space="preserve"> Baht)</w:t>
            </w:r>
          </w:p>
        </w:tc>
      </w:tr>
      <w:tr w:rsidR="00C01415" w:rsidRPr="00F00945" w14:paraId="012D110F" w14:textId="77777777" w:rsidTr="005858F3">
        <w:tc>
          <w:tcPr>
            <w:tcW w:w="3150" w:type="dxa"/>
            <w:tcBorders>
              <w:top w:val="nil"/>
              <w:left w:val="nil"/>
              <w:bottom w:val="nil"/>
              <w:right w:val="nil"/>
            </w:tcBorders>
          </w:tcPr>
          <w:p w14:paraId="41508A3C" w14:textId="77777777" w:rsidR="00C01415" w:rsidRPr="00F00945" w:rsidRDefault="00C01415" w:rsidP="005340F2">
            <w:pPr>
              <w:tabs>
                <w:tab w:val="left" w:pos="600"/>
                <w:tab w:val="left" w:pos="900"/>
                <w:tab w:val="right" w:pos="7280"/>
                <w:tab w:val="right" w:pos="8540"/>
              </w:tabs>
              <w:spacing w:line="320" w:lineRule="exact"/>
              <w:ind w:right="-43"/>
              <w:jc w:val="center"/>
              <w:rPr>
                <w:rFonts w:ascii="Arial" w:hAnsi="Arial" w:cs="Arial"/>
                <w:szCs w:val="20"/>
              </w:rPr>
            </w:pPr>
          </w:p>
        </w:tc>
        <w:tc>
          <w:tcPr>
            <w:tcW w:w="2970" w:type="dxa"/>
            <w:gridSpan w:val="2"/>
            <w:tcBorders>
              <w:top w:val="nil"/>
              <w:left w:val="nil"/>
              <w:bottom w:val="nil"/>
              <w:right w:val="nil"/>
            </w:tcBorders>
          </w:tcPr>
          <w:p w14:paraId="461A30D0" w14:textId="77777777" w:rsidR="00C01415" w:rsidRPr="00F00945" w:rsidRDefault="005858F3" w:rsidP="005340F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0"/>
              </w:rPr>
            </w:pPr>
            <w:r w:rsidRPr="00F00945">
              <w:rPr>
                <w:rFonts w:ascii="Arial" w:hAnsi="Arial" w:cs="Arial"/>
                <w:szCs w:val="20"/>
              </w:rPr>
              <w:t xml:space="preserve">Consolidated                                          </w:t>
            </w:r>
            <w:r w:rsidR="00C01415" w:rsidRPr="00F00945">
              <w:rPr>
                <w:rFonts w:ascii="Arial" w:hAnsi="Arial" w:cs="Arial"/>
                <w:szCs w:val="20"/>
              </w:rPr>
              <w:t>financial statements</w:t>
            </w:r>
          </w:p>
        </w:tc>
        <w:tc>
          <w:tcPr>
            <w:tcW w:w="2970" w:type="dxa"/>
            <w:gridSpan w:val="2"/>
            <w:tcBorders>
              <w:top w:val="nil"/>
              <w:left w:val="nil"/>
              <w:bottom w:val="nil"/>
              <w:right w:val="nil"/>
            </w:tcBorders>
          </w:tcPr>
          <w:p w14:paraId="46151D39" w14:textId="77777777" w:rsidR="00C01415" w:rsidRPr="00F00945" w:rsidRDefault="005858F3" w:rsidP="005340F2">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0"/>
              </w:rPr>
            </w:pPr>
            <w:r w:rsidRPr="00F00945">
              <w:rPr>
                <w:rFonts w:ascii="Arial" w:hAnsi="Arial" w:cs="Arial"/>
                <w:szCs w:val="20"/>
              </w:rPr>
              <w:t xml:space="preserve">Separate                                         </w:t>
            </w:r>
            <w:r w:rsidR="00C01415" w:rsidRPr="00F00945">
              <w:rPr>
                <w:rFonts w:ascii="Arial" w:hAnsi="Arial" w:cs="Arial"/>
                <w:szCs w:val="20"/>
              </w:rPr>
              <w:t>financial statements</w:t>
            </w:r>
          </w:p>
        </w:tc>
      </w:tr>
      <w:tr w:rsidR="00D74012" w:rsidRPr="00F00945" w14:paraId="71687047" w14:textId="77777777" w:rsidTr="005858F3">
        <w:tc>
          <w:tcPr>
            <w:tcW w:w="3150" w:type="dxa"/>
            <w:tcBorders>
              <w:top w:val="nil"/>
              <w:left w:val="nil"/>
              <w:bottom w:val="nil"/>
              <w:right w:val="nil"/>
            </w:tcBorders>
          </w:tcPr>
          <w:p w14:paraId="43D6B1D6" w14:textId="77777777" w:rsidR="00D74012" w:rsidRPr="00F00945" w:rsidRDefault="00D74012" w:rsidP="005340F2">
            <w:pPr>
              <w:tabs>
                <w:tab w:val="left" w:pos="600"/>
                <w:tab w:val="left" w:pos="900"/>
                <w:tab w:val="right" w:pos="7280"/>
                <w:tab w:val="right" w:pos="8540"/>
              </w:tabs>
              <w:spacing w:line="320" w:lineRule="exact"/>
              <w:ind w:right="-43"/>
              <w:jc w:val="thaiDistribute"/>
              <w:rPr>
                <w:rFonts w:ascii="Arial" w:hAnsi="Arial" w:cs="Arial"/>
                <w:szCs w:val="20"/>
              </w:rPr>
            </w:pPr>
          </w:p>
        </w:tc>
        <w:tc>
          <w:tcPr>
            <w:tcW w:w="1485" w:type="dxa"/>
            <w:tcBorders>
              <w:top w:val="nil"/>
              <w:left w:val="nil"/>
              <w:bottom w:val="nil"/>
              <w:right w:val="nil"/>
            </w:tcBorders>
          </w:tcPr>
          <w:p w14:paraId="69044F9D" w14:textId="77777777" w:rsidR="00D74012" w:rsidRPr="00F00945" w:rsidRDefault="000F6259" w:rsidP="005340F2">
            <w:pPr>
              <w:tabs>
                <w:tab w:val="left" w:pos="600"/>
                <w:tab w:val="left" w:pos="900"/>
                <w:tab w:val="right" w:pos="7280"/>
                <w:tab w:val="right" w:pos="8540"/>
              </w:tabs>
              <w:spacing w:line="320" w:lineRule="exact"/>
              <w:ind w:right="-45"/>
              <w:jc w:val="center"/>
              <w:rPr>
                <w:rFonts w:ascii="Arial" w:hAnsi="Arial" w:cs="Arial"/>
                <w:szCs w:val="20"/>
                <w:u w:val="single"/>
              </w:rPr>
            </w:pPr>
            <w:r w:rsidRPr="00F00945">
              <w:rPr>
                <w:rFonts w:ascii="Arial" w:hAnsi="Arial" w:cs="Arial"/>
                <w:szCs w:val="20"/>
                <w:u w:val="single"/>
              </w:rPr>
              <w:t>2020</w:t>
            </w:r>
          </w:p>
        </w:tc>
        <w:tc>
          <w:tcPr>
            <w:tcW w:w="1485" w:type="dxa"/>
            <w:tcBorders>
              <w:top w:val="nil"/>
              <w:left w:val="nil"/>
              <w:bottom w:val="nil"/>
              <w:right w:val="nil"/>
            </w:tcBorders>
          </w:tcPr>
          <w:p w14:paraId="17F44751" w14:textId="77777777" w:rsidR="00D74012" w:rsidRPr="00F00945" w:rsidRDefault="000F6259" w:rsidP="005340F2">
            <w:pPr>
              <w:tabs>
                <w:tab w:val="left" w:pos="600"/>
                <w:tab w:val="left" w:pos="900"/>
                <w:tab w:val="right" w:pos="7280"/>
                <w:tab w:val="right" w:pos="8540"/>
              </w:tabs>
              <w:spacing w:line="320" w:lineRule="exact"/>
              <w:ind w:right="-45"/>
              <w:jc w:val="center"/>
              <w:rPr>
                <w:rFonts w:ascii="Arial" w:hAnsi="Arial" w:cs="Arial"/>
                <w:szCs w:val="20"/>
                <w:u w:val="single"/>
              </w:rPr>
            </w:pPr>
            <w:r w:rsidRPr="00F00945">
              <w:rPr>
                <w:rFonts w:ascii="Arial" w:hAnsi="Arial" w:cs="Arial"/>
                <w:szCs w:val="20"/>
                <w:u w:val="single"/>
              </w:rPr>
              <w:t>2019</w:t>
            </w:r>
          </w:p>
        </w:tc>
        <w:tc>
          <w:tcPr>
            <w:tcW w:w="1485" w:type="dxa"/>
            <w:tcBorders>
              <w:top w:val="nil"/>
              <w:left w:val="nil"/>
              <w:bottom w:val="nil"/>
              <w:right w:val="nil"/>
            </w:tcBorders>
          </w:tcPr>
          <w:p w14:paraId="12AFD389" w14:textId="77777777" w:rsidR="00D74012" w:rsidRPr="00F00945" w:rsidRDefault="000F6259" w:rsidP="005340F2">
            <w:pPr>
              <w:tabs>
                <w:tab w:val="left" w:pos="600"/>
                <w:tab w:val="left" w:pos="900"/>
                <w:tab w:val="right" w:pos="7280"/>
                <w:tab w:val="right" w:pos="8540"/>
              </w:tabs>
              <w:spacing w:line="320" w:lineRule="exact"/>
              <w:ind w:right="-45"/>
              <w:jc w:val="center"/>
              <w:rPr>
                <w:rFonts w:ascii="Arial" w:hAnsi="Arial" w:cs="Arial"/>
                <w:szCs w:val="20"/>
                <w:u w:val="single"/>
              </w:rPr>
            </w:pPr>
            <w:r w:rsidRPr="00F00945">
              <w:rPr>
                <w:rFonts w:ascii="Arial" w:hAnsi="Arial" w:cs="Arial"/>
                <w:szCs w:val="20"/>
                <w:u w:val="single"/>
              </w:rPr>
              <w:t>2020</w:t>
            </w:r>
          </w:p>
        </w:tc>
        <w:tc>
          <w:tcPr>
            <w:tcW w:w="1485" w:type="dxa"/>
            <w:tcBorders>
              <w:top w:val="nil"/>
              <w:left w:val="nil"/>
              <w:bottom w:val="nil"/>
              <w:right w:val="nil"/>
            </w:tcBorders>
          </w:tcPr>
          <w:p w14:paraId="48204E32" w14:textId="77777777" w:rsidR="00D74012" w:rsidRPr="00F00945" w:rsidRDefault="000F6259" w:rsidP="005340F2">
            <w:pPr>
              <w:tabs>
                <w:tab w:val="left" w:pos="600"/>
                <w:tab w:val="left" w:pos="900"/>
                <w:tab w:val="right" w:pos="7280"/>
                <w:tab w:val="right" w:pos="8540"/>
              </w:tabs>
              <w:spacing w:line="320" w:lineRule="exact"/>
              <w:ind w:right="-45"/>
              <w:jc w:val="center"/>
              <w:rPr>
                <w:rFonts w:ascii="Arial" w:hAnsi="Arial" w:cs="Arial"/>
                <w:szCs w:val="20"/>
                <w:u w:val="single"/>
              </w:rPr>
            </w:pPr>
            <w:r w:rsidRPr="00F00945">
              <w:rPr>
                <w:rFonts w:ascii="Arial" w:hAnsi="Arial" w:cs="Arial"/>
                <w:szCs w:val="20"/>
                <w:u w:val="single"/>
              </w:rPr>
              <w:t>2019</w:t>
            </w:r>
          </w:p>
        </w:tc>
      </w:tr>
      <w:tr w:rsidR="000E342A" w:rsidRPr="00F00945" w14:paraId="307D99C4" w14:textId="77777777" w:rsidTr="008C4118">
        <w:tc>
          <w:tcPr>
            <w:tcW w:w="3150" w:type="dxa"/>
            <w:tcBorders>
              <w:top w:val="nil"/>
              <w:left w:val="nil"/>
              <w:bottom w:val="nil"/>
              <w:right w:val="nil"/>
            </w:tcBorders>
          </w:tcPr>
          <w:p w14:paraId="1D36C5D0" w14:textId="77777777" w:rsidR="000E342A" w:rsidRPr="00F00945" w:rsidRDefault="000E342A" w:rsidP="000E342A">
            <w:pPr>
              <w:tabs>
                <w:tab w:val="left" w:pos="600"/>
                <w:tab w:val="left" w:pos="900"/>
                <w:tab w:val="right" w:pos="7280"/>
                <w:tab w:val="right" w:pos="8540"/>
              </w:tabs>
              <w:spacing w:line="320" w:lineRule="exact"/>
              <w:ind w:right="-43"/>
              <w:jc w:val="thaiDistribute"/>
              <w:rPr>
                <w:rFonts w:ascii="Arial" w:hAnsi="Arial" w:cs="Arial"/>
                <w:szCs w:val="20"/>
              </w:rPr>
            </w:pPr>
            <w:r w:rsidRPr="00F00945">
              <w:rPr>
                <w:rFonts w:ascii="Arial" w:hAnsi="Arial" w:cs="Arial"/>
                <w:szCs w:val="20"/>
              </w:rPr>
              <w:t>Short-term employee benefits</w:t>
            </w:r>
          </w:p>
        </w:tc>
        <w:tc>
          <w:tcPr>
            <w:tcW w:w="1485" w:type="dxa"/>
            <w:tcBorders>
              <w:top w:val="nil"/>
              <w:left w:val="nil"/>
              <w:bottom w:val="nil"/>
              <w:right w:val="nil"/>
            </w:tcBorders>
          </w:tcPr>
          <w:p w14:paraId="6EC4F30F"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299,388</w:t>
            </w:r>
          </w:p>
        </w:tc>
        <w:tc>
          <w:tcPr>
            <w:tcW w:w="1485" w:type="dxa"/>
            <w:tcBorders>
              <w:top w:val="nil"/>
              <w:left w:val="nil"/>
              <w:bottom w:val="nil"/>
              <w:right w:val="nil"/>
            </w:tcBorders>
          </w:tcPr>
          <w:p w14:paraId="6C9492C6"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238,934</w:t>
            </w:r>
          </w:p>
        </w:tc>
        <w:tc>
          <w:tcPr>
            <w:tcW w:w="1485" w:type="dxa"/>
            <w:tcBorders>
              <w:top w:val="nil"/>
              <w:left w:val="nil"/>
              <w:bottom w:val="nil"/>
              <w:right w:val="nil"/>
            </w:tcBorders>
          </w:tcPr>
          <w:p w14:paraId="01555CCF"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60,863</w:t>
            </w:r>
          </w:p>
        </w:tc>
        <w:tc>
          <w:tcPr>
            <w:tcW w:w="1485" w:type="dxa"/>
            <w:tcBorders>
              <w:top w:val="nil"/>
              <w:left w:val="nil"/>
              <w:bottom w:val="nil"/>
              <w:right w:val="nil"/>
            </w:tcBorders>
          </w:tcPr>
          <w:p w14:paraId="23BEFE39"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47,509</w:t>
            </w:r>
          </w:p>
        </w:tc>
      </w:tr>
      <w:tr w:rsidR="000E342A" w:rsidRPr="00F00945" w14:paraId="079F5849" w14:textId="77777777" w:rsidTr="008C4118">
        <w:tc>
          <w:tcPr>
            <w:tcW w:w="3150" w:type="dxa"/>
            <w:tcBorders>
              <w:top w:val="nil"/>
              <w:left w:val="nil"/>
              <w:bottom w:val="nil"/>
              <w:right w:val="nil"/>
            </w:tcBorders>
          </w:tcPr>
          <w:p w14:paraId="32BF19FB" w14:textId="77777777" w:rsidR="000E342A" w:rsidRPr="00F00945" w:rsidRDefault="000E342A" w:rsidP="000E342A">
            <w:pPr>
              <w:tabs>
                <w:tab w:val="left" w:pos="600"/>
                <w:tab w:val="left" w:pos="900"/>
                <w:tab w:val="right" w:pos="7280"/>
                <w:tab w:val="right" w:pos="8540"/>
              </w:tabs>
              <w:spacing w:line="320" w:lineRule="exact"/>
              <w:ind w:right="-43"/>
              <w:jc w:val="thaiDistribute"/>
              <w:rPr>
                <w:rFonts w:ascii="Arial" w:hAnsi="Arial" w:cs="Arial"/>
                <w:szCs w:val="20"/>
              </w:rPr>
            </w:pPr>
            <w:r w:rsidRPr="00F00945">
              <w:rPr>
                <w:rFonts w:ascii="Arial" w:hAnsi="Arial" w:cs="Arial"/>
                <w:szCs w:val="20"/>
              </w:rPr>
              <w:t>Post-employment benefits</w:t>
            </w:r>
          </w:p>
        </w:tc>
        <w:tc>
          <w:tcPr>
            <w:tcW w:w="1485" w:type="dxa"/>
            <w:tcBorders>
              <w:top w:val="nil"/>
              <w:left w:val="nil"/>
              <w:bottom w:val="nil"/>
              <w:right w:val="nil"/>
            </w:tcBorders>
          </w:tcPr>
          <w:p w14:paraId="7E1C5F3D"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9,483</w:t>
            </w:r>
          </w:p>
        </w:tc>
        <w:tc>
          <w:tcPr>
            <w:tcW w:w="1485" w:type="dxa"/>
            <w:tcBorders>
              <w:top w:val="nil"/>
              <w:left w:val="nil"/>
              <w:bottom w:val="nil"/>
              <w:right w:val="nil"/>
            </w:tcBorders>
          </w:tcPr>
          <w:p w14:paraId="33FF7247"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29,633</w:t>
            </w:r>
          </w:p>
        </w:tc>
        <w:tc>
          <w:tcPr>
            <w:tcW w:w="1485" w:type="dxa"/>
            <w:tcBorders>
              <w:top w:val="nil"/>
              <w:left w:val="nil"/>
              <w:bottom w:val="nil"/>
              <w:right w:val="nil"/>
            </w:tcBorders>
          </w:tcPr>
          <w:p w14:paraId="63C97160"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3,138</w:t>
            </w:r>
          </w:p>
        </w:tc>
        <w:tc>
          <w:tcPr>
            <w:tcW w:w="1485" w:type="dxa"/>
            <w:tcBorders>
              <w:top w:val="nil"/>
              <w:left w:val="nil"/>
              <w:bottom w:val="nil"/>
              <w:right w:val="nil"/>
            </w:tcBorders>
          </w:tcPr>
          <w:p w14:paraId="269FF5CB" w14:textId="77777777" w:rsidR="000E342A" w:rsidRPr="00F00945" w:rsidRDefault="000E342A" w:rsidP="00824F08">
            <w:pPr>
              <w:tabs>
                <w:tab w:val="decimal" w:pos="1151"/>
              </w:tabs>
              <w:spacing w:line="320" w:lineRule="exact"/>
              <w:ind w:left="-18" w:right="-43"/>
              <w:jc w:val="center"/>
              <w:rPr>
                <w:rFonts w:ascii="Arial" w:hAnsi="Arial" w:cs="Arial"/>
                <w:szCs w:val="20"/>
              </w:rPr>
            </w:pPr>
            <w:r w:rsidRPr="00F00945">
              <w:rPr>
                <w:rFonts w:ascii="Arial" w:hAnsi="Arial" w:cs="Arial"/>
                <w:szCs w:val="20"/>
              </w:rPr>
              <w:t>8,013</w:t>
            </w:r>
          </w:p>
        </w:tc>
      </w:tr>
      <w:tr w:rsidR="000E342A" w:rsidRPr="00F00945" w14:paraId="49D4B5CE" w14:textId="77777777" w:rsidTr="008C4118">
        <w:tc>
          <w:tcPr>
            <w:tcW w:w="3150" w:type="dxa"/>
            <w:tcBorders>
              <w:top w:val="nil"/>
              <w:left w:val="nil"/>
              <w:bottom w:val="nil"/>
              <w:right w:val="nil"/>
            </w:tcBorders>
          </w:tcPr>
          <w:p w14:paraId="349A79C9" w14:textId="77777777" w:rsidR="000E342A" w:rsidRPr="00F00945" w:rsidRDefault="000E342A" w:rsidP="000E342A">
            <w:pPr>
              <w:tabs>
                <w:tab w:val="left" w:pos="600"/>
                <w:tab w:val="left" w:pos="900"/>
                <w:tab w:val="right" w:pos="7280"/>
                <w:tab w:val="right" w:pos="8540"/>
              </w:tabs>
              <w:spacing w:line="320" w:lineRule="exact"/>
              <w:ind w:right="-43"/>
              <w:jc w:val="thaiDistribute"/>
              <w:rPr>
                <w:rFonts w:ascii="Arial" w:hAnsi="Arial" w:cs="Arial"/>
                <w:szCs w:val="20"/>
              </w:rPr>
            </w:pPr>
            <w:r w:rsidRPr="00F00945">
              <w:rPr>
                <w:rFonts w:ascii="Arial" w:hAnsi="Arial" w:cs="Arial"/>
                <w:szCs w:val="20"/>
              </w:rPr>
              <w:t>Share-based payment benefits</w:t>
            </w:r>
          </w:p>
        </w:tc>
        <w:tc>
          <w:tcPr>
            <w:tcW w:w="1485" w:type="dxa"/>
            <w:tcBorders>
              <w:top w:val="nil"/>
              <w:left w:val="nil"/>
              <w:bottom w:val="nil"/>
              <w:right w:val="nil"/>
            </w:tcBorders>
          </w:tcPr>
          <w:p w14:paraId="442E0825" w14:textId="77777777" w:rsidR="000E342A" w:rsidRPr="00F00945" w:rsidRDefault="000E342A" w:rsidP="00824F08">
            <w:pPr>
              <w:pBdr>
                <w:bottom w:val="sing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12,506</w:t>
            </w:r>
          </w:p>
        </w:tc>
        <w:tc>
          <w:tcPr>
            <w:tcW w:w="1485" w:type="dxa"/>
            <w:tcBorders>
              <w:top w:val="nil"/>
              <w:left w:val="nil"/>
              <w:bottom w:val="nil"/>
              <w:right w:val="nil"/>
            </w:tcBorders>
          </w:tcPr>
          <w:p w14:paraId="0D0293DE" w14:textId="77777777" w:rsidR="000E342A" w:rsidRPr="00F00945" w:rsidRDefault="000E342A" w:rsidP="00824F08">
            <w:pPr>
              <w:pBdr>
                <w:bottom w:val="sing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w:t>
            </w:r>
          </w:p>
        </w:tc>
        <w:tc>
          <w:tcPr>
            <w:tcW w:w="1485" w:type="dxa"/>
            <w:tcBorders>
              <w:top w:val="nil"/>
              <w:left w:val="nil"/>
              <w:bottom w:val="nil"/>
              <w:right w:val="nil"/>
            </w:tcBorders>
          </w:tcPr>
          <w:p w14:paraId="18352308" w14:textId="77777777" w:rsidR="000E342A" w:rsidRPr="00F00945" w:rsidRDefault="000E342A" w:rsidP="00824F08">
            <w:pPr>
              <w:pBdr>
                <w:bottom w:val="sing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w:t>
            </w:r>
          </w:p>
        </w:tc>
        <w:tc>
          <w:tcPr>
            <w:tcW w:w="1485" w:type="dxa"/>
            <w:tcBorders>
              <w:top w:val="nil"/>
              <w:left w:val="nil"/>
              <w:bottom w:val="nil"/>
              <w:right w:val="nil"/>
            </w:tcBorders>
          </w:tcPr>
          <w:p w14:paraId="726E8AE5" w14:textId="77777777" w:rsidR="000E342A" w:rsidRPr="00F00945" w:rsidRDefault="000E342A" w:rsidP="00824F08">
            <w:pPr>
              <w:pBdr>
                <w:bottom w:val="sing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w:t>
            </w:r>
          </w:p>
        </w:tc>
      </w:tr>
      <w:tr w:rsidR="000E342A" w:rsidRPr="00F00945" w14:paraId="0C6CEA42" w14:textId="77777777" w:rsidTr="008C4118">
        <w:tc>
          <w:tcPr>
            <w:tcW w:w="3150" w:type="dxa"/>
            <w:tcBorders>
              <w:top w:val="nil"/>
              <w:left w:val="nil"/>
              <w:bottom w:val="nil"/>
              <w:right w:val="nil"/>
            </w:tcBorders>
          </w:tcPr>
          <w:p w14:paraId="51E8FDB7" w14:textId="77777777" w:rsidR="000E342A" w:rsidRPr="00F00945" w:rsidRDefault="000E342A" w:rsidP="000E342A">
            <w:pPr>
              <w:tabs>
                <w:tab w:val="left" w:pos="600"/>
                <w:tab w:val="left" w:pos="900"/>
                <w:tab w:val="right" w:pos="7280"/>
                <w:tab w:val="right" w:pos="8540"/>
              </w:tabs>
              <w:spacing w:line="320" w:lineRule="exact"/>
              <w:ind w:right="-43"/>
              <w:jc w:val="thaiDistribute"/>
              <w:rPr>
                <w:rFonts w:ascii="Arial" w:hAnsi="Arial" w:cs="Arial"/>
                <w:szCs w:val="20"/>
                <w:cs/>
              </w:rPr>
            </w:pPr>
            <w:r w:rsidRPr="00F00945">
              <w:rPr>
                <w:rFonts w:ascii="Arial" w:hAnsi="Arial" w:cs="Arial"/>
                <w:szCs w:val="20"/>
              </w:rPr>
              <w:t>Total</w:t>
            </w:r>
          </w:p>
        </w:tc>
        <w:tc>
          <w:tcPr>
            <w:tcW w:w="1485" w:type="dxa"/>
            <w:tcBorders>
              <w:top w:val="nil"/>
              <w:left w:val="nil"/>
              <w:bottom w:val="nil"/>
              <w:right w:val="nil"/>
            </w:tcBorders>
          </w:tcPr>
          <w:p w14:paraId="13734664" w14:textId="77777777" w:rsidR="000E342A" w:rsidRPr="00F00945" w:rsidRDefault="000E342A" w:rsidP="00824F08">
            <w:pPr>
              <w:pBdr>
                <w:bottom w:val="doub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321,377</w:t>
            </w:r>
          </w:p>
        </w:tc>
        <w:tc>
          <w:tcPr>
            <w:tcW w:w="1485" w:type="dxa"/>
            <w:tcBorders>
              <w:top w:val="nil"/>
              <w:left w:val="nil"/>
              <w:bottom w:val="nil"/>
              <w:right w:val="nil"/>
            </w:tcBorders>
          </w:tcPr>
          <w:p w14:paraId="051B24A2" w14:textId="77777777" w:rsidR="000E342A" w:rsidRPr="00F00945" w:rsidRDefault="000E342A" w:rsidP="00824F08">
            <w:pPr>
              <w:pBdr>
                <w:bottom w:val="doub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268,567</w:t>
            </w:r>
          </w:p>
        </w:tc>
        <w:tc>
          <w:tcPr>
            <w:tcW w:w="1485" w:type="dxa"/>
            <w:tcBorders>
              <w:top w:val="nil"/>
              <w:left w:val="nil"/>
              <w:bottom w:val="nil"/>
              <w:right w:val="nil"/>
            </w:tcBorders>
          </w:tcPr>
          <w:p w14:paraId="61DFC8E6" w14:textId="77777777" w:rsidR="000E342A" w:rsidRPr="00F00945" w:rsidRDefault="000E342A" w:rsidP="00824F08">
            <w:pPr>
              <w:pBdr>
                <w:bottom w:val="doub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64,001</w:t>
            </w:r>
          </w:p>
        </w:tc>
        <w:tc>
          <w:tcPr>
            <w:tcW w:w="1485" w:type="dxa"/>
            <w:tcBorders>
              <w:top w:val="nil"/>
              <w:left w:val="nil"/>
              <w:bottom w:val="nil"/>
              <w:right w:val="nil"/>
            </w:tcBorders>
          </w:tcPr>
          <w:p w14:paraId="623F42AE" w14:textId="77777777" w:rsidR="000E342A" w:rsidRPr="00F00945" w:rsidRDefault="000E342A" w:rsidP="00824F08">
            <w:pPr>
              <w:pBdr>
                <w:bottom w:val="double" w:sz="4" w:space="1" w:color="auto"/>
              </w:pBdr>
              <w:tabs>
                <w:tab w:val="decimal" w:pos="1151"/>
              </w:tabs>
              <w:spacing w:line="320" w:lineRule="exact"/>
              <w:ind w:left="-18" w:right="-43"/>
              <w:jc w:val="center"/>
              <w:rPr>
                <w:rFonts w:ascii="Arial" w:hAnsi="Arial" w:cs="Arial"/>
                <w:szCs w:val="20"/>
              </w:rPr>
            </w:pPr>
            <w:r w:rsidRPr="00F00945">
              <w:rPr>
                <w:rFonts w:ascii="Arial" w:hAnsi="Arial" w:cs="Arial"/>
                <w:szCs w:val="20"/>
              </w:rPr>
              <w:t>55,522</w:t>
            </w:r>
          </w:p>
        </w:tc>
      </w:tr>
    </w:tbl>
    <w:p w14:paraId="63239B87" w14:textId="77777777" w:rsidR="002808E2" w:rsidRPr="00F00945" w:rsidRDefault="002808E2" w:rsidP="002351F0">
      <w:pPr>
        <w:spacing w:before="240" w:after="120" w:line="380" w:lineRule="exact"/>
        <w:ind w:left="547"/>
        <w:jc w:val="both"/>
        <w:rPr>
          <w:rFonts w:ascii="Arial" w:hAnsi="Arial" w:cs="Arial"/>
          <w:b/>
          <w:bCs/>
          <w:szCs w:val="22"/>
        </w:rPr>
      </w:pPr>
      <w:r w:rsidRPr="00F00945">
        <w:rPr>
          <w:rFonts w:ascii="Arial" w:hAnsi="Arial" w:cs="Arial"/>
          <w:b/>
          <w:bCs/>
          <w:szCs w:val="22"/>
        </w:rPr>
        <w:t>Guarantee obligations with related parties</w:t>
      </w:r>
    </w:p>
    <w:p w14:paraId="32EA2E90" w14:textId="77777777" w:rsidR="0084642F" w:rsidRPr="00F00945" w:rsidRDefault="002808E2" w:rsidP="002351F0">
      <w:pPr>
        <w:spacing w:before="120" w:after="120" w:line="380" w:lineRule="exact"/>
        <w:ind w:left="547"/>
        <w:jc w:val="both"/>
        <w:rPr>
          <w:rFonts w:ascii="Arial" w:hAnsi="Arial" w:cs="Arial"/>
          <w:b/>
          <w:bCs/>
          <w:szCs w:val="28"/>
        </w:rPr>
      </w:pPr>
      <w:r w:rsidRPr="00F00945">
        <w:rPr>
          <w:rFonts w:ascii="Arial" w:hAnsi="Arial" w:cs="Arial"/>
          <w:szCs w:val="22"/>
        </w:rPr>
        <w:t xml:space="preserve">The Company has outstanding guarantee obligations with its related parties, as described in Note </w:t>
      </w:r>
      <w:r w:rsidR="005A75F9" w:rsidRPr="00F00945">
        <w:rPr>
          <w:rFonts w:ascii="Arial" w:hAnsi="Arial" w:cs="Arial"/>
          <w:szCs w:val="22"/>
        </w:rPr>
        <w:t>3</w:t>
      </w:r>
      <w:r w:rsidR="0057496A" w:rsidRPr="00F00945">
        <w:rPr>
          <w:rFonts w:ascii="Arial" w:hAnsi="Arial" w:cs="Arial"/>
          <w:szCs w:val="22"/>
        </w:rPr>
        <w:t>7</w:t>
      </w:r>
      <w:r w:rsidRPr="00F00945">
        <w:rPr>
          <w:rFonts w:ascii="Arial" w:hAnsi="Arial" w:cs="Arial"/>
          <w:szCs w:val="22"/>
        </w:rPr>
        <w:t xml:space="preserve"> to the financial statements.</w:t>
      </w:r>
    </w:p>
    <w:p w14:paraId="684BF954" w14:textId="77777777" w:rsidR="00C55F99" w:rsidRPr="00F00945" w:rsidRDefault="000E342A" w:rsidP="002351F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Cs w:val="22"/>
        </w:rPr>
      </w:pPr>
      <w:r w:rsidRPr="00F00945">
        <w:rPr>
          <w:rFonts w:ascii="Arial" w:hAnsi="Arial" w:cs="Arial"/>
          <w:b/>
          <w:bCs/>
          <w:szCs w:val="22"/>
        </w:rPr>
        <w:t>8</w:t>
      </w:r>
      <w:r w:rsidR="00C55F99" w:rsidRPr="00F00945">
        <w:rPr>
          <w:rFonts w:ascii="Arial" w:hAnsi="Arial" w:cs="Arial"/>
          <w:b/>
          <w:bCs/>
          <w:szCs w:val="22"/>
          <w:cs/>
        </w:rPr>
        <w:t>.</w:t>
      </w:r>
      <w:r w:rsidR="00C55F99" w:rsidRPr="00F00945">
        <w:rPr>
          <w:rFonts w:ascii="Arial" w:hAnsi="Arial" w:cs="Arial"/>
          <w:b/>
          <w:bCs/>
          <w:szCs w:val="22"/>
          <w:cs/>
        </w:rPr>
        <w:tab/>
      </w:r>
      <w:r w:rsidR="00C55F99" w:rsidRPr="00F00945">
        <w:rPr>
          <w:rFonts w:ascii="Arial" w:hAnsi="Arial" w:cs="Arial"/>
          <w:b/>
          <w:bCs/>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5"/>
      </w:tblGrid>
      <w:tr w:rsidR="00C55F99" w:rsidRPr="00F00945" w14:paraId="13427281" w14:textId="77777777" w:rsidTr="005858F3">
        <w:tc>
          <w:tcPr>
            <w:tcW w:w="9090" w:type="dxa"/>
            <w:gridSpan w:val="5"/>
          </w:tcPr>
          <w:p w14:paraId="12E9EABF" w14:textId="77777777" w:rsidR="00C55F99" w:rsidRPr="00F00945" w:rsidRDefault="00C55F99" w:rsidP="002E0DF2">
            <w:pPr>
              <w:tabs>
                <w:tab w:val="left" w:pos="600"/>
                <w:tab w:val="left" w:pos="900"/>
                <w:tab w:val="right" w:pos="7280"/>
                <w:tab w:val="right" w:pos="8540"/>
              </w:tabs>
              <w:spacing w:line="360" w:lineRule="exact"/>
              <w:ind w:right="-43"/>
              <w:jc w:val="right"/>
              <w:rPr>
                <w:rFonts w:ascii="Arial" w:hAnsi="Arial" w:cs="Arial"/>
                <w:szCs w:val="20"/>
                <w:cs/>
              </w:rPr>
            </w:pPr>
            <w:r w:rsidRPr="00F00945">
              <w:rPr>
                <w:rFonts w:ascii="Arial" w:hAnsi="Arial" w:cs="Arial"/>
                <w:szCs w:val="20"/>
              </w:rPr>
              <w:t>(Unit: Thousand Baht)</w:t>
            </w:r>
          </w:p>
        </w:tc>
      </w:tr>
      <w:tr w:rsidR="00C55F99" w:rsidRPr="00F00945" w14:paraId="7F343F0F" w14:textId="77777777" w:rsidTr="005858F3">
        <w:tc>
          <w:tcPr>
            <w:tcW w:w="3150" w:type="dxa"/>
            <w:vAlign w:val="bottom"/>
          </w:tcPr>
          <w:p w14:paraId="2613E9C1" w14:textId="77777777" w:rsidR="00C55F99" w:rsidRPr="00F00945" w:rsidRDefault="00C55F99" w:rsidP="002E0DF2">
            <w:pPr>
              <w:tabs>
                <w:tab w:val="left" w:pos="600"/>
                <w:tab w:val="left" w:pos="900"/>
                <w:tab w:val="right" w:pos="7280"/>
                <w:tab w:val="right" w:pos="8540"/>
              </w:tabs>
              <w:spacing w:line="360" w:lineRule="exact"/>
              <w:ind w:right="-43"/>
              <w:jc w:val="center"/>
              <w:rPr>
                <w:rFonts w:ascii="Arial" w:hAnsi="Arial" w:cs="Arial"/>
                <w:szCs w:val="20"/>
              </w:rPr>
            </w:pPr>
          </w:p>
        </w:tc>
        <w:tc>
          <w:tcPr>
            <w:tcW w:w="2970" w:type="dxa"/>
            <w:gridSpan w:val="2"/>
            <w:vAlign w:val="bottom"/>
          </w:tcPr>
          <w:p w14:paraId="3DCF1C52" w14:textId="77777777" w:rsidR="00C55F99" w:rsidRPr="00F00945" w:rsidRDefault="00C55F99" w:rsidP="002E0DF2">
            <w:pPr>
              <w:pBdr>
                <w:bottom w:val="single" w:sz="4" w:space="1" w:color="auto"/>
              </w:pBdr>
              <w:tabs>
                <w:tab w:val="left" w:pos="600"/>
                <w:tab w:val="left" w:pos="900"/>
                <w:tab w:val="right" w:pos="7280"/>
                <w:tab w:val="right" w:pos="8540"/>
              </w:tabs>
              <w:spacing w:line="360" w:lineRule="exact"/>
              <w:ind w:right="-43"/>
              <w:jc w:val="center"/>
              <w:rPr>
                <w:rFonts w:ascii="Arial" w:hAnsi="Arial" w:cs="Arial"/>
                <w:szCs w:val="20"/>
              </w:rPr>
            </w:pPr>
            <w:r w:rsidRPr="00F00945">
              <w:rPr>
                <w:rFonts w:ascii="Arial" w:hAnsi="Arial" w:cs="Arial"/>
                <w:szCs w:val="20"/>
              </w:rPr>
              <w:t xml:space="preserve">Consolidated </w:t>
            </w:r>
            <w:r w:rsidR="005858F3" w:rsidRPr="00F00945">
              <w:rPr>
                <w:rFonts w:ascii="Arial" w:hAnsi="Arial" w:cs="Arial"/>
                <w:szCs w:val="20"/>
              </w:rPr>
              <w:t xml:space="preserve">                                                 </w:t>
            </w:r>
            <w:r w:rsidRPr="00F00945">
              <w:rPr>
                <w:rFonts w:ascii="Arial" w:hAnsi="Arial" w:cs="Arial"/>
                <w:szCs w:val="20"/>
              </w:rPr>
              <w:t>financial statements</w:t>
            </w:r>
          </w:p>
        </w:tc>
        <w:tc>
          <w:tcPr>
            <w:tcW w:w="2970" w:type="dxa"/>
            <w:gridSpan w:val="2"/>
            <w:vAlign w:val="bottom"/>
          </w:tcPr>
          <w:p w14:paraId="2C89E0D8" w14:textId="77777777" w:rsidR="00C55F99" w:rsidRPr="00F00945" w:rsidRDefault="00C55F99" w:rsidP="002E0DF2">
            <w:pPr>
              <w:pBdr>
                <w:bottom w:val="single" w:sz="4" w:space="1" w:color="auto"/>
              </w:pBdr>
              <w:tabs>
                <w:tab w:val="left" w:pos="600"/>
                <w:tab w:val="left" w:pos="900"/>
                <w:tab w:val="right" w:pos="7280"/>
                <w:tab w:val="right" w:pos="8540"/>
              </w:tabs>
              <w:spacing w:line="360" w:lineRule="exact"/>
              <w:ind w:right="-43"/>
              <w:jc w:val="center"/>
              <w:rPr>
                <w:rFonts w:ascii="Arial" w:hAnsi="Arial" w:cs="Arial"/>
                <w:szCs w:val="20"/>
              </w:rPr>
            </w:pPr>
            <w:r w:rsidRPr="00F00945">
              <w:rPr>
                <w:rFonts w:ascii="Arial" w:hAnsi="Arial" w:cs="Arial"/>
                <w:szCs w:val="20"/>
              </w:rPr>
              <w:t>Separate</w:t>
            </w:r>
            <w:r w:rsidR="005858F3" w:rsidRPr="00F00945">
              <w:rPr>
                <w:rFonts w:ascii="Arial" w:hAnsi="Arial" w:cs="Arial"/>
                <w:szCs w:val="20"/>
              </w:rPr>
              <w:t xml:space="preserve">                                       </w:t>
            </w:r>
            <w:r w:rsidRPr="00F00945">
              <w:rPr>
                <w:rFonts w:ascii="Arial" w:hAnsi="Arial" w:cs="Arial"/>
                <w:szCs w:val="20"/>
              </w:rPr>
              <w:t xml:space="preserve"> financial statements</w:t>
            </w:r>
          </w:p>
        </w:tc>
      </w:tr>
      <w:tr w:rsidR="00C55F99" w:rsidRPr="00F00945" w14:paraId="01635AAE" w14:textId="77777777" w:rsidTr="005858F3">
        <w:tc>
          <w:tcPr>
            <w:tcW w:w="3150" w:type="dxa"/>
          </w:tcPr>
          <w:p w14:paraId="1037B8A3" w14:textId="77777777" w:rsidR="00C55F99" w:rsidRPr="00F00945" w:rsidRDefault="00C55F99" w:rsidP="002E0DF2">
            <w:pPr>
              <w:tabs>
                <w:tab w:val="left" w:pos="600"/>
                <w:tab w:val="left" w:pos="900"/>
                <w:tab w:val="right" w:pos="7280"/>
                <w:tab w:val="right" w:pos="8540"/>
              </w:tabs>
              <w:spacing w:line="360" w:lineRule="exact"/>
              <w:ind w:right="-43"/>
              <w:jc w:val="thaiDistribute"/>
              <w:rPr>
                <w:rFonts w:ascii="Arial" w:hAnsi="Arial" w:cs="Arial"/>
                <w:szCs w:val="20"/>
              </w:rPr>
            </w:pPr>
          </w:p>
        </w:tc>
        <w:tc>
          <w:tcPr>
            <w:tcW w:w="1485" w:type="dxa"/>
          </w:tcPr>
          <w:p w14:paraId="262EDB88" w14:textId="77777777" w:rsidR="00C55F99" w:rsidRPr="00F00945" w:rsidRDefault="000F6259" w:rsidP="002E0DF2">
            <w:pPr>
              <w:tabs>
                <w:tab w:val="left" w:pos="600"/>
                <w:tab w:val="left" w:pos="900"/>
                <w:tab w:val="right" w:pos="7280"/>
                <w:tab w:val="right" w:pos="8540"/>
              </w:tabs>
              <w:spacing w:line="360" w:lineRule="exact"/>
              <w:ind w:right="-43"/>
              <w:jc w:val="center"/>
              <w:rPr>
                <w:rFonts w:ascii="Arial" w:hAnsi="Arial" w:cs="Arial"/>
                <w:szCs w:val="20"/>
                <w:u w:val="single"/>
              </w:rPr>
            </w:pPr>
            <w:r w:rsidRPr="00F00945">
              <w:rPr>
                <w:rFonts w:ascii="Arial" w:hAnsi="Arial" w:cs="Arial"/>
                <w:szCs w:val="20"/>
                <w:u w:val="single"/>
              </w:rPr>
              <w:t>2020</w:t>
            </w:r>
          </w:p>
        </w:tc>
        <w:tc>
          <w:tcPr>
            <w:tcW w:w="1485" w:type="dxa"/>
          </w:tcPr>
          <w:p w14:paraId="0FA3F15A" w14:textId="77777777" w:rsidR="00C55F99" w:rsidRPr="00F00945" w:rsidRDefault="000F6259" w:rsidP="002E0DF2">
            <w:pPr>
              <w:tabs>
                <w:tab w:val="left" w:pos="600"/>
                <w:tab w:val="left" w:pos="900"/>
                <w:tab w:val="right" w:pos="7280"/>
                <w:tab w:val="right" w:pos="8540"/>
              </w:tabs>
              <w:spacing w:line="360" w:lineRule="exact"/>
              <w:ind w:right="-43"/>
              <w:jc w:val="center"/>
              <w:rPr>
                <w:rFonts w:ascii="Arial" w:hAnsi="Arial" w:cs="Arial"/>
                <w:szCs w:val="20"/>
                <w:u w:val="single"/>
              </w:rPr>
            </w:pPr>
            <w:r w:rsidRPr="00F00945">
              <w:rPr>
                <w:rFonts w:ascii="Arial" w:hAnsi="Arial" w:cs="Arial"/>
                <w:szCs w:val="20"/>
                <w:u w:val="single"/>
              </w:rPr>
              <w:t>2019</w:t>
            </w:r>
          </w:p>
        </w:tc>
        <w:tc>
          <w:tcPr>
            <w:tcW w:w="1485" w:type="dxa"/>
          </w:tcPr>
          <w:p w14:paraId="0FC2CB27" w14:textId="77777777" w:rsidR="00C55F99" w:rsidRPr="00F00945" w:rsidRDefault="000F6259" w:rsidP="002E0DF2">
            <w:pPr>
              <w:tabs>
                <w:tab w:val="left" w:pos="600"/>
                <w:tab w:val="left" w:pos="900"/>
                <w:tab w:val="right" w:pos="7280"/>
                <w:tab w:val="right" w:pos="8540"/>
              </w:tabs>
              <w:spacing w:line="360" w:lineRule="exact"/>
              <w:ind w:right="-43"/>
              <w:jc w:val="center"/>
              <w:rPr>
                <w:rFonts w:ascii="Arial" w:hAnsi="Arial" w:cs="Arial"/>
                <w:szCs w:val="20"/>
                <w:u w:val="single"/>
              </w:rPr>
            </w:pPr>
            <w:r w:rsidRPr="00F00945">
              <w:rPr>
                <w:rFonts w:ascii="Arial" w:hAnsi="Arial" w:cs="Arial"/>
                <w:szCs w:val="20"/>
                <w:u w:val="single"/>
              </w:rPr>
              <w:t>2020</w:t>
            </w:r>
          </w:p>
        </w:tc>
        <w:tc>
          <w:tcPr>
            <w:tcW w:w="1485" w:type="dxa"/>
          </w:tcPr>
          <w:p w14:paraId="15E7DDED" w14:textId="77777777" w:rsidR="00C55F99" w:rsidRPr="00F00945" w:rsidRDefault="000F6259" w:rsidP="002E0DF2">
            <w:pPr>
              <w:tabs>
                <w:tab w:val="left" w:pos="600"/>
                <w:tab w:val="left" w:pos="900"/>
                <w:tab w:val="right" w:pos="7280"/>
                <w:tab w:val="right" w:pos="8540"/>
              </w:tabs>
              <w:spacing w:line="360" w:lineRule="exact"/>
              <w:ind w:right="-43"/>
              <w:jc w:val="center"/>
              <w:rPr>
                <w:rFonts w:ascii="Arial" w:hAnsi="Arial" w:cs="Arial"/>
                <w:szCs w:val="20"/>
                <w:u w:val="single"/>
              </w:rPr>
            </w:pPr>
            <w:r w:rsidRPr="00F00945">
              <w:rPr>
                <w:rFonts w:ascii="Arial" w:hAnsi="Arial" w:cs="Arial"/>
                <w:szCs w:val="20"/>
                <w:u w:val="single"/>
              </w:rPr>
              <w:t>2019</w:t>
            </w:r>
          </w:p>
        </w:tc>
      </w:tr>
      <w:tr w:rsidR="00824F08" w:rsidRPr="00F00945" w14:paraId="5AD3EC34" w14:textId="77777777" w:rsidTr="005858F3">
        <w:tc>
          <w:tcPr>
            <w:tcW w:w="3150" w:type="dxa"/>
          </w:tcPr>
          <w:p w14:paraId="2B3083A3" w14:textId="77777777" w:rsidR="00824F08" w:rsidRPr="00F00945" w:rsidRDefault="00824F08" w:rsidP="002E0DF2">
            <w:pPr>
              <w:tabs>
                <w:tab w:val="left" w:pos="600"/>
                <w:tab w:val="left" w:pos="900"/>
                <w:tab w:val="right" w:pos="7280"/>
                <w:tab w:val="right" w:pos="8540"/>
              </w:tabs>
              <w:spacing w:line="360" w:lineRule="exact"/>
              <w:ind w:right="-43"/>
              <w:jc w:val="thaiDistribute"/>
              <w:rPr>
                <w:rFonts w:ascii="Arial" w:hAnsi="Arial" w:cs="Arial"/>
                <w:szCs w:val="20"/>
                <w:cs/>
              </w:rPr>
            </w:pPr>
            <w:r w:rsidRPr="00F00945">
              <w:rPr>
                <w:rFonts w:ascii="Arial" w:hAnsi="Arial" w:cs="Arial"/>
                <w:szCs w:val="20"/>
              </w:rPr>
              <w:t>Cash</w:t>
            </w:r>
          </w:p>
        </w:tc>
        <w:tc>
          <w:tcPr>
            <w:tcW w:w="1485" w:type="dxa"/>
          </w:tcPr>
          <w:p w14:paraId="08794809" w14:textId="77777777" w:rsidR="00824F08" w:rsidRPr="00F00945" w:rsidRDefault="00824F08" w:rsidP="002E0DF2">
            <w:pPr>
              <w:tabs>
                <w:tab w:val="decimal" w:pos="1151"/>
              </w:tabs>
              <w:spacing w:line="360" w:lineRule="exact"/>
              <w:ind w:right="-43"/>
              <w:rPr>
                <w:rFonts w:ascii="Arial" w:hAnsi="Arial" w:cs="Arial"/>
                <w:sz w:val="18"/>
                <w:szCs w:val="18"/>
              </w:rPr>
            </w:pPr>
            <w:r w:rsidRPr="00F00945">
              <w:rPr>
                <w:rFonts w:ascii="Arial" w:hAnsi="Arial" w:cs="Arial"/>
                <w:sz w:val="18"/>
                <w:szCs w:val="18"/>
              </w:rPr>
              <w:t>60,398</w:t>
            </w:r>
          </w:p>
        </w:tc>
        <w:tc>
          <w:tcPr>
            <w:tcW w:w="1485" w:type="dxa"/>
          </w:tcPr>
          <w:p w14:paraId="59CD9DD3" w14:textId="77777777" w:rsidR="00824F08" w:rsidRPr="00F00945" w:rsidRDefault="00824F08" w:rsidP="002E0DF2">
            <w:pPr>
              <w:tabs>
                <w:tab w:val="decimal" w:pos="1151"/>
              </w:tabs>
              <w:spacing w:line="360" w:lineRule="exact"/>
              <w:ind w:right="-43"/>
              <w:rPr>
                <w:rFonts w:ascii="Arial" w:hAnsi="Arial" w:cs="Arial"/>
                <w:sz w:val="18"/>
                <w:szCs w:val="18"/>
              </w:rPr>
            </w:pPr>
            <w:r w:rsidRPr="00F00945">
              <w:rPr>
                <w:rFonts w:ascii="Arial" w:hAnsi="Arial" w:cs="Arial"/>
                <w:sz w:val="18"/>
                <w:szCs w:val="18"/>
              </w:rPr>
              <w:t>30,303</w:t>
            </w:r>
          </w:p>
        </w:tc>
        <w:tc>
          <w:tcPr>
            <w:tcW w:w="1485" w:type="dxa"/>
          </w:tcPr>
          <w:p w14:paraId="023EEFAE" w14:textId="77777777" w:rsidR="00824F08" w:rsidRPr="00F00945" w:rsidRDefault="00824F08" w:rsidP="002E0DF2">
            <w:pPr>
              <w:tabs>
                <w:tab w:val="decimal" w:pos="1151"/>
              </w:tabs>
              <w:spacing w:line="360" w:lineRule="exact"/>
              <w:ind w:right="-43"/>
              <w:rPr>
                <w:rFonts w:ascii="Arial" w:hAnsi="Arial" w:cs="Arial"/>
                <w:sz w:val="18"/>
                <w:szCs w:val="18"/>
              </w:rPr>
            </w:pPr>
            <w:r w:rsidRPr="00F00945">
              <w:rPr>
                <w:rFonts w:ascii="Arial" w:hAnsi="Arial" w:cs="Arial"/>
                <w:sz w:val="18"/>
                <w:szCs w:val="18"/>
              </w:rPr>
              <w:t>9,324</w:t>
            </w:r>
          </w:p>
        </w:tc>
        <w:tc>
          <w:tcPr>
            <w:tcW w:w="1485" w:type="dxa"/>
          </w:tcPr>
          <w:p w14:paraId="7B3AD4E1" w14:textId="77777777" w:rsidR="00824F08" w:rsidRPr="00F00945" w:rsidRDefault="00824F08" w:rsidP="002E0DF2">
            <w:pPr>
              <w:tabs>
                <w:tab w:val="decimal" w:pos="1151"/>
              </w:tabs>
              <w:spacing w:line="360" w:lineRule="exact"/>
              <w:ind w:right="-43"/>
              <w:rPr>
                <w:rFonts w:ascii="Arial" w:hAnsi="Arial" w:cs="Arial"/>
                <w:sz w:val="18"/>
                <w:szCs w:val="18"/>
              </w:rPr>
            </w:pPr>
            <w:r w:rsidRPr="00F00945">
              <w:rPr>
                <w:rFonts w:ascii="Arial" w:hAnsi="Arial" w:cs="Arial"/>
                <w:sz w:val="18"/>
                <w:szCs w:val="18"/>
              </w:rPr>
              <w:t>10,464</w:t>
            </w:r>
          </w:p>
        </w:tc>
      </w:tr>
      <w:tr w:rsidR="00824F08" w:rsidRPr="00F00945" w14:paraId="02DF0BD9" w14:textId="77777777" w:rsidTr="005858F3">
        <w:tc>
          <w:tcPr>
            <w:tcW w:w="3150" w:type="dxa"/>
          </w:tcPr>
          <w:p w14:paraId="0E7AE9C3" w14:textId="77777777" w:rsidR="00824F08" w:rsidRPr="00F00945" w:rsidRDefault="00824F08" w:rsidP="002E0DF2">
            <w:pPr>
              <w:tabs>
                <w:tab w:val="left" w:pos="600"/>
                <w:tab w:val="left" w:pos="900"/>
                <w:tab w:val="right" w:pos="7280"/>
                <w:tab w:val="right" w:pos="8540"/>
              </w:tabs>
              <w:spacing w:line="360" w:lineRule="exact"/>
              <w:ind w:right="-43"/>
              <w:jc w:val="thaiDistribute"/>
              <w:rPr>
                <w:rFonts w:ascii="Arial" w:hAnsi="Arial" w:cs="Arial"/>
                <w:szCs w:val="20"/>
                <w:cs/>
              </w:rPr>
            </w:pPr>
            <w:r w:rsidRPr="00F00945">
              <w:rPr>
                <w:rFonts w:ascii="Arial" w:hAnsi="Arial" w:cs="Arial"/>
                <w:szCs w:val="20"/>
              </w:rPr>
              <w:t>Bank deposits</w:t>
            </w:r>
          </w:p>
        </w:tc>
        <w:tc>
          <w:tcPr>
            <w:tcW w:w="1485" w:type="dxa"/>
          </w:tcPr>
          <w:p w14:paraId="2A51E54F" w14:textId="77777777" w:rsidR="00824F08" w:rsidRPr="00F00945" w:rsidRDefault="00824F08" w:rsidP="002E0DF2">
            <w:pPr>
              <w:pBdr>
                <w:bottom w:val="sing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26,386,286</w:t>
            </w:r>
          </w:p>
        </w:tc>
        <w:tc>
          <w:tcPr>
            <w:tcW w:w="1485" w:type="dxa"/>
          </w:tcPr>
          <w:p w14:paraId="2EE67A12" w14:textId="77777777" w:rsidR="00824F08" w:rsidRPr="00F00945" w:rsidRDefault="00824F08" w:rsidP="002E0DF2">
            <w:pPr>
              <w:pBdr>
                <w:bottom w:val="sing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2,351,520</w:t>
            </w:r>
          </w:p>
        </w:tc>
        <w:tc>
          <w:tcPr>
            <w:tcW w:w="1485" w:type="dxa"/>
          </w:tcPr>
          <w:p w14:paraId="2152035B" w14:textId="77777777" w:rsidR="00824F08" w:rsidRPr="00F00945" w:rsidRDefault="00824F08" w:rsidP="002E0DF2">
            <w:pPr>
              <w:pBdr>
                <w:bottom w:val="sing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289,456</w:t>
            </w:r>
          </w:p>
        </w:tc>
        <w:tc>
          <w:tcPr>
            <w:tcW w:w="1485" w:type="dxa"/>
          </w:tcPr>
          <w:p w14:paraId="42FEA416" w14:textId="77777777" w:rsidR="00824F08" w:rsidRPr="00F00945" w:rsidRDefault="00824F08" w:rsidP="002E0DF2">
            <w:pPr>
              <w:pBdr>
                <w:bottom w:val="sing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179,692</w:t>
            </w:r>
          </w:p>
        </w:tc>
      </w:tr>
      <w:tr w:rsidR="00824F08" w:rsidRPr="00F00945" w14:paraId="420FDF1E" w14:textId="77777777" w:rsidTr="005858F3">
        <w:tc>
          <w:tcPr>
            <w:tcW w:w="3150" w:type="dxa"/>
          </w:tcPr>
          <w:p w14:paraId="4B4370B4" w14:textId="77777777" w:rsidR="00824F08" w:rsidRPr="00F00945" w:rsidRDefault="00824F08" w:rsidP="002E0DF2">
            <w:pPr>
              <w:tabs>
                <w:tab w:val="left" w:pos="600"/>
                <w:tab w:val="left" w:pos="900"/>
                <w:tab w:val="right" w:pos="7280"/>
                <w:tab w:val="right" w:pos="8540"/>
              </w:tabs>
              <w:spacing w:line="360" w:lineRule="exact"/>
              <w:ind w:right="-43"/>
              <w:jc w:val="thaiDistribute"/>
              <w:rPr>
                <w:rFonts w:ascii="Arial" w:hAnsi="Arial" w:cs="Arial"/>
                <w:szCs w:val="20"/>
                <w:cs/>
              </w:rPr>
            </w:pPr>
            <w:r w:rsidRPr="00F00945">
              <w:rPr>
                <w:rFonts w:ascii="Arial" w:hAnsi="Arial" w:cs="Arial"/>
                <w:szCs w:val="20"/>
              </w:rPr>
              <w:t>Total</w:t>
            </w:r>
          </w:p>
        </w:tc>
        <w:tc>
          <w:tcPr>
            <w:tcW w:w="1485" w:type="dxa"/>
          </w:tcPr>
          <w:p w14:paraId="6716E4AC" w14:textId="77777777" w:rsidR="00824F08" w:rsidRPr="00F00945" w:rsidRDefault="00824F08" w:rsidP="002E0DF2">
            <w:pPr>
              <w:pBdr>
                <w:bottom w:val="doub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26,446,684</w:t>
            </w:r>
          </w:p>
        </w:tc>
        <w:tc>
          <w:tcPr>
            <w:tcW w:w="1485" w:type="dxa"/>
          </w:tcPr>
          <w:p w14:paraId="49958802" w14:textId="77777777" w:rsidR="00824F08" w:rsidRPr="00F00945" w:rsidRDefault="00824F08" w:rsidP="002E0DF2">
            <w:pPr>
              <w:pBdr>
                <w:bottom w:val="doub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2,381,823</w:t>
            </w:r>
          </w:p>
        </w:tc>
        <w:tc>
          <w:tcPr>
            <w:tcW w:w="1485" w:type="dxa"/>
          </w:tcPr>
          <w:p w14:paraId="152A7DA2" w14:textId="77777777" w:rsidR="00824F08" w:rsidRPr="00F00945" w:rsidRDefault="00824F08" w:rsidP="002E0DF2">
            <w:pPr>
              <w:pBdr>
                <w:bottom w:val="doub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298,780</w:t>
            </w:r>
          </w:p>
        </w:tc>
        <w:tc>
          <w:tcPr>
            <w:tcW w:w="1485" w:type="dxa"/>
          </w:tcPr>
          <w:p w14:paraId="031C135E" w14:textId="77777777" w:rsidR="00824F08" w:rsidRPr="00F00945" w:rsidRDefault="00824F08" w:rsidP="002E0DF2">
            <w:pPr>
              <w:pBdr>
                <w:bottom w:val="double" w:sz="4" w:space="1" w:color="auto"/>
              </w:pBdr>
              <w:tabs>
                <w:tab w:val="decimal" w:pos="1151"/>
              </w:tabs>
              <w:spacing w:line="360" w:lineRule="exact"/>
              <w:ind w:right="-43"/>
              <w:rPr>
                <w:rFonts w:ascii="Arial" w:hAnsi="Arial" w:cs="Arial"/>
                <w:sz w:val="18"/>
                <w:szCs w:val="18"/>
              </w:rPr>
            </w:pPr>
            <w:r w:rsidRPr="00F00945">
              <w:rPr>
                <w:rFonts w:ascii="Arial" w:hAnsi="Arial" w:cs="Arial"/>
                <w:sz w:val="18"/>
                <w:szCs w:val="18"/>
              </w:rPr>
              <w:t>190,156</w:t>
            </w:r>
          </w:p>
        </w:tc>
      </w:tr>
    </w:tbl>
    <w:p w14:paraId="0561DE22" w14:textId="154235A6" w:rsidR="00C55F99" w:rsidRPr="00F00945" w:rsidRDefault="00C55F99" w:rsidP="2248234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rPr>
      </w:pPr>
      <w:r w:rsidRPr="00F00945">
        <w:rPr>
          <w:rFonts w:ascii="Arial" w:hAnsi="Arial" w:cs="Arial"/>
          <w:szCs w:val="22"/>
          <w:cs/>
        </w:rPr>
        <w:tab/>
      </w:r>
      <w:r w:rsidRPr="00F00945">
        <w:rPr>
          <w:rFonts w:ascii="Arial" w:hAnsi="Arial" w:cs="Arial"/>
        </w:rPr>
        <w:t xml:space="preserve">As at 31 December </w:t>
      </w:r>
      <w:r w:rsidR="000F6259" w:rsidRPr="00F00945">
        <w:rPr>
          <w:rFonts w:ascii="Arial" w:hAnsi="Arial" w:cs="Arial"/>
        </w:rPr>
        <w:t>2020</w:t>
      </w:r>
      <w:r w:rsidRPr="00F00945">
        <w:rPr>
          <w:rFonts w:ascii="Arial" w:hAnsi="Arial" w:cs="Arial"/>
        </w:rPr>
        <w:t>, b</w:t>
      </w:r>
      <w:r w:rsidR="005A75F9" w:rsidRPr="00F00945">
        <w:rPr>
          <w:rFonts w:ascii="Arial" w:hAnsi="Arial" w:cs="Arial"/>
        </w:rPr>
        <w:t>ank deposits in saving accounts and</w:t>
      </w:r>
      <w:r w:rsidRPr="00F00945">
        <w:rPr>
          <w:rFonts w:ascii="Arial" w:hAnsi="Arial" w:cs="Arial"/>
        </w:rPr>
        <w:t xml:space="preserve"> fixed deposits carried interests between </w:t>
      </w:r>
      <w:r w:rsidR="009B5971" w:rsidRPr="00F00945">
        <w:rPr>
          <w:rFonts w:ascii="Arial" w:hAnsi="Arial" w:cs="Arial"/>
        </w:rPr>
        <w:t>0.05</w:t>
      </w:r>
      <w:r w:rsidRPr="00F00945">
        <w:rPr>
          <w:rFonts w:ascii="Arial" w:hAnsi="Arial" w:cs="Arial"/>
        </w:rPr>
        <w:t xml:space="preserve"> and </w:t>
      </w:r>
      <w:r w:rsidR="00824F08" w:rsidRPr="00F00945">
        <w:rPr>
          <w:rFonts w:ascii="Arial" w:hAnsi="Arial" w:cs="Arial"/>
        </w:rPr>
        <w:t>3.25</w:t>
      </w:r>
      <w:r w:rsidRPr="00F00945">
        <w:rPr>
          <w:rFonts w:ascii="Arial" w:hAnsi="Arial" w:cs="Arial"/>
        </w:rPr>
        <w:t xml:space="preserve"> percent per annum (</w:t>
      </w:r>
      <w:r w:rsidR="000F6259" w:rsidRPr="00F00945">
        <w:rPr>
          <w:rFonts w:ascii="Arial" w:hAnsi="Arial" w:cs="Arial"/>
        </w:rPr>
        <w:t>2019</w:t>
      </w:r>
      <w:r w:rsidRPr="00F00945">
        <w:rPr>
          <w:rFonts w:ascii="Arial" w:hAnsi="Arial" w:cs="Arial"/>
        </w:rPr>
        <w:t>: between 0.</w:t>
      </w:r>
      <w:r w:rsidR="57A26800" w:rsidRPr="00F00945">
        <w:rPr>
          <w:rFonts w:ascii="Arial" w:hAnsi="Arial" w:cs="Arial"/>
        </w:rPr>
        <w:t>05</w:t>
      </w:r>
      <w:r w:rsidRPr="00F00945">
        <w:rPr>
          <w:rFonts w:ascii="Arial" w:hAnsi="Arial" w:cs="Arial"/>
        </w:rPr>
        <w:t xml:space="preserve"> and </w:t>
      </w:r>
      <w:r w:rsidR="00824F08" w:rsidRPr="00F00945">
        <w:rPr>
          <w:rFonts w:ascii="Arial" w:hAnsi="Arial" w:cs="Arial"/>
        </w:rPr>
        <w:t>4.00</w:t>
      </w:r>
      <w:r w:rsidRPr="00F00945">
        <w:rPr>
          <w:rFonts w:ascii="Arial" w:hAnsi="Arial" w:cs="Arial"/>
        </w:rPr>
        <w:t xml:space="preserve"> percent per annum).</w:t>
      </w:r>
    </w:p>
    <w:p w14:paraId="1C28372B" w14:textId="77777777" w:rsidR="002808E2" w:rsidRPr="00F00945" w:rsidRDefault="000E342A" w:rsidP="002351F0">
      <w:pPr>
        <w:tabs>
          <w:tab w:val="left" w:pos="540"/>
        </w:tabs>
        <w:spacing w:before="120" w:after="120" w:line="380" w:lineRule="exact"/>
        <w:ind w:left="547" w:hanging="547"/>
        <w:jc w:val="both"/>
        <w:rPr>
          <w:rFonts w:ascii="Arial" w:hAnsi="Arial" w:cs="Arial"/>
          <w:b/>
          <w:bCs/>
          <w:szCs w:val="22"/>
        </w:rPr>
      </w:pPr>
      <w:r w:rsidRPr="00F00945">
        <w:rPr>
          <w:rFonts w:ascii="Arial" w:hAnsi="Arial" w:cs="Arial"/>
          <w:b/>
          <w:bCs/>
          <w:szCs w:val="22"/>
        </w:rPr>
        <w:t>9</w:t>
      </w:r>
      <w:r w:rsidR="00F60C5A" w:rsidRPr="00F00945">
        <w:rPr>
          <w:rFonts w:ascii="Arial" w:hAnsi="Arial" w:cs="Arial"/>
          <w:b/>
          <w:bCs/>
          <w:szCs w:val="22"/>
        </w:rPr>
        <w:t>.</w:t>
      </w:r>
      <w:r w:rsidR="00F60C5A" w:rsidRPr="00F00945">
        <w:rPr>
          <w:rFonts w:ascii="Arial" w:hAnsi="Arial" w:cs="Arial"/>
          <w:b/>
          <w:bCs/>
          <w:szCs w:val="22"/>
        </w:rPr>
        <w:tab/>
        <w:t xml:space="preserve">Trade and other </w:t>
      </w:r>
      <w:r w:rsidR="002808E2" w:rsidRPr="00F00945">
        <w:rPr>
          <w:rFonts w:ascii="Arial" w:hAnsi="Arial" w:cs="Arial"/>
          <w:b/>
          <w:bCs/>
          <w:szCs w:val="22"/>
        </w:rPr>
        <w:t>receivable</w:t>
      </w:r>
      <w:r w:rsidR="004F706B" w:rsidRPr="00F00945">
        <w:rPr>
          <w:rFonts w:ascii="Arial" w:hAnsi="Arial" w:cs="Arial"/>
          <w:b/>
          <w:bCs/>
          <w:szCs w:val="22"/>
        </w:rPr>
        <w:t>s</w:t>
      </w:r>
    </w:p>
    <w:tbl>
      <w:tblPr>
        <w:tblW w:w="9360" w:type="dxa"/>
        <w:tblInd w:w="450" w:type="dxa"/>
        <w:tblLayout w:type="fixed"/>
        <w:tblLook w:val="0000" w:firstRow="0" w:lastRow="0" w:firstColumn="0" w:lastColumn="0" w:noHBand="0" w:noVBand="0"/>
      </w:tblPr>
      <w:tblGrid>
        <w:gridCol w:w="4410"/>
        <w:gridCol w:w="1237"/>
        <w:gridCol w:w="1238"/>
        <w:gridCol w:w="1237"/>
        <w:gridCol w:w="1232"/>
        <w:gridCol w:w="6"/>
      </w:tblGrid>
      <w:tr w:rsidR="00E637B4" w:rsidRPr="00F00945" w14:paraId="1E54FE38" w14:textId="77777777" w:rsidTr="22482348">
        <w:trPr>
          <w:gridAfter w:val="1"/>
          <w:wAfter w:w="6" w:type="dxa"/>
          <w:tblHeader/>
        </w:trPr>
        <w:tc>
          <w:tcPr>
            <w:tcW w:w="9354" w:type="dxa"/>
            <w:gridSpan w:val="5"/>
          </w:tcPr>
          <w:p w14:paraId="7CC5518E" w14:textId="77777777" w:rsidR="00E637B4" w:rsidRPr="00F00945" w:rsidRDefault="00E637B4" w:rsidP="002351F0">
            <w:pPr>
              <w:spacing w:line="340" w:lineRule="exact"/>
              <w:jc w:val="right"/>
              <w:rPr>
                <w:rFonts w:ascii="Arial" w:hAnsi="Arial" w:cs="Arial"/>
                <w:sz w:val="18"/>
                <w:szCs w:val="18"/>
              </w:rPr>
            </w:pPr>
            <w:r w:rsidRPr="00F00945">
              <w:rPr>
                <w:rFonts w:ascii="Arial" w:hAnsi="Arial" w:cs="Arial"/>
                <w:sz w:val="18"/>
                <w:szCs w:val="18"/>
              </w:rPr>
              <w:t>(Unit: Thousand Baht)</w:t>
            </w:r>
          </w:p>
        </w:tc>
      </w:tr>
      <w:tr w:rsidR="002D7A62" w:rsidRPr="00F00945" w14:paraId="620B54F1" w14:textId="77777777" w:rsidTr="22482348">
        <w:trPr>
          <w:tblHeader/>
        </w:trPr>
        <w:tc>
          <w:tcPr>
            <w:tcW w:w="4410" w:type="dxa"/>
          </w:tcPr>
          <w:p w14:paraId="687C6DE0" w14:textId="77777777" w:rsidR="002D7A62" w:rsidRPr="00F00945" w:rsidRDefault="002D7A62" w:rsidP="002351F0">
            <w:pPr>
              <w:spacing w:line="340" w:lineRule="exact"/>
              <w:jc w:val="thaiDistribute"/>
              <w:rPr>
                <w:rFonts w:ascii="Arial" w:hAnsi="Arial" w:cs="Arial"/>
                <w:sz w:val="18"/>
                <w:szCs w:val="18"/>
              </w:rPr>
            </w:pPr>
          </w:p>
        </w:tc>
        <w:tc>
          <w:tcPr>
            <w:tcW w:w="2475" w:type="dxa"/>
            <w:gridSpan w:val="2"/>
          </w:tcPr>
          <w:p w14:paraId="71410068" w14:textId="77777777" w:rsidR="002D7A62" w:rsidRPr="00F00945" w:rsidRDefault="00E637B4" w:rsidP="002351F0">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Consolidated</w:t>
            </w:r>
          </w:p>
          <w:p w14:paraId="0726BE04" w14:textId="77777777" w:rsidR="002D7A62" w:rsidRPr="00F00945" w:rsidRDefault="002D7A62" w:rsidP="002351F0">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financial statements</w:t>
            </w:r>
          </w:p>
        </w:tc>
        <w:tc>
          <w:tcPr>
            <w:tcW w:w="2475" w:type="dxa"/>
            <w:gridSpan w:val="3"/>
          </w:tcPr>
          <w:p w14:paraId="0D88B1E0" w14:textId="77777777" w:rsidR="002D7A62" w:rsidRPr="00F00945" w:rsidRDefault="00E637B4" w:rsidP="002351F0">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Separate</w:t>
            </w:r>
          </w:p>
          <w:p w14:paraId="0644613A" w14:textId="77777777" w:rsidR="002D7A62" w:rsidRPr="00F00945" w:rsidRDefault="002D7A62" w:rsidP="002351F0">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financial statements</w:t>
            </w:r>
          </w:p>
        </w:tc>
      </w:tr>
      <w:tr w:rsidR="00E637B4" w:rsidRPr="00F00945" w14:paraId="5784D280" w14:textId="77777777" w:rsidTr="22482348">
        <w:trPr>
          <w:tblHeader/>
        </w:trPr>
        <w:tc>
          <w:tcPr>
            <w:tcW w:w="4410" w:type="dxa"/>
          </w:tcPr>
          <w:p w14:paraId="5B2F9378" w14:textId="77777777" w:rsidR="00E637B4" w:rsidRPr="00F00945" w:rsidRDefault="00E637B4" w:rsidP="002351F0">
            <w:pPr>
              <w:spacing w:line="340" w:lineRule="exact"/>
              <w:jc w:val="thaiDistribute"/>
              <w:rPr>
                <w:rFonts w:ascii="Arial" w:hAnsi="Arial" w:cs="Arial"/>
                <w:b/>
                <w:bCs/>
                <w:sz w:val="18"/>
                <w:szCs w:val="18"/>
                <w:u w:val="single"/>
              </w:rPr>
            </w:pPr>
          </w:p>
        </w:tc>
        <w:tc>
          <w:tcPr>
            <w:tcW w:w="1237" w:type="dxa"/>
          </w:tcPr>
          <w:p w14:paraId="1A464598" w14:textId="77777777" w:rsidR="00E637B4" w:rsidRPr="00F00945" w:rsidRDefault="000F6259" w:rsidP="002351F0">
            <w:pPr>
              <w:spacing w:line="340" w:lineRule="exact"/>
              <w:jc w:val="center"/>
              <w:rPr>
                <w:rFonts w:ascii="Arial" w:hAnsi="Arial" w:cs="Arial"/>
                <w:sz w:val="18"/>
                <w:szCs w:val="18"/>
                <w:u w:val="single"/>
              </w:rPr>
            </w:pPr>
            <w:r w:rsidRPr="00F00945">
              <w:rPr>
                <w:rFonts w:ascii="Arial" w:hAnsi="Arial" w:cs="Arial"/>
                <w:spacing w:val="-4"/>
                <w:sz w:val="18"/>
                <w:szCs w:val="18"/>
                <w:u w:val="single"/>
              </w:rPr>
              <w:t>2020</w:t>
            </w:r>
          </w:p>
        </w:tc>
        <w:tc>
          <w:tcPr>
            <w:tcW w:w="1238" w:type="dxa"/>
          </w:tcPr>
          <w:p w14:paraId="6ED5B285" w14:textId="77777777" w:rsidR="00E637B4" w:rsidRPr="00F00945" w:rsidRDefault="000F6259" w:rsidP="002351F0">
            <w:pPr>
              <w:spacing w:line="340" w:lineRule="exact"/>
              <w:jc w:val="center"/>
              <w:rPr>
                <w:rFonts w:ascii="Arial" w:hAnsi="Arial" w:cs="Arial"/>
                <w:sz w:val="18"/>
                <w:szCs w:val="18"/>
                <w:u w:val="single"/>
              </w:rPr>
            </w:pPr>
            <w:r w:rsidRPr="00F00945">
              <w:rPr>
                <w:rFonts w:ascii="Arial" w:hAnsi="Arial" w:cs="Arial"/>
                <w:sz w:val="18"/>
                <w:szCs w:val="18"/>
                <w:u w:val="single"/>
              </w:rPr>
              <w:t>2019</w:t>
            </w:r>
          </w:p>
        </w:tc>
        <w:tc>
          <w:tcPr>
            <w:tcW w:w="1237" w:type="dxa"/>
          </w:tcPr>
          <w:p w14:paraId="24145856" w14:textId="77777777" w:rsidR="00E637B4" w:rsidRPr="00F00945" w:rsidRDefault="000F6259" w:rsidP="002351F0">
            <w:pPr>
              <w:spacing w:line="340" w:lineRule="exact"/>
              <w:jc w:val="center"/>
              <w:rPr>
                <w:rFonts w:ascii="Arial" w:hAnsi="Arial" w:cs="Arial"/>
                <w:sz w:val="18"/>
                <w:szCs w:val="18"/>
                <w:u w:val="single"/>
              </w:rPr>
            </w:pPr>
            <w:r w:rsidRPr="00F00945">
              <w:rPr>
                <w:rFonts w:ascii="Arial" w:hAnsi="Arial" w:cs="Arial"/>
                <w:spacing w:val="-4"/>
                <w:sz w:val="18"/>
                <w:szCs w:val="18"/>
                <w:u w:val="single"/>
              </w:rPr>
              <w:t>2020</w:t>
            </w:r>
          </w:p>
        </w:tc>
        <w:tc>
          <w:tcPr>
            <w:tcW w:w="1238" w:type="dxa"/>
            <w:gridSpan w:val="2"/>
          </w:tcPr>
          <w:p w14:paraId="31B1E7D3" w14:textId="77777777" w:rsidR="00E637B4" w:rsidRPr="00F00945" w:rsidRDefault="000F6259" w:rsidP="002351F0">
            <w:pPr>
              <w:spacing w:line="340" w:lineRule="exact"/>
              <w:jc w:val="center"/>
              <w:rPr>
                <w:rFonts w:ascii="Arial" w:hAnsi="Arial" w:cs="Arial"/>
                <w:sz w:val="18"/>
                <w:szCs w:val="18"/>
                <w:u w:val="single"/>
              </w:rPr>
            </w:pPr>
            <w:r w:rsidRPr="00F00945">
              <w:rPr>
                <w:rFonts w:ascii="Arial" w:hAnsi="Arial" w:cs="Arial"/>
                <w:sz w:val="18"/>
                <w:szCs w:val="18"/>
                <w:u w:val="single"/>
              </w:rPr>
              <w:t>2019</w:t>
            </w:r>
          </w:p>
        </w:tc>
      </w:tr>
      <w:tr w:rsidR="004A6562" w:rsidRPr="00F00945" w14:paraId="37B4CB4C" w14:textId="77777777" w:rsidTr="22482348">
        <w:tc>
          <w:tcPr>
            <w:tcW w:w="4410" w:type="dxa"/>
          </w:tcPr>
          <w:p w14:paraId="0F5D33AE" w14:textId="009936BE" w:rsidR="004A6562" w:rsidRPr="00F00945" w:rsidRDefault="4B6ED6D2" w:rsidP="002351F0">
            <w:pPr>
              <w:spacing w:line="340" w:lineRule="exact"/>
              <w:ind w:right="-195"/>
              <w:rPr>
                <w:rFonts w:ascii="Arial" w:hAnsi="Arial" w:cs="Arial"/>
                <w:spacing w:val="-2"/>
                <w:sz w:val="18"/>
                <w:szCs w:val="18"/>
                <w:u w:val="single"/>
              </w:rPr>
            </w:pPr>
            <w:r w:rsidRPr="00F00945">
              <w:rPr>
                <w:rFonts w:ascii="Arial" w:hAnsi="Arial" w:cs="Arial"/>
                <w:b/>
                <w:bCs/>
                <w:spacing w:val="-2"/>
                <w:sz w:val="18"/>
                <w:szCs w:val="18"/>
                <w:u w:val="single"/>
              </w:rPr>
              <w:t>Trade accounts receivable - related parties</w:t>
            </w:r>
            <w:r w:rsidR="7597EC81" w:rsidRPr="00F00945">
              <w:rPr>
                <w:rFonts w:ascii="Arial" w:hAnsi="Arial" w:cs="Arial"/>
                <w:spacing w:val="-2"/>
                <w:sz w:val="18"/>
                <w:szCs w:val="18"/>
              </w:rPr>
              <w:t xml:space="preserve"> </w:t>
            </w:r>
            <w:r w:rsidR="755EBB92" w:rsidRPr="00F00945">
              <w:rPr>
                <w:rFonts w:ascii="Arial" w:hAnsi="Arial" w:cs="Arial"/>
                <w:spacing w:val="-2"/>
                <w:sz w:val="18"/>
                <w:szCs w:val="18"/>
              </w:rPr>
              <w:t xml:space="preserve">(Note </w:t>
            </w:r>
            <w:r w:rsidR="6424ED1D" w:rsidRPr="00F00945">
              <w:rPr>
                <w:rFonts w:ascii="Arial" w:hAnsi="Arial" w:cs="Arial"/>
                <w:spacing w:val="-2"/>
                <w:sz w:val="18"/>
                <w:szCs w:val="18"/>
              </w:rPr>
              <w:t>7</w:t>
            </w:r>
            <w:r w:rsidR="46CFB897" w:rsidRPr="00F00945">
              <w:rPr>
                <w:rFonts w:ascii="Arial" w:hAnsi="Arial" w:cs="Arial"/>
                <w:spacing w:val="-2"/>
                <w:sz w:val="18"/>
                <w:szCs w:val="18"/>
              </w:rPr>
              <w:t>)</w:t>
            </w:r>
          </w:p>
        </w:tc>
        <w:tc>
          <w:tcPr>
            <w:tcW w:w="1237" w:type="dxa"/>
          </w:tcPr>
          <w:p w14:paraId="58E6DD4E" w14:textId="77777777" w:rsidR="004A6562" w:rsidRPr="00F00945" w:rsidRDefault="004A6562" w:rsidP="002351F0">
            <w:pPr>
              <w:spacing w:line="340" w:lineRule="exact"/>
              <w:jc w:val="center"/>
              <w:rPr>
                <w:rFonts w:ascii="Arial" w:hAnsi="Arial" w:cs="Arial"/>
                <w:sz w:val="18"/>
                <w:szCs w:val="18"/>
                <w:u w:val="single"/>
              </w:rPr>
            </w:pPr>
          </w:p>
        </w:tc>
        <w:tc>
          <w:tcPr>
            <w:tcW w:w="1238" w:type="dxa"/>
          </w:tcPr>
          <w:p w14:paraId="7D3BEE8F" w14:textId="77777777" w:rsidR="004A6562" w:rsidRPr="00F00945" w:rsidRDefault="004A6562" w:rsidP="002351F0">
            <w:pPr>
              <w:spacing w:line="340" w:lineRule="exact"/>
              <w:jc w:val="center"/>
              <w:rPr>
                <w:rFonts w:ascii="Arial" w:hAnsi="Arial" w:cs="Arial"/>
                <w:sz w:val="18"/>
                <w:szCs w:val="18"/>
                <w:u w:val="single"/>
              </w:rPr>
            </w:pPr>
          </w:p>
        </w:tc>
        <w:tc>
          <w:tcPr>
            <w:tcW w:w="1237" w:type="dxa"/>
          </w:tcPr>
          <w:p w14:paraId="3B88899E" w14:textId="77777777" w:rsidR="004A6562" w:rsidRPr="00F00945" w:rsidRDefault="004A6562" w:rsidP="002351F0">
            <w:pPr>
              <w:spacing w:line="340" w:lineRule="exact"/>
              <w:jc w:val="center"/>
              <w:rPr>
                <w:rFonts w:ascii="Arial" w:hAnsi="Arial" w:cs="Arial"/>
                <w:sz w:val="18"/>
                <w:szCs w:val="18"/>
                <w:u w:val="single"/>
              </w:rPr>
            </w:pPr>
          </w:p>
        </w:tc>
        <w:tc>
          <w:tcPr>
            <w:tcW w:w="1238" w:type="dxa"/>
            <w:gridSpan w:val="2"/>
          </w:tcPr>
          <w:p w14:paraId="69E2BB2B" w14:textId="77777777" w:rsidR="004A6562" w:rsidRPr="00F00945" w:rsidRDefault="004A6562" w:rsidP="002351F0">
            <w:pPr>
              <w:spacing w:line="340" w:lineRule="exact"/>
              <w:jc w:val="center"/>
              <w:rPr>
                <w:rFonts w:ascii="Arial" w:hAnsi="Arial" w:cs="Arial"/>
                <w:sz w:val="18"/>
                <w:szCs w:val="18"/>
                <w:u w:val="single"/>
              </w:rPr>
            </w:pPr>
          </w:p>
        </w:tc>
      </w:tr>
      <w:tr w:rsidR="004A6562" w:rsidRPr="00F00945" w14:paraId="5DCA7631" w14:textId="77777777" w:rsidTr="22482348">
        <w:tc>
          <w:tcPr>
            <w:tcW w:w="4410" w:type="dxa"/>
          </w:tcPr>
          <w:p w14:paraId="5C28B6C9" w14:textId="77777777" w:rsidR="004A6562" w:rsidRPr="00F00945" w:rsidRDefault="004A6562" w:rsidP="002351F0">
            <w:pPr>
              <w:spacing w:line="340" w:lineRule="exact"/>
              <w:jc w:val="thaiDistribute"/>
              <w:rPr>
                <w:rFonts w:ascii="Arial" w:hAnsi="Arial" w:cs="Arial"/>
                <w:sz w:val="18"/>
                <w:szCs w:val="18"/>
              </w:rPr>
            </w:pPr>
            <w:r w:rsidRPr="00F00945">
              <w:rPr>
                <w:rFonts w:ascii="Arial" w:hAnsi="Arial" w:cs="Arial"/>
                <w:sz w:val="18"/>
                <w:szCs w:val="18"/>
              </w:rPr>
              <w:t>Aged on the basis of due dates</w:t>
            </w:r>
          </w:p>
        </w:tc>
        <w:tc>
          <w:tcPr>
            <w:tcW w:w="1237" w:type="dxa"/>
          </w:tcPr>
          <w:p w14:paraId="57C0D796" w14:textId="77777777" w:rsidR="004A6562" w:rsidRPr="00F00945" w:rsidRDefault="004A6562" w:rsidP="002351F0">
            <w:pPr>
              <w:spacing w:line="340" w:lineRule="exact"/>
              <w:jc w:val="center"/>
              <w:rPr>
                <w:rFonts w:ascii="Arial" w:hAnsi="Arial" w:cs="Arial"/>
                <w:sz w:val="18"/>
                <w:szCs w:val="18"/>
                <w:u w:val="single"/>
              </w:rPr>
            </w:pPr>
          </w:p>
        </w:tc>
        <w:tc>
          <w:tcPr>
            <w:tcW w:w="1238" w:type="dxa"/>
          </w:tcPr>
          <w:p w14:paraId="0D142F6F" w14:textId="77777777" w:rsidR="004A6562" w:rsidRPr="00F00945" w:rsidRDefault="004A6562" w:rsidP="002351F0">
            <w:pPr>
              <w:spacing w:line="340" w:lineRule="exact"/>
              <w:jc w:val="center"/>
              <w:rPr>
                <w:rFonts w:ascii="Arial" w:hAnsi="Arial" w:cs="Arial"/>
                <w:sz w:val="18"/>
                <w:szCs w:val="18"/>
                <w:u w:val="single"/>
              </w:rPr>
            </w:pPr>
          </w:p>
        </w:tc>
        <w:tc>
          <w:tcPr>
            <w:tcW w:w="1237" w:type="dxa"/>
          </w:tcPr>
          <w:p w14:paraId="4475AD14" w14:textId="77777777" w:rsidR="004A6562" w:rsidRPr="00F00945" w:rsidRDefault="004A6562" w:rsidP="002351F0">
            <w:pPr>
              <w:spacing w:line="340" w:lineRule="exact"/>
              <w:jc w:val="center"/>
              <w:rPr>
                <w:rFonts w:ascii="Arial" w:hAnsi="Arial" w:cs="Arial"/>
                <w:sz w:val="18"/>
                <w:szCs w:val="18"/>
              </w:rPr>
            </w:pPr>
          </w:p>
        </w:tc>
        <w:tc>
          <w:tcPr>
            <w:tcW w:w="1238" w:type="dxa"/>
            <w:gridSpan w:val="2"/>
          </w:tcPr>
          <w:p w14:paraId="120C4E94" w14:textId="77777777" w:rsidR="004A6562" w:rsidRPr="00F00945" w:rsidRDefault="004A6562" w:rsidP="002351F0">
            <w:pPr>
              <w:spacing w:line="340" w:lineRule="exact"/>
              <w:jc w:val="center"/>
              <w:rPr>
                <w:rFonts w:ascii="Arial" w:hAnsi="Arial" w:cs="Arial"/>
                <w:sz w:val="18"/>
                <w:szCs w:val="18"/>
                <w:u w:val="single"/>
              </w:rPr>
            </w:pPr>
          </w:p>
        </w:tc>
      </w:tr>
      <w:tr w:rsidR="000E342A" w:rsidRPr="00F00945" w14:paraId="28F3926F" w14:textId="77777777" w:rsidTr="22482348">
        <w:tc>
          <w:tcPr>
            <w:tcW w:w="4410" w:type="dxa"/>
          </w:tcPr>
          <w:p w14:paraId="7FCA30B5" w14:textId="77777777" w:rsidR="000E342A" w:rsidRPr="00F00945" w:rsidRDefault="000E342A" w:rsidP="000E342A">
            <w:pPr>
              <w:spacing w:line="340" w:lineRule="exact"/>
              <w:ind w:firstLine="162"/>
              <w:jc w:val="thaiDistribute"/>
              <w:rPr>
                <w:rFonts w:ascii="Arial" w:hAnsi="Arial" w:cs="Arial"/>
                <w:b/>
                <w:bCs/>
                <w:sz w:val="18"/>
                <w:szCs w:val="18"/>
                <w:u w:val="single"/>
              </w:rPr>
            </w:pPr>
            <w:r w:rsidRPr="00F00945">
              <w:rPr>
                <w:rFonts w:ascii="Arial" w:hAnsi="Arial" w:cs="Arial"/>
                <w:sz w:val="18"/>
                <w:szCs w:val="18"/>
              </w:rPr>
              <w:t>Not yet due</w:t>
            </w:r>
          </w:p>
        </w:tc>
        <w:tc>
          <w:tcPr>
            <w:tcW w:w="1237" w:type="dxa"/>
          </w:tcPr>
          <w:p w14:paraId="33B8C773" w14:textId="77777777" w:rsidR="000E342A" w:rsidRPr="00F00945" w:rsidRDefault="000E342A" w:rsidP="000E342A">
            <w:pPr>
              <w:tabs>
                <w:tab w:val="decimal" w:pos="977"/>
              </w:tabs>
              <w:spacing w:line="340" w:lineRule="exact"/>
              <w:ind w:right="-45"/>
              <w:rPr>
                <w:rFonts w:ascii="Arial" w:hAnsi="Arial" w:cs="Arial"/>
                <w:sz w:val="18"/>
                <w:szCs w:val="18"/>
              </w:rPr>
            </w:pPr>
            <w:r w:rsidRPr="00F00945">
              <w:rPr>
                <w:rFonts w:ascii="Arial" w:hAnsi="Arial" w:cs="Arial"/>
                <w:sz w:val="18"/>
                <w:szCs w:val="18"/>
              </w:rPr>
              <w:t>4,018</w:t>
            </w:r>
          </w:p>
        </w:tc>
        <w:tc>
          <w:tcPr>
            <w:tcW w:w="1238" w:type="dxa"/>
          </w:tcPr>
          <w:p w14:paraId="5E352401" w14:textId="77777777" w:rsidR="000E342A" w:rsidRPr="00F00945" w:rsidRDefault="000E342A" w:rsidP="000E342A">
            <w:pPr>
              <w:tabs>
                <w:tab w:val="decimal" w:pos="977"/>
              </w:tabs>
              <w:spacing w:line="340" w:lineRule="exact"/>
              <w:ind w:right="-45"/>
              <w:rPr>
                <w:rFonts w:ascii="Arial" w:hAnsi="Arial" w:cs="Arial"/>
                <w:sz w:val="18"/>
                <w:szCs w:val="18"/>
              </w:rPr>
            </w:pPr>
            <w:r w:rsidRPr="00F00945">
              <w:rPr>
                <w:rFonts w:ascii="Arial" w:hAnsi="Arial" w:cs="Arial"/>
                <w:sz w:val="18"/>
                <w:szCs w:val="18"/>
              </w:rPr>
              <w:t>1,920</w:t>
            </w:r>
          </w:p>
        </w:tc>
        <w:tc>
          <w:tcPr>
            <w:tcW w:w="1237" w:type="dxa"/>
          </w:tcPr>
          <w:p w14:paraId="2D4D312E" w14:textId="0ABD80AA" w:rsidR="000E342A" w:rsidRPr="00F00945" w:rsidRDefault="000E342A" w:rsidP="000E342A">
            <w:pPr>
              <w:tabs>
                <w:tab w:val="decimal" w:pos="977"/>
              </w:tabs>
              <w:spacing w:line="340" w:lineRule="exact"/>
              <w:ind w:right="-45"/>
              <w:rPr>
                <w:rFonts w:ascii="Arial" w:hAnsi="Arial" w:cs="Arial"/>
                <w:sz w:val="18"/>
                <w:szCs w:val="18"/>
              </w:rPr>
            </w:pPr>
            <w:r w:rsidRPr="00F00945">
              <w:rPr>
                <w:rFonts w:ascii="Arial" w:hAnsi="Arial" w:cs="Arial"/>
                <w:sz w:val="18"/>
                <w:szCs w:val="18"/>
              </w:rPr>
              <w:t>621</w:t>
            </w:r>
            <w:r w:rsidR="5648E455" w:rsidRPr="00F00945">
              <w:rPr>
                <w:rFonts w:ascii="Arial" w:hAnsi="Arial" w:cs="Arial"/>
                <w:sz w:val="18"/>
                <w:szCs w:val="18"/>
              </w:rPr>
              <w:t>,</w:t>
            </w:r>
            <w:r w:rsidRPr="00F00945">
              <w:rPr>
                <w:rFonts w:ascii="Arial" w:hAnsi="Arial" w:cs="Arial"/>
                <w:sz w:val="18"/>
                <w:szCs w:val="18"/>
              </w:rPr>
              <w:t>845</w:t>
            </w:r>
          </w:p>
        </w:tc>
        <w:tc>
          <w:tcPr>
            <w:tcW w:w="1238" w:type="dxa"/>
            <w:gridSpan w:val="2"/>
          </w:tcPr>
          <w:p w14:paraId="2E4B7DF0" w14:textId="77777777" w:rsidR="000E342A" w:rsidRPr="00F00945" w:rsidRDefault="000E342A" w:rsidP="000E342A">
            <w:pPr>
              <w:tabs>
                <w:tab w:val="decimal" w:pos="977"/>
              </w:tabs>
              <w:spacing w:line="340" w:lineRule="exact"/>
              <w:ind w:right="-45"/>
              <w:rPr>
                <w:rFonts w:ascii="Arial" w:hAnsi="Arial" w:cs="Arial"/>
                <w:sz w:val="18"/>
                <w:szCs w:val="18"/>
              </w:rPr>
            </w:pPr>
            <w:r w:rsidRPr="00F00945">
              <w:rPr>
                <w:rFonts w:ascii="Arial" w:hAnsi="Arial" w:cs="Arial"/>
                <w:sz w:val="18"/>
                <w:szCs w:val="18"/>
              </w:rPr>
              <w:t>376,848</w:t>
            </w:r>
          </w:p>
        </w:tc>
      </w:tr>
      <w:tr w:rsidR="000E342A" w:rsidRPr="00F00945" w14:paraId="06F14AEA" w14:textId="77777777" w:rsidTr="22482348">
        <w:tc>
          <w:tcPr>
            <w:tcW w:w="4410" w:type="dxa"/>
          </w:tcPr>
          <w:p w14:paraId="40B01B17" w14:textId="77777777" w:rsidR="000E342A" w:rsidRPr="00F00945" w:rsidRDefault="000E342A" w:rsidP="000E342A">
            <w:pPr>
              <w:spacing w:line="340" w:lineRule="exact"/>
              <w:ind w:firstLine="162"/>
              <w:jc w:val="thaiDistribute"/>
              <w:rPr>
                <w:rFonts w:ascii="Arial" w:hAnsi="Arial" w:cs="Arial"/>
                <w:sz w:val="18"/>
                <w:szCs w:val="18"/>
              </w:rPr>
            </w:pPr>
            <w:r w:rsidRPr="00F00945">
              <w:rPr>
                <w:rFonts w:ascii="Arial" w:hAnsi="Arial" w:cs="Arial"/>
                <w:sz w:val="18"/>
                <w:szCs w:val="18"/>
              </w:rPr>
              <w:t>Past due</w:t>
            </w:r>
          </w:p>
        </w:tc>
        <w:tc>
          <w:tcPr>
            <w:tcW w:w="1237" w:type="dxa"/>
          </w:tcPr>
          <w:p w14:paraId="42AFC42D" w14:textId="77777777" w:rsidR="000E342A" w:rsidRPr="00F00945" w:rsidRDefault="000E342A" w:rsidP="000E342A">
            <w:pPr>
              <w:tabs>
                <w:tab w:val="decimal" w:pos="977"/>
              </w:tabs>
              <w:spacing w:line="340" w:lineRule="exact"/>
              <w:ind w:right="-45"/>
              <w:rPr>
                <w:rFonts w:ascii="Arial" w:hAnsi="Arial" w:cs="Arial"/>
                <w:sz w:val="18"/>
                <w:szCs w:val="18"/>
              </w:rPr>
            </w:pPr>
          </w:p>
        </w:tc>
        <w:tc>
          <w:tcPr>
            <w:tcW w:w="1238" w:type="dxa"/>
          </w:tcPr>
          <w:p w14:paraId="271CA723" w14:textId="77777777" w:rsidR="000E342A" w:rsidRPr="00F00945" w:rsidRDefault="000E342A" w:rsidP="000E342A">
            <w:pPr>
              <w:tabs>
                <w:tab w:val="decimal" w:pos="977"/>
              </w:tabs>
              <w:spacing w:line="340" w:lineRule="exact"/>
              <w:ind w:right="-45"/>
              <w:rPr>
                <w:rFonts w:ascii="Arial" w:hAnsi="Arial" w:cs="Arial"/>
                <w:sz w:val="18"/>
                <w:szCs w:val="18"/>
              </w:rPr>
            </w:pPr>
          </w:p>
        </w:tc>
        <w:tc>
          <w:tcPr>
            <w:tcW w:w="1237" w:type="dxa"/>
          </w:tcPr>
          <w:p w14:paraId="75FBE423" w14:textId="77777777" w:rsidR="000E342A" w:rsidRPr="00F00945" w:rsidRDefault="000E342A" w:rsidP="000E342A">
            <w:pPr>
              <w:tabs>
                <w:tab w:val="decimal" w:pos="977"/>
              </w:tabs>
              <w:spacing w:line="340" w:lineRule="exact"/>
              <w:ind w:right="-45"/>
              <w:rPr>
                <w:rFonts w:ascii="Arial" w:hAnsi="Arial" w:cs="Arial"/>
                <w:sz w:val="18"/>
                <w:szCs w:val="18"/>
              </w:rPr>
            </w:pPr>
          </w:p>
        </w:tc>
        <w:tc>
          <w:tcPr>
            <w:tcW w:w="1238" w:type="dxa"/>
            <w:gridSpan w:val="2"/>
            <w:vAlign w:val="bottom"/>
          </w:tcPr>
          <w:p w14:paraId="2D3F0BEC" w14:textId="77777777" w:rsidR="000E342A" w:rsidRPr="00F00945" w:rsidRDefault="000E342A" w:rsidP="000E342A">
            <w:pPr>
              <w:tabs>
                <w:tab w:val="decimal" w:pos="977"/>
              </w:tabs>
              <w:spacing w:line="340" w:lineRule="exact"/>
              <w:ind w:right="-45"/>
              <w:rPr>
                <w:rFonts w:ascii="Arial" w:hAnsi="Arial" w:cs="Arial"/>
                <w:sz w:val="18"/>
                <w:szCs w:val="18"/>
              </w:rPr>
            </w:pPr>
          </w:p>
        </w:tc>
      </w:tr>
      <w:tr w:rsidR="000E342A" w:rsidRPr="00F00945" w14:paraId="03C5D93A" w14:textId="77777777" w:rsidTr="22482348">
        <w:tc>
          <w:tcPr>
            <w:tcW w:w="4410" w:type="dxa"/>
          </w:tcPr>
          <w:p w14:paraId="13D50921" w14:textId="77777777" w:rsidR="000E342A" w:rsidRPr="00F00945" w:rsidRDefault="000E342A" w:rsidP="000E342A">
            <w:pPr>
              <w:spacing w:line="340" w:lineRule="exact"/>
              <w:jc w:val="thaiDistribute"/>
              <w:rPr>
                <w:rFonts w:ascii="Arial" w:hAnsi="Arial" w:cs="Arial"/>
                <w:sz w:val="18"/>
                <w:szCs w:val="18"/>
              </w:rPr>
            </w:pPr>
            <w:r w:rsidRPr="00F00945">
              <w:rPr>
                <w:rFonts w:ascii="Arial" w:hAnsi="Arial" w:cs="Arial"/>
                <w:sz w:val="18"/>
                <w:szCs w:val="18"/>
              </w:rPr>
              <w:t xml:space="preserve">     Up to 30 days</w:t>
            </w:r>
          </w:p>
        </w:tc>
        <w:tc>
          <w:tcPr>
            <w:tcW w:w="1237" w:type="dxa"/>
          </w:tcPr>
          <w:p w14:paraId="1403126B" w14:textId="77777777" w:rsidR="000E342A" w:rsidRPr="00F00945" w:rsidRDefault="000E342A" w:rsidP="007667E5">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w:t>
            </w:r>
          </w:p>
        </w:tc>
        <w:tc>
          <w:tcPr>
            <w:tcW w:w="1238" w:type="dxa"/>
          </w:tcPr>
          <w:p w14:paraId="24ADEC2E" w14:textId="77777777" w:rsidR="000E342A" w:rsidRPr="00F00945" w:rsidRDefault="000E342A" w:rsidP="007667E5">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w:t>
            </w:r>
          </w:p>
        </w:tc>
        <w:tc>
          <w:tcPr>
            <w:tcW w:w="1237" w:type="dxa"/>
          </w:tcPr>
          <w:p w14:paraId="7A47D5F3" w14:textId="77777777" w:rsidR="000E342A" w:rsidRPr="00F00945" w:rsidRDefault="000E342A" w:rsidP="007667E5">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w:t>
            </w:r>
          </w:p>
        </w:tc>
        <w:tc>
          <w:tcPr>
            <w:tcW w:w="1238" w:type="dxa"/>
            <w:gridSpan w:val="2"/>
            <w:vAlign w:val="bottom"/>
          </w:tcPr>
          <w:p w14:paraId="3A8D7CCB" w14:textId="77777777" w:rsidR="000E342A" w:rsidRPr="00F00945" w:rsidRDefault="000E342A" w:rsidP="007667E5">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191</w:t>
            </w:r>
          </w:p>
        </w:tc>
      </w:tr>
      <w:tr w:rsidR="000E342A" w:rsidRPr="00F00945" w14:paraId="62198B32" w14:textId="77777777" w:rsidTr="22482348">
        <w:tc>
          <w:tcPr>
            <w:tcW w:w="4410" w:type="dxa"/>
          </w:tcPr>
          <w:p w14:paraId="5A3260E4" w14:textId="77777777" w:rsidR="000E342A" w:rsidRPr="00F00945" w:rsidRDefault="000E342A" w:rsidP="000E342A">
            <w:pPr>
              <w:spacing w:line="340" w:lineRule="exact"/>
              <w:ind w:left="162" w:hanging="162"/>
              <w:rPr>
                <w:rFonts w:ascii="Arial" w:hAnsi="Arial" w:cs="Arial"/>
                <w:sz w:val="18"/>
                <w:szCs w:val="18"/>
              </w:rPr>
            </w:pPr>
            <w:r w:rsidRPr="00F00945">
              <w:rPr>
                <w:rFonts w:ascii="Arial" w:hAnsi="Arial" w:cs="Arial"/>
                <w:sz w:val="18"/>
                <w:szCs w:val="18"/>
              </w:rPr>
              <w:t>Total trade accounts receivable - related parties</w:t>
            </w:r>
          </w:p>
        </w:tc>
        <w:tc>
          <w:tcPr>
            <w:tcW w:w="1237" w:type="dxa"/>
          </w:tcPr>
          <w:p w14:paraId="7C1B1D0B" w14:textId="77777777" w:rsidR="000E342A" w:rsidRPr="00F00945" w:rsidRDefault="000E342A" w:rsidP="000E342A">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4,018</w:t>
            </w:r>
          </w:p>
        </w:tc>
        <w:tc>
          <w:tcPr>
            <w:tcW w:w="1238" w:type="dxa"/>
          </w:tcPr>
          <w:p w14:paraId="3A9E7B04" w14:textId="77777777" w:rsidR="000E342A" w:rsidRPr="00F00945" w:rsidRDefault="000E342A" w:rsidP="000E342A">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1,920</w:t>
            </w:r>
          </w:p>
        </w:tc>
        <w:tc>
          <w:tcPr>
            <w:tcW w:w="1237" w:type="dxa"/>
          </w:tcPr>
          <w:p w14:paraId="5E451052" w14:textId="77777777" w:rsidR="000E342A" w:rsidRPr="00F00945" w:rsidRDefault="000E342A" w:rsidP="000E342A">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621,845</w:t>
            </w:r>
          </w:p>
        </w:tc>
        <w:tc>
          <w:tcPr>
            <w:tcW w:w="1238" w:type="dxa"/>
            <w:gridSpan w:val="2"/>
          </w:tcPr>
          <w:p w14:paraId="6DD5536A" w14:textId="77777777" w:rsidR="000E342A" w:rsidRPr="00F00945" w:rsidRDefault="000E342A" w:rsidP="000E342A">
            <w:pPr>
              <w:pBdr>
                <w:bottom w:val="single" w:sz="4" w:space="1" w:color="auto"/>
              </w:pBdr>
              <w:tabs>
                <w:tab w:val="decimal" w:pos="977"/>
              </w:tabs>
              <w:spacing w:line="340" w:lineRule="exact"/>
              <w:ind w:right="-45"/>
              <w:rPr>
                <w:rFonts w:ascii="Arial" w:hAnsi="Arial" w:cs="Arial"/>
                <w:sz w:val="18"/>
                <w:szCs w:val="18"/>
              </w:rPr>
            </w:pPr>
            <w:r w:rsidRPr="00F00945">
              <w:rPr>
                <w:rFonts w:ascii="Arial" w:hAnsi="Arial" w:cs="Arial"/>
                <w:sz w:val="18"/>
                <w:szCs w:val="18"/>
              </w:rPr>
              <w:t>377,039</w:t>
            </w:r>
          </w:p>
        </w:tc>
      </w:tr>
      <w:tr w:rsidR="008E2CF6" w:rsidRPr="00F00945" w14:paraId="75CF4315" w14:textId="77777777" w:rsidTr="22482348">
        <w:tc>
          <w:tcPr>
            <w:tcW w:w="4410" w:type="dxa"/>
          </w:tcPr>
          <w:p w14:paraId="3CB648E9" w14:textId="77777777" w:rsidR="008E2CF6" w:rsidRPr="00F00945" w:rsidRDefault="008E2CF6" w:rsidP="002351F0">
            <w:pPr>
              <w:spacing w:line="340" w:lineRule="exact"/>
              <w:rPr>
                <w:rFonts w:ascii="Arial" w:hAnsi="Arial" w:cs="Arial"/>
                <w:sz w:val="18"/>
                <w:szCs w:val="18"/>
              </w:rPr>
            </w:pPr>
          </w:p>
        </w:tc>
        <w:tc>
          <w:tcPr>
            <w:tcW w:w="1237" w:type="dxa"/>
          </w:tcPr>
          <w:p w14:paraId="0C178E9E" w14:textId="77777777" w:rsidR="008E2CF6" w:rsidRPr="00F00945" w:rsidRDefault="008E2CF6" w:rsidP="002351F0">
            <w:pPr>
              <w:tabs>
                <w:tab w:val="decimal" w:pos="975"/>
              </w:tabs>
              <w:spacing w:line="340" w:lineRule="exact"/>
              <w:ind w:right="-6"/>
              <w:rPr>
                <w:rFonts w:ascii="Arial" w:hAnsi="Arial" w:cs="Arial"/>
                <w:sz w:val="18"/>
                <w:szCs w:val="18"/>
              </w:rPr>
            </w:pPr>
          </w:p>
        </w:tc>
        <w:tc>
          <w:tcPr>
            <w:tcW w:w="1238" w:type="dxa"/>
          </w:tcPr>
          <w:p w14:paraId="3C0395D3" w14:textId="77777777" w:rsidR="008E2CF6" w:rsidRPr="00F00945" w:rsidRDefault="008E2CF6" w:rsidP="002351F0">
            <w:pPr>
              <w:tabs>
                <w:tab w:val="decimal" w:pos="975"/>
              </w:tabs>
              <w:spacing w:line="340" w:lineRule="exact"/>
              <w:ind w:right="-6"/>
              <w:rPr>
                <w:rFonts w:ascii="Arial" w:hAnsi="Arial" w:cs="Arial"/>
                <w:sz w:val="18"/>
                <w:szCs w:val="18"/>
              </w:rPr>
            </w:pPr>
          </w:p>
        </w:tc>
        <w:tc>
          <w:tcPr>
            <w:tcW w:w="1237" w:type="dxa"/>
          </w:tcPr>
          <w:p w14:paraId="3254BC2F" w14:textId="77777777" w:rsidR="008E2CF6" w:rsidRPr="00F00945" w:rsidRDefault="008E2CF6" w:rsidP="002351F0">
            <w:pPr>
              <w:tabs>
                <w:tab w:val="decimal" w:pos="975"/>
              </w:tabs>
              <w:spacing w:line="340" w:lineRule="exact"/>
              <w:ind w:right="-6"/>
              <w:rPr>
                <w:rFonts w:ascii="Arial" w:hAnsi="Arial" w:cs="Arial"/>
                <w:sz w:val="18"/>
                <w:szCs w:val="18"/>
              </w:rPr>
            </w:pPr>
          </w:p>
        </w:tc>
        <w:tc>
          <w:tcPr>
            <w:tcW w:w="1238" w:type="dxa"/>
            <w:gridSpan w:val="2"/>
          </w:tcPr>
          <w:p w14:paraId="651E9592" w14:textId="77777777" w:rsidR="008E2CF6" w:rsidRPr="00F00945" w:rsidRDefault="008E2CF6" w:rsidP="002351F0">
            <w:pPr>
              <w:tabs>
                <w:tab w:val="decimal" w:pos="975"/>
              </w:tabs>
              <w:spacing w:line="340" w:lineRule="exact"/>
              <w:ind w:right="-6"/>
              <w:rPr>
                <w:rFonts w:ascii="Arial" w:hAnsi="Arial" w:cs="Arial"/>
                <w:sz w:val="18"/>
                <w:szCs w:val="18"/>
              </w:rPr>
            </w:pPr>
          </w:p>
        </w:tc>
      </w:tr>
      <w:tr w:rsidR="005D7A45" w:rsidRPr="00F00945" w14:paraId="21398154" w14:textId="77777777" w:rsidTr="22482348">
        <w:tc>
          <w:tcPr>
            <w:tcW w:w="4410" w:type="dxa"/>
          </w:tcPr>
          <w:p w14:paraId="78A2FF8A" w14:textId="77777777" w:rsidR="005D7A45" w:rsidRPr="00F00945" w:rsidRDefault="005D7A45" w:rsidP="002351F0">
            <w:pPr>
              <w:spacing w:line="340" w:lineRule="exact"/>
              <w:rPr>
                <w:rFonts w:ascii="Arial" w:hAnsi="Arial" w:cs="Arial"/>
                <w:b/>
                <w:bCs/>
                <w:sz w:val="18"/>
                <w:szCs w:val="18"/>
                <w:u w:val="single"/>
              </w:rPr>
            </w:pPr>
            <w:r w:rsidRPr="00F00945">
              <w:rPr>
                <w:rFonts w:ascii="Arial" w:hAnsi="Arial" w:cs="Arial"/>
                <w:b/>
                <w:bCs/>
                <w:sz w:val="18"/>
                <w:szCs w:val="18"/>
                <w:u w:val="single"/>
              </w:rPr>
              <w:t>Trade accounts receivable - unrelated parties</w:t>
            </w:r>
          </w:p>
        </w:tc>
        <w:tc>
          <w:tcPr>
            <w:tcW w:w="1237" w:type="dxa"/>
          </w:tcPr>
          <w:p w14:paraId="269E314A" w14:textId="77777777" w:rsidR="005D7A45" w:rsidRPr="00F00945" w:rsidRDefault="005D7A45" w:rsidP="002351F0">
            <w:pPr>
              <w:tabs>
                <w:tab w:val="decimal" w:pos="975"/>
              </w:tabs>
              <w:spacing w:line="340" w:lineRule="exact"/>
              <w:ind w:right="-6"/>
              <w:rPr>
                <w:rFonts w:ascii="Arial" w:hAnsi="Arial" w:cs="Arial"/>
                <w:sz w:val="18"/>
                <w:szCs w:val="18"/>
              </w:rPr>
            </w:pPr>
          </w:p>
        </w:tc>
        <w:tc>
          <w:tcPr>
            <w:tcW w:w="1238" w:type="dxa"/>
          </w:tcPr>
          <w:p w14:paraId="47341341" w14:textId="77777777" w:rsidR="005D7A45" w:rsidRPr="00F00945" w:rsidRDefault="005D7A45" w:rsidP="002351F0">
            <w:pPr>
              <w:tabs>
                <w:tab w:val="decimal" w:pos="975"/>
              </w:tabs>
              <w:spacing w:line="340" w:lineRule="exact"/>
              <w:ind w:right="-6"/>
              <w:rPr>
                <w:rFonts w:ascii="Arial" w:hAnsi="Arial" w:cs="Arial"/>
                <w:sz w:val="18"/>
                <w:szCs w:val="18"/>
              </w:rPr>
            </w:pPr>
          </w:p>
        </w:tc>
        <w:tc>
          <w:tcPr>
            <w:tcW w:w="1237" w:type="dxa"/>
          </w:tcPr>
          <w:p w14:paraId="42EF2083" w14:textId="77777777" w:rsidR="005D7A45" w:rsidRPr="00F00945" w:rsidRDefault="005D7A45" w:rsidP="002351F0">
            <w:pPr>
              <w:tabs>
                <w:tab w:val="decimal" w:pos="975"/>
              </w:tabs>
              <w:spacing w:line="340" w:lineRule="exact"/>
              <w:ind w:right="-6"/>
              <w:rPr>
                <w:rFonts w:ascii="Arial" w:hAnsi="Arial" w:cs="Arial"/>
                <w:sz w:val="18"/>
                <w:szCs w:val="18"/>
              </w:rPr>
            </w:pPr>
          </w:p>
        </w:tc>
        <w:tc>
          <w:tcPr>
            <w:tcW w:w="1238" w:type="dxa"/>
            <w:gridSpan w:val="2"/>
          </w:tcPr>
          <w:p w14:paraId="7B40C951" w14:textId="77777777" w:rsidR="005D7A45" w:rsidRPr="00F00945" w:rsidRDefault="005D7A45" w:rsidP="002351F0">
            <w:pPr>
              <w:tabs>
                <w:tab w:val="decimal" w:pos="975"/>
              </w:tabs>
              <w:spacing w:line="340" w:lineRule="exact"/>
              <w:ind w:right="-6"/>
              <w:rPr>
                <w:rFonts w:ascii="Arial" w:hAnsi="Arial" w:cs="Arial"/>
                <w:sz w:val="18"/>
                <w:szCs w:val="18"/>
              </w:rPr>
            </w:pPr>
          </w:p>
        </w:tc>
      </w:tr>
      <w:tr w:rsidR="005D7A45" w:rsidRPr="00F00945" w14:paraId="5684AA51" w14:textId="77777777" w:rsidTr="22482348">
        <w:tc>
          <w:tcPr>
            <w:tcW w:w="4410" w:type="dxa"/>
          </w:tcPr>
          <w:p w14:paraId="6D3A8036" w14:textId="77777777" w:rsidR="005D7A45" w:rsidRPr="00F00945" w:rsidRDefault="005D7A45" w:rsidP="002351F0">
            <w:pPr>
              <w:spacing w:line="340" w:lineRule="exact"/>
              <w:rPr>
                <w:rFonts w:ascii="Arial" w:hAnsi="Arial" w:cs="Arial"/>
                <w:sz w:val="18"/>
                <w:szCs w:val="18"/>
              </w:rPr>
            </w:pPr>
            <w:r w:rsidRPr="00F00945">
              <w:rPr>
                <w:rFonts w:ascii="Arial" w:hAnsi="Arial" w:cs="Arial"/>
                <w:sz w:val="18"/>
                <w:szCs w:val="18"/>
              </w:rPr>
              <w:t>Aged on the basis of due dates</w:t>
            </w:r>
          </w:p>
        </w:tc>
        <w:tc>
          <w:tcPr>
            <w:tcW w:w="1237" w:type="dxa"/>
          </w:tcPr>
          <w:p w14:paraId="4B4D7232" w14:textId="77777777" w:rsidR="005D7A45" w:rsidRPr="00F00945" w:rsidRDefault="005D7A45" w:rsidP="002351F0">
            <w:pPr>
              <w:tabs>
                <w:tab w:val="decimal" w:pos="975"/>
              </w:tabs>
              <w:spacing w:line="340" w:lineRule="exact"/>
              <w:ind w:right="-6"/>
              <w:rPr>
                <w:rFonts w:ascii="Arial" w:hAnsi="Arial" w:cs="Arial"/>
                <w:sz w:val="18"/>
                <w:szCs w:val="18"/>
              </w:rPr>
            </w:pPr>
          </w:p>
        </w:tc>
        <w:tc>
          <w:tcPr>
            <w:tcW w:w="1238" w:type="dxa"/>
          </w:tcPr>
          <w:p w14:paraId="2093CA67" w14:textId="77777777" w:rsidR="005D7A45" w:rsidRPr="00F00945" w:rsidRDefault="005D7A45" w:rsidP="002351F0">
            <w:pPr>
              <w:tabs>
                <w:tab w:val="decimal" w:pos="975"/>
              </w:tabs>
              <w:spacing w:line="340" w:lineRule="exact"/>
              <w:ind w:right="-6"/>
              <w:rPr>
                <w:rFonts w:ascii="Arial" w:hAnsi="Arial" w:cs="Arial"/>
                <w:sz w:val="18"/>
                <w:szCs w:val="18"/>
              </w:rPr>
            </w:pPr>
          </w:p>
        </w:tc>
        <w:tc>
          <w:tcPr>
            <w:tcW w:w="1237" w:type="dxa"/>
          </w:tcPr>
          <w:p w14:paraId="2503B197" w14:textId="77777777" w:rsidR="005D7A45" w:rsidRPr="00F00945" w:rsidRDefault="005D7A45" w:rsidP="002351F0">
            <w:pPr>
              <w:tabs>
                <w:tab w:val="decimal" w:pos="975"/>
              </w:tabs>
              <w:spacing w:line="340" w:lineRule="exact"/>
              <w:ind w:right="-6"/>
              <w:rPr>
                <w:rFonts w:ascii="Arial" w:hAnsi="Arial" w:cs="Arial"/>
                <w:sz w:val="18"/>
                <w:szCs w:val="18"/>
              </w:rPr>
            </w:pPr>
          </w:p>
        </w:tc>
        <w:tc>
          <w:tcPr>
            <w:tcW w:w="1238" w:type="dxa"/>
            <w:gridSpan w:val="2"/>
          </w:tcPr>
          <w:p w14:paraId="38288749" w14:textId="77777777" w:rsidR="005D7A45" w:rsidRPr="00F00945" w:rsidRDefault="005D7A45" w:rsidP="002351F0">
            <w:pPr>
              <w:tabs>
                <w:tab w:val="decimal" w:pos="975"/>
              </w:tabs>
              <w:spacing w:line="340" w:lineRule="exact"/>
              <w:ind w:right="-6"/>
              <w:rPr>
                <w:rFonts w:ascii="Arial" w:hAnsi="Arial" w:cs="Arial"/>
                <w:sz w:val="18"/>
                <w:szCs w:val="18"/>
              </w:rPr>
            </w:pPr>
          </w:p>
        </w:tc>
      </w:tr>
      <w:tr w:rsidR="000E342A" w:rsidRPr="00F00945" w14:paraId="036CB940" w14:textId="77777777" w:rsidTr="22482348">
        <w:tc>
          <w:tcPr>
            <w:tcW w:w="4410" w:type="dxa"/>
          </w:tcPr>
          <w:p w14:paraId="3D70925C" w14:textId="77777777" w:rsidR="000E342A" w:rsidRPr="00F00945" w:rsidRDefault="000E342A" w:rsidP="000E342A">
            <w:pPr>
              <w:spacing w:line="340" w:lineRule="exact"/>
              <w:ind w:firstLine="162"/>
              <w:rPr>
                <w:rFonts w:ascii="Arial" w:hAnsi="Arial" w:cs="Arial"/>
                <w:sz w:val="18"/>
                <w:szCs w:val="18"/>
              </w:rPr>
            </w:pPr>
            <w:r w:rsidRPr="00F00945">
              <w:rPr>
                <w:rFonts w:ascii="Arial" w:hAnsi="Arial" w:cs="Arial"/>
                <w:sz w:val="18"/>
                <w:szCs w:val="18"/>
              </w:rPr>
              <w:t>Not yet due</w:t>
            </w:r>
          </w:p>
        </w:tc>
        <w:tc>
          <w:tcPr>
            <w:tcW w:w="1237" w:type="dxa"/>
          </w:tcPr>
          <w:p w14:paraId="0F07973C"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8,111,95</w:t>
            </w:r>
            <w:r w:rsidR="007667E5" w:rsidRPr="00F00945">
              <w:rPr>
                <w:rFonts w:ascii="Arial" w:hAnsi="Arial" w:cs="Arial"/>
                <w:sz w:val="18"/>
                <w:szCs w:val="18"/>
              </w:rPr>
              <w:t>2</w:t>
            </w:r>
          </w:p>
        </w:tc>
        <w:tc>
          <w:tcPr>
            <w:tcW w:w="1238" w:type="dxa"/>
          </w:tcPr>
          <w:p w14:paraId="31585FD8"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4,189,371</w:t>
            </w:r>
          </w:p>
        </w:tc>
        <w:tc>
          <w:tcPr>
            <w:tcW w:w="1237" w:type="dxa"/>
          </w:tcPr>
          <w:p w14:paraId="7B926F7C"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2,028,242</w:t>
            </w:r>
          </w:p>
        </w:tc>
        <w:tc>
          <w:tcPr>
            <w:tcW w:w="1238" w:type="dxa"/>
            <w:gridSpan w:val="2"/>
          </w:tcPr>
          <w:p w14:paraId="3B9B7DDB"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1,860,778</w:t>
            </w:r>
          </w:p>
        </w:tc>
      </w:tr>
      <w:tr w:rsidR="000E342A" w:rsidRPr="00F00945" w14:paraId="27DD9F9A" w14:textId="77777777" w:rsidTr="22482348">
        <w:tc>
          <w:tcPr>
            <w:tcW w:w="4410" w:type="dxa"/>
          </w:tcPr>
          <w:p w14:paraId="67583937" w14:textId="77777777" w:rsidR="000E342A" w:rsidRPr="00F00945" w:rsidRDefault="000E342A" w:rsidP="000E342A">
            <w:pPr>
              <w:spacing w:line="340" w:lineRule="exact"/>
              <w:ind w:firstLine="162"/>
              <w:rPr>
                <w:rFonts w:ascii="Arial" w:hAnsi="Arial" w:cs="Arial"/>
                <w:sz w:val="18"/>
                <w:szCs w:val="18"/>
              </w:rPr>
            </w:pPr>
            <w:r w:rsidRPr="00F00945">
              <w:rPr>
                <w:rFonts w:ascii="Arial" w:hAnsi="Arial" w:cs="Arial"/>
                <w:sz w:val="18"/>
                <w:szCs w:val="18"/>
              </w:rPr>
              <w:t>Past due</w:t>
            </w:r>
          </w:p>
        </w:tc>
        <w:tc>
          <w:tcPr>
            <w:tcW w:w="1237" w:type="dxa"/>
          </w:tcPr>
          <w:p w14:paraId="20BD9A1A" w14:textId="77777777" w:rsidR="000E342A" w:rsidRPr="00F00945" w:rsidRDefault="000E342A" w:rsidP="000E342A">
            <w:pPr>
              <w:tabs>
                <w:tab w:val="decimal" w:pos="975"/>
              </w:tabs>
              <w:spacing w:line="340" w:lineRule="exact"/>
              <w:ind w:right="-45"/>
              <w:rPr>
                <w:rFonts w:ascii="Arial" w:hAnsi="Arial" w:cs="Arial"/>
                <w:sz w:val="18"/>
                <w:szCs w:val="18"/>
              </w:rPr>
            </w:pPr>
          </w:p>
        </w:tc>
        <w:tc>
          <w:tcPr>
            <w:tcW w:w="1238" w:type="dxa"/>
          </w:tcPr>
          <w:p w14:paraId="0C136CF1" w14:textId="77777777" w:rsidR="000E342A" w:rsidRPr="00F00945" w:rsidRDefault="000E342A" w:rsidP="000E342A">
            <w:pPr>
              <w:tabs>
                <w:tab w:val="decimal" w:pos="975"/>
              </w:tabs>
              <w:spacing w:line="340" w:lineRule="exact"/>
              <w:ind w:right="-45"/>
              <w:rPr>
                <w:rFonts w:ascii="Arial" w:hAnsi="Arial" w:cs="Arial"/>
                <w:sz w:val="18"/>
                <w:szCs w:val="18"/>
              </w:rPr>
            </w:pPr>
          </w:p>
        </w:tc>
        <w:tc>
          <w:tcPr>
            <w:tcW w:w="1237" w:type="dxa"/>
          </w:tcPr>
          <w:p w14:paraId="0A392C6A" w14:textId="77777777" w:rsidR="000E342A" w:rsidRPr="00F00945" w:rsidRDefault="000E342A" w:rsidP="000E342A">
            <w:pPr>
              <w:tabs>
                <w:tab w:val="decimal" w:pos="975"/>
              </w:tabs>
              <w:spacing w:line="340" w:lineRule="exact"/>
              <w:ind w:right="-45"/>
              <w:rPr>
                <w:rFonts w:ascii="Arial" w:hAnsi="Arial" w:cs="Arial"/>
                <w:sz w:val="18"/>
                <w:szCs w:val="18"/>
              </w:rPr>
            </w:pPr>
          </w:p>
        </w:tc>
        <w:tc>
          <w:tcPr>
            <w:tcW w:w="1238" w:type="dxa"/>
            <w:gridSpan w:val="2"/>
          </w:tcPr>
          <w:p w14:paraId="290583F9" w14:textId="77777777" w:rsidR="000E342A" w:rsidRPr="00F00945" w:rsidRDefault="000E342A" w:rsidP="000E342A">
            <w:pPr>
              <w:tabs>
                <w:tab w:val="decimal" w:pos="975"/>
              </w:tabs>
              <w:spacing w:line="340" w:lineRule="exact"/>
              <w:ind w:right="-45"/>
              <w:rPr>
                <w:rFonts w:ascii="Arial" w:hAnsi="Arial" w:cs="Arial"/>
                <w:sz w:val="18"/>
                <w:szCs w:val="18"/>
              </w:rPr>
            </w:pPr>
          </w:p>
        </w:tc>
      </w:tr>
      <w:tr w:rsidR="000E342A" w:rsidRPr="00F00945" w14:paraId="3B633B4F" w14:textId="77777777" w:rsidTr="22482348">
        <w:tc>
          <w:tcPr>
            <w:tcW w:w="4410" w:type="dxa"/>
          </w:tcPr>
          <w:p w14:paraId="3571996A"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 xml:space="preserve">     Up to 30 days</w:t>
            </w:r>
          </w:p>
        </w:tc>
        <w:tc>
          <w:tcPr>
            <w:tcW w:w="1237" w:type="dxa"/>
          </w:tcPr>
          <w:p w14:paraId="02EAB58F"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463,710 </w:t>
            </w:r>
          </w:p>
        </w:tc>
        <w:tc>
          <w:tcPr>
            <w:tcW w:w="1238" w:type="dxa"/>
            <w:vAlign w:val="bottom"/>
          </w:tcPr>
          <w:p w14:paraId="006EF2A8"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392,819 </w:t>
            </w:r>
          </w:p>
        </w:tc>
        <w:tc>
          <w:tcPr>
            <w:tcW w:w="1237" w:type="dxa"/>
          </w:tcPr>
          <w:p w14:paraId="010AC1B7"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126,278 </w:t>
            </w:r>
          </w:p>
        </w:tc>
        <w:tc>
          <w:tcPr>
            <w:tcW w:w="1238" w:type="dxa"/>
            <w:gridSpan w:val="2"/>
            <w:vAlign w:val="bottom"/>
          </w:tcPr>
          <w:p w14:paraId="79D3DD6A"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214,480 </w:t>
            </w:r>
          </w:p>
        </w:tc>
      </w:tr>
      <w:tr w:rsidR="000E342A" w:rsidRPr="00F00945" w14:paraId="1C01340F" w14:textId="77777777" w:rsidTr="22482348">
        <w:tc>
          <w:tcPr>
            <w:tcW w:w="4410" w:type="dxa"/>
          </w:tcPr>
          <w:p w14:paraId="19BFFE91"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 xml:space="preserve">     31 - 60 days</w:t>
            </w:r>
          </w:p>
        </w:tc>
        <w:tc>
          <w:tcPr>
            <w:tcW w:w="1237" w:type="dxa"/>
          </w:tcPr>
          <w:p w14:paraId="45781E79"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13,529 </w:t>
            </w:r>
          </w:p>
        </w:tc>
        <w:tc>
          <w:tcPr>
            <w:tcW w:w="1238" w:type="dxa"/>
            <w:vAlign w:val="bottom"/>
          </w:tcPr>
          <w:p w14:paraId="4F42C376"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47,265</w:t>
            </w:r>
          </w:p>
        </w:tc>
        <w:tc>
          <w:tcPr>
            <w:tcW w:w="1237" w:type="dxa"/>
          </w:tcPr>
          <w:p w14:paraId="7E8E6256"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13,365 </w:t>
            </w:r>
          </w:p>
        </w:tc>
        <w:tc>
          <w:tcPr>
            <w:tcW w:w="1238" w:type="dxa"/>
            <w:gridSpan w:val="2"/>
            <w:vAlign w:val="bottom"/>
          </w:tcPr>
          <w:p w14:paraId="1882978C"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25,584 </w:t>
            </w:r>
          </w:p>
        </w:tc>
      </w:tr>
      <w:tr w:rsidR="000E342A" w:rsidRPr="00F00945" w14:paraId="05260727" w14:textId="77777777" w:rsidTr="22482348">
        <w:tc>
          <w:tcPr>
            <w:tcW w:w="4410" w:type="dxa"/>
          </w:tcPr>
          <w:p w14:paraId="4F8DE61B"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 xml:space="preserve">     61 - 90 days</w:t>
            </w:r>
          </w:p>
        </w:tc>
        <w:tc>
          <w:tcPr>
            <w:tcW w:w="1237" w:type="dxa"/>
          </w:tcPr>
          <w:p w14:paraId="666D5191"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863 </w:t>
            </w:r>
          </w:p>
        </w:tc>
        <w:tc>
          <w:tcPr>
            <w:tcW w:w="1238" w:type="dxa"/>
            <w:vAlign w:val="bottom"/>
          </w:tcPr>
          <w:p w14:paraId="52A7CCF7"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6,292</w:t>
            </w:r>
          </w:p>
        </w:tc>
        <w:tc>
          <w:tcPr>
            <w:tcW w:w="1237" w:type="dxa"/>
          </w:tcPr>
          <w:p w14:paraId="1BC93CEA"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51 </w:t>
            </w:r>
          </w:p>
        </w:tc>
        <w:tc>
          <w:tcPr>
            <w:tcW w:w="1238" w:type="dxa"/>
            <w:gridSpan w:val="2"/>
            <w:vAlign w:val="bottom"/>
          </w:tcPr>
          <w:p w14:paraId="14FA2CBE"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3,491 </w:t>
            </w:r>
          </w:p>
        </w:tc>
      </w:tr>
      <w:tr w:rsidR="000E342A" w:rsidRPr="00F00945" w14:paraId="121653DF" w14:textId="77777777" w:rsidTr="22482348">
        <w:tc>
          <w:tcPr>
            <w:tcW w:w="4410" w:type="dxa"/>
          </w:tcPr>
          <w:p w14:paraId="2651E1DC"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 xml:space="preserve">     91 - 120 days</w:t>
            </w:r>
          </w:p>
        </w:tc>
        <w:tc>
          <w:tcPr>
            <w:tcW w:w="1237" w:type="dxa"/>
          </w:tcPr>
          <w:p w14:paraId="69A2AEB4"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1,972 </w:t>
            </w:r>
          </w:p>
        </w:tc>
        <w:tc>
          <w:tcPr>
            <w:tcW w:w="1238" w:type="dxa"/>
            <w:vAlign w:val="bottom"/>
          </w:tcPr>
          <w:p w14:paraId="5BA825E9"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19,143 </w:t>
            </w:r>
          </w:p>
        </w:tc>
        <w:tc>
          <w:tcPr>
            <w:tcW w:w="1237" w:type="dxa"/>
          </w:tcPr>
          <w:p w14:paraId="7A172603"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w:t>
            </w:r>
          </w:p>
        </w:tc>
        <w:tc>
          <w:tcPr>
            <w:tcW w:w="1238" w:type="dxa"/>
            <w:gridSpan w:val="2"/>
            <w:vAlign w:val="bottom"/>
          </w:tcPr>
          <w:p w14:paraId="11B2C286"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9,632 </w:t>
            </w:r>
          </w:p>
        </w:tc>
      </w:tr>
      <w:tr w:rsidR="000E342A" w:rsidRPr="00F00945" w14:paraId="632EDDD7" w14:textId="77777777" w:rsidTr="22482348">
        <w:tc>
          <w:tcPr>
            <w:tcW w:w="4410" w:type="dxa"/>
          </w:tcPr>
          <w:p w14:paraId="02FFDA44"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 xml:space="preserve">     121 - 365 days</w:t>
            </w:r>
          </w:p>
        </w:tc>
        <w:tc>
          <w:tcPr>
            <w:tcW w:w="1237" w:type="dxa"/>
          </w:tcPr>
          <w:p w14:paraId="75BA5FC4"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3,525 </w:t>
            </w:r>
          </w:p>
        </w:tc>
        <w:tc>
          <w:tcPr>
            <w:tcW w:w="1238" w:type="dxa"/>
            <w:vAlign w:val="bottom"/>
          </w:tcPr>
          <w:p w14:paraId="70D04820"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8,783 </w:t>
            </w:r>
          </w:p>
        </w:tc>
        <w:tc>
          <w:tcPr>
            <w:tcW w:w="1237" w:type="dxa"/>
          </w:tcPr>
          <w:p w14:paraId="1B4BD325"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907 </w:t>
            </w:r>
          </w:p>
        </w:tc>
        <w:tc>
          <w:tcPr>
            <w:tcW w:w="1238" w:type="dxa"/>
            <w:gridSpan w:val="2"/>
            <w:vAlign w:val="bottom"/>
          </w:tcPr>
          <w:p w14:paraId="543B50C3"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 xml:space="preserve">123 </w:t>
            </w:r>
          </w:p>
        </w:tc>
      </w:tr>
      <w:tr w:rsidR="000E342A" w:rsidRPr="00F00945" w14:paraId="08F0E69F" w14:textId="77777777" w:rsidTr="22482348">
        <w:tc>
          <w:tcPr>
            <w:tcW w:w="4410" w:type="dxa"/>
          </w:tcPr>
          <w:p w14:paraId="303A7D53"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 xml:space="preserve">     Over 365 days</w:t>
            </w:r>
          </w:p>
        </w:tc>
        <w:tc>
          <w:tcPr>
            <w:tcW w:w="1237" w:type="dxa"/>
          </w:tcPr>
          <w:p w14:paraId="25D0B3DD"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39,273</w:t>
            </w:r>
          </w:p>
        </w:tc>
        <w:tc>
          <w:tcPr>
            <w:tcW w:w="1238" w:type="dxa"/>
          </w:tcPr>
          <w:p w14:paraId="51532202"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59,110</w:t>
            </w:r>
          </w:p>
        </w:tc>
        <w:tc>
          <w:tcPr>
            <w:tcW w:w="1237" w:type="dxa"/>
          </w:tcPr>
          <w:p w14:paraId="6D0286EC"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30,443</w:t>
            </w:r>
          </w:p>
        </w:tc>
        <w:tc>
          <w:tcPr>
            <w:tcW w:w="1238" w:type="dxa"/>
            <w:gridSpan w:val="2"/>
          </w:tcPr>
          <w:p w14:paraId="20277A3E"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37,907</w:t>
            </w:r>
          </w:p>
        </w:tc>
      </w:tr>
      <w:tr w:rsidR="000E342A" w:rsidRPr="00F00945" w14:paraId="0EDBCC69" w14:textId="77777777" w:rsidTr="22482348">
        <w:tc>
          <w:tcPr>
            <w:tcW w:w="4410" w:type="dxa"/>
          </w:tcPr>
          <w:p w14:paraId="2B9D4B37"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Total</w:t>
            </w:r>
          </w:p>
        </w:tc>
        <w:tc>
          <w:tcPr>
            <w:tcW w:w="1237" w:type="dxa"/>
          </w:tcPr>
          <w:p w14:paraId="215C9273"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8,634,82</w:t>
            </w:r>
            <w:r w:rsidR="007667E5" w:rsidRPr="00F00945">
              <w:rPr>
                <w:rFonts w:ascii="Arial" w:hAnsi="Arial" w:cs="Arial"/>
                <w:sz w:val="18"/>
                <w:szCs w:val="18"/>
              </w:rPr>
              <w:t>4</w:t>
            </w:r>
          </w:p>
        </w:tc>
        <w:tc>
          <w:tcPr>
            <w:tcW w:w="1238" w:type="dxa"/>
          </w:tcPr>
          <w:p w14:paraId="68F77829"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4,722,783</w:t>
            </w:r>
          </w:p>
        </w:tc>
        <w:tc>
          <w:tcPr>
            <w:tcW w:w="1237" w:type="dxa"/>
          </w:tcPr>
          <w:p w14:paraId="172EA8A7"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2,199,286</w:t>
            </w:r>
          </w:p>
        </w:tc>
        <w:tc>
          <w:tcPr>
            <w:tcW w:w="1238" w:type="dxa"/>
            <w:gridSpan w:val="2"/>
          </w:tcPr>
          <w:p w14:paraId="338470BD" w14:textId="77777777" w:rsidR="000E342A" w:rsidRPr="00F00945" w:rsidRDefault="000E342A" w:rsidP="000E342A">
            <w:pPr>
              <w:tabs>
                <w:tab w:val="decimal" w:pos="975"/>
              </w:tabs>
              <w:spacing w:line="340" w:lineRule="exact"/>
              <w:ind w:right="-45"/>
              <w:rPr>
                <w:rFonts w:ascii="Arial" w:hAnsi="Arial" w:cs="Arial"/>
                <w:sz w:val="18"/>
                <w:szCs w:val="18"/>
              </w:rPr>
            </w:pPr>
            <w:r w:rsidRPr="00F00945">
              <w:rPr>
                <w:rFonts w:ascii="Arial" w:hAnsi="Arial" w:cs="Arial"/>
                <w:sz w:val="18"/>
                <w:szCs w:val="18"/>
              </w:rPr>
              <w:t>2,151,995</w:t>
            </w:r>
          </w:p>
        </w:tc>
      </w:tr>
      <w:tr w:rsidR="000E342A" w:rsidRPr="00F00945" w14:paraId="5C3DE480" w14:textId="77777777" w:rsidTr="22482348">
        <w:tc>
          <w:tcPr>
            <w:tcW w:w="4410" w:type="dxa"/>
          </w:tcPr>
          <w:p w14:paraId="5284E523" w14:textId="77777777" w:rsidR="000E342A" w:rsidRPr="00F00945" w:rsidRDefault="00352D79" w:rsidP="007667E5">
            <w:pPr>
              <w:spacing w:line="340" w:lineRule="exact"/>
              <w:ind w:right="-108"/>
              <w:rPr>
                <w:rFonts w:ascii="Arial" w:hAnsi="Arial" w:cs="Arial"/>
                <w:sz w:val="18"/>
                <w:szCs w:val="18"/>
              </w:rPr>
            </w:pPr>
            <w:r w:rsidRPr="00F00945">
              <w:rPr>
                <w:rFonts w:ascii="Arial" w:hAnsi="Arial" w:cs="Arial"/>
                <w:sz w:val="18"/>
                <w:szCs w:val="18"/>
              </w:rPr>
              <w:t>Less: Allowance for expected credit losses</w:t>
            </w:r>
            <w:r w:rsidRPr="00F00945">
              <w:rPr>
                <w:rFonts w:ascii="Arial" w:hAnsi="Arial" w:cs="Arial"/>
                <w:sz w:val="18"/>
                <w:szCs w:val="18"/>
                <w:cs/>
              </w:rPr>
              <w:br/>
              <w:t xml:space="preserve">   </w:t>
            </w:r>
            <w:r w:rsidR="00EA0811" w:rsidRPr="00F00945">
              <w:rPr>
                <w:rFonts w:ascii="Arial" w:hAnsi="Arial" w:cs="Arial"/>
                <w:sz w:val="18"/>
                <w:szCs w:val="18"/>
                <w:cs/>
              </w:rPr>
              <w:t xml:space="preserve">                 </w:t>
            </w:r>
            <w:r w:rsidRPr="00F00945">
              <w:rPr>
                <w:rFonts w:ascii="Arial" w:hAnsi="Arial" w:cs="Arial"/>
                <w:sz w:val="18"/>
                <w:szCs w:val="18"/>
              </w:rPr>
              <w:t>(2019: Allowance for doubtful accounts)</w:t>
            </w:r>
          </w:p>
        </w:tc>
        <w:tc>
          <w:tcPr>
            <w:tcW w:w="1237" w:type="dxa"/>
          </w:tcPr>
          <w:p w14:paraId="68F21D90" w14:textId="77777777" w:rsidR="007667E5" w:rsidRPr="00F00945" w:rsidRDefault="007667E5" w:rsidP="000E342A">
            <w:pPr>
              <w:pBdr>
                <w:bottom w:val="single" w:sz="4" w:space="1" w:color="auto"/>
              </w:pBdr>
              <w:tabs>
                <w:tab w:val="decimal" w:pos="975"/>
              </w:tabs>
              <w:spacing w:line="340" w:lineRule="exact"/>
              <w:ind w:right="-45"/>
              <w:rPr>
                <w:rFonts w:ascii="Arial" w:hAnsi="Arial" w:cs="Arial"/>
                <w:sz w:val="18"/>
                <w:szCs w:val="18"/>
              </w:rPr>
            </w:pPr>
          </w:p>
          <w:p w14:paraId="3EC4851E"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(35,27</w:t>
            </w:r>
            <w:r w:rsidR="007667E5" w:rsidRPr="00F00945">
              <w:rPr>
                <w:rFonts w:ascii="Arial" w:hAnsi="Arial" w:cs="Arial"/>
                <w:sz w:val="18"/>
                <w:szCs w:val="18"/>
              </w:rPr>
              <w:t>4</w:t>
            </w:r>
            <w:r w:rsidRPr="00F00945">
              <w:rPr>
                <w:rFonts w:ascii="Arial" w:hAnsi="Arial" w:cs="Arial"/>
                <w:sz w:val="18"/>
                <w:szCs w:val="18"/>
              </w:rPr>
              <w:t>)</w:t>
            </w:r>
          </w:p>
        </w:tc>
        <w:tc>
          <w:tcPr>
            <w:tcW w:w="1238" w:type="dxa"/>
          </w:tcPr>
          <w:p w14:paraId="13C326F3" w14:textId="77777777" w:rsidR="007667E5" w:rsidRPr="00F00945" w:rsidRDefault="007667E5" w:rsidP="000E342A">
            <w:pPr>
              <w:pBdr>
                <w:bottom w:val="single" w:sz="4" w:space="1" w:color="auto"/>
              </w:pBdr>
              <w:tabs>
                <w:tab w:val="decimal" w:pos="975"/>
              </w:tabs>
              <w:spacing w:line="340" w:lineRule="exact"/>
              <w:ind w:right="-45"/>
              <w:rPr>
                <w:rFonts w:ascii="Arial" w:hAnsi="Arial" w:cs="Arial"/>
                <w:sz w:val="18"/>
                <w:szCs w:val="18"/>
              </w:rPr>
            </w:pPr>
          </w:p>
          <w:p w14:paraId="23DD7BA2"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cs/>
              </w:rPr>
              <w:t>(</w:t>
            </w:r>
            <w:r w:rsidRPr="00F00945">
              <w:rPr>
                <w:rFonts w:ascii="Arial" w:hAnsi="Arial" w:cs="Arial"/>
                <w:sz w:val="18"/>
                <w:szCs w:val="18"/>
              </w:rPr>
              <w:t>33,117</w:t>
            </w:r>
            <w:r w:rsidRPr="00F00945">
              <w:rPr>
                <w:rFonts w:ascii="Arial" w:hAnsi="Arial" w:cs="Arial"/>
                <w:sz w:val="18"/>
                <w:szCs w:val="18"/>
                <w:cs/>
              </w:rPr>
              <w:t>)</w:t>
            </w:r>
          </w:p>
        </w:tc>
        <w:tc>
          <w:tcPr>
            <w:tcW w:w="1237" w:type="dxa"/>
          </w:tcPr>
          <w:p w14:paraId="4853B841" w14:textId="77777777" w:rsidR="007667E5" w:rsidRPr="00F00945" w:rsidRDefault="007667E5" w:rsidP="000E342A">
            <w:pPr>
              <w:pBdr>
                <w:bottom w:val="single" w:sz="4" w:space="1" w:color="auto"/>
              </w:pBdr>
              <w:tabs>
                <w:tab w:val="decimal" w:pos="975"/>
              </w:tabs>
              <w:spacing w:line="340" w:lineRule="exact"/>
              <w:ind w:right="-45"/>
              <w:rPr>
                <w:rFonts w:ascii="Arial" w:hAnsi="Arial" w:cs="Arial"/>
                <w:sz w:val="18"/>
                <w:szCs w:val="18"/>
              </w:rPr>
            </w:pPr>
          </w:p>
          <w:p w14:paraId="1B93F779"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(26,6</w:t>
            </w:r>
            <w:r w:rsidR="007667E5" w:rsidRPr="00F00945">
              <w:rPr>
                <w:rFonts w:ascii="Arial" w:hAnsi="Arial" w:cs="Arial"/>
                <w:sz w:val="18"/>
                <w:szCs w:val="18"/>
              </w:rPr>
              <w:t>97</w:t>
            </w:r>
            <w:r w:rsidRPr="00F00945">
              <w:rPr>
                <w:rFonts w:ascii="Arial" w:hAnsi="Arial" w:cs="Arial"/>
                <w:sz w:val="18"/>
                <w:szCs w:val="18"/>
              </w:rPr>
              <w:t>)</w:t>
            </w:r>
          </w:p>
        </w:tc>
        <w:tc>
          <w:tcPr>
            <w:tcW w:w="1238" w:type="dxa"/>
            <w:gridSpan w:val="2"/>
          </w:tcPr>
          <w:p w14:paraId="50125231" w14:textId="77777777" w:rsidR="007667E5" w:rsidRPr="00F00945" w:rsidRDefault="007667E5" w:rsidP="000E342A">
            <w:pPr>
              <w:pBdr>
                <w:bottom w:val="single" w:sz="4" w:space="1" w:color="auto"/>
              </w:pBdr>
              <w:tabs>
                <w:tab w:val="decimal" w:pos="975"/>
              </w:tabs>
              <w:spacing w:line="340" w:lineRule="exact"/>
              <w:ind w:right="-45"/>
              <w:rPr>
                <w:rFonts w:ascii="Arial" w:hAnsi="Arial" w:cs="Arial"/>
                <w:sz w:val="18"/>
                <w:szCs w:val="18"/>
              </w:rPr>
            </w:pPr>
          </w:p>
          <w:p w14:paraId="048E64E4"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cs/>
              </w:rPr>
              <w:t>(</w:t>
            </w:r>
            <w:r w:rsidRPr="00F00945">
              <w:rPr>
                <w:rFonts w:ascii="Arial" w:hAnsi="Arial" w:cs="Arial"/>
                <w:sz w:val="18"/>
                <w:szCs w:val="18"/>
              </w:rPr>
              <w:t>27,636</w:t>
            </w:r>
            <w:r w:rsidRPr="00F00945">
              <w:rPr>
                <w:rFonts w:ascii="Arial" w:hAnsi="Arial" w:cs="Arial"/>
                <w:sz w:val="18"/>
                <w:szCs w:val="18"/>
                <w:cs/>
              </w:rPr>
              <w:t>)</w:t>
            </w:r>
          </w:p>
        </w:tc>
      </w:tr>
      <w:tr w:rsidR="000E342A" w:rsidRPr="00F00945" w14:paraId="567CC29B" w14:textId="77777777" w:rsidTr="22482348">
        <w:tc>
          <w:tcPr>
            <w:tcW w:w="4410" w:type="dxa"/>
          </w:tcPr>
          <w:p w14:paraId="1E6CB9B2" w14:textId="77777777" w:rsidR="000E342A" w:rsidRPr="00F00945" w:rsidRDefault="000E342A" w:rsidP="000E342A">
            <w:pPr>
              <w:spacing w:line="340" w:lineRule="exact"/>
              <w:ind w:left="162" w:right="-915" w:hanging="162"/>
              <w:rPr>
                <w:rFonts w:ascii="Arial" w:hAnsi="Arial" w:cs="Arial"/>
                <w:spacing w:val="-2"/>
                <w:sz w:val="18"/>
                <w:szCs w:val="18"/>
              </w:rPr>
            </w:pPr>
            <w:r w:rsidRPr="00F00945">
              <w:rPr>
                <w:rFonts w:ascii="Arial" w:hAnsi="Arial" w:cs="Arial"/>
                <w:spacing w:val="-2"/>
                <w:sz w:val="18"/>
                <w:szCs w:val="18"/>
              </w:rPr>
              <w:t>Total trade accounts receivable - unrelated parties, net</w:t>
            </w:r>
          </w:p>
        </w:tc>
        <w:tc>
          <w:tcPr>
            <w:tcW w:w="1237" w:type="dxa"/>
          </w:tcPr>
          <w:p w14:paraId="33B5029B"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8,599,550</w:t>
            </w:r>
          </w:p>
        </w:tc>
        <w:tc>
          <w:tcPr>
            <w:tcW w:w="1238" w:type="dxa"/>
          </w:tcPr>
          <w:p w14:paraId="7F0B49AB"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4,689,666</w:t>
            </w:r>
          </w:p>
        </w:tc>
        <w:tc>
          <w:tcPr>
            <w:tcW w:w="1237" w:type="dxa"/>
          </w:tcPr>
          <w:p w14:paraId="0A2DCB75"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2,172,5</w:t>
            </w:r>
            <w:r w:rsidR="007667E5" w:rsidRPr="00F00945">
              <w:rPr>
                <w:rFonts w:ascii="Arial" w:hAnsi="Arial" w:cs="Arial"/>
                <w:sz w:val="18"/>
                <w:szCs w:val="18"/>
              </w:rPr>
              <w:t>89</w:t>
            </w:r>
          </w:p>
        </w:tc>
        <w:tc>
          <w:tcPr>
            <w:tcW w:w="1238" w:type="dxa"/>
            <w:gridSpan w:val="2"/>
          </w:tcPr>
          <w:p w14:paraId="6215E38D" w14:textId="77777777" w:rsidR="000E342A" w:rsidRPr="00F00945" w:rsidRDefault="000E342A" w:rsidP="000E342A">
            <w:pPr>
              <w:pBdr>
                <w:bottom w:val="sing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2,124,359</w:t>
            </w:r>
          </w:p>
        </w:tc>
      </w:tr>
      <w:tr w:rsidR="000E342A" w:rsidRPr="00F00945" w14:paraId="6076B83C" w14:textId="77777777" w:rsidTr="22482348">
        <w:tc>
          <w:tcPr>
            <w:tcW w:w="4410" w:type="dxa"/>
          </w:tcPr>
          <w:p w14:paraId="0BD3CAD1" w14:textId="77777777" w:rsidR="000E342A" w:rsidRPr="00F00945" w:rsidRDefault="000E342A" w:rsidP="000E342A">
            <w:pPr>
              <w:spacing w:line="340" w:lineRule="exact"/>
              <w:rPr>
                <w:rFonts w:ascii="Arial" w:hAnsi="Arial" w:cs="Arial"/>
                <w:sz w:val="18"/>
                <w:szCs w:val="18"/>
              </w:rPr>
            </w:pPr>
            <w:r w:rsidRPr="00F00945">
              <w:rPr>
                <w:rFonts w:ascii="Arial" w:hAnsi="Arial" w:cs="Arial"/>
                <w:sz w:val="18"/>
                <w:szCs w:val="18"/>
              </w:rPr>
              <w:t>Total trade accounts receivable, net</w:t>
            </w:r>
          </w:p>
        </w:tc>
        <w:tc>
          <w:tcPr>
            <w:tcW w:w="1237" w:type="dxa"/>
          </w:tcPr>
          <w:p w14:paraId="29B36734" w14:textId="77777777" w:rsidR="000E342A" w:rsidRPr="00F00945" w:rsidRDefault="000E342A" w:rsidP="000E342A">
            <w:pPr>
              <w:pBdr>
                <w:bottom w:val="doub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8,603,568</w:t>
            </w:r>
          </w:p>
        </w:tc>
        <w:tc>
          <w:tcPr>
            <w:tcW w:w="1238" w:type="dxa"/>
          </w:tcPr>
          <w:p w14:paraId="55B43B77" w14:textId="77777777" w:rsidR="000E342A" w:rsidRPr="00F00945" w:rsidRDefault="000E342A" w:rsidP="000E342A">
            <w:pPr>
              <w:pBdr>
                <w:bottom w:val="doub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4,691,586</w:t>
            </w:r>
          </w:p>
        </w:tc>
        <w:tc>
          <w:tcPr>
            <w:tcW w:w="1237" w:type="dxa"/>
          </w:tcPr>
          <w:p w14:paraId="6CC49298" w14:textId="77777777" w:rsidR="000E342A" w:rsidRPr="00F00945" w:rsidRDefault="000E342A" w:rsidP="000E342A">
            <w:pPr>
              <w:pBdr>
                <w:bottom w:val="doub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2,794,43</w:t>
            </w:r>
            <w:r w:rsidR="007667E5" w:rsidRPr="00F00945">
              <w:rPr>
                <w:rFonts w:ascii="Arial" w:hAnsi="Arial" w:cs="Arial"/>
                <w:sz w:val="18"/>
                <w:szCs w:val="18"/>
              </w:rPr>
              <w:t>4</w:t>
            </w:r>
          </w:p>
        </w:tc>
        <w:tc>
          <w:tcPr>
            <w:tcW w:w="1238" w:type="dxa"/>
            <w:gridSpan w:val="2"/>
          </w:tcPr>
          <w:p w14:paraId="59DD7F58" w14:textId="77777777" w:rsidR="000E342A" w:rsidRPr="00F00945" w:rsidRDefault="000E342A" w:rsidP="000E342A">
            <w:pPr>
              <w:pBdr>
                <w:bottom w:val="double" w:sz="4" w:space="1" w:color="auto"/>
              </w:pBdr>
              <w:tabs>
                <w:tab w:val="decimal" w:pos="975"/>
              </w:tabs>
              <w:spacing w:line="340" w:lineRule="exact"/>
              <w:ind w:right="-45"/>
              <w:rPr>
                <w:rFonts w:ascii="Arial" w:hAnsi="Arial" w:cs="Arial"/>
                <w:sz w:val="18"/>
                <w:szCs w:val="18"/>
              </w:rPr>
            </w:pPr>
            <w:r w:rsidRPr="00F00945">
              <w:rPr>
                <w:rFonts w:ascii="Arial" w:hAnsi="Arial" w:cs="Arial"/>
                <w:sz w:val="18"/>
                <w:szCs w:val="18"/>
              </w:rPr>
              <w:t>2,501,398</w:t>
            </w:r>
          </w:p>
        </w:tc>
      </w:tr>
      <w:tr w:rsidR="005D7A45" w:rsidRPr="00F00945" w14:paraId="0F84CCD3" w14:textId="77777777" w:rsidTr="22482348">
        <w:tc>
          <w:tcPr>
            <w:tcW w:w="4410" w:type="dxa"/>
          </w:tcPr>
          <w:p w14:paraId="57AA07A4" w14:textId="77777777" w:rsidR="005D7A45" w:rsidRPr="00F00945" w:rsidRDefault="005D7A45" w:rsidP="002351F0">
            <w:pPr>
              <w:spacing w:line="340" w:lineRule="exact"/>
              <w:rPr>
                <w:rFonts w:ascii="Arial" w:hAnsi="Arial" w:cs="Arial"/>
                <w:b/>
                <w:bCs/>
                <w:sz w:val="18"/>
                <w:szCs w:val="18"/>
                <w:u w:val="single"/>
              </w:rPr>
            </w:pPr>
            <w:r w:rsidRPr="00F00945">
              <w:rPr>
                <w:rFonts w:ascii="Arial" w:hAnsi="Arial" w:cs="Arial"/>
                <w:b/>
                <w:bCs/>
                <w:sz w:val="18"/>
                <w:szCs w:val="18"/>
                <w:u w:val="single"/>
              </w:rPr>
              <w:t>Other receivables</w:t>
            </w:r>
          </w:p>
        </w:tc>
        <w:tc>
          <w:tcPr>
            <w:tcW w:w="1237" w:type="dxa"/>
            <w:vAlign w:val="bottom"/>
          </w:tcPr>
          <w:p w14:paraId="71887C79" w14:textId="77777777" w:rsidR="005D7A45" w:rsidRPr="00F00945" w:rsidRDefault="005D7A45" w:rsidP="002351F0">
            <w:pPr>
              <w:tabs>
                <w:tab w:val="decimal" w:pos="882"/>
              </w:tabs>
              <w:spacing w:line="340" w:lineRule="exact"/>
              <w:ind w:right="-6"/>
              <w:rPr>
                <w:rFonts w:ascii="Arial" w:hAnsi="Arial" w:cs="Arial"/>
                <w:sz w:val="18"/>
                <w:szCs w:val="18"/>
              </w:rPr>
            </w:pPr>
          </w:p>
        </w:tc>
        <w:tc>
          <w:tcPr>
            <w:tcW w:w="1238" w:type="dxa"/>
            <w:vAlign w:val="bottom"/>
          </w:tcPr>
          <w:p w14:paraId="3B7FD67C" w14:textId="77777777" w:rsidR="005D7A45" w:rsidRPr="00F00945" w:rsidRDefault="005D7A45" w:rsidP="002351F0">
            <w:pPr>
              <w:tabs>
                <w:tab w:val="decimal" w:pos="882"/>
              </w:tabs>
              <w:spacing w:line="340" w:lineRule="exact"/>
              <w:ind w:right="-6"/>
              <w:rPr>
                <w:rFonts w:ascii="Arial" w:hAnsi="Arial" w:cs="Arial"/>
                <w:sz w:val="18"/>
                <w:szCs w:val="18"/>
              </w:rPr>
            </w:pPr>
          </w:p>
        </w:tc>
        <w:tc>
          <w:tcPr>
            <w:tcW w:w="1237" w:type="dxa"/>
            <w:vAlign w:val="bottom"/>
          </w:tcPr>
          <w:p w14:paraId="38D6B9B6" w14:textId="77777777" w:rsidR="005D7A45" w:rsidRPr="00F00945" w:rsidRDefault="005D7A45" w:rsidP="002351F0">
            <w:pPr>
              <w:tabs>
                <w:tab w:val="decimal" w:pos="882"/>
              </w:tabs>
              <w:spacing w:line="340" w:lineRule="exact"/>
              <w:ind w:right="-6"/>
              <w:rPr>
                <w:rFonts w:ascii="Arial" w:hAnsi="Arial" w:cs="Arial"/>
                <w:sz w:val="18"/>
                <w:szCs w:val="18"/>
              </w:rPr>
            </w:pPr>
          </w:p>
        </w:tc>
        <w:tc>
          <w:tcPr>
            <w:tcW w:w="1238" w:type="dxa"/>
            <w:gridSpan w:val="2"/>
            <w:vAlign w:val="bottom"/>
          </w:tcPr>
          <w:p w14:paraId="22F860BB" w14:textId="77777777" w:rsidR="005D7A45" w:rsidRPr="00F00945" w:rsidRDefault="005D7A45" w:rsidP="002351F0">
            <w:pPr>
              <w:tabs>
                <w:tab w:val="decimal" w:pos="882"/>
              </w:tabs>
              <w:spacing w:line="340" w:lineRule="exact"/>
              <w:ind w:right="-6"/>
              <w:rPr>
                <w:rFonts w:ascii="Arial" w:hAnsi="Arial" w:cs="Arial"/>
                <w:sz w:val="18"/>
                <w:szCs w:val="18"/>
              </w:rPr>
            </w:pPr>
          </w:p>
        </w:tc>
      </w:tr>
      <w:tr w:rsidR="000E342A" w:rsidRPr="00F00945" w14:paraId="3F6FE269" w14:textId="77777777" w:rsidTr="22482348">
        <w:tc>
          <w:tcPr>
            <w:tcW w:w="4410" w:type="dxa"/>
          </w:tcPr>
          <w:p w14:paraId="0FC55F6D" w14:textId="77777777" w:rsidR="000E342A" w:rsidRPr="00F00945" w:rsidRDefault="000E342A" w:rsidP="000E342A">
            <w:pPr>
              <w:spacing w:line="340" w:lineRule="exact"/>
              <w:ind w:right="-465"/>
              <w:rPr>
                <w:rFonts w:ascii="Arial" w:hAnsi="Arial" w:cs="Arial"/>
                <w:spacing w:val="-4"/>
                <w:sz w:val="18"/>
                <w:szCs w:val="18"/>
              </w:rPr>
            </w:pPr>
            <w:r w:rsidRPr="00F00945">
              <w:rPr>
                <w:rFonts w:ascii="Arial" w:hAnsi="Arial" w:cs="Arial"/>
                <w:sz w:val="18"/>
                <w:szCs w:val="18"/>
              </w:rPr>
              <w:t>Other receivables - related parties (Note 7)</w:t>
            </w:r>
          </w:p>
        </w:tc>
        <w:tc>
          <w:tcPr>
            <w:tcW w:w="1237" w:type="dxa"/>
            <w:vAlign w:val="bottom"/>
          </w:tcPr>
          <w:p w14:paraId="4D984CBE"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716</w:t>
            </w:r>
          </w:p>
        </w:tc>
        <w:tc>
          <w:tcPr>
            <w:tcW w:w="1238" w:type="dxa"/>
            <w:vAlign w:val="bottom"/>
          </w:tcPr>
          <w:p w14:paraId="1B7604C2" w14:textId="77777777" w:rsidR="000E342A" w:rsidRPr="00F00945" w:rsidRDefault="000E342A" w:rsidP="000E342A">
            <w:pPr>
              <w:tabs>
                <w:tab w:val="decimal" w:pos="972"/>
              </w:tabs>
              <w:spacing w:line="340" w:lineRule="exact"/>
              <w:ind w:right="-45"/>
              <w:rPr>
                <w:rFonts w:ascii="Arial" w:hAnsi="Arial" w:cs="Arial"/>
                <w:sz w:val="18"/>
                <w:szCs w:val="18"/>
                <w:cs/>
              </w:rPr>
            </w:pPr>
            <w:r w:rsidRPr="00F00945">
              <w:rPr>
                <w:rFonts w:ascii="Arial" w:hAnsi="Arial" w:cs="Arial"/>
                <w:sz w:val="18"/>
                <w:szCs w:val="18"/>
              </w:rPr>
              <w:t>2,378</w:t>
            </w:r>
          </w:p>
        </w:tc>
        <w:tc>
          <w:tcPr>
            <w:tcW w:w="1237" w:type="dxa"/>
            <w:vAlign w:val="bottom"/>
          </w:tcPr>
          <w:p w14:paraId="68CE6608"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16,418</w:t>
            </w:r>
          </w:p>
        </w:tc>
        <w:tc>
          <w:tcPr>
            <w:tcW w:w="1238" w:type="dxa"/>
            <w:gridSpan w:val="2"/>
            <w:vAlign w:val="bottom"/>
          </w:tcPr>
          <w:p w14:paraId="6E9B561A" w14:textId="77777777" w:rsidR="000E342A" w:rsidRPr="00F00945" w:rsidRDefault="000E342A" w:rsidP="000E342A">
            <w:pPr>
              <w:tabs>
                <w:tab w:val="decimal" w:pos="1002"/>
              </w:tabs>
              <w:spacing w:line="340" w:lineRule="exact"/>
              <w:ind w:right="-45"/>
              <w:rPr>
                <w:rFonts w:ascii="Arial" w:hAnsi="Arial" w:cs="Arial"/>
                <w:sz w:val="18"/>
                <w:szCs w:val="18"/>
              </w:rPr>
            </w:pPr>
            <w:r w:rsidRPr="00F00945">
              <w:rPr>
                <w:rFonts w:ascii="Arial" w:hAnsi="Arial" w:cs="Arial"/>
                <w:sz w:val="18"/>
                <w:szCs w:val="18"/>
              </w:rPr>
              <w:t>16,194</w:t>
            </w:r>
          </w:p>
        </w:tc>
      </w:tr>
      <w:tr w:rsidR="000E342A" w:rsidRPr="00F00945" w14:paraId="4C4285D4" w14:textId="77777777" w:rsidTr="22482348">
        <w:tc>
          <w:tcPr>
            <w:tcW w:w="4410" w:type="dxa"/>
          </w:tcPr>
          <w:p w14:paraId="14393454" w14:textId="77777777" w:rsidR="000E342A" w:rsidRPr="00F00945" w:rsidRDefault="000E342A" w:rsidP="000E342A">
            <w:pPr>
              <w:spacing w:line="340" w:lineRule="exact"/>
              <w:ind w:right="-465"/>
              <w:rPr>
                <w:rFonts w:ascii="Arial" w:hAnsi="Arial" w:cs="Arial"/>
                <w:sz w:val="18"/>
                <w:szCs w:val="18"/>
              </w:rPr>
            </w:pPr>
            <w:r w:rsidRPr="00F00945">
              <w:rPr>
                <w:rFonts w:ascii="Arial" w:hAnsi="Arial" w:cs="Arial"/>
                <w:sz w:val="18"/>
                <w:szCs w:val="18"/>
              </w:rPr>
              <w:t>Other receivables - unrelated parties</w:t>
            </w:r>
          </w:p>
        </w:tc>
        <w:tc>
          <w:tcPr>
            <w:tcW w:w="1237" w:type="dxa"/>
            <w:vAlign w:val="bottom"/>
          </w:tcPr>
          <w:p w14:paraId="645F2947"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97,813</w:t>
            </w:r>
          </w:p>
        </w:tc>
        <w:tc>
          <w:tcPr>
            <w:tcW w:w="1238" w:type="dxa"/>
            <w:vAlign w:val="bottom"/>
          </w:tcPr>
          <w:p w14:paraId="56F3C2AA"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115,492</w:t>
            </w:r>
          </w:p>
        </w:tc>
        <w:tc>
          <w:tcPr>
            <w:tcW w:w="1237" w:type="dxa"/>
            <w:vAlign w:val="bottom"/>
          </w:tcPr>
          <w:p w14:paraId="55FD410A"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16,140</w:t>
            </w:r>
          </w:p>
        </w:tc>
        <w:tc>
          <w:tcPr>
            <w:tcW w:w="1238" w:type="dxa"/>
            <w:gridSpan w:val="2"/>
            <w:vAlign w:val="bottom"/>
          </w:tcPr>
          <w:p w14:paraId="39CA6651" w14:textId="77777777" w:rsidR="000E342A" w:rsidRPr="00F00945" w:rsidRDefault="000E342A" w:rsidP="000E342A">
            <w:pPr>
              <w:tabs>
                <w:tab w:val="decimal" w:pos="1002"/>
              </w:tabs>
              <w:spacing w:line="340" w:lineRule="exact"/>
              <w:ind w:right="-45"/>
              <w:rPr>
                <w:rFonts w:ascii="Arial" w:hAnsi="Arial" w:cs="Arial"/>
                <w:sz w:val="18"/>
                <w:szCs w:val="18"/>
              </w:rPr>
            </w:pPr>
            <w:r w:rsidRPr="00F00945">
              <w:rPr>
                <w:rFonts w:ascii="Arial" w:hAnsi="Arial" w:cs="Arial"/>
                <w:sz w:val="18"/>
                <w:szCs w:val="18"/>
              </w:rPr>
              <w:t>15,740</w:t>
            </w:r>
          </w:p>
        </w:tc>
      </w:tr>
      <w:tr w:rsidR="000E342A" w:rsidRPr="00F00945" w14:paraId="726E92C8" w14:textId="77777777" w:rsidTr="22482348">
        <w:tc>
          <w:tcPr>
            <w:tcW w:w="4410" w:type="dxa"/>
          </w:tcPr>
          <w:p w14:paraId="494481B2" w14:textId="77777777" w:rsidR="000E342A" w:rsidRPr="00F00945" w:rsidRDefault="000E342A" w:rsidP="000E342A">
            <w:pPr>
              <w:spacing w:line="340" w:lineRule="exact"/>
              <w:ind w:right="-108"/>
              <w:jc w:val="thaiDistribute"/>
              <w:rPr>
                <w:rFonts w:ascii="Arial" w:hAnsi="Arial" w:cs="Arial"/>
                <w:sz w:val="18"/>
                <w:szCs w:val="18"/>
              </w:rPr>
            </w:pPr>
            <w:r w:rsidRPr="00F00945">
              <w:rPr>
                <w:rFonts w:ascii="Arial" w:hAnsi="Arial" w:cs="Arial"/>
                <w:sz w:val="18"/>
                <w:szCs w:val="18"/>
              </w:rPr>
              <w:t>Interest receivables - related parties (Note 7)</w:t>
            </w:r>
          </w:p>
        </w:tc>
        <w:tc>
          <w:tcPr>
            <w:tcW w:w="1237" w:type="dxa"/>
            <w:vAlign w:val="bottom"/>
          </w:tcPr>
          <w:p w14:paraId="5C3CA05E"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w:t>
            </w:r>
          </w:p>
        </w:tc>
        <w:tc>
          <w:tcPr>
            <w:tcW w:w="1238" w:type="dxa"/>
            <w:vAlign w:val="bottom"/>
          </w:tcPr>
          <w:p w14:paraId="64F40815"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w:t>
            </w:r>
          </w:p>
        </w:tc>
        <w:tc>
          <w:tcPr>
            <w:tcW w:w="1237" w:type="dxa"/>
            <w:vAlign w:val="bottom"/>
          </w:tcPr>
          <w:p w14:paraId="4568A3D7"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168</w:t>
            </w:r>
          </w:p>
        </w:tc>
        <w:tc>
          <w:tcPr>
            <w:tcW w:w="1238" w:type="dxa"/>
            <w:gridSpan w:val="2"/>
            <w:vAlign w:val="bottom"/>
          </w:tcPr>
          <w:p w14:paraId="5BD89DEC" w14:textId="77777777" w:rsidR="000E342A" w:rsidRPr="00F00945" w:rsidRDefault="000E342A" w:rsidP="000E342A">
            <w:pPr>
              <w:tabs>
                <w:tab w:val="decimal" w:pos="1002"/>
              </w:tabs>
              <w:spacing w:line="340" w:lineRule="exact"/>
              <w:ind w:right="-45"/>
              <w:rPr>
                <w:rFonts w:ascii="Arial" w:hAnsi="Arial" w:cs="Arial"/>
                <w:sz w:val="18"/>
                <w:szCs w:val="18"/>
              </w:rPr>
            </w:pPr>
            <w:r w:rsidRPr="00F00945">
              <w:rPr>
                <w:rFonts w:ascii="Arial" w:hAnsi="Arial" w:cs="Arial"/>
                <w:sz w:val="18"/>
                <w:szCs w:val="18"/>
              </w:rPr>
              <w:t>367</w:t>
            </w:r>
          </w:p>
        </w:tc>
      </w:tr>
      <w:tr w:rsidR="000E342A" w:rsidRPr="00F00945" w14:paraId="6B1028CB" w14:textId="77777777" w:rsidTr="22482348">
        <w:tc>
          <w:tcPr>
            <w:tcW w:w="4410" w:type="dxa"/>
          </w:tcPr>
          <w:p w14:paraId="69614372" w14:textId="77777777" w:rsidR="000E342A" w:rsidRPr="00F00945" w:rsidRDefault="000E342A" w:rsidP="000E342A">
            <w:pPr>
              <w:spacing w:line="340" w:lineRule="exact"/>
              <w:ind w:right="-465"/>
              <w:rPr>
                <w:rFonts w:ascii="Arial" w:hAnsi="Arial" w:cs="Arial"/>
                <w:spacing w:val="-4"/>
                <w:sz w:val="18"/>
                <w:szCs w:val="18"/>
                <w:cs/>
              </w:rPr>
            </w:pPr>
            <w:r w:rsidRPr="00F00945">
              <w:rPr>
                <w:rFonts w:ascii="Arial" w:hAnsi="Arial" w:cs="Arial"/>
                <w:spacing w:val="-4"/>
                <w:sz w:val="18"/>
                <w:szCs w:val="18"/>
              </w:rPr>
              <w:t>Advance payments for goods - related parties (Note 7)</w:t>
            </w:r>
          </w:p>
        </w:tc>
        <w:tc>
          <w:tcPr>
            <w:tcW w:w="1237" w:type="dxa"/>
            <w:vAlign w:val="bottom"/>
          </w:tcPr>
          <w:p w14:paraId="47D0068E"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w:t>
            </w:r>
          </w:p>
        </w:tc>
        <w:tc>
          <w:tcPr>
            <w:tcW w:w="1238" w:type="dxa"/>
            <w:vAlign w:val="bottom"/>
          </w:tcPr>
          <w:p w14:paraId="644F76FB"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cs/>
              </w:rPr>
              <w:t>-</w:t>
            </w:r>
          </w:p>
        </w:tc>
        <w:tc>
          <w:tcPr>
            <w:tcW w:w="1237" w:type="dxa"/>
            <w:vAlign w:val="bottom"/>
          </w:tcPr>
          <w:p w14:paraId="7B01FE74" w14:textId="77777777" w:rsidR="000E342A" w:rsidRPr="00F00945" w:rsidRDefault="000E342A" w:rsidP="000E342A">
            <w:pPr>
              <w:tabs>
                <w:tab w:val="decimal" w:pos="972"/>
              </w:tabs>
              <w:spacing w:line="340" w:lineRule="exact"/>
              <w:ind w:right="-45"/>
              <w:rPr>
                <w:rFonts w:ascii="Arial" w:hAnsi="Arial" w:cs="Arial"/>
                <w:sz w:val="18"/>
                <w:szCs w:val="18"/>
              </w:rPr>
            </w:pPr>
            <w:r w:rsidRPr="00F00945">
              <w:rPr>
                <w:rFonts w:ascii="Arial" w:hAnsi="Arial" w:cs="Arial"/>
                <w:sz w:val="18"/>
                <w:szCs w:val="18"/>
              </w:rPr>
              <w:t>-</w:t>
            </w:r>
          </w:p>
        </w:tc>
        <w:tc>
          <w:tcPr>
            <w:tcW w:w="1238" w:type="dxa"/>
            <w:gridSpan w:val="2"/>
            <w:vAlign w:val="bottom"/>
          </w:tcPr>
          <w:p w14:paraId="61272B0D" w14:textId="77777777" w:rsidR="000E342A" w:rsidRPr="00F00945" w:rsidRDefault="000E342A" w:rsidP="000E342A">
            <w:pPr>
              <w:tabs>
                <w:tab w:val="decimal" w:pos="1002"/>
              </w:tabs>
              <w:spacing w:line="340" w:lineRule="exact"/>
              <w:ind w:right="-45"/>
              <w:rPr>
                <w:rFonts w:ascii="Arial" w:hAnsi="Arial" w:cs="Arial"/>
                <w:sz w:val="18"/>
                <w:szCs w:val="18"/>
              </w:rPr>
            </w:pPr>
            <w:r w:rsidRPr="00F00945">
              <w:rPr>
                <w:rFonts w:ascii="Arial" w:hAnsi="Arial" w:cs="Arial"/>
                <w:sz w:val="18"/>
                <w:szCs w:val="18"/>
              </w:rPr>
              <w:t>26,899</w:t>
            </w:r>
          </w:p>
        </w:tc>
      </w:tr>
      <w:tr w:rsidR="000E342A" w:rsidRPr="00F00945" w14:paraId="119E3E3D" w14:textId="77777777" w:rsidTr="002E0DF2">
        <w:tc>
          <w:tcPr>
            <w:tcW w:w="4410" w:type="dxa"/>
          </w:tcPr>
          <w:p w14:paraId="30F7DF5E" w14:textId="77777777" w:rsidR="00F62EB2" w:rsidRPr="00F00945" w:rsidRDefault="00F62EB2" w:rsidP="00F62EB2">
            <w:pPr>
              <w:spacing w:line="340" w:lineRule="exact"/>
              <w:ind w:right="-108"/>
              <w:rPr>
                <w:rFonts w:ascii="Arial" w:hAnsi="Arial" w:cs="Arial"/>
                <w:sz w:val="18"/>
                <w:szCs w:val="18"/>
              </w:rPr>
            </w:pPr>
            <w:r w:rsidRPr="00F00945">
              <w:rPr>
                <w:rFonts w:ascii="Arial" w:hAnsi="Arial" w:cs="Arial"/>
                <w:sz w:val="18"/>
                <w:szCs w:val="18"/>
              </w:rPr>
              <w:t>Prepaid expenses and advance payments for goods</w:t>
            </w:r>
          </w:p>
          <w:p w14:paraId="7E41DEE2" w14:textId="77777777" w:rsidR="000E342A" w:rsidRPr="00F00945" w:rsidRDefault="00F62EB2" w:rsidP="00F62EB2">
            <w:pPr>
              <w:spacing w:line="340" w:lineRule="exact"/>
              <w:jc w:val="thaiDistribute"/>
              <w:rPr>
                <w:rFonts w:ascii="Arial" w:hAnsi="Arial" w:cs="Arial"/>
                <w:sz w:val="18"/>
                <w:szCs w:val="18"/>
              </w:rPr>
            </w:pPr>
            <w:r w:rsidRPr="00F00945">
              <w:rPr>
                <w:rFonts w:ascii="Arial" w:hAnsi="Arial" w:cs="Arial"/>
                <w:sz w:val="18"/>
                <w:szCs w:val="18"/>
              </w:rPr>
              <w:t xml:space="preserve">   - unrelated parties</w:t>
            </w:r>
          </w:p>
        </w:tc>
        <w:tc>
          <w:tcPr>
            <w:tcW w:w="1237" w:type="dxa"/>
            <w:vAlign w:val="bottom"/>
          </w:tcPr>
          <w:p w14:paraId="136315A6" w14:textId="77777777" w:rsidR="000E342A" w:rsidRPr="00F00945" w:rsidRDefault="000E342A" w:rsidP="002E0DF2">
            <w:pPr>
              <w:pBdr>
                <w:bottom w:val="sing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558,052</w:t>
            </w:r>
          </w:p>
        </w:tc>
        <w:tc>
          <w:tcPr>
            <w:tcW w:w="1238" w:type="dxa"/>
            <w:vAlign w:val="bottom"/>
          </w:tcPr>
          <w:p w14:paraId="5D72B77A" w14:textId="77777777" w:rsidR="000E342A" w:rsidRPr="00F00945" w:rsidRDefault="000E342A" w:rsidP="002E0DF2">
            <w:pPr>
              <w:pBdr>
                <w:bottom w:val="sing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168,978</w:t>
            </w:r>
          </w:p>
        </w:tc>
        <w:tc>
          <w:tcPr>
            <w:tcW w:w="1237" w:type="dxa"/>
            <w:vAlign w:val="bottom"/>
          </w:tcPr>
          <w:p w14:paraId="5DAB80AD" w14:textId="77777777" w:rsidR="000E342A" w:rsidRPr="00F00945" w:rsidRDefault="000E342A" w:rsidP="002E0DF2">
            <w:pPr>
              <w:pBdr>
                <w:bottom w:val="sing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59,436</w:t>
            </w:r>
          </w:p>
        </w:tc>
        <w:tc>
          <w:tcPr>
            <w:tcW w:w="1238" w:type="dxa"/>
            <w:gridSpan w:val="2"/>
            <w:vAlign w:val="bottom"/>
          </w:tcPr>
          <w:p w14:paraId="411F6343" w14:textId="77777777" w:rsidR="000E342A" w:rsidRPr="00F00945" w:rsidRDefault="000E342A" w:rsidP="002E0DF2">
            <w:pPr>
              <w:pBdr>
                <w:bottom w:val="single" w:sz="4" w:space="1" w:color="auto"/>
              </w:pBdr>
              <w:tabs>
                <w:tab w:val="decimal" w:pos="1002"/>
              </w:tabs>
              <w:spacing w:line="340" w:lineRule="exact"/>
              <w:ind w:right="-45"/>
              <w:rPr>
                <w:rFonts w:ascii="Arial" w:hAnsi="Arial" w:cs="Arial"/>
                <w:sz w:val="18"/>
                <w:szCs w:val="18"/>
              </w:rPr>
            </w:pPr>
            <w:r w:rsidRPr="00F00945">
              <w:rPr>
                <w:rFonts w:ascii="Arial" w:hAnsi="Arial" w:cs="Arial"/>
                <w:sz w:val="18"/>
                <w:szCs w:val="18"/>
              </w:rPr>
              <w:t>32,318</w:t>
            </w:r>
            <w:r w:rsidRPr="00F00945">
              <w:rPr>
                <w:rFonts w:ascii="Arial" w:hAnsi="Arial" w:cs="Arial"/>
                <w:sz w:val="18"/>
                <w:szCs w:val="18"/>
              </w:rPr>
              <w:t>‬</w:t>
            </w:r>
          </w:p>
        </w:tc>
      </w:tr>
      <w:tr w:rsidR="000E342A" w:rsidRPr="00F00945" w14:paraId="736E6300" w14:textId="77777777" w:rsidTr="22482348">
        <w:tc>
          <w:tcPr>
            <w:tcW w:w="4410" w:type="dxa"/>
          </w:tcPr>
          <w:p w14:paraId="507D23F2" w14:textId="77777777" w:rsidR="000E342A" w:rsidRPr="00F00945" w:rsidRDefault="000E342A" w:rsidP="000E342A">
            <w:pPr>
              <w:spacing w:line="340" w:lineRule="exact"/>
              <w:jc w:val="thaiDistribute"/>
              <w:rPr>
                <w:rFonts w:ascii="Arial" w:hAnsi="Arial" w:cs="Arial"/>
                <w:sz w:val="18"/>
                <w:szCs w:val="18"/>
              </w:rPr>
            </w:pPr>
            <w:r w:rsidRPr="00F00945">
              <w:rPr>
                <w:rFonts w:ascii="Arial" w:hAnsi="Arial" w:cs="Arial"/>
                <w:sz w:val="18"/>
                <w:szCs w:val="18"/>
              </w:rPr>
              <w:t>Total other receivables</w:t>
            </w:r>
          </w:p>
        </w:tc>
        <w:tc>
          <w:tcPr>
            <w:tcW w:w="1237" w:type="dxa"/>
          </w:tcPr>
          <w:p w14:paraId="6D30D51E" w14:textId="77777777" w:rsidR="000E342A" w:rsidRPr="00F00945" w:rsidRDefault="000E342A" w:rsidP="000E342A">
            <w:pPr>
              <w:pBdr>
                <w:bottom w:val="sing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656,581</w:t>
            </w:r>
          </w:p>
        </w:tc>
        <w:tc>
          <w:tcPr>
            <w:tcW w:w="1238" w:type="dxa"/>
          </w:tcPr>
          <w:p w14:paraId="76A91985" w14:textId="77777777" w:rsidR="000E342A" w:rsidRPr="00F00945" w:rsidRDefault="000E342A" w:rsidP="000E342A">
            <w:pPr>
              <w:pBdr>
                <w:bottom w:val="sing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286,848</w:t>
            </w:r>
          </w:p>
        </w:tc>
        <w:tc>
          <w:tcPr>
            <w:tcW w:w="1237" w:type="dxa"/>
          </w:tcPr>
          <w:p w14:paraId="777B5B38" w14:textId="77777777" w:rsidR="000E342A" w:rsidRPr="00F00945" w:rsidRDefault="000E342A" w:rsidP="000E342A">
            <w:pPr>
              <w:pBdr>
                <w:bottom w:val="sing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92,162</w:t>
            </w:r>
          </w:p>
        </w:tc>
        <w:tc>
          <w:tcPr>
            <w:tcW w:w="1238" w:type="dxa"/>
            <w:gridSpan w:val="2"/>
          </w:tcPr>
          <w:p w14:paraId="11D74CDD" w14:textId="77777777" w:rsidR="000E342A" w:rsidRPr="00F00945" w:rsidRDefault="000E342A" w:rsidP="000E342A">
            <w:pPr>
              <w:pBdr>
                <w:bottom w:val="single" w:sz="4" w:space="1" w:color="auto"/>
              </w:pBdr>
              <w:tabs>
                <w:tab w:val="decimal" w:pos="1002"/>
              </w:tabs>
              <w:spacing w:line="340" w:lineRule="exact"/>
              <w:ind w:right="-45"/>
              <w:rPr>
                <w:rFonts w:ascii="Arial" w:hAnsi="Arial" w:cs="Arial"/>
                <w:sz w:val="18"/>
                <w:szCs w:val="18"/>
              </w:rPr>
            </w:pPr>
            <w:r w:rsidRPr="00F00945">
              <w:rPr>
                <w:rFonts w:ascii="Arial" w:hAnsi="Arial" w:cs="Arial"/>
                <w:sz w:val="18"/>
                <w:szCs w:val="18"/>
              </w:rPr>
              <w:t>91,518</w:t>
            </w:r>
          </w:p>
        </w:tc>
      </w:tr>
      <w:tr w:rsidR="000E342A" w:rsidRPr="00F00945" w14:paraId="0CE601CE" w14:textId="77777777" w:rsidTr="22482348">
        <w:tc>
          <w:tcPr>
            <w:tcW w:w="4410" w:type="dxa"/>
          </w:tcPr>
          <w:p w14:paraId="15E2A804" w14:textId="77777777" w:rsidR="000E342A" w:rsidRPr="00F00945" w:rsidRDefault="000E342A" w:rsidP="000E342A">
            <w:pPr>
              <w:spacing w:line="340" w:lineRule="exact"/>
              <w:ind w:right="-108"/>
              <w:jc w:val="thaiDistribute"/>
              <w:rPr>
                <w:rFonts w:ascii="Arial" w:hAnsi="Arial" w:cs="Arial"/>
                <w:sz w:val="18"/>
                <w:szCs w:val="18"/>
                <w:cs/>
              </w:rPr>
            </w:pPr>
            <w:r w:rsidRPr="00F00945">
              <w:rPr>
                <w:rFonts w:ascii="Arial" w:hAnsi="Arial" w:cs="Arial"/>
                <w:sz w:val="18"/>
                <w:szCs w:val="18"/>
              </w:rPr>
              <w:t>Total trade and other receivables, net</w:t>
            </w:r>
          </w:p>
        </w:tc>
        <w:tc>
          <w:tcPr>
            <w:tcW w:w="1237" w:type="dxa"/>
          </w:tcPr>
          <w:p w14:paraId="454ABD2A" w14:textId="77777777" w:rsidR="000E342A" w:rsidRPr="00F00945" w:rsidRDefault="000E342A" w:rsidP="000E342A">
            <w:pPr>
              <w:pBdr>
                <w:bottom w:val="doub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9,260,150</w:t>
            </w:r>
          </w:p>
        </w:tc>
        <w:tc>
          <w:tcPr>
            <w:tcW w:w="1238" w:type="dxa"/>
          </w:tcPr>
          <w:p w14:paraId="44249D28" w14:textId="77777777" w:rsidR="000E342A" w:rsidRPr="00F00945" w:rsidRDefault="000E342A" w:rsidP="000E342A">
            <w:pPr>
              <w:pBdr>
                <w:bottom w:val="doub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4,978,434</w:t>
            </w:r>
          </w:p>
        </w:tc>
        <w:tc>
          <w:tcPr>
            <w:tcW w:w="1237" w:type="dxa"/>
          </w:tcPr>
          <w:p w14:paraId="6DE1BA95" w14:textId="3D6E7898" w:rsidR="000E342A" w:rsidRPr="00F00945" w:rsidRDefault="000E342A" w:rsidP="000E342A">
            <w:pPr>
              <w:pBdr>
                <w:bottom w:val="double" w:sz="4" w:space="1" w:color="auto"/>
              </w:pBdr>
              <w:tabs>
                <w:tab w:val="decimal" w:pos="972"/>
              </w:tabs>
              <w:spacing w:line="340" w:lineRule="exact"/>
              <w:ind w:right="-45"/>
              <w:rPr>
                <w:rFonts w:ascii="Arial" w:hAnsi="Arial" w:cs="Arial"/>
                <w:sz w:val="18"/>
                <w:szCs w:val="18"/>
              </w:rPr>
            </w:pPr>
            <w:r w:rsidRPr="00F00945">
              <w:rPr>
                <w:rFonts w:ascii="Arial" w:hAnsi="Arial" w:cs="Arial"/>
                <w:sz w:val="18"/>
                <w:szCs w:val="18"/>
              </w:rPr>
              <w:t>2,886,59</w:t>
            </w:r>
            <w:r w:rsidR="15A57EF5" w:rsidRPr="00F00945">
              <w:rPr>
                <w:rFonts w:ascii="Arial" w:hAnsi="Arial" w:cs="Arial"/>
                <w:sz w:val="18"/>
                <w:szCs w:val="18"/>
              </w:rPr>
              <w:t>6</w:t>
            </w:r>
          </w:p>
        </w:tc>
        <w:tc>
          <w:tcPr>
            <w:tcW w:w="1238" w:type="dxa"/>
            <w:gridSpan w:val="2"/>
          </w:tcPr>
          <w:p w14:paraId="271ED9F6" w14:textId="77777777" w:rsidR="000E342A" w:rsidRPr="00F00945" w:rsidRDefault="000E342A" w:rsidP="000E342A">
            <w:pPr>
              <w:pBdr>
                <w:bottom w:val="double" w:sz="4" w:space="1" w:color="auto"/>
              </w:pBdr>
              <w:tabs>
                <w:tab w:val="decimal" w:pos="1002"/>
              </w:tabs>
              <w:spacing w:line="340" w:lineRule="exact"/>
              <w:ind w:right="-45"/>
              <w:rPr>
                <w:rFonts w:ascii="Arial" w:hAnsi="Arial" w:cs="Arial"/>
                <w:sz w:val="18"/>
                <w:szCs w:val="18"/>
              </w:rPr>
            </w:pPr>
            <w:r w:rsidRPr="00F00945">
              <w:rPr>
                <w:rFonts w:ascii="Arial" w:hAnsi="Arial" w:cs="Arial"/>
                <w:sz w:val="18"/>
                <w:szCs w:val="18"/>
              </w:rPr>
              <w:t>2,592,916</w:t>
            </w:r>
          </w:p>
        </w:tc>
      </w:tr>
    </w:tbl>
    <w:p w14:paraId="5BD441F8" w14:textId="77777777" w:rsidR="00943002" w:rsidRPr="00F00945" w:rsidRDefault="000E342A" w:rsidP="00756DDC">
      <w:pPr>
        <w:tabs>
          <w:tab w:val="left" w:pos="2160"/>
          <w:tab w:val="right" w:pos="9260"/>
        </w:tabs>
        <w:spacing w:before="240" w:after="120" w:line="380" w:lineRule="exact"/>
        <w:ind w:left="540" w:hanging="540"/>
        <w:jc w:val="both"/>
        <w:rPr>
          <w:rFonts w:ascii="Arial" w:hAnsi="Arial" w:cs="Arial"/>
          <w:b/>
          <w:bCs/>
          <w:szCs w:val="22"/>
        </w:rPr>
      </w:pPr>
      <w:r w:rsidRPr="00F00945">
        <w:rPr>
          <w:rFonts w:ascii="Arial" w:hAnsi="Arial" w:cs="Arial"/>
          <w:b/>
          <w:bCs/>
          <w:szCs w:val="22"/>
        </w:rPr>
        <w:t>10</w:t>
      </w:r>
      <w:r w:rsidR="00943002" w:rsidRPr="00F00945">
        <w:rPr>
          <w:rFonts w:ascii="Arial" w:hAnsi="Arial" w:cs="Arial"/>
          <w:b/>
          <w:bCs/>
          <w:szCs w:val="22"/>
        </w:rPr>
        <w:t>.</w:t>
      </w:r>
      <w:r w:rsidR="00943002" w:rsidRPr="00F00945">
        <w:rPr>
          <w:rFonts w:ascii="Arial" w:hAnsi="Arial" w:cs="Arial"/>
          <w:b/>
          <w:bCs/>
          <w:szCs w:val="22"/>
        </w:rPr>
        <w:tab/>
        <w:t>Inventories</w:t>
      </w:r>
    </w:p>
    <w:tbl>
      <w:tblPr>
        <w:tblW w:w="9474" w:type="dxa"/>
        <w:tblInd w:w="450" w:type="dxa"/>
        <w:tblLayout w:type="fixed"/>
        <w:tblLook w:val="0000" w:firstRow="0" w:lastRow="0" w:firstColumn="0" w:lastColumn="0" w:noHBand="0" w:noVBand="0"/>
      </w:tblPr>
      <w:tblGrid>
        <w:gridCol w:w="2250"/>
        <w:gridCol w:w="1204"/>
        <w:gridCol w:w="1204"/>
        <w:gridCol w:w="1204"/>
        <w:gridCol w:w="1204"/>
        <w:gridCol w:w="1204"/>
        <w:gridCol w:w="1204"/>
      </w:tblGrid>
      <w:tr w:rsidR="00CD1B5B" w:rsidRPr="00F00945" w14:paraId="5E26F53D" w14:textId="77777777" w:rsidTr="00CA7677">
        <w:tc>
          <w:tcPr>
            <w:tcW w:w="9474" w:type="dxa"/>
            <w:gridSpan w:val="7"/>
            <w:vAlign w:val="bottom"/>
          </w:tcPr>
          <w:p w14:paraId="1BF10333" w14:textId="77777777" w:rsidR="00CD1B5B" w:rsidRPr="00F00945" w:rsidRDefault="00CD1B5B" w:rsidP="00756DDC">
            <w:pPr>
              <w:tabs>
                <w:tab w:val="center" w:pos="6480"/>
                <w:tab w:val="center" w:pos="8820"/>
              </w:tabs>
              <w:spacing w:line="380" w:lineRule="exact"/>
              <w:ind w:right="-14"/>
              <w:jc w:val="right"/>
              <w:rPr>
                <w:rFonts w:ascii="Arial" w:hAnsi="Arial" w:cs="Arial"/>
                <w:sz w:val="18"/>
                <w:szCs w:val="18"/>
                <w:cs/>
              </w:rPr>
            </w:pPr>
            <w:r w:rsidRPr="00F00945">
              <w:rPr>
                <w:rFonts w:ascii="Arial" w:hAnsi="Arial" w:cs="Arial"/>
                <w:sz w:val="18"/>
                <w:szCs w:val="18"/>
              </w:rPr>
              <w:t>(Unit: Thousand Baht)</w:t>
            </w:r>
          </w:p>
        </w:tc>
      </w:tr>
      <w:tr w:rsidR="00857F2D" w:rsidRPr="00F00945" w14:paraId="19D5F4E5" w14:textId="77777777" w:rsidTr="00CA7677">
        <w:tc>
          <w:tcPr>
            <w:tcW w:w="2250" w:type="dxa"/>
            <w:vAlign w:val="bottom"/>
          </w:tcPr>
          <w:p w14:paraId="6BF89DA3" w14:textId="77777777" w:rsidR="00857F2D" w:rsidRPr="00F00945" w:rsidRDefault="00857F2D" w:rsidP="00756DDC">
            <w:pPr>
              <w:spacing w:line="380" w:lineRule="exact"/>
              <w:ind w:right="-14"/>
              <w:jc w:val="thaiDistribute"/>
              <w:rPr>
                <w:rFonts w:ascii="Arial" w:hAnsi="Arial" w:cs="Arial"/>
                <w:sz w:val="18"/>
                <w:szCs w:val="18"/>
              </w:rPr>
            </w:pPr>
          </w:p>
        </w:tc>
        <w:tc>
          <w:tcPr>
            <w:tcW w:w="7224" w:type="dxa"/>
            <w:gridSpan w:val="6"/>
            <w:shd w:val="clear" w:color="auto" w:fill="auto"/>
            <w:vAlign w:val="bottom"/>
          </w:tcPr>
          <w:p w14:paraId="4894FB6D" w14:textId="77777777" w:rsidR="00857F2D" w:rsidRPr="00F00945" w:rsidRDefault="00857F2D" w:rsidP="00756DDC">
            <w:pPr>
              <w:pBdr>
                <w:bottom w:val="single" w:sz="4" w:space="1" w:color="auto"/>
              </w:pBdr>
              <w:tabs>
                <w:tab w:val="center" w:pos="6480"/>
                <w:tab w:val="center" w:pos="8820"/>
              </w:tabs>
              <w:spacing w:line="380" w:lineRule="exact"/>
              <w:ind w:right="-14"/>
              <w:jc w:val="center"/>
              <w:rPr>
                <w:rFonts w:ascii="Arial" w:hAnsi="Arial" w:cs="Arial"/>
                <w:sz w:val="18"/>
                <w:szCs w:val="18"/>
              </w:rPr>
            </w:pPr>
            <w:r w:rsidRPr="00F00945">
              <w:rPr>
                <w:rFonts w:ascii="Arial" w:hAnsi="Arial" w:cs="Arial"/>
                <w:sz w:val="18"/>
                <w:szCs w:val="18"/>
              </w:rPr>
              <w:t>Consolidated financial statements</w:t>
            </w:r>
          </w:p>
        </w:tc>
      </w:tr>
      <w:tr w:rsidR="00857F2D" w:rsidRPr="00F00945" w14:paraId="08B71574" w14:textId="77777777" w:rsidTr="00CA7677">
        <w:tc>
          <w:tcPr>
            <w:tcW w:w="2250" w:type="dxa"/>
            <w:vAlign w:val="bottom"/>
          </w:tcPr>
          <w:p w14:paraId="5C3E0E74" w14:textId="77777777" w:rsidR="00857F2D" w:rsidRPr="00F00945" w:rsidRDefault="00857F2D" w:rsidP="00756DDC">
            <w:pPr>
              <w:spacing w:line="380" w:lineRule="exact"/>
              <w:ind w:right="-14"/>
              <w:jc w:val="thaiDistribute"/>
              <w:rPr>
                <w:rFonts w:ascii="Arial" w:hAnsi="Arial" w:cs="Arial"/>
                <w:sz w:val="18"/>
                <w:szCs w:val="18"/>
                <w:u w:val="single"/>
              </w:rPr>
            </w:pPr>
          </w:p>
        </w:tc>
        <w:tc>
          <w:tcPr>
            <w:tcW w:w="2408" w:type="dxa"/>
            <w:gridSpan w:val="2"/>
            <w:shd w:val="clear" w:color="auto" w:fill="auto"/>
            <w:vAlign w:val="bottom"/>
          </w:tcPr>
          <w:p w14:paraId="2BC178B7" w14:textId="77777777" w:rsidR="00857F2D" w:rsidRPr="00F00945" w:rsidRDefault="00857F2D" w:rsidP="00756DDC">
            <w:pPr>
              <w:pBdr>
                <w:bottom w:val="single" w:sz="4" w:space="1" w:color="auto"/>
              </w:pBdr>
              <w:tabs>
                <w:tab w:val="center" w:pos="6480"/>
                <w:tab w:val="center" w:pos="8820"/>
              </w:tabs>
              <w:spacing w:line="380" w:lineRule="exact"/>
              <w:ind w:right="-14"/>
              <w:jc w:val="center"/>
              <w:rPr>
                <w:rFonts w:ascii="Arial" w:hAnsi="Arial" w:cs="Arial"/>
                <w:sz w:val="18"/>
                <w:szCs w:val="18"/>
              </w:rPr>
            </w:pPr>
            <w:r w:rsidRPr="00F00945">
              <w:rPr>
                <w:rFonts w:ascii="Arial" w:hAnsi="Arial" w:cs="Arial"/>
                <w:sz w:val="18"/>
                <w:szCs w:val="18"/>
              </w:rPr>
              <w:t>Cost</w:t>
            </w:r>
          </w:p>
        </w:tc>
        <w:tc>
          <w:tcPr>
            <w:tcW w:w="2408" w:type="dxa"/>
            <w:gridSpan w:val="2"/>
            <w:shd w:val="clear" w:color="auto" w:fill="auto"/>
            <w:vAlign w:val="bottom"/>
          </w:tcPr>
          <w:p w14:paraId="4E383090" w14:textId="77777777" w:rsidR="00857F2D" w:rsidRPr="00F00945" w:rsidRDefault="00857F2D" w:rsidP="00756DDC">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F00945">
              <w:rPr>
                <w:rFonts w:ascii="Arial" w:hAnsi="Arial" w:cs="Arial"/>
                <w:sz w:val="18"/>
                <w:szCs w:val="18"/>
              </w:rPr>
              <w:t>Reduc</w:t>
            </w:r>
            <w:r w:rsidR="004D1362" w:rsidRPr="00F00945">
              <w:rPr>
                <w:rFonts w:ascii="Arial" w:hAnsi="Arial" w:cs="Arial"/>
                <w:sz w:val="18"/>
                <w:szCs w:val="18"/>
              </w:rPr>
              <w:t>tion of</w:t>
            </w:r>
            <w:r w:rsidRPr="00F00945">
              <w:rPr>
                <w:rFonts w:ascii="Arial" w:hAnsi="Arial" w:cs="Arial"/>
                <w:sz w:val="18"/>
                <w:szCs w:val="18"/>
              </w:rPr>
              <w:t xml:space="preserve"> cost to net realisable value</w:t>
            </w:r>
          </w:p>
        </w:tc>
        <w:tc>
          <w:tcPr>
            <w:tcW w:w="2408" w:type="dxa"/>
            <w:gridSpan w:val="2"/>
            <w:shd w:val="clear" w:color="auto" w:fill="auto"/>
            <w:vAlign w:val="bottom"/>
          </w:tcPr>
          <w:p w14:paraId="681DC7F5" w14:textId="77777777" w:rsidR="00857F2D" w:rsidRPr="00F00945" w:rsidRDefault="00C339CE" w:rsidP="00756DDC">
            <w:pPr>
              <w:pBdr>
                <w:bottom w:val="single" w:sz="4" w:space="1" w:color="auto"/>
              </w:pBdr>
              <w:tabs>
                <w:tab w:val="center" w:pos="6480"/>
                <w:tab w:val="center" w:pos="8820"/>
              </w:tabs>
              <w:spacing w:line="380" w:lineRule="exact"/>
              <w:ind w:right="-14"/>
              <w:jc w:val="center"/>
              <w:rPr>
                <w:rFonts w:ascii="Arial" w:hAnsi="Arial" w:cs="Arial"/>
                <w:sz w:val="18"/>
                <w:szCs w:val="18"/>
              </w:rPr>
            </w:pPr>
            <w:r w:rsidRPr="00F00945">
              <w:rPr>
                <w:rFonts w:ascii="Arial" w:hAnsi="Arial" w:cs="Arial"/>
                <w:sz w:val="18"/>
                <w:szCs w:val="18"/>
              </w:rPr>
              <w:t xml:space="preserve">Inventories, </w:t>
            </w:r>
            <w:r w:rsidR="00857F2D" w:rsidRPr="00F00945">
              <w:rPr>
                <w:rFonts w:ascii="Arial" w:hAnsi="Arial" w:cs="Arial"/>
                <w:sz w:val="18"/>
                <w:szCs w:val="18"/>
              </w:rPr>
              <w:t>net</w:t>
            </w:r>
          </w:p>
        </w:tc>
      </w:tr>
      <w:tr w:rsidR="000E342A" w:rsidRPr="00F00945" w14:paraId="4791DEB5" w14:textId="77777777" w:rsidTr="00CA7677">
        <w:tc>
          <w:tcPr>
            <w:tcW w:w="2250" w:type="dxa"/>
            <w:vAlign w:val="bottom"/>
          </w:tcPr>
          <w:p w14:paraId="66A1FAB9" w14:textId="77777777" w:rsidR="000E342A" w:rsidRPr="00F00945" w:rsidRDefault="000E342A" w:rsidP="000E342A">
            <w:pPr>
              <w:spacing w:line="380" w:lineRule="exact"/>
              <w:ind w:right="-14"/>
              <w:jc w:val="thaiDistribute"/>
              <w:rPr>
                <w:rFonts w:ascii="Arial" w:hAnsi="Arial" w:cs="Arial"/>
                <w:sz w:val="18"/>
                <w:szCs w:val="18"/>
                <w:u w:val="single"/>
              </w:rPr>
            </w:pPr>
          </w:p>
        </w:tc>
        <w:tc>
          <w:tcPr>
            <w:tcW w:w="1204" w:type="dxa"/>
            <w:shd w:val="clear" w:color="auto" w:fill="auto"/>
            <w:vAlign w:val="bottom"/>
          </w:tcPr>
          <w:p w14:paraId="277B3F34" w14:textId="77777777" w:rsidR="000E342A" w:rsidRPr="00F00945" w:rsidRDefault="000E342A" w:rsidP="000E342A">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2020</w:t>
            </w:r>
          </w:p>
        </w:tc>
        <w:tc>
          <w:tcPr>
            <w:tcW w:w="1204" w:type="dxa"/>
            <w:shd w:val="clear" w:color="auto" w:fill="auto"/>
            <w:vAlign w:val="bottom"/>
          </w:tcPr>
          <w:p w14:paraId="4CC7EC0E" w14:textId="77777777" w:rsidR="000E342A" w:rsidRPr="00F00945" w:rsidRDefault="000E342A" w:rsidP="000E342A">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2019</w:t>
            </w:r>
          </w:p>
        </w:tc>
        <w:tc>
          <w:tcPr>
            <w:tcW w:w="1204" w:type="dxa"/>
            <w:shd w:val="clear" w:color="auto" w:fill="auto"/>
            <w:vAlign w:val="bottom"/>
          </w:tcPr>
          <w:p w14:paraId="47FB25CC" w14:textId="77777777" w:rsidR="000E342A" w:rsidRPr="00F00945" w:rsidRDefault="000E342A" w:rsidP="000E342A">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2020</w:t>
            </w:r>
          </w:p>
        </w:tc>
        <w:tc>
          <w:tcPr>
            <w:tcW w:w="1204" w:type="dxa"/>
            <w:shd w:val="clear" w:color="auto" w:fill="auto"/>
            <w:vAlign w:val="bottom"/>
          </w:tcPr>
          <w:p w14:paraId="7C55BFE4" w14:textId="77777777" w:rsidR="000E342A" w:rsidRPr="00F00945" w:rsidRDefault="000E342A" w:rsidP="000E342A">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2019</w:t>
            </w:r>
          </w:p>
        </w:tc>
        <w:tc>
          <w:tcPr>
            <w:tcW w:w="1204" w:type="dxa"/>
            <w:shd w:val="clear" w:color="auto" w:fill="auto"/>
            <w:vAlign w:val="bottom"/>
          </w:tcPr>
          <w:p w14:paraId="6489D325" w14:textId="77777777" w:rsidR="000E342A" w:rsidRPr="00F00945" w:rsidRDefault="000E342A" w:rsidP="000E342A">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2020</w:t>
            </w:r>
          </w:p>
        </w:tc>
        <w:tc>
          <w:tcPr>
            <w:tcW w:w="1204" w:type="dxa"/>
            <w:shd w:val="clear" w:color="auto" w:fill="auto"/>
            <w:vAlign w:val="bottom"/>
          </w:tcPr>
          <w:p w14:paraId="58E6D804" w14:textId="77777777" w:rsidR="000E342A" w:rsidRPr="00F00945" w:rsidRDefault="000E342A" w:rsidP="000E342A">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2019</w:t>
            </w:r>
          </w:p>
        </w:tc>
      </w:tr>
      <w:tr w:rsidR="000E342A" w:rsidRPr="00F00945" w14:paraId="5F89322B" w14:textId="77777777" w:rsidTr="009B5971">
        <w:tc>
          <w:tcPr>
            <w:tcW w:w="2250" w:type="dxa"/>
            <w:vAlign w:val="bottom"/>
          </w:tcPr>
          <w:p w14:paraId="64826D6E" w14:textId="77777777" w:rsidR="000E342A" w:rsidRPr="00F00945" w:rsidRDefault="000E342A" w:rsidP="000E342A">
            <w:pPr>
              <w:spacing w:line="380" w:lineRule="exact"/>
              <w:ind w:right="-36"/>
              <w:jc w:val="thaiDistribute"/>
              <w:rPr>
                <w:rFonts w:ascii="Arial" w:hAnsi="Arial" w:cs="Arial"/>
                <w:sz w:val="18"/>
                <w:szCs w:val="18"/>
              </w:rPr>
            </w:pPr>
            <w:r w:rsidRPr="00F00945">
              <w:rPr>
                <w:rFonts w:ascii="Arial" w:hAnsi="Arial" w:cs="Arial"/>
                <w:sz w:val="18"/>
                <w:szCs w:val="18"/>
              </w:rPr>
              <w:t>Finished goods</w:t>
            </w:r>
          </w:p>
        </w:tc>
        <w:tc>
          <w:tcPr>
            <w:tcW w:w="1204" w:type="dxa"/>
            <w:shd w:val="clear" w:color="auto" w:fill="auto"/>
          </w:tcPr>
          <w:p w14:paraId="416F73A3"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5,988,723</w:t>
            </w:r>
          </w:p>
        </w:tc>
        <w:tc>
          <w:tcPr>
            <w:tcW w:w="1204" w:type="dxa"/>
            <w:shd w:val="clear" w:color="auto" w:fill="auto"/>
          </w:tcPr>
          <w:p w14:paraId="3BDDD0F3"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4,500,138</w:t>
            </w:r>
          </w:p>
        </w:tc>
        <w:tc>
          <w:tcPr>
            <w:tcW w:w="1204" w:type="dxa"/>
            <w:shd w:val="clear" w:color="auto" w:fill="auto"/>
          </w:tcPr>
          <w:p w14:paraId="64360F57"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(7,095)</w:t>
            </w:r>
          </w:p>
        </w:tc>
        <w:tc>
          <w:tcPr>
            <w:tcW w:w="1204" w:type="dxa"/>
            <w:shd w:val="clear" w:color="auto" w:fill="auto"/>
          </w:tcPr>
          <w:p w14:paraId="44EF2E3C"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(23,992)</w:t>
            </w:r>
          </w:p>
        </w:tc>
        <w:tc>
          <w:tcPr>
            <w:tcW w:w="1204" w:type="dxa"/>
            <w:shd w:val="clear" w:color="auto" w:fill="auto"/>
          </w:tcPr>
          <w:p w14:paraId="343D8732"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5,981,628</w:t>
            </w:r>
          </w:p>
        </w:tc>
        <w:tc>
          <w:tcPr>
            <w:tcW w:w="1204" w:type="dxa"/>
            <w:shd w:val="clear" w:color="auto" w:fill="auto"/>
          </w:tcPr>
          <w:p w14:paraId="10C2B1D9"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4,476,146</w:t>
            </w:r>
          </w:p>
        </w:tc>
      </w:tr>
      <w:tr w:rsidR="000E342A" w:rsidRPr="00F00945" w14:paraId="10500A95" w14:textId="77777777" w:rsidTr="009B5971">
        <w:tc>
          <w:tcPr>
            <w:tcW w:w="2250" w:type="dxa"/>
            <w:vAlign w:val="bottom"/>
          </w:tcPr>
          <w:p w14:paraId="55E1A336" w14:textId="77777777" w:rsidR="000E342A" w:rsidRPr="00F00945" w:rsidRDefault="000E342A" w:rsidP="000E342A">
            <w:pPr>
              <w:spacing w:line="380" w:lineRule="exact"/>
              <w:ind w:right="-36"/>
              <w:jc w:val="thaiDistribute"/>
              <w:rPr>
                <w:rFonts w:ascii="Arial" w:hAnsi="Arial" w:cs="Arial"/>
                <w:sz w:val="18"/>
                <w:szCs w:val="18"/>
              </w:rPr>
            </w:pPr>
            <w:r w:rsidRPr="00F00945">
              <w:rPr>
                <w:rFonts w:ascii="Arial" w:hAnsi="Arial" w:cs="Arial"/>
                <w:sz w:val="18"/>
                <w:szCs w:val="18"/>
              </w:rPr>
              <w:t>Work in process</w:t>
            </w:r>
          </w:p>
        </w:tc>
        <w:tc>
          <w:tcPr>
            <w:tcW w:w="1204" w:type="dxa"/>
            <w:shd w:val="clear" w:color="auto" w:fill="auto"/>
          </w:tcPr>
          <w:p w14:paraId="50121E29"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3,820,907</w:t>
            </w:r>
          </w:p>
        </w:tc>
        <w:tc>
          <w:tcPr>
            <w:tcW w:w="1204" w:type="dxa"/>
            <w:shd w:val="clear" w:color="auto" w:fill="auto"/>
          </w:tcPr>
          <w:p w14:paraId="0FA6E53B"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3,196,861</w:t>
            </w:r>
          </w:p>
        </w:tc>
        <w:tc>
          <w:tcPr>
            <w:tcW w:w="1204" w:type="dxa"/>
            <w:shd w:val="clear" w:color="auto" w:fill="auto"/>
          </w:tcPr>
          <w:p w14:paraId="3A916B30"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(27,596)</w:t>
            </w:r>
          </w:p>
        </w:tc>
        <w:tc>
          <w:tcPr>
            <w:tcW w:w="1204" w:type="dxa"/>
            <w:shd w:val="clear" w:color="auto" w:fill="auto"/>
          </w:tcPr>
          <w:p w14:paraId="7FA14176"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(62,272)</w:t>
            </w:r>
          </w:p>
        </w:tc>
        <w:tc>
          <w:tcPr>
            <w:tcW w:w="1204" w:type="dxa"/>
            <w:shd w:val="clear" w:color="auto" w:fill="auto"/>
          </w:tcPr>
          <w:p w14:paraId="59327CC9"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3,793,311</w:t>
            </w:r>
          </w:p>
        </w:tc>
        <w:tc>
          <w:tcPr>
            <w:tcW w:w="1204" w:type="dxa"/>
            <w:shd w:val="clear" w:color="auto" w:fill="auto"/>
          </w:tcPr>
          <w:p w14:paraId="7817D225" w14:textId="77777777" w:rsidR="000E342A" w:rsidRPr="00F00945" w:rsidRDefault="000E342A" w:rsidP="000E342A">
            <w:pPr>
              <w:tabs>
                <w:tab w:val="decimal" w:pos="895"/>
              </w:tabs>
              <w:spacing w:line="380" w:lineRule="exact"/>
              <w:ind w:right="-11"/>
              <w:rPr>
                <w:rFonts w:ascii="Arial" w:hAnsi="Arial" w:cs="Arial"/>
                <w:sz w:val="18"/>
                <w:szCs w:val="18"/>
              </w:rPr>
            </w:pPr>
            <w:r w:rsidRPr="00F00945">
              <w:rPr>
                <w:rFonts w:ascii="Arial" w:hAnsi="Arial" w:cs="Arial"/>
                <w:sz w:val="18"/>
                <w:szCs w:val="18"/>
              </w:rPr>
              <w:t>3,134,589</w:t>
            </w:r>
          </w:p>
        </w:tc>
      </w:tr>
      <w:tr w:rsidR="000E342A" w:rsidRPr="00F00945" w14:paraId="3D2E32FC" w14:textId="77777777" w:rsidTr="002E0DF2">
        <w:tc>
          <w:tcPr>
            <w:tcW w:w="2250" w:type="dxa"/>
            <w:vAlign w:val="bottom"/>
          </w:tcPr>
          <w:p w14:paraId="39E16845" w14:textId="77777777" w:rsidR="000E342A" w:rsidRPr="00F00945" w:rsidRDefault="000E342A" w:rsidP="000E342A">
            <w:pPr>
              <w:spacing w:line="380" w:lineRule="exact"/>
              <w:ind w:left="259" w:right="-106" w:hanging="245"/>
              <w:rPr>
                <w:rFonts w:ascii="Arial" w:hAnsi="Arial" w:cs="Arial"/>
                <w:spacing w:val="-2"/>
                <w:sz w:val="18"/>
                <w:szCs w:val="18"/>
              </w:rPr>
            </w:pPr>
            <w:r w:rsidRPr="00F00945">
              <w:rPr>
                <w:rFonts w:ascii="Arial" w:hAnsi="Arial" w:cs="Arial"/>
                <w:spacing w:val="-2"/>
                <w:sz w:val="18"/>
                <w:szCs w:val="18"/>
              </w:rPr>
              <w:t>Raw materials, packaging, and chemicals</w:t>
            </w:r>
          </w:p>
        </w:tc>
        <w:tc>
          <w:tcPr>
            <w:tcW w:w="1204" w:type="dxa"/>
            <w:shd w:val="clear" w:color="auto" w:fill="auto"/>
            <w:vAlign w:val="bottom"/>
          </w:tcPr>
          <w:p w14:paraId="59AA7CE1" w14:textId="77777777" w:rsidR="000E342A" w:rsidRPr="00F00945" w:rsidRDefault="000E342A" w:rsidP="002E0DF2">
            <w:pPr>
              <w:tabs>
                <w:tab w:val="decimal" w:pos="895"/>
              </w:tabs>
              <w:spacing w:line="380" w:lineRule="exact"/>
              <w:ind w:right="-11"/>
              <w:rPr>
                <w:rFonts w:ascii="Arial" w:hAnsi="Arial" w:cs="Arial"/>
                <w:sz w:val="18"/>
                <w:szCs w:val="18"/>
              </w:rPr>
            </w:pPr>
            <w:r w:rsidRPr="00F00945">
              <w:rPr>
                <w:rFonts w:ascii="Arial" w:hAnsi="Arial" w:cs="Arial"/>
                <w:sz w:val="18"/>
                <w:szCs w:val="18"/>
              </w:rPr>
              <w:t>8,943,210</w:t>
            </w:r>
          </w:p>
        </w:tc>
        <w:tc>
          <w:tcPr>
            <w:tcW w:w="1204" w:type="dxa"/>
            <w:shd w:val="clear" w:color="auto" w:fill="auto"/>
            <w:vAlign w:val="bottom"/>
          </w:tcPr>
          <w:p w14:paraId="4D634CE6" w14:textId="77777777" w:rsidR="000E342A" w:rsidRPr="00F00945" w:rsidRDefault="000E342A" w:rsidP="002E0DF2">
            <w:pPr>
              <w:tabs>
                <w:tab w:val="decimal" w:pos="895"/>
              </w:tabs>
              <w:spacing w:line="380" w:lineRule="exact"/>
              <w:ind w:right="-11"/>
              <w:rPr>
                <w:rFonts w:ascii="Arial" w:hAnsi="Arial" w:cs="Arial"/>
                <w:sz w:val="18"/>
                <w:szCs w:val="18"/>
              </w:rPr>
            </w:pPr>
            <w:r w:rsidRPr="00F00945">
              <w:rPr>
                <w:rFonts w:ascii="Arial" w:hAnsi="Arial" w:cs="Arial"/>
                <w:sz w:val="18"/>
                <w:szCs w:val="18"/>
              </w:rPr>
              <w:t>5,469,390</w:t>
            </w:r>
          </w:p>
        </w:tc>
        <w:tc>
          <w:tcPr>
            <w:tcW w:w="1204" w:type="dxa"/>
            <w:shd w:val="clear" w:color="auto" w:fill="auto"/>
            <w:vAlign w:val="bottom"/>
          </w:tcPr>
          <w:p w14:paraId="2F5E180F" w14:textId="77777777" w:rsidR="000E342A" w:rsidRPr="00F00945" w:rsidRDefault="000E342A" w:rsidP="002E0DF2">
            <w:pPr>
              <w:tabs>
                <w:tab w:val="decimal" w:pos="895"/>
              </w:tabs>
              <w:spacing w:line="380" w:lineRule="exact"/>
              <w:ind w:right="-11"/>
              <w:rPr>
                <w:rFonts w:ascii="Arial" w:hAnsi="Arial" w:cs="Arial"/>
                <w:sz w:val="18"/>
                <w:szCs w:val="18"/>
              </w:rPr>
            </w:pPr>
            <w:r w:rsidRPr="00F00945">
              <w:rPr>
                <w:rFonts w:ascii="Arial" w:hAnsi="Arial" w:cs="Arial"/>
                <w:sz w:val="18"/>
                <w:szCs w:val="18"/>
              </w:rPr>
              <w:t>(93,288)</w:t>
            </w:r>
          </w:p>
        </w:tc>
        <w:tc>
          <w:tcPr>
            <w:tcW w:w="1204" w:type="dxa"/>
            <w:shd w:val="clear" w:color="auto" w:fill="auto"/>
            <w:vAlign w:val="bottom"/>
          </w:tcPr>
          <w:p w14:paraId="5F40A752" w14:textId="77777777" w:rsidR="000E342A" w:rsidRPr="00F00945" w:rsidRDefault="000E342A" w:rsidP="002E0DF2">
            <w:pPr>
              <w:tabs>
                <w:tab w:val="decimal" w:pos="895"/>
              </w:tabs>
              <w:spacing w:line="380" w:lineRule="exact"/>
              <w:ind w:right="-11"/>
              <w:rPr>
                <w:rFonts w:ascii="Arial" w:hAnsi="Arial" w:cs="Arial"/>
                <w:sz w:val="18"/>
                <w:szCs w:val="18"/>
              </w:rPr>
            </w:pPr>
            <w:r w:rsidRPr="00F00945">
              <w:rPr>
                <w:rFonts w:ascii="Arial" w:hAnsi="Arial" w:cs="Arial"/>
                <w:sz w:val="18"/>
                <w:szCs w:val="18"/>
              </w:rPr>
              <w:t>(10,952)</w:t>
            </w:r>
          </w:p>
        </w:tc>
        <w:tc>
          <w:tcPr>
            <w:tcW w:w="1204" w:type="dxa"/>
            <w:shd w:val="clear" w:color="auto" w:fill="auto"/>
            <w:vAlign w:val="bottom"/>
          </w:tcPr>
          <w:p w14:paraId="53F53CC8" w14:textId="77777777" w:rsidR="000E342A" w:rsidRPr="00F00945" w:rsidRDefault="000E342A" w:rsidP="002E0DF2">
            <w:pPr>
              <w:tabs>
                <w:tab w:val="decimal" w:pos="895"/>
              </w:tabs>
              <w:spacing w:line="380" w:lineRule="exact"/>
              <w:ind w:right="-11"/>
              <w:rPr>
                <w:rFonts w:ascii="Arial" w:hAnsi="Arial" w:cs="Arial"/>
                <w:sz w:val="18"/>
                <w:szCs w:val="18"/>
              </w:rPr>
            </w:pPr>
            <w:r w:rsidRPr="00F00945">
              <w:rPr>
                <w:rFonts w:ascii="Arial" w:hAnsi="Arial" w:cs="Arial"/>
                <w:sz w:val="18"/>
                <w:szCs w:val="18"/>
              </w:rPr>
              <w:t>8,849,922</w:t>
            </w:r>
          </w:p>
        </w:tc>
        <w:tc>
          <w:tcPr>
            <w:tcW w:w="1204" w:type="dxa"/>
            <w:shd w:val="clear" w:color="auto" w:fill="auto"/>
            <w:vAlign w:val="bottom"/>
          </w:tcPr>
          <w:p w14:paraId="5CB8B999" w14:textId="77777777" w:rsidR="000E342A" w:rsidRPr="00F00945" w:rsidRDefault="000E342A" w:rsidP="002E0DF2">
            <w:pPr>
              <w:tabs>
                <w:tab w:val="decimal" w:pos="895"/>
              </w:tabs>
              <w:spacing w:line="380" w:lineRule="exact"/>
              <w:ind w:right="-11"/>
              <w:rPr>
                <w:rFonts w:ascii="Arial" w:hAnsi="Arial" w:cs="Arial"/>
                <w:sz w:val="18"/>
                <w:szCs w:val="18"/>
              </w:rPr>
            </w:pPr>
            <w:r w:rsidRPr="00F00945">
              <w:rPr>
                <w:rFonts w:ascii="Arial" w:hAnsi="Arial" w:cs="Arial"/>
                <w:sz w:val="18"/>
                <w:szCs w:val="18"/>
              </w:rPr>
              <w:t>5,458,438</w:t>
            </w:r>
          </w:p>
        </w:tc>
      </w:tr>
      <w:tr w:rsidR="000E342A" w:rsidRPr="00F00945" w14:paraId="772D8BDD" w14:textId="77777777" w:rsidTr="009B5971">
        <w:tc>
          <w:tcPr>
            <w:tcW w:w="2250" w:type="dxa"/>
            <w:vAlign w:val="bottom"/>
          </w:tcPr>
          <w:p w14:paraId="1DD79E22" w14:textId="77777777" w:rsidR="000E342A" w:rsidRPr="00F00945" w:rsidRDefault="000E342A" w:rsidP="000E342A">
            <w:pPr>
              <w:spacing w:line="380" w:lineRule="exact"/>
              <w:ind w:left="259" w:right="-375" w:hanging="245"/>
              <w:rPr>
                <w:rFonts w:ascii="Arial" w:hAnsi="Arial" w:cs="Arial"/>
                <w:sz w:val="18"/>
                <w:szCs w:val="18"/>
              </w:rPr>
            </w:pPr>
            <w:r w:rsidRPr="00F00945">
              <w:rPr>
                <w:rFonts w:ascii="Arial" w:hAnsi="Arial" w:cs="Arial"/>
                <w:sz w:val="18"/>
                <w:szCs w:val="18"/>
              </w:rPr>
              <w:t>Spare parts and supplies</w:t>
            </w:r>
          </w:p>
        </w:tc>
        <w:tc>
          <w:tcPr>
            <w:tcW w:w="1204" w:type="dxa"/>
            <w:shd w:val="clear" w:color="auto" w:fill="auto"/>
          </w:tcPr>
          <w:p w14:paraId="64B891F8" w14:textId="77777777" w:rsidR="000E342A" w:rsidRPr="00F00945" w:rsidRDefault="000E342A" w:rsidP="000E342A">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426,414</w:t>
            </w:r>
          </w:p>
        </w:tc>
        <w:tc>
          <w:tcPr>
            <w:tcW w:w="1204" w:type="dxa"/>
            <w:shd w:val="clear" w:color="auto" w:fill="auto"/>
          </w:tcPr>
          <w:p w14:paraId="6ACB8B07" w14:textId="77777777" w:rsidR="000E342A" w:rsidRPr="00F00945" w:rsidRDefault="000E342A" w:rsidP="000E342A">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444,167</w:t>
            </w:r>
          </w:p>
        </w:tc>
        <w:tc>
          <w:tcPr>
            <w:tcW w:w="1204" w:type="dxa"/>
            <w:shd w:val="clear" w:color="auto" w:fill="auto"/>
          </w:tcPr>
          <w:p w14:paraId="76493C7E" w14:textId="77777777" w:rsidR="000E342A" w:rsidRPr="00F00945" w:rsidRDefault="000E342A" w:rsidP="000E342A">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(19,734)</w:t>
            </w:r>
          </w:p>
        </w:tc>
        <w:tc>
          <w:tcPr>
            <w:tcW w:w="1204" w:type="dxa"/>
            <w:shd w:val="clear" w:color="auto" w:fill="auto"/>
          </w:tcPr>
          <w:p w14:paraId="4D12F4D1" w14:textId="77777777" w:rsidR="000E342A" w:rsidRPr="00F00945" w:rsidRDefault="000E342A" w:rsidP="000E342A">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(19,789)</w:t>
            </w:r>
          </w:p>
        </w:tc>
        <w:tc>
          <w:tcPr>
            <w:tcW w:w="1204" w:type="dxa"/>
            <w:shd w:val="clear" w:color="auto" w:fill="auto"/>
          </w:tcPr>
          <w:p w14:paraId="79010C0F" w14:textId="77777777" w:rsidR="000E342A" w:rsidRPr="00F00945" w:rsidRDefault="000E342A" w:rsidP="000E342A">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406,680</w:t>
            </w:r>
          </w:p>
        </w:tc>
        <w:tc>
          <w:tcPr>
            <w:tcW w:w="1204" w:type="dxa"/>
            <w:shd w:val="clear" w:color="auto" w:fill="auto"/>
          </w:tcPr>
          <w:p w14:paraId="41FF6223" w14:textId="77777777" w:rsidR="000E342A" w:rsidRPr="00F00945" w:rsidRDefault="000E342A" w:rsidP="000E342A">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424,378</w:t>
            </w:r>
          </w:p>
        </w:tc>
      </w:tr>
      <w:tr w:rsidR="000E342A" w:rsidRPr="00F00945" w14:paraId="5692A09A" w14:textId="77777777" w:rsidTr="009B5971">
        <w:tc>
          <w:tcPr>
            <w:tcW w:w="2250" w:type="dxa"/>
            <w:vAlign w:val="bottom"/>
          </w:tcPr>
          <w:p w14:paraId="645114B6" w14:textId="77777777" w:rsidR="000E342A" w:rsidRPr="00F00945" w:rsidRDefault="000E342A" w:rsidP="000E342A">
            <w:pPr>
              <w:spacing w:line="380" w:lineRule="exact"/>
              <w:ind w:right="-14"/>
              <w:jc w:val="thaiDistribute"/>
              <w:rPr>
                <w:rFonts w:ascii="Arial" w:hAnsi="Arial" w:cs="Arial"/>
                <w:sz w:val="18"/>
                <w:szCs w:val="18"/>
              </w:rPr>
            </w:pPr>
            <w:r w:rsidRPr="00F00945">
              <w:rPr>
                <w:rFonts w:ascii="Arial" w:hAnsi="Arial" w:cs="Arial"/>
                <w:sz w:val="18"/>
                <w:szCs w:val="18"/>
              </w:rPr>
              <w:t>Total</w:t>
            </w:r>
          </w:p>
        </w:tc>
        <w:tc>
          <w:tcPr>
            <w:tcW w:w="1204" w:type="dxa"/>
            <w:shd w:val="clear" w:color="auto" w:fill="auto"/>
          </w:tcPr>
          <w:p w14:paraId="02DC7EDA" w14:textId="77777777" w:rsidR="000E342A" w:rsidRPr="00F00945" w:rsidRDefault="000E342A" w:rsidP="000E342A">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19,179,254</w:t>
            </w:r>
          </w:p>
        </w:tc>
        <w:tc>
          <w:tcPr>
            <w:tcW w:w="1204" w:type="dxa"/>
            <w:shd w:val="clear" w:color="auto" w:fill="auto"/>
          </w:tcPr>
          <w:p w14:paraId="59C8B83E" w14:textId="77777777" w:rsidR="000E342A" w:rsidRPr="00F00945" w:rsidRDefault="000E342A" w:rsidP="000E342A">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13,610,556</w:t>
            </w:r>
          </w:p>
        </w:tc>
        <w:tc>
          <w:tcPr>
            <w:tcW w:w="1204" w:type="dxa"/>
            <w:shd w:val="clear" w:color="auto" w:fill="auto"/>
          </w:tcPr>
          <w:p w14:paraId="15E675D3" w14:textId="77777777" w:rsidR="000E342A" w:rsidRPr="00F00945" w:rsidRDefault="000E342A" w:rsidP="000E342A">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(147,713)</w:t>
            </w:r>
          </w:p>
        </w:tc>
        <w:tc>
          <w:tcPr>
            <w:tcW w:w="1204" w:type="dxa"/>
            <w:shd w:val="clear" w:color="auto" w:fill="auto"/>
          </w:tcPr>
          <w:p w14:paraId="4AC3A3A3" w14:textId="77777777" w:rsidR="000E342A" w:rsidRPr="00F00945" w:rsidRDefault="000E342A" w:rsidP="000E342A">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(117,005)</w:t>
            </w:r>
          </w:p>
        </w:tc>
        <w:tc>
          <w:tcPr>
            <w:tcW w:w="1204" w:type="dxa"/>
            <w:shd w:val="clear" w:color="auto" w:fill="auto"/>
          </w:tcPr>
          <w:p w14:paraId="4D59EB66" w14:textId="77777777" w:rsidR="000E342A" w:rsidRPr="00F00945" w:rsidRDefault="000E342A" w:rsidP="000E342A">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19,031,541</w:t>
            </w:r>
          </w:p>
        </w:tc>
        <w:tc>
          <w:tcPr>
            <w:tcW w:w="1204" w:type="dxa"/>
            <w:shd w:val="clear" w:color="auto" w:fill="auto"/>
          </w:tcPr>
          <w:p w14:paraId="63703841" w14:textId="77777777" w:rsidR="000E342A" w:rsidRPr="00F00945" w:rsidRDefault="000E342A" w:rsidP="000E342A">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13,493,551</w:t>
            </w:r>
          </w:p>
        </w:tc>
      </w:tr>
    </w:tbl>
    <w:p w14:paraId="394798F2" w14:textId="77777777" w:rsidR="0062419E" w:rsidRPr="00F00945" w:rsidRDefault="0062419E" w:rsidP="00756DDC">
      <w:pPr>
        <w:overflowPunct/>
        <w:autoSpaceDE/>
        <w:autoSpaceDN/>
        <w:adjustRightInd/>
        <w:spacing w:line="380" w:lineRule="exact"/>
        <w:textAlignment w:val="auto"/>
        <w:rPr>
          <w:rFonts w:ascii="Arial" w:hAnsi="Arial" w:cs="Arial"/>
        </w:rPr>
      </w:pPr>
    </w:p>
    <w:tbl>
      <w:tblPr>
        <w:tblW w:w="9477" w:type="dxa"/>
        <w:tblInd w:w="450" w:type="dxa"/>
        <w:tblLayout w:type="fixed"/>
        <w:tblLook w:val="0000" w:firstRow="0" w:lastRow="0" w:firstColumn="0" w:lastColumn="0" w:noHBand="0" w:noVBand="0"/>
      </w:tblPr>
      <w:tblGrid>
        <w:gridCol w:w="2250"/>
        <w:gridCol w:w="1204"/>
        <w:gridCol w:w="1205"/>
        <w:gridCol w:w="1204"/>
        <w:gridCol w:w="1205"/>
        <w:gridCol w:w="1204"/>
        <w:gridCol w:w="1205"/>
      </w:tblGrid>
      <w:tr w:rsidR="00CD1B5B" w:rsidRPr="00F00945" w14:paraId="38F4D695" w14:textId="77777777" w:rsidTr="22482348">
        <w:tc>
          <w:tcPr>
            <w:tcW w:w="9477" w:type="dxa"/>
            <w:gridSpan w:val="7"/>
            <w:vAlign w:val="bottom"/>
          </w:tcPr>
          <w:p w14:paraId="3F1B4DB2" w14:textId="77777777" w:rsidR="00CD1B5B" w:rsidRPr="00F00945" w:rsidRDefault="00CD1B5B" w:rsidP="00756DDC">
            <w:pPr>
              <w:tabs>
                <w:tab w:val="center" w:pos="6480"/>
                <w:tab w:val="center" w:pos="8820"/>
              </w:tabs>
              <w:spacing w:line="380" w:lineRule="exact"/>
              <w:ind w:right="-14"/>
              <w:jc w:val="right"/>
              <w:rPr>
                <w:rFonts w:ascii="Arial" w:hAnsi="Arial" w:cs="Arial"/>
                <w:sz w:val="18"/>
                <w:szCs w:val="18"/>
                <w:cs/>
              </w:rPr>
            </w:pPr>
            <w:r w:rsidRPr="00F00945">
              <w:rPr>
                <w:rFonts w:ascii="Arial" w:hAnsi="Arial" w:cs="Arial"/>
                <w:sz w:val="18"/>
                <w:szCs w:val="18"/>
              </w:rPr>
              <w:t>(Unit: Thousand Baht)</w:t>
            </w:r>
          </w:p>
        </w:tc>
      </w:tr>
      <w:tr w:rsidR="00857F2D" w:rsidRPr="00F00945" w14:paraId="0EE2F866" w14:textId="77777777" w:rsidTr="22482348">
        <w:tc>
          <w:tcPr>
            <w:tcW w:w="2250" w:type="dxa"/>
            <w:vAlign w:val="bottom"/>
          </w:tcPr>
          <w:p w14:paraId="3889A505" w14:textId="77777777" w:rsidR="00857F2D" w:rsidRPr="00F00945" w:rsidRDefault="00857F2D" w:rsidP="00756DDC">
            <w:pPr>
              <w:spacing w:line="380" w:lineRule="exact"/>
              <w:ind w:right="-14"/>
              <w:jc w:val="thaiDistribute"/>
              <w:rPr>
                <w:rFonts w:ascii="Arial" w:hAnsi="Arial" w:cs="Arial"/>
                <w:sz w:val="18"/>
                <w:szCs w:val="18"/>
              </w:rPr>
            </w:pPr>
          </w:p>
        </w:tc>
        <w:tc>
          <w:tcPr>
            <w:tcW w:w="7227" w:type="dxa"/>
            <w:gridSpan w:val="6"/>
            <w:shd w:val="clear" w:color="auto" w:fill="auto"/>
            <w:vAlign w:val="bottom"/>
          </w:tcPr>
          <w:p w14:paraId="373A6708" w14:textId="77777777" w:rsidR="00857F2D" w:rsidRPr="00F00945" w:rsidRDefault="00857F2D" w:rsidP="00756DDC">
            <w:pPr>
              <w:pBdr>
                <w:bottom w:val="single" w:sz="4" w:space="1" w:color="auto"/>
              </w:pBdr>
              <w:tabs>
                <w:tab w:val="center" w:pos="6480"/>
                <w:tab w:val="center" w:pos="8820"/>
              </w:tabs>
              <w:spacing w:line="380" w:lineRule="exact"/>
              <w:ind w:right="-14"/>
              <w:jc w:val="center"/>
              <w:rPr>
                <w:rFonts w:ascii="Arial" w:hAnsi="Arial" w:cs="Arial"/>
                <w:sz w:val="18"/>
                <w:szCs w:val="18"/>
              </w:rPr>
            </w:pPr>
            <w:r w:rsidRPr="00F00945">
              <w:rPr>
                <w:rFonts w:ascii="Arial" w:hAnsi="Arial" w:cs="Arial"/>
                <w:sz w:val="18"/>
                <w:szCs w:val="18"/>
              </w:rPr>
              <w:t>Separate financial statements</w:t>
            </w:r>
          </w:p>
        </w:tc>
      </w:tr>
      <w:tr w:rsidR="00857F2D" w:rsidRPr="00F00945" w14:paraId="7062A09A" w14:textId="77777777" w:rsidTr="22482348">
        <w:tc>
          <w:tcPr>
            <w:tcW w:w="2250" w:type="dxa"/>
            <w:vAlign w:val="bottom"/>
          </w:tcPr>
          <w:p w14:paraId="29079D35" w14:textId="77777777" w:rsidR="00857F2D" w:rsidRPr="00F00945" w:rsidRDefault="00857F2D" w:rsidP="00756DDC">
            <w:pPr>
              <w:spacing w:line="380" w:lineRule="exact"/>
              <w:ind w:right="-14"/>
              <w:jc w:val="thaiDistribute"/>
              <w:rPr>
                <w:rFonts w:ascii="Arial" w:hAnsi="Arial" w:cs="Arial"/>
                <w:sz w:val="18"/>
                <w:szCs w:val="18"/>
                <w:u w:val="single"/>
              </w:rPr>
            </w:pPr>
          </w:p>
        </w:tc>
        <w:tc>
          <w:tcPr>
            <w:tcW w:w="2409" w:type="dxa"/>
            <w:gridSpan w:val="2"/>
            <w:shd w:val="clear" w:color="auto" w:fill="auto"/>
            <w:vAlign w:val="bottom"/>
          </w:tcPr>
          <w:p w14:paraId="05C0D96D" w14:textId="77777777" w:rsidR="00857F2D" w:rsidRPr="00F00945" w:rsidRDefault="00857F2D" w:rsidP="00756DDC">
            <w:pPr>
              <w:pBdr>
                <w:bottom w:val="single" w:sz="4" w:space="1" w:color="auto"/>
              </w:pBdr>
              <w:tabs>
                <w:tab w:val="center" w:pos="6480"/>
                <w:tab w:val="center" w:pos="8820"/>
              </w:tabs>
              <w:spacing w:line="380" w:lineRule="exact"/>
              <w:ind w:right="-14"/>
              <w:jc w:val="center"/>
              <w:rPr>
                <w:rFonts w:ascii="Arial" w:hAnsi="Arial" w:cs="Arial"/>
                <w:sz w:val="18"/>
                <w:szCs w:val="18"/>
              </w:rPr>
            </w:pPr>
            <w:r w:rsidRPr="00F00945">
              <w:rPr>
                <w:rFonts w:ascii="Arial" w:hAnsi="Arial" w:cs="Arial"/>
                <w:sz w:val="18"/>
                <w:szCs w:val="18"/>
              </w:rPr>
              <w:t>Cost</w:t>
            </w:r>
          </w:p>
        </w:tc>
        <w:tc>
          <w:tcPr>
            <w:tcW w:w="2409" w:type="dxa"/>
            <w:gridSpan w:val="2"/>
            <w:shd w:val="clear" w:color="auto" w:fill="auto"/>
            <w:vAlign w:val="bottom"/>
          </w:tcPr>
          <w:p w14:paraId="013CCF37" w14:textId="77777777" w:rsidR="00857F2D" w:rsidRPr="00F00945" w:rsidRDefault="00857F2D" w:rsidP="00756DDC">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F00945">
              <w:rPr>
                <w:rFonts w:ascii="Arial" w:hAnsi="Arial" w:cs="Arial"/>
                <w:sz w:val="18"/>
                <w:szCs w:val="18"/>
              </w:rPr>
              <w:t>Reduc</w:t>
            </w:r>
            <w:r w:rsidR="004D1362" w:rsidRPr="00F00945">
              <w:rPr>
                <w:rFonts w:ascii="Arial" w:hAnsi="Arial" w:cs="Arial"/>
                <w:sz w:val="18"/>
                <w:szCs w:val="18"/>
              </w:rPr>
              <w:t>tion of</w:t>
            </w:r>
            <w:r w:rsidRPr="00F00945">
              <w:rPr>
                <w:rFonts w:ascii="Arial" w:hAnsi="Arial" w:cs="Arial"/>
                <w:sz w:val="18"/>
                <w:szCs w:val="18"/>
              </w:rPr>
              <w:t xml:space="preserve"> cost to net realisable value</w:t>
            </w:r>
          </w:p>
        </w:tc>
        <w:tc>
          <w:tcPr>
            <w:tcW w:w="2409" w:type="dxa"/>
            <w:gridSpan w:val="2"/>
            <w:shd w:val="clear" w:color="auto" w:fill="auto"/>
            <w:vAlign w:val="bottom"/>
          </w:tcPr>
          <w:p w14:paraId="3D588871" w14:textId="77777777" w:rsidR="00857F2D" w:rsidRPr="00F00945" w:rsidRDefault="00C339CE" w:rsidP="00756DDC">
            <w:pPr>
              <w:pBdr>
                <w:bottom w:val="single" w:sz="4" w:space="1" w:color="auto"/>
              </w:pBdr>
              <w:tabs>
                <w:tab w:val="center" w:pos="6480"/>
                <w:tab w:val="center" w:pos="8820"/>
              </w:tabs>
              <w:spacing w:line="380" w:lineRule="exact"/>
              <w:ind w:right="-14"/>
              <w:jc w:val="center"/>
              <w:rPr>
                <w:rFonts w:ascii="Arial" w:hAnsi="Arial" w:cs="Arial"/>
                <w:sz w:val="18"/>
                <w:szCs w:val="18"/>
              </w:rPr>
            </w:pPr>
            <w:r w:rsidRPr="00F00945">
              <w:rPr>
                <w:rFonts w:ascii="Arial" w:hAnsi="Arial" w:cs="Arial"/>
                <w:sz w:val="18"/>
                <w:szCs w:val="18"/>
              </w:rPr>
              <w:t xml:space="preserve">Inventories, </w:t>
            </w:r>
            <w:r w:rsidR="00857F2D" w:rsidRPr="00F00945">
              <w:rPr>
                <w:rFonts w:ascii="Arial" w:hAnsi="Arial" w:cs="Arial"/>
                <w:sz w:val="18"/>
                <w:szCs w:val="18"/>
              </w:rPr>
              <w:t>net</w:t>
            </w:r>
          </w:p>
        </w:tc>
      </w:tr>
      <w:tr w:rsidR="009721CF" w:rsidRPr="00F00945" w14:paraId="7787F1A2" w14:textId="77777777" w:rsidTr="22482348">
        <w:tc>
          <w:tcPr>
            <w:tcW w:w="2250" w:type="dxa"/>
            <w:vAlign w:val="bottom"/>
          </w:tcPr>
          <w:p w14:paraId="17686DC7" w14:textId="77777777" w:rsidR="009721CF" w:rsidRPr="00F00945" w:rsidRDefault="009721CF" w:rsidP="009721CF">
            <w:pPr>
              <w:spacing w:line="380" w:lineRule="exact"/>
              <w:ind w:right="-14"/>
              <w:jc w:val="thaiDistribute"/>
              <w:rPr>
                <w:rFonts w:ascii="Arial" w:hAnsi="Arial" w:cs="Arial"/>
                <w:sz w:val="18"/>
                <w:szCs w:val="18"/>
                <w:u w:val="single"/>
              </w:rPr>
            </w:pPr>
          </w:p>
        </w:tc>
        <w:tc>
          <w:tcPr>
            <w:tcW w:w="1204" w:type="dxa"/>
            <w:shd w:val="clear" w:color="auto" w:fill="auto"/>
            <w:vAlign w:val="bottom"/>
          </w:tcPr>
          <w:p w14:paraId="6399AA13" w14:textId="77777777" w:rsidR="009721CF" w:rsidRPr="00F00945" w:rsidRDefault="009721CF" w:rsidP="009721CF">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2020</w:t>
            </w:r>
          </w:p>
        </w:tc>
        <w:tc>
          <w:tcPr>
            <w:tcW w:w="1205" w:type="dxa"/>
            <w:shd w:val="clear" w:color="auto" w:fill="auto"/>
            <w:vAlign w:val="bottom"/>
          </w:tcPr>
          <w:p w14:paraId="27CB810A" w14:textId="77777777" w:rsidR="009721CF" w:rsidRPr="00F00945" w:rsidRDefault="009721CF" w:rsidP="009721CF">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2019</w:t>
            </w:r>
          </w:p>
        </w:tc>
        <w:tc>
          <w:tcPr>
            <w:tcW w:w="1204" w:type="dxa"/>
            <w:shd w:val="clear" w:color="auto" w:fill="auto"/>
            <w:vAlign w:val="bottom"/>
          </w:tcPr>
          <w:p w14:paraId="6192651C" w14:textId="77777777" w:rsidR="009721CF" w:rsidRPr="00F00945" w:rsidRDefault="009721CF" w:rsidP="009721CF">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2020</w:t>
            </w:r>
          </w:p>
        </w:tc>
        <w:tc>
          <w:tcPr>
            <w:tcW w:w="1205" w:type="dxa"/>
            <w:shd w:val="clear" w:color="auto" w:fill="auto"/>
            <w:vAlign w:val="bottom"/>
          </w:tcPr>
          <w:p w14:paraId="7AB91E00" w14:textId="77777777" w:rsidR="009721CF" w:rsidRPr="00F00945" w:rsidRDefault="009721CF" w:rsidP="009721CF">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2019</w:t>
            </w:r>
          </w:p>
        </w:tc>
        <w:tc>
          <w:tcPr>
            <w:tcW w:w="1204" w:type="dxa"/>
            <w:shd w:val="clear" w:color="auto" w:fill="auto"/>
            <w:vAlign w:val="bottom"/>
          </w:tcPr>
          <w:p w14:paraId="2AC24BFC" w14:textId="77777777" w:rsidR="009721CF" w:rsidRPr="00F00945" w:rsidRDefault="009721CF" w:rsidP="009721CF">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2020</w:t>
            </w:r>
          </w:p>
        </w:tc>
        <w:tc>
          <w:tcPr>
            <w:tcW w:w="1205" w:type="dxa"/>
            <w:shd w:val="clear" w:color="auto" w:fill="auto"/>
            <w:vAlign w:val="bottom"/>
          </w:tcPr>
          <w:p w14:paraId="563F20E9" w14:textId="77777777" w:rsidR="009721CF" w:rsidRPr="00F00945" w:rsidRDefault="009721CF" w:rsidP="009721CF">
            <w:pPr>
              <w:tabs>
                <w:tab w:val="center" w:pos="6480"/>
                <w:tab w:val="center" w:pos="8820"/>
              </w:tabs>
              <w:spacing w:line="380" w:lineRule="exact"/>
              <w:ind w:right="-36"/>
              <w:jc w:val="center"/>
              <w:rPr>
                <w:rFonts w:ascii="Arial" w:hAnsi="Arial" w:cs="Arial"/>
                <w:sz w:val="18"/>
                <w:szCs w:val="18"/>
                <w:u w:val="single"/>
              </w:rPr>
            </w:pPr>
            <w:r w:rsidRPr="00F00945">
              <w:rPr>
                <w:rFonts w:ascii="Arial" w:hAnsi="Arial" w:cs="Arial"/>
                <w:sz w:val="18"/>
                <w:szCs w:val="18"/>
                <w:u w:val="single"/>
              </w:rPr>
              <w:t>2019</w:t>
            </w:r>
          </w:p>
        </w:tc>
      </w:tr>
      <w:tr w:rsidR="009721CF" w:rsidRPr="00F00945" w14:paraId="3449AB84" w14:textId="77777777" w:rsidTr="22482348">
        <w:tc>
          <w:tcPr>
            <w:tcW w:w="2250" w:type="dxa"/>
            <w:vAlign w:val="bottom"/>
          </w:tcPr>
          <w:p w14:paraId="659BC5D7" w14:textId="77777777" w:rsidR="009721CF" w:rsidRPr="00F00945" w:rsidRDefault="009721CF" w:rsidP="009721CF">
            <w:pPr>
              <w:spacing w:line="380" w:lineRule="exact"/>
              <w:ind w:right="-36"/>
              <w:jc w:val="thaiDistribute"/>
              <w:rPr>
                <w:rFonts w:ascii="Arial" w:hAnsi="Arial" w:cs="Arial"/>
                <w:sz w:val="18"/>
                <w:szCs w:val="18"/>
              </w:rPr>
            </w:pPr>
            <w:r w:rsidRPr="00F00945">
              <w:rPr>
                <w:rFonts w:ascii="Arial" w:hAnsi="Arial" w:cs="Arial"/>
                <w:sz w:val="18"/>
                <w:szCs w:val="18"/>
              </w:rPr>
              <w:t>Finished goods</w:t>
            </w:r>
          </w:p>
        </w:tc>
        <w:tc>
          <w:tcPr>
            <w:tcW w:w="1204" w:type="dxa"/>
            <w:shd w:val="clear" w:color="auto" w:fill="auto"/>
          </w:tcPr>
          <w:p w14:paraId="71CC4044"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2,783,130</w:t>
            </w:r>
          </w:p>
        </w:tc>
        <w:tc>
          <w:tcPr>
            <w:tcW w:w="1205" w:type="dxa"/>
            <w:shd w:val="clear" w:color="auto" w:fill="auto"/>
          </w:tcPr>
          <w:p w14:paraId="0109DDD7"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1,992,551</w:t>
            </w:r>
          </w:p>
        </w:tc>
        <w:tc>
          <w:tcPr>
            <w:tcW w:w="1204" w:type="dxa"/>
            <w:shd w:val="clear" w:color="auto" w:fill="auto"/>
          </w:tcPr>
          <w:p w14:paraId="7AE0979F"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(300)</w:t>
            </w:r>
          </w:p>
        </w:tc>
        <w:tc>
          <w:tcPr>
            <w:tcW w:w="1205" w:type="dxa"/>
            <w:shd w:val="clear" w:color="auto" w:fill="auto"/>
          </w:tcPr>
          <w:p w14:paraId="0C2064FF"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(5,155)</w:t>
            </w:r>
          </w:p>
        </w:tc>
        <w:tc>
          <w:tcPr>
            <w:tcW w:w="1204" w:type="dxa"/>
            <w:shd w:val="clear" w:color="auto" w:fill="auto"/>
          </w:tcPr>
          <w:p w14:paraId="7A7E9E05"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2,782,830</w:t>
            </w:r>
          </w:p>
        </w:tc>
        <w:tc>
          <w:tcPr>
            <w:tcW w:w="1205" w:type="dxa"/>
            <w:shd w:val="clear" w:color="auto" w:fill="auto"/>
          </w:tcPr>
          <w:p w14:paraId="1C126B13"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1,987,396</w:t>
            </w:r>
          </w:p>
        </w:tc>
      </w:tr>
      <w:tr w:rsidR="009721CF" w:rsidRPr="00F00945" w14:paraId="444EC3EA" w14:textId="77777777" w:rsidTr="22482348">
        <w:tc>
          <w:tcPr>
            <w:tcW w:w="2250" w:type="dxa"/>
            <w:vAlign w:val="bottom"/>
          </w:tcPr>
          <w:p w14:paraId="5326C297" w14:textId="77777777" w:rsidR="009721CF" w:rsidRPr="00F00945" w:rsidRDefault="009721CF" w:rsidP="009721CF">
            <w:pPr>
              <w:spacing w:line="380" w:lineRule="exact"/>
              <w:ind w:right="-36"/>
              <w:jc w:val="thaiDistribute"/>
              <w:rPr>
                <w:rFonts w:ascii="Arial" w:hAnsi="Arial" w:cs="Arial"/>
                <w:sz w:val="18"/>
                <w:szCs w:val="18"/>
              </w:rPr>
            </w:pPr>
            <w:r w:rsidRPr="00F00945">
              <w:rPr>
                <w:rFonts w:ascii="Arial" w:hAnsi="Arial" w:cs="Arial"/>
                <w:sz w:val="18"/>
                <w:szCs w:val="18"/>
              </w:rPr>
              <w:t>Work in process</w:t>
            </w:r>
          </w:p>
        </w:tc>
        <w:tc>
          <w:tcPr>
            <w:tcW w:w="1204" w:type="dxa"/>
            <w:shd w:val="clear" w:color="auto" w:fill="auto"/>
          </w:tcPr>
          <w:p w14:paraId="7A762C16"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2,112,936</w:t>
            </w:r>
          </w:p>
        </w:tc>
        <w:tc>
          <w:tcPr>
            <w:tcW w:w="1205" w:type="dxa"/>
            <w:shd w:val="clear" w:color="auto" w:fill="auto"/>
          </w:tcPr>
          <w:p w14:paraId="4F4F9DE3"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1,636,140</w:t>
            </w:r>
          </w:p>
        </w:tc>
        <w:tc>
          <w:tcPr>
            <w:tcW w:w="1204" w:type="dxa"/>
            <w:shd w:val="clear" w:color="auto" w:fill="auto"/>
          </w:tcPr>
          <w:p w14:paraId="1070CA40"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w:t>
            </w:r>
          </w:p>
        </w:tc>
        <w:tc>
          <w:tcPr>
            <w:tcW w:w="1205" w:type="dxa"/>
            <w:shd w:val="clear" w:color="auto" w:fill="auto"/>
          </w:tcPr>
          <w:p w14:paraId="79153FA0"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cs/>
              </w:rPr>
              <w:t>-</w:t>
            </w:r>
          </w:p>
        </w:tc>
        <w:tc>
          <w:tcPr>
            <w:tcW w:w="1204" w:type="dxa"/>
            <w:shd w:val="clear" w:color="auto" w:fill="auto"/>
          </w:tcPr>
          <w:p w14:paraId="04524C66"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2,112,936</w:t>
            </w:r>
          </w:p>
        </w:tc>
        <w:tc>
          <w:tcPr>
            <w:tcW w:w="1205" w:type="dxa"/>
            <w:shd w:val="clear" w:color="auto" w:fill="auto"/>
          </w:tcPr>
          <w:p w14:paraId="120392EE"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1,636,140</w:t>
            </w:r>
          </w:p>
        </w:tc>
      </w:tr>
      <w:tr w:rsidR="009721CF" w:rsidRPr="00F00945" w14:paraId="0175FB2B" w14:textId="77777777" w:rsidTr="22482348">
        <w:tc>
          <w:tcPr>
            <w:tcW w:w="2250" w:type="dxa"/>
            <w:vAlign w:val="bottom"/>
          </w:tcPr>
          <w:p w14:paraId="405C33E4" w14:textId="77777777" w:rsidR="009721CF" w:rsidRPr="00F00945" w:rsidRDefault="009721CF" w:rsidP="009721CF">
            <w:pPr>
              <w:spacing w:line="380" w:lineRule="exact"/>
              <w:ind w:left="259" w:right="-43" w:hanging="245"/>
              <w:rPr>
                <w:rFonts w:ascii="Arial" w:hAnsi="Arial" w:cs="Arial"/>
                <w:sz w:val="18"/>
                <w:szCs w:val="18"/>
              </w:rPr>
            </w:pPr>
            <w:r w:rsidRPr="00F00945">
              <w:rPr>
                <w:rFonts w:ascii="Arial" w:hAnsi="Arial" w:cs="Arial"/>
                <w:spacing w:val="-2"/>
                <w:sz w:val="18"/>
                <w:szCs w:val="18"/>
              </w:rPr>
              <w:t>Raw materials, packaging,</w:t>
            </w:r>
            <w:r w:rsidRPr="00F00945">
              <w:rPr>
                <w:rFonts w:ascii="Arial" w:hAnsi="Arial" w:cs="Arial"/>
                <w:sz w:val="18"/>
                <w:szCs w:val="18"/>
              </w:rPr>
              <w:t xml:space="preserve"> and chemicals</w:t>
            </w:r>
          </w:p>
        </w:tc>
        <w:tc>
          <w:tcPr>
            <w:tcW w:w="1204" w:type="dxa"/>
            <w:shd w:val="clear" w:color="auto" w:fill="auto"/>
            <w:vAlign w:val="bottom"/>
          </w:tcPr>
          <w:p w14:paraId="73E78822"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5,174,630</w:t>
            </w:r>
          </w:p>
        </w:tc>
        <w:tc>
          <w:tcPr>
            <w:tcW w:w="1205" w:type="dxa"/>
            <w:shd w:val="clear" w:color="auto" w:fill="auto"/>
            <w:vAlign w:val="bottom"/>
          </w:tcPr>
          <w:p w14:paraId="13336C1C"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3,541,617</w:t>
            </w:r>
          </w:p>
        </w:tc>
        <w:tc>
          <w:tcPr>
            <w:tcW w:w="1204" w:type="dxa"/>
            <w:shd w:val="clear" w:color="auto" w:fill="auto"/>
            <w:vAlign w:val="bottom"/>
          </w:tcPr>
          <w:p w14:paraId="1ADBF784"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(47,799)</w:t>
            </w:r>
          </w:p>
        </w:tc>
        <w:tc>
          <w:tcPr>
            <w:tcW w:w="1205" w:type="dxa"/>
            <w:shd w:val="clear" w:color="auto" w:fill="auto"/>
            <w:vAlign w:val="bottom"/>
          </w:tcPr>
          <w:p w14:paraId="179F370A"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w:t>
            </w:r>
          </w:p>
        </w:tc>
        <w:tc>
          <w:tcPr>
            <w:tcW w:w="1204" w:type="dxa"/>
            <w:shd w:val="clear" w:color="auto" w:fill="auto"/>
            <w:vAlign w:val="bottom"/>
          </w:tcPr>
          <w:p w14:paraId="37AEBC69"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5,126,831</w:t>
            </w:r>
          </w:p>
        </w:tc>
        <w:tc>
          <w:tcPr>
            <w:tcW w:w="1205" w:type="dxa"/>
            <w:shd w:val="clear" w:color="auto" w:fill="auto"/>
            <w:vAlign w:val="bottom"/>
          </w:tcPr>
          <w:p w14:paraId="2374574E" w14:textId="77777777" w:rsidR="009721CF" w:rsidRPr="00F00945" w:rsidRDefault="009721CF" w:rsidP="009721CF">
            <w:pPr>
              <w:tabs>
                <w:tab w:val="decimal" w:pos="895"/>
              </w:tabs>
              <w:spacing w:line="380" w:lineRule="exact"/>
              <w:ind w:right="-11"/>
              <w:rPr>
                <w:rFonts w:ascii="Arial" w:hAnsi="Arial" w:cs="Arial"/>
                <w:sz w:val="18"/>
                <w:szCs w:val="18"/>
              </w:rPr>
            </w:pPr>
            <w:r w:rsidRPr="00F00945">
              <w:rPr>
                <w:rFonts w:ascii="Arial" w:hAnsi="Arial" w:cs="Arial"/>
                <w:sz w:val="18"/>
                <w:szCs w:val="18"/>
              </w:rPr>
              <w:t>3,541,617</w:t>
            </w:r>
          </w:p>
        </w:tc>
      </w:tr>
      <w:tr w:rsidR="009721CF" w:rsidRPr="00F00945" w14:paraId="238F3799" w14:textId="77777777" w:rsidTr="22482348">
        <w:tc>
          <w:tcPr>
            <w:tcW w:w="2250" w:type="dxa"/>
            <w:vAlign w:val="bottom"/>
          </w:tcPr>
          <w:p w14:paraId="7867E5D4" w14:textId="77777777" w:rsidR="009721CF" w:rsidRPr="00F00945" w:rsidRDefault="009721CF" w:rsidP="009721CF">
            <w:pPr>
              <w:spacing w:line="380" w:lineRule="exact"/>
              <w:ind w:left="259" w:right="-195" w:hanging="245"/>
              <w:rPr>
                <w:rFonts w:ascii="Arial" w:hAnsi="Arial" w:cs="Arial"/>
                <w:sz w:val="18"/>
                <w:szCs w:val="18"/>
              </w:rPr>
            </w:pPr>
            <w:r w:rsidRPr="00F00945">
              <w:rPr>
                <w:rFonts w:ascii="Arial" w:hAnsi="Arial" w:cs="Arial"/>
                <w:sz w:val="18"/>
                <w:szCs w:val="18"/>
              </w:rPr>
              <w:t>Spare parts and supplies</w:t>
            </w:r>
          </w:p>
        </w:tc>
        <w:tc>
          <w:tcPr>
            <w:tcW w:w="1204" w:type="dxa"/>
            <w:shd w:val="clear" w:color="auto" w:fill="auto"/>
          </w:tcPr>
          <w:p w14:paraId="0ED48314" w14:textId="4FECB459" w:rsidR="009721CF" w:rsidRPr="00F00945" w:rsidRDefault="7AE3A507" w:rsidP="009721CF">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54,01</w:t>
            </w:r>
            <w:r w:rsidR="0E617075" w:rsidRPr="00F00945">
              <w:rPr>
                <w:rFonts w:ascii="Arial" w:hAnsi="Arial" w:cs="Arial"/>
                <w:sz w:val="18"/>
                <w:szCs w:val="18"/>
              </w:rPr>
              <w:t>8</w:t>
            </w:r>
          </w:p>
        </w:tc>
        <w:tc>
          <w:tcPr>
            <w:tcW w:w="1205" w:type="dxa"/>
            <w:shd w:val="clear" w:color="auto" w:fill="auto"/>
          </w:tcPr>
          <w:p w14:paraId="6A99F475" w14:textId="77777777" w:rsidR="009721CF" w:rsidRPr="00F00945" w:rsidRDefault="009721CF" w:rsidP="009721CF">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56,594</w:t>
            </w:r>
          </w:p>
        </w:tc>
        <w:tc>
          <w:tcPr>
            <w:tcW w:w="1204" w:type="dxa"/>
            <w:shd w:val="clear" w:color="auto" w:fill="auto"/>
          </w:tcPr>
          <w:p w14:paraId="5F0589F7" w14:textId="79050CA6" w:rsidR="009721CF" w:rsidRPr="00F00945" w:rsidRDefault="7AE3A507" w:rsidP="009721CF">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(1,00</w:t>
            </w:r>
            <w:r w:rsidR="6F8E9EC7" w:rsidRPr="00F00945">
              <w:rPr>
                <w:rFonts w:ascii="Arial" w:hAnsi="Arial" w:cs="Arial"/>
                <w:sz w:val="18"/>
                <w:szCs w:val="18"/>
              </w:rPr>
              <w:t>2</w:t>
            </w:r>
            <w:r w:rsidRPr="00F00945">
              <w:rPr>
                <w:rFonts w:ascii="Arial" w:hAnsi="Arial" w:cs="Arial"/>
                <w:sz w:val="18"/>
                <w:szCs w:val="18"/>
              </w:rPr>
              <w:t>)</w:t>
            </w:r>
          </w:p>
        </w:tc>
        <w:tc>
          <w:tcPr>
            <w:tcW w:w="1205" w:type="dxa"/>
            <w:shd w:val="clear" w:color="auto" w:fill="auto"/>
          </w:tcPr>
          <w:p w14:paraId="1A844E7D" w14:textId="77777777" w:rsidR="009721CF" w:rsidRPr="00F00945" w:rsidRDefault="009721CF" w:rsidP="009721CF">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(98)</w:t>
            </w:r>
          </w:p>
        </w:tc>
        <w:tc>
          <w:tcPr>
            <w:tcW w:w="1204" w:type="dxa"/>
            <w:shd w:val="clear" w:color="auto" w:fill="auto"/>
          </w:tcPr>
          <w:p w14:paraId="3D64210F" w14:textId="77777777" w:rsidR="009721CF" w:rsidRPr="00F00945" w:rsidRDefault="009721CF" w:rsidP="009721CF">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53,016</w:t>
            </w:r>
          </w:p>
        </w:tc>
        <w:tc>
          <w:tcPr>
            <w:tcW w:w="1205" w:type="dxa"/>
            <w:shd w:val="clear" w:color="auto" w:fill="auto"/>
          </w:tcPr>
          <w:p w14:paraId="4E2B8DB1" w14:textId="77777777" w:rsidR="009721CF" w:rsidRPr="00F00945" w:rsidRDefault="009721CF" w:rsidP="009721CF">
            <w:pPr>
              <w:pBdr>
                <w:bottom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56,496</w:t>
            </w:r>
          </w:p>
        </w:tc>
      </w:tr>
      <w:tr w:rsidR="009721CF" w:rsidRPr="00F00945" w14:paraId="6EDE7412" w14:textId="77777777" w:rsidTr="22482348">
        <w:tc>
          <w:tcPr>
            <w:tcW w:w="2250" w:type="dxa"/>
            <w:vAlign w:val="bottom"/>
          </w:tcPr>
          <w:p w14:paraId="0E746F62" w14:textId="77777777" w:rsidR="009721CF" w:rsidRPr="00F00945" w:rsidRDefault="009721CF" w:rsidP="009721CF">
            <w:pPr>
              <w:spacing w:line="380" w:lineRule="exact"/>
              <w:ind w:right="-14"/>
              <w:jc w:val="thaiDistribute"/>
              <w:rPr>
                <w:rFonts w:ascii="Arial" w:hAnsi="Arial" w:cs="Arial"/>
                <w:sz w:val="18"/>
                <w:szCs w:val="18"/>
              </w:rPr>
            </w:pPr>
            <w:r w:rsidRPr="00F00945">
              <w:rPr>
                <w:rFonts w:ascii="Arial" w:hAnsi="Arial" w:cs="Arial"/>
                <w:sz w:val="18"/>
                <w:szCs w:val="18"/>
              </w:rPr>
              <w:t>Total</w:t>
            </w:r>
          </w:p>
        </w:tc>
        <w:tc>
          <w:tcPr>
            <w:tcW w:w="1204" w:type="dxa"/>
            <w:shd w:val="clear" w:color="auto" w:fill="auto"/>
          </w:tcPr>
          <w:p w14:paraId="0A389586" w14:textId="0322DC9E" w:rsidR="009721CF" w:rsidRPr="00F00945" w:rsidRDefault="7AE3A507" w:rsidP="009721CF">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10,124,71</w:t>
            </w:r>
            <w:r w:rsidR="5216D0A4" w:rsidRPr="00F00945">
              <w:rPr>
                <w:rFonts w:ascii="Arial" w:hAnsi="Arial" w:cs="Arial"/>
                <w:sz w:val="18"/>
                <w:szCs w:val="18"/>
              </w:rPr>
              <w:t>4</w:t>
            </w:r>
          </w:p>
        </w:tc>
        <w:tc>
          <w:tcPr>
            <w:tcW w:w="1205" w:type="dxa"/>
            <w:shd w:val="clear" w:color="auto" w:fill="auto"/>
          </w:tcPr>
          <w:p w14:paraId="56E5E81D" w14:textId="77777777" w:rsidR="009721CF" w:rsidRPr="00F00945" w:rsidRDefault="009721CF" w:rsidP="009721CF">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7,226,902</w:t>
            </w:r>
          </w:p>
        </w:tc>
        <w:tc>
          <w:tcPr>
            <w:tcW w:w="1204" w:type="dxa"/>
            <w:shd w:val="clear" w:color="auto" w:fill="auto"/>
          </w:tcPr>
          <w:p w14:paraId="61C8794A" w14:textId="217A55A8" w:rsidR="009721CF" w:rsidRPr="00F00945" w:rsidRDefault="7AE3A507" w:rsidP="009721CF">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(49,10</w:t>
            </w:r>
            <w:r w:rsidR="4F675EC8" w:rsidRPr="00F00945">
              <w:rPr>
                <w:rFonts w:ascii="Arial" w:hAnsi="Arial" w:cs="Arial"/>
                <w:sz w:val="18"/>
                <w:szCs w:val="18"/>
              </w:rPr>
              <w:t>1</w:t>
            </w:r>
            <w:r w:rsidRPr="00F00945">
              <w:rPr>
                <w:rFonts w:ascii="Arial" w:hAnsi="Arial" w:cs="Arial"/>
                <w:sz w:val="18"/>
                <w:szCs w:val="18"/>
              </w:rPr>
              <w:t>)</w:t>
            </w:r>
          </w:p>
        </w:tc>
        <w:tc>
          <w:tcPr>
            <w:tcW w:w="1205" w:type="dxa"/>
            <w:shd w:val="clear" w:color="auto" w:fill="auto"/>
          </w:tcPr>
          <w:p w14:paraId="59C1F536" w14:textId="77777777" w:rsidR="009721CF" w:rsidRPr="00F00945" w:rsidRDefault="009721CF" w:rsidP="009721CF">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(5,253)</w:t>
            </w:r>
          </w:p>
        </w:tc>
        <w:tc>
          <w:tcPr>
            <w:tcW w:w="1204" w:type="dxa"/>
            <w:shd w:val="clear" w:color="auto" w:fill="auto"/>
          </w:tcPr>
          <w:p w14:paraId="54112305" w14:textId="77777777" w:rsidR="009721CF" w:rsidRPr="00F00945" w:rsidRDefault="009721CF" w:rsidP="009721CF">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10,075,613</w:t>
            </w:r>
          </w:p>
        </w:tc>
        <w:tc>
          <w:tcPr>
            <w:tcW w:w="1205" w:type="dxa"/>
            <w:shd w:val="clear" w:color="auto" w:fill="auto"/>
          </w:tcPr>
          <w:p w14:paraId="2E0F13FA" w14:textId="77777777" w:rsidR="009721CF" w:rsidRPr="00F00945" w:rsidRDefault="009721CF" w:rsidP="009721CF">
            <w:pPr>
              <w:pBdr>
                <w:bottom w:val="double" w:sz="4" w:space="1" w:color="auto"/>
                <w:between w:val="single" w:sz="4" w:space="1" w:color="auto"/>
              </w:pBdr>
              <w:tabs>
                <w:tab w:val="decimal" w:pos="895"/>
              </w:tabs>
              <w:spacing w:line="380" w:lineRule="exact"/>
              <w:ind w:right="-11"/>
              <w:rPr>
                <w:rFonts w:ascii="Arial" w:hAnsi="Arial" w:cs="Arial"/>
                <w:sz w:val="18"/>
                <w:szCs w:val="18"/>
              </w:rPr>
            </w:pPr>
            <w:r w:rsidRPr="00F00945">
              <w:rPr>
                <w:rFonts w:ascii="Arial" w:hAnsi="Arial" w:cs="Arial"/>
                <w:sz w:val="18"/>
                <w:szCs w:val="18"/>
              </w:rPr>
              <w:t>7,221,649</w:t>
            </w:r>
          </w:p>
        </w:tc>
      </w:tr>
    </w:tbl>
    <w:p w14:paraId="676FA714" w14:textId="503B0565" w:rsidR="00857F2D" w:rsidRPr="00F00945" w:rsidRDefault="00857F2D" w:rsidP="00756DDC">
      <w:pPr>
        <w:spacing w:before="240" w:after="120" w:line="380" w:lineRule="exact"/>
        <w:ind w:left="547"/>
        <w:jc w:val="both"/>
        <w:rPr>
          <w:rFonts w:ascii="Arial" w:hAnsi="Arial" w:cs="Arial"/>
          <w:szCs w:val="22"/>
        </w:rPr>
      </w:pPr>
      <w:r w:rsidRPr="00F00945">
        <w:rPr>
          <w:rFonts w:ascii="Arial" w:hAnsi="Arial" w:cs="Arial"/>
          <w:szCs w:val="22"/>
        </w:rPr>
        <w:t>During the year</w:t>
      </w:r>
      <w:r w:rsidR="006062AD" w:rsidRPr="00F00945">
        <w:rPr>
          <w:rFonts w:ascii="Arial" w:hAnsi="Arial" w:cs="Arial"/>
          <w:szCs w:val="22"/>
        </w:rPr>
        <w:t>s</w:t>
      </w:r>
      <w:r w:rsidR="00503F63" w:rsidRPr="00F00945">
        <w:rPr>
          <w:rFonts w:ascii="Arial" w:hAnsi="Arial" w:cs="Arial"/>
          <w:szCs w:val="22"/>
        </w:rPr>
        <w:t xml:space="preserve"> </w:t>
      </w:r>
      <w:r w:rsidR="000F6259" w:rsidRPr="00F00945">
        <w:rPr>
          <w:rFonts w:ascii="Arial" w:hAnsi="Arial" w:cs="Arial"/>
          <w:szCs w:val="22"/>
        </w:rPr>
        <w:t>2020</w:t>
      </w:r>
      <w:r w:rsidR="00503F63" w:rsidRPr="00F00945">
        <w:rPr>
          <w:rFonts w:ascii="Arial" w:hAnsi="Arial" w:cs="Arial"/>
          <w:szCs w:val="22"/>
        </w:rPr>
        <w:t xml:space="preserve"> and </w:t>
      </w:r>
      <w:r w:rsidR="000F6259" w:rsidRPr="00F00945">
        <w:rPr>
          <w:rFonts w:ascii="Arial" w:hAnsi="Arial" w:cs="Arial"/>
          <w:szCs w:val="22"/>
        </w:rPr>
        <w:t>2019</w:t>
      </w:r>
      <w:r w:rsidR="00F0060E" w:rsidRPr="00F00945">
        <w:rPr>
          <w:rFonts w:ascii="Arial" w:hAnsi="Arial" w:cs="Arial"/>
          <w:szCs w:val="22"/>
        </w:rPr>
        <w:t>, reduction of cost to net realisable value was summarised as follows: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85"/>
        <w:gridCol w:w="1485"/>
        <w:gridCol w:w="1485"/>
        <w:gridCol w:w="1485"/>
      </w:tblGrid>
      <w:tr w:rsidR="00F0060E" w:rsidRPr="002E0DF2" w14:paraId="128A1240" w14:textId="77777777" w:rsidTr="22482348">
        <w:tc>
          <w:tcPr>
            <w:tcW w:w="9450" w:type="dxa"/>
            <w:gridSpan w:val="5"/>
          </w:tcPr>
          <w:p w14:paraId="7D7807FB" w14:textId="77777777" w:rsidR="00F0060E" w:rsidRPr="002E0DF2" w:rsidRDefault="00F0060E" w:rsidP="002E0DF2">
            <w:pPr>
              <w:tabs>
                <w:tab w:val="left" w:pos="600"/>
                <w:tab w:val="left" w:pos="900"/>
                <w:tab w:val="right" w:pos="7280"/>
                <w:tab w:val="right" w:pos="8540"/>
              </w:tabs>
              <w:spacing w:line="360" w:lineRule="exact"/>
              <w:ind w:right="-45"/>
              <w:jc w:val="right"/>
              <w:rPr>
                <w:rFonts w:ascii="Arial" w:hAnsi="Arial" w:cs="Arial"/>
                <w:szCs w:val="20"/>
                <w:cs/>
              </w:rPr>
            </w:pPr>
            <w:r w:rsidRPr="002E0DF2">
              <w:rPr>
                <w:rFonts w:ascii="Arial" w:hAnsi="Arial" w:cs="Arial"/>
                <w:szCs w:val="20"/>
              </w:rPr>
              <w:t xml:space="preserve">(Unit: </w:t>
            </w:r>
            <w:r w:rsidR="008B36A8" w:rsidRPr="002E0DF2">
              <w:rPr>
                <w:rFonts w:ascii="Arial" w:hAnsi="Arial" w:cs="Arial"/>
                <w:szCs w:val="20"/>
              </w:rPr>
              <w:t>Million</w:t>
            </w:r>
            <w:r w:rsidRPr="002E0DF2">
              <w:rPr>
                <w:rFonts w:ascii="Arial" w:hAnsi="Arial" w:cs="Arial"/>
                <w:szCs w:val="20"/>
              </w:rPr>
              <w:t xml:space="preserve"> Baht)</w:t>
            </w:r>
          </w:p>
        </w:tc>
      </w:tr>
      <w:tr w:rsidR="00F0060E" w:rsidRPr="002E0DF2" w14:paraId="3F91F9E2" w14:textId="77777777" w:rsidTr="22482348">
        <w:tc>
          <w:tcPr>
            <w:tcW w:w="3510" w:type="dxa"/>
            <w:vAlign w:val="bottom"/>
          </w:tcPr>
          <w:p w14:paraId="53BD644D" w14:textId="77777777" w:rsidR="00F0060E" w:rsidRPr="002E0DF2" w:rsidRDefault="00F0060E" w:rsidP="002E0DF2">
            <w:pPr>
              <w:tabs>
                <w:tab w:val="left" w:pos="600"/>
                <w:tab w:val="left" w:pos="900"/>
                <w:tab w:val="right" w:pos="7280"/>
                <w:tab w:val="right" w:pos="8540"/>
              </w:tabs>
              <w:spacing w:line="360" w:lineRule="exact"/>
              <w:ind w:right="-45"/>
              <w:jc w:val="center"/>
              <w:rPr>
                <w:rFonts w:ascii="Arial" w:hAnsi="Arial" w:cs="Arial"/>
                <w:szCs w:val="20"/>
              </w:rPr>
            </w:pPr>
          </w:p>
        </w:tc>
        <w:tc>
          <w:tcPr>
            <w:tcW w:w="2970" w:type="dxa"/>
            <w:gridSpan w:val="2"/>
            <w:vAlign w:val="bottom"/>
          </w:tcPr>
          <w:p w14:paraId="15980CF2" w14:textId="77777777" w:rsidR="00F0060E" w:rsidRPr="002E0DF2" w:rsidRDefault="00F0060E" w:rsidP="002E0DF2">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2E0DF2">
              <w:rPr>
                <w:rFonts w:ascii="Arial" w:hAnsi="Arial" w:cs="Arial"/>
                <w:szCs w:val="20"/>
              </w:rPr>
              <w:t>Consolidated                                                  financial statements</w:t>
            </w:r>
          </w:p>
        </w:tc>
        <w:tc>
          <w:tcPr>
            <w:tcW w:w="2970" w:type="dxa"/>
            <w:gridSpan w:val="2"/>
            <w:vAlign w:val="bottom"/>
          </w:tcPr>
          <w:p w14:paraId="58E35F82" w14:textId="77777777" w:rsidR="00F0060E" w:rsidRPr="002E0DF2" w:rsidRDefault="00F0060E" w:rsidP="002E0DF2">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2E0DF2">
              <w:rPr>
                <w:rFonts w:ascii="Arial" w:hAnsi="Arial" w:cs="Arial"/>
                <w:szCs w:val="20"/>
              </w:rPr>
              <w:t>Separate                                        financial statements</w:t>
            </w:r>
          </w:p>
        </w:tc>
      </w:tr>
      <w:tr w:rsidR="00F0060E" w:rsidRPr="002E0DF2" w14:paraId="17575EDA" w14:textId="77777777" w:rsidTr="22482348">
        <w:tc>
          <w:tcPr>
            <w:tcW w:w="3510" w:type="dxa"/>
          </w:tcPr>
          <w:p w14:paraId="1A3FAC43" w14:textId="77777777" w:rsidR="00F0060E" w:rsidRPr="002E0DF2" w:rsidRDefault="00F0060E" w:rsidP="002E0DF2">
            <w:pPr>
              <w:tabs>
                <w:tab w:val="left" w:pos="600"/>
                <w:tab w:val="left" w:pos="900"/>
                <w:tab w:val="right" w:pos="7280"/>
                <w:tab w:val="right" w:pos="8540"/>
              </w:tabs>
              <w:spacing w:line="360" w:lineRule="exact"/>
              <w:ind w:right="-45"/>
              <w:jc w:val="thaiDistribute"/>
              <w:rPr>
                <w:rFonts w:ascii="Arial" w:hAnsi="Arial" w:cs="Arial"/>
                <w:szCs w:val="20"/>
              </w:rPr>
            </w:pPr>
          </w:p>
        </w:tc>
        <w:tc>
          <w:tcPr>
            <w:tcW w:w="1485" w:type="dxa"/>
          </w:tcPr>
          <w:p w14:paraId="2004A3B4" w14:textId="77777777" w:rsidR="00F0060E" w:rsidRPr="002E0DF2" w:rsidRDefault="000F6259" w:rsidP="002E0DF2">
            <w:pPr>
              <w:tabs>
                <w:tab w:val="left" w:pos="600"/>
                <w:tab w:val="left" w:pos="900"/>
                <w:tab w:val="right" w:pos="7280"/>
                <w:tab w:val="right" w:pos="8540"/>
              </w:tabs>
              <w:spacing w:line="360" w:lineRule="exact"/>
              <w:ind w:right="-45"/>
              <w:jc w:val="center"/>
              <w:rPr>
                <w:rFonts w:ascii="Arial" w:hAnsi="Arial" w:cs="Arial"/>
                <w:szCs w:val="20"/>
                <w:u w:val="single"/>
              </w:rPr>
            </w:pPr>
            <w:r w:rsidRPr="002E0DF2">
              <w:rPr>
                <w:rFonts w:ascii="Arial" w:hAnsi="Arial" w:cs="Arial"/>
                <w:szCs w:val="20"/>
                <w:u w:val="single"/>
              </w:rPr>
              <w:t>2020</w:t>
            </w:r>
          </w:p>
        </w:tc>
        <w:tc>
          <w:tcPr>
            <w:tcW w:w="1485" w:type="dxa"/>
          </w:tcPr>
          <w:p w14:paraId="069E5CBA" w14:textId="77777777" w:rsidR="00F0060E" w:rsidRPr="002E0DF2" w:rsidRDefault="000F6259" w:rsidP="002E0DF2">
            <w:pPr>
              <w:tabs>
                <w:tab w:val="left" w:pos="600"/>
                <w:tab w:val="left" w:pos="900"/>
                <w:tab w:val="right" w:pos="7280"/>
                <w:tab w:val="right" w:pos="8540"/>
              </w:tabs>
              <w:spacing w:line="360" w:lineRule="exact"/>
              <w:ind w:right="-45"/>
              <w:jc w:val="center"/>
              <w:rPr>
                <w:rFonts w:ascii="Arial" w:hAnsi="Arial" w:cs="Arial"/>
                <w:szCs w:val="20"/>
                <w:u w:val="single"/>
              </w:rPr>
            </w:pPr>
            <w:r w:rsidRPr="002E0DF2">
              <w:rPr>
                <w:rFonts w:ascii="Arial" w:hAnsi="Arial" w:cs="Arial"/>
                <w:szCs w:val="20"/>
                <w:u w:val="single"/>
              </w:rPr>
              <w:t>2019</w:t>
            </w:r>
          </w:p>
        </w:tc>
        <w:tc>
          <w:tcPr>
            <w:tcW w:w="1485" w:type="dxa"/>
          </w:tcPr>
          <w:p w14:paraId="6DB399CE" w14:textId="77777777" w:rsidR="00F0060E" w:rsidRPr="002E0DF2" w:rsidRDefault="000F6259" w:rsidP="002E0DF2">
            <w:pPr>
              <w:tabs>
                <w:tab w:val="left" w:pos="600"/>
                <w:tab w:val="left" w:pos="900"/>
                <w:tab w:val="right" w:pos="7280"/>
                <w:tab w:val="right" w:pos="8540"/>
              </w:tabs>
              <w:spacing w:line="360" w:lineRule="exact"/>
              <w:ind w:right="-45"/>
              <w:jc w:val="center"/>
              <w:rPr>
                <w:rFonts w:ascii="Arial" w:hAnsi="Arial" w:cs="Arial"/>
                <w:szCs w:val="20"/>
                <w:u w:val="single"/>
              </w:rPr>
            </w:pPr>
            <w:r w:rsidRPr="002E0DF2">
              <w:rPr>
                <w:rFonts w:ascii="Arial" w:hAnsi="Arial" w:cs="Arial"/>
                <w:szCs w:val="20"/>
                <w:u w:val="single"/>
              </w:rPr>
              <w:t>2020</w:t>
            </w:r>
          </w:p>
        </w:tc>
        <w:tc>
          <w:tcPr>
            <w:tcW w:w="1485" w:type="dxa"/>
          </w:tcPr>
          <w:p w14:paraId="347E8569" w14:textId="77777777" w:rsidR="00F0060E" w:rsidRPr="002E0DF2" w:rsidRDefault="000F6259" w:rsidP="002E0DF2">
            <w:pPr>
              <w:tabs>
                <w:tab w:val="left" w:pos="600"/>
                <w:tab w:val="left" w:pos="900"/>
                <w:tab w:val="right" w:pos="7280"/>
                <w:tab w:val="right" w:pos="8540"/>
              </w:tabs>
              <w:spacing w:line="360" w:lineRule="exact"/>
              <w:ind w:right="-45"/>
              <w:jc w:val="center"/>
              <w:rPr>
                <w:rFonts w:ascii="Arial" w:hAnsi="Arial" w:cs="Arial"/>
                <w:szCs w:val="20"/>
                <w:u w:val="single"/>
              </w:rPr>
            </w:pPr>
            <w:r w:rsidRPr="002E0DF2">
              <w:rPr>
                <w:rFonts w:ascii="Arial" w:hAnsi="Arial" w:cs="Arial"/>
                <w:szCs w:val="20"/>
                <w:u w:val="single"/>
              </w:rPr>
              <w:t>2019</w:t>
            </w:r>
          </w:p>
        </w:tc>
      </w:tr>
      <w:tr w:rsidR="0057496A" w:rsidRPr="002E0DF2" w14:paraId="5E2B533C" w14:textId="77777777" w:rsidTr="22482348">
        <w:tc>
          <w:tcPr>
            <w:tcW w:w="3510" w:type="dxa"/>
          </w:tcPr>
          <w:p w14:paraId="70D973D4" w14:textId="77777777" w:rsidR="00D2557D" w:rsidRPr="002E0DF2" w:rsidRDefault="00B5033F" w:rsidP="002E0DF2">
            <w:pPr>
              <w:tabs>
                <w:tab w:val="left" w:pos="600"/>
                <w:tab w:val="left" w:pos="900"/>
                <w:tab w:val="right" w:pos="7280"/>
                <w:tab w:val="right" w:pos="8540"/>
              </w:tabs>
              <w:spacing w:line="360" w:lineRule="exact"/>
              <w:ind w:left="163" w:right="-45" w:hanging="163"/>
              <w:rPr>
                <w:rFonts w:ascii="Arial" w:hAnsi="Arial" w:cs="Arial"/>
                <w:szCs w:val="20"/>
                <w:highlight w:val="yellow"/>
              </w:rPr>
            </w:pPr>
            <w:r w:rsidRPr="002E0DF2">
              <w:rPr>
                <w:rFonts w:ascii="Arial" w:hAnsi="Arial" w:cs="Arial"/>
                <w:szCs w:val="20"/>
              </w:rPr>
              <w:t>Recorded amount was included in cost of sales</w:t>
            </w:r>
          </w:p>
        </w:tc>
        <w:tc>
          <w:tcPr>
            <w:tcW w:w="1485" w:type="dxa"/>
            <w:vAlign w:val="bottom"/>
          </w:tcPr>
          <w:p w14:paraId="2C8B330C"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rPr>
              <w:t>31</w:t>
            </w:r>
          </w:p>
        </w:tc>
        <w:tc>
          <w:tcPr>
            <w:tcW w:w="1485" w:type="dxa"/>
            <w:vAlign w:val="bottom"/>
          </w:tcPr>
          <w:p w14:paraId="6399B0EF"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cs/>
              </w:rPr>
              <w:t>-</w:t>
            </w:r>
          </w:p>
        </w:tc>
        <w:tc>
          <w:tcPr>
            <w:tcW w:w="1485" w:type="dxa"/>
            <w:vAlign w:val="bottom"/>
          </w:tcPr>
          <w:p w14:paraId="3D36B0B9"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rPr>
              <w:t>44</w:t>
            </w:r>
          </w:p>
        </w:tc>
        <w:tc>
          <w:tcPr>
            <w:tcW w:w="1485" w:type="dxa"/>
            <w:vAlign w:val="bottom"/>
          </w:tcPr>
          <w:p w14:paraId="41173C04"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cs/>
              </w:rPr>
              <w:t>-</w:t>
            </w:r>
          </w:p>
        </w:tc>
      </w:tr>
      <w:tr w:rsidR="0057496A" w:rsidRPr="002E0DF2" w14:paraId="7AF982EB" w14:textId="77777777" w:rsidTr="002E0DF2">
        <w:trPr>
          <w:trHeight w:val="74"/>
        </w:trPr>
        <w:tc>
          <w:tcPr>
            <w:tcW w:w="3510" w:type="dxa"/>
          </w:tcPr>
          <w:p w14:paraId="71E217AF" w14:textId="77777777" w:rsidR="0057496A" w:rsidRPr="002E0DF2" w:rsidRDefault="0057496A" w:rsidP="002E0DF2">
            <w:pPr>
              <w:tabs>
                <w:tab w:val="left" w:pos="600"/>
                <w:tab w:val="left" w:pos="900"/>
                <w:tab w:val="right" w:pos="7280"/>
                <w:tab w:val="right" w:pos="8540"/>
              </w:tabs>
              <w:spacing w:line="360" w:lineRule="exact"/>
              <w:ind w:left="163" w:right="-45" w:hanging="163"/>
              <w:rPr>
                <w:rFonts w:ascii="Arial" w:hAnsi="Arial" w:cs="Arial"/>
                <w:szCs w:val="20"/>
              </w:rPr>
            </w:pPr>
            <w:r w:rsidRPr="002E0DF2">
              <w:rPr>
                <w:rFonts w:ascii="Arial" w:hAnsi="Arial" w:cs="Arial"/>
                <w:szCs w:val="20"/>
              </w:rPr>
              <w:t>Reversal and reduced the amount           of inventories recognised as</w:t>
            </w:r>
            <w:r w:rsidR="00420B68" w:rsidRPr="002E0DF2">
              <w:rPr>
                <w:rFonts w:ascii="Arial" w:hAnsi="Arial" w:cs="Arial"/>
                <w:szCs w:val="20"/>
                <w:cs/>
              </w:rPr>
              <w:br/>
              <w:t xml:space="preserve">   </w:t>
            </w:r>
            <w:r w:rsidR="00420B68" w:rsidRPr="002E0DF2">
              <w:rPr>
                <w:rFonts w:ascii="Arial" w:hAnsi="Arial" w:cs="Arial"/>
                <w:szCs w:val="20"/>
              </w:rPr>
              <w:t>cost of sales</w:t>
            </w:r>
          </w:p>
        </w:tc>
        <w:tc>
          <w:tcPr>
            <w:tcW w:w="1485" w:type="dxa"/>
            <w:vAlign w:val="bottom"/>
          </w:tcPr>
          <w:p w14:paraId="35B1FDC2"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cs/>
              </w:rPr>
              <w:t>-</w:t>
            </w:r>
          </w:p>
        </w:tc>
        <w:tc>
          <w:tcPr>
            <w:tcW w:w="1485" w:type="dxa"/>
            <w:vAlign w:val="bottom"/>
          </w:tcPr>
          <w:p w14:paraId="697C1BC3"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rPr>
              <w:t>(133)</w:t>
            </w:r>
          </w:p>
        </w:tc>
        <w:tc>
          <w:tcPr>
            <w:tcW w:w="1485" w:type="dxa"/>
            <w:vAlign w:val="bottom"/>
          </w:tcPr>
          <w:p w14:paraId="0902E967"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cs/>
              </w:rPr>
              <w:t>-</w:t>
            </w:r>
          </w:p>
        </w:tc>
        <w:tc>
          <w:tcPr>
            <w:tcW w:w="1485" w:type="dxa"/>
            <w:vAlign w:val="bottom"/>
          </w:tcPr>
          <w:p w14:paraId="0644035E" w14:textId="77777777" w:rsidR="0057496A" w:rsidRPr="002E0DF2" w:rsidRDefault="0057496A" w:rsidP="002E0DF2">
            <w:pPr>
              <w:spacing w:line="360" w:lineRule="exact"/>
              <w:ind w:right="135"/>
              <w:jc w:val="right"/>
              <w:rPr>
                <w:rFonts w:ascii="Arial" w:hAnsi="Arial" w:cs="Arial"/>
                <w:szCs w:val="20"/>
              </w:rPr>
            </w:pPr>
            <w:r w:rsidRPr="002E0DF2">
              <w:rPr>
                <w:rFonts w:ascii="Arial" w:hAnsi="Arial" w:cs="Arial"/>
                <w:szCs w:val="20"/>
              </w:rPr>
              <w:t>(74)</w:t>
            </w:r>
          </w:p>
        </w:tc>
      </w:tr>
    </w:tbl>
    <w:p w14:paraId="3C29D021" w14:textId="6F42D817" w:rsidR="00CC2A20" w:rsidRPr="00F00945" w:rsidRDefault="00CC2A20" w:rsidP="002E0DF2">
      <w:pPr>
        <w:overflowPunct/>
        <w:autoSpaceDE/>
        <w:autoSpaceDN/>
        <w:adjustRightInd/>
        <w:spacing w:before="240" w:after="120" w:line="380" w:lineRule="exact"/>
        <w:ind w:firstLine="547"/>
        <w:textAlignment w:val="auto"/>
        <w:rPr>
          <w:rFonts w:ascii="Arial" w:hAnsi="Arial" w:cs="Arial"/>
          <w:b/>
          <w:bCs/>
          <w:szCs w:val="22"/>
        </w:rPr>
      </w:pPr>
      <w:r w:rsidRPr="00F00945">
        <w:rPr>
          <w:rFonts w:ascii="Arial" w:hAnsi="Arial" w:cs="Arial"/>
          <w:b/>
          <w:bCs/>
          <w:szCs w:val="22"/>
        </w:rPr>
        <w:t>Additional information</w:t>
      </w:r>
    </w:p>
    <w:p w14:paraId="4BA80CC1" w14:textId="258ADFB5" w:rsidR="00B042D9" w:rsidRPr="00F00945" w:rsidRDefault="00B042D9" w:rsidP="005E4F6C">
      <w:pPr>
        <w:spacing w:before="120" w:after="120" w:line="380" w:lineRule="exact"/>
        <w:ind w:left="547"/>
        <w:jc w:val="both"/>
        <w:rPr>
          <w:rFonts w:ascii="Arial" w:hAnsi="Arial" w:cs="Arial"/>
          <w:szCs w:val="22"/>
        </w:rPr>
      </w:pPr>
      <w:r w:rsidRPr="00F00945">
        <w:rPr>
          <w:rFonts w:ascii="Arial" w:hAnsi="Arial" w:cs="Arial"/>
          <w:szCs w:val="22"/>
        </w:rPr>
        <w:t xml:space="preserve">Information on inventory balances of the Group, for only ribbed smoked sheets, concentrated latex and block rubber, </w:t>
      </w:r>
      <w:r w:rsidR="008B36A8" w:rsidRPr="00F00945">
        <w:rPr>
          <w:rFonts w:ascii="Arial" w:hAnsi="Arial" w:cs="Arial"/>
          <w:szCs w:val="22"/>
        </w:rPr>
        <w:t xml:space="preserve">as at 31 December </w:t>
      </w:r>
      <w:r w:rsidR="000F6259" w:rsidRPr="00F00945">
        <w:rPr>
          <w:rFonts w:ascii="Arial" w:hAnsi="Arial" w:cs="Arial"/>
          <w:szCs w:val="22"/>
        </w:rPr>
        <w:t>2020</w:t>
      </w:r>
      <w:r w:rsidR="008B36A8" w:rsidRPr="00F00945">
        <w:rPr>
          <w:rFonts w:ascii="Arial" w:hAnsi="Arial" w:cs="Arial"/>
          <w:szCs w:val="22"/>
        </w:rPr>
        <w:t xml:space="preserve"> and </w:t>
      </w:r>
      <w:r w:rsidR="000F6259" w:rsidRPr="00F00945">
        <w:rPr>
          <w:rFonts w:ascii="Arial" w:hAnsi="Arial" w:cs="Arial"/>
          <w:szCs w:val="22"/>
        </w:rPr>
        <w:t>2019</w:t>
      </w:r>
      <w:r w:rsidR="008B36A8" w:rsidRPr="00F00945">
        <w:rPr>
          <w:rFonts w:ascii="Arial" w:hAnsi="Arial" w:cs="Arial"/>
          <w:szCs w:val="22"/>
        </w:rPr>
        <w:t xml:space="preserve"> </w:t>
      </w:r>
      <w:r w:rsidR="00E56486" w:rsidRPr="00F00945">
        <w:rPr>
          <w:rFonts w:ascii="Arial" w:hAnsi="Arial" w:cs="Arial"/>
          <w:szCs w:val="22"/>
        </w:rPr>
        <w:t>is</w:t>
      </w:r>
      <w:r w:rsidRPr="00F00945">
        <w:rPr>
          <w:rFonts w:ascii="Arial" w:hAnsi="Arial" w:cs="Arial"/>
          <w:szCs w:val="22"/>
        </w:rPr>
        <w:t xml:space="preserve"> as follows:</w:t>
      </w:r>
    </w:p>
    <w:tbl>
      <w:tblPr>
        <w:tblW w:w="9450" w:type="dxa"/>
        <w:tblInd w:w="360" w:type="dxa"/>
        <w:tblLayout w:type="fixed"/>
        <w:tblLook w:val="0000" w:firstRow="0" w:lastRow="0" w:firstColumn="0" w:lastColumn="0" w:noHBand="0" w:noVBand="0"/>
      </w:tblPr>
      <w:tblGrid>
        <w:gridCol w:w="4140"/>
        <w:gridCol w:w="1327"/>
        <w:gridCol w:w="1328"/>
        <w:gridCol w:w="1327"/>
        <w:gridCol w:w="1328"/>
      </w:tblGrid>
      <w:tr w:rsidR="00B042D9" w:rsidRPr="00F00945" w14:paraId="0360F32F" w14:textId="77777777" w:rsidTr="00B042D9">
        <w:tc>
          <w:tcPr>
            <w:tcW w:w="4140" w:type="dxa"/>
            <w:vAlign w:val="bottom"/>
          </w:tcPr>
          <w:p w14:paraId="2BBD94B2" w14:textId="77777777" w:rsidR="00B042D9" w:rsidRPr="00F00945" w:rsidRDefault="00B042D9" w:rsidP="005E4F6C">
            <w:pPr>
              <w:overflowPunct/>
              <w:autoSpaceDE/>
              <w:autoSpaceDN/>
              <w:adjustRightInd/>
              <w:spacing w:line="380" w:lineRule="exact"/>
              <w:ind w:left="432" w:right="-40"/>
              <w:jc w:val="center"/>
              <w:textAlignment w:val="auto"/>
              <w:rPr>
                <w:rFonts w:ascii="Arial" w:eastAsia="Calibri" w:hAnsi="Arial" w:cs="Arial"/>
                <w:sz w:val="20"/>
                <w:szCs w:val="20"/>
                <w:cs/>
                <w:lang w:val="en-GB"/>
              </w:rPr>
            </w:pPr>
          </w:p>
        </w:tc>
        <w:tc>
          <w:tcPr>
            <w:tcW w:w="5310" w:type="dxa"/>
            <w:gridSpan w:val="4"/>
            <w:vAlign w:val="bottom"/>
          </w:tcPr>
          <w:p w14:paraId="693AD17B" w14:textId="77777777" w:rsidR="00B042D9" w:rsidRPr="00F00945" w:rsidRDefault="00B042D9" w:rsidP="005E4F6C">
            <w:pPr>
              <w:overflowPunct/>
              <w:autoSpaceDE/>
              <w:autoSpaceDN/>
              <w:adjustRightInd/>
              <w:spacing w:line="380" w:lineRule="exact"/>
              <w:ind w:right="-72"/>
              <w:jc w:val="right"/>
              <w:textAlignment w:val="auto"/>
              <w:rPr>
                <w:rFonts w:ascii="Arial" w:eastAsia="Calibri" w:hAnsi="Arial" w:cs="Arial"/>
                <w:sz w:val="20"/>
                <w:szCs w:val="20"/>
                <w:lang w:val="en-GB"/>
              </w:rPr>
            </w:pPr>
            <w:r w:rsidRPr="00F00945">
              <w:rPr>
                <w:rFonts w:ascii="Arial" w:eastAsia="Calibri" w:hAnsi="Arial" w:cs="Arial"/>
                <w:sz w:val="20"/>
                <w:szCs w:val="20"/>
                <w:lang w:val="en-GB"/>
              </w:rPr>
              <w:t>(Unit: Thousand Baht)</w:t>
            </w:r>
          </w:p>
        </w:tc>
      </w:tr>
      <w:tr w:rsidR="00B042D9" w:rsidRPr="00F00945" w14:paraId="31A6116B" w14:textId="77777777" w:rsidTr="00B042D9">
        <w:tc>
          <w:tcPr>
            <w:tcW w:w="4140" w:type="dxa"/>
            <w:vAlign w:val="bottom"/>
          </w:tcPr>
          <w:p w14:paraId="5854DE7F" w14:textId="77777777" w:rsidR="00B042D9" w:rsidRPr="00F00945" w:rsidRDefault="00B042D9" w:rsidP="005E4F6C">
            <w:pPr>
              <w:overflowPunct/>
              <w:autoSpaceDE/>
              <w:autoSpaceDN/>
              <w:adjustRightInd/>
              <w:spacing w:line="380" w:lineRule="exact"/>
              <w:ind w:left="432" w:right="-40"/>
              <w:jc w:val="center"/>
              <w:textAlignment w:val="auto"/>
              <w:rPr>
                <w:rFonts w:ascii="Arial" w:eastAsia="Calibri" w:hAnsi="Arial" w:cs="Arial"/>
                <w:sz w:val="20"/>
                <w:szCs w:val="20"/>
                <w:cs/>
                <w:lang w:val="en-GB"/>
              </w:rPr>
            </w:pPr>
          </w:p>
        </w:tc>
        <w:tc>
          <w:tcPr>
            <w:tcW w:w="2655" w:type="dxa"/>
            <w:gridSpan w:val="2"/>
            <w:vAlign w:val="bottom"/>
          </w:tcPr>
          <w:p w14:paraId="71DE0461" w14:textId="77777777" w:rsidR="00B042D9" w:rsidRPr="00F00945" w:rsidRDefault="00B042D9" w:rsidP="005E4F6C">
            <w:pPr>
              <w:pBdr>
                <w:bottom w:val="single" w:sz="4" w:space="1" w:color="auto"/>
              </w:pBdr>
              <w:overflowPunct/>
              <w:autoSpaceDE/>
              <w:autoSpaceDN/>
              <w:adjustRightInd/>
              <w:spacing w:line="380" w:lineRule="exact"/>
              <w:ind w:right="-72"/>
              <w:jc w:val="center"/>
              <w:textAlignment w:val="auto"/>
              <w:rPr>
                <w:rFonts w:ascii="Arial" w:eastAsia="Calibri" w:hAnsi="Arial" w:cs="Arial"/>
                <w:sz w:val="20"/>
                <w:szCs w:val="20"/>
                <w:lang w:val="en-GB"/>
              </w:rPr>
            </w:pPr>
            <w:r w:rsidRPr="00F00945">
              <w:rPr>
                <w:rFonts w:ascii="Arial" w:eastAsia="Calibri" w:hAnsi="Arial" w:cs="Arial"/>
                <w:sz w:val="20"/>
                <w:szCs w:val="20"/>
                <w:lang w:val="en-GB"/>
              </w:rPr>
              <w:t xml:space="preserve">Consolidated </w:t>
            </w:r>
          </w:p>
          <w:p w14:paraId="0FB6C545" w14:textId="77777777" w:rsidR="00B042D9" w:rsidRPr="00F00945" w:rsidRDefault="00B042D9" w:rsidP="005E4F6C">
            <w:pPr>
              <w:pBdr>
                <w:bottom w:val="single" w:sz="4" w:space="1" w:color="auto"/>
              </w:pBdr>
              <w:overflowPunct/>
              <w:autoSpaceDE/>
              <w:autoSpaceDN/>
              <w:adjustRightInd/>
              <w:spacing w:line="380" w:lineRule="exact"/>
              <w:ind w:right="-72"/>
              <w:jc w:val="center"/>
              <w:textAlignment w:val="auto"/>
              <w:rPr>
                <w:rFonts w:ascii="Arial" w:eastAsia="Calibri" w:hAnsi="Arial" w:cs="Arial"/>
                <w:sz w:val="20"/>
                <w:szCs w:val="20"/>
                <w:lang w:val="en-GB"/>
              </w:rPr>
            </w:pPr>
            <w:r w:rsidRPr="00F00945">
              <w:rPr>
                <w:rFonts w:ascii="Arial" w:eastAsia="Calibri" w:hAnsi="Arial" w:cs="Arial"/>
                <w:sz w:val="20"/>
                <w:szCs w:val="20"/>
                <w:lang w:val="en-GB"/>
              </w:rPr>
              <w:t>financial statements</w:t>
            </w:r>
          </w:p>
        </w:tc>
        <w:tc>
          <w:tcPr>
            <w:tcW w:w="2655" w:type="dxa"/>
            <w:gridSpan w:val="2"/>
            <w:vAlign w:val="bottom"/>
          </w:tcPr>
          <w:p w14:paraId="42F4475F" w14:textId="77777777" w:rsidR="00B042D9" w:rsidRPr="00F00945" w:rsidRDefault="00B042D9" w:rsidP="005E4F6C">
            <w:pPr>
              <w:pBdr>
                <w:bottom w:val="single" w:sz="4" w:space="1" w:color="auto"/>
              </w:pBdr>
              <w:overflowPunct/>
              <w:autoSpaceDE/>
              <w:autoSpaceDN/>
              <w:adjustRightInd/>
              <w:spacing w:line="380" w:lineRule="exact"/>
              <w:ind w:right="-72"/>
              <w:jc w:val="center"/>
              <w:textAlignment w:val="auto"/>
              <w:rPr>
                <w:rFonts w:ascii="Arial" w:eastAsia="Calibri" w:hAnsi="Arial" w:cs="Arial"/>
                <w:sz w:val="20"/>
                <w:szCs w:val="20"/>
                <w:lang w:val="en-GB"/>
              </w:rPr>
            </w:pPr>
            <w:r w:rsidRPr="00F00945">
              <w:rPr>
                <w:rFonts w:ascii="Arial" w:eastAsia="Calibri" w:hAnsi="Arial" w:cs="Arial"/>
                <w:sz w:val="20"/>
                <w:szCs w:val="20"/>
                <w:lang w:val="en-GB"/>
              </w:rPr>
              <w:t xml:space="preserve">Separate </w:t>
            </w:r>
          </w:p>
          <w:p w14:paraId="7F6563FA" w14:textId="77777777" w:rsidR="00B042D9" w:rsidRPr="00F00945" w:rsidRDefault="00B042D9" w:rsidP="005E4F6C">
            <w:pPr>
              <w:pBdr>
                <w:bottom w:val="single" w:sz="4" w:space="1" w:color="auto"/>
              </w:pBdr>
              <w:overflowPunct/>
              <w:autoSpaceDE/>
              <w:autoSpaceDN/>
              <w:adjustRightInd/>
              <w:spacing w:line="380" w:lineRule="exact"/>
              <w:ind w:right="-72"/>
              <w:jc w:val="center"/>
              <w:textAlignment w:val="auto"/>
              <w:rPr>
                <w:rFonts w:ascii="Arial" w:eastAsia="Calibri" w:hAnsi="Arial" w:cs="Arial"/>
                <w:sz w:val="20"/>
                <w:szCs w:val="20"/>
                <w:lang w:val="en-GB"/>
              </w:rPr>
            </w:pPr>
            <w:r w:rsidRPr="00F00945">
              <w:rPr>
                <w:rFonts w:ascii="Arial" w:eastAsia="Calibri" w:hAnsi="Arial" w:cs="Arial"/>
                <w:sz w:val="20"/>
                <w:szCs w:val="20"/>
                <w:lang w:val="en-GB"/>
              </w:rPr>
              <w:t>financial statements</w:t>
            </w:r>
          </w:p>
        </w:tc>
      </w:tr>
      <w:tr w:rsidR="009721CF" w:rsidRPr="00F00945" w14:paraId="64ADC301" w14:textId="77777777" w:rsidTr="00B042D9">
        <w:tc>
          <w:tcPr>
            <w:tcW w:w="4140" w:type="dxa"/>
            <w:vAlign w:val="bottom"/>
          </w:tcPr>
          <w:p w14:paraId="2CA7ADD4" w14:textId="77777777" w:rsidR="009721CF" w:rsidRPr="00F00945" w:rsidRDefault="009721CF" w:rsidP="009721CF">
            <w:pPr>
              <w:overflowPunct/>
              <w:autoSpaceDE/>
              <w:autoSpaceDN/>
              <w:adjustRightInd/>
              <w:spacing w:line="380" w:lineRule="exact"/>
              <w:ind w:left="432" w:right="-40"/>
              <w:jc w:val="center"/>
              <w:textAlignment w:val="auto"/>
              <w:rPr>
                <w:rFonts w:ascii="Arial" w:eastAsia="Calibri" w:hAnsi="Arial" w:cs="Arial"/>
                <w:sz w:val="20"/>
                <w:szCs w:val="20"/>
                <w:lang w:val="en-GB"/>
              </w:rPr>
            </w:pPr>
          </w:p>
        </w:tc>
        <w:tc>
          <w:tcPr>
            <w:tcW w:w="1327" w:type="dxa"/>
            <w:vAlign w:val="bottom"/>
          </w:tcPr>
          <w:p w14:paraId="2336CD96" w14:textId="77777777" w:rsidR="009721CF" w:rsidRPr="00F00945" w:rsidRDefault="009721CF" w:rsidP="009721CF">
            <w:pPr>
              <w:overflowPunct/>
              <w:autoSpaceDE/>
              <w:autoSpaceDN/>
              <w:adjustRightInd/>
              <w:spacing w:line="380" w:lineRule="exact"/>
              <w:ind w:right="-72"/>
              <w:jc w:val="center"/>
              <w:textAlignment w:val="auto"/>
              <w:rPr>
                <w:rFonts w:ascii="Arial" w:eastAsia="Calibri" w:hAnsi="Arial" w:cs="Arial"/>
                <w:sz w:val="20"/>
                <w:szCs w:val="20"/>
                <w:u w:val="single"/>
                <w:cs/>
                <w:lang w:val="en-GB"/>
              </w:rPr>
            </w:pPr>
            <w:r w:rsidRPr="00F00945">
              <w:rPr>
                <w:rFonts w:ascii="Arial" w:eastAsia="Calibri" w:hAnsi="Arial" w:cs="Arial"/>
                <w:sz w:val="20"/>
                <w:szCs w:val="20"/>
                <w:u w:val="single"/>
                <w:lang w:val="en-GB"/>
              </w:rPr>
              <w:t>2020</w:t>
            </w:r>
          </w:p>
        </w:tc>
        <w:tc>
          <w:tcPr>
            <w:tcW w:w="1328" w:type="dxa"/>
            <w:vAlign w:val="bottom"/>
          </w:tcPr>
          <w:p w14:paraId="55059486" w14:textId="77777777" w:rsidR="009721CF" w:rsidRPr="00F00945" w:rsidRDefault="009721CF" w:rsidP="009721CF">
            <w:pPr>
              <w:overflowPunct/>
              <w:autoSpaceDE/>
              <w:autoSpaceDN/>
              <w:adjustRightInd/>
              <w:spacing w:line="380" w:lineRule="exact"/>
              <w:ind w:right="-72"/>
              <w:jc w:val="center"/>
              <w:textAlignment w:val="auto"/>
              <w:rPr>
                <w:rFonts w:ascii="Arial" w:eastAsia="Calibri" w:hAnsi="Arial" w:cs="Arial"/>
                <w:sz w:val="20"/>
                <w:szCs w:val="20"/>
                <w:u w:val="single"/>
                <w:cs/>
                <w:lang w:val="en-GB"/>
              </w:rPr>
            </w:pPr>
            <w:r w:rsidRPr="00F00945">
              <w:rPr>
                <w:rFonts w:ascii="Arial" w:eastAsia="Calibri" w:hAnsi="Arial" w:cs="Arial"/>
                <w:sz w:val="20"/>
                <w:szCs w:val="20"/>
                <w:u w:val="single"/>
                <w:lang w:val="en-GB"/>
              </w:rPr>
              <w:t>2019</w:t>
            </w:r>
          </w:p>
        </w:tc>
        <w:tc>
          <w:tcPr>
            <w:tcW w:w="1327" w:type="dxa"/>
            <w:vAlign w:val="bottom"/>
          </w:tcPr>
          <w:p w14:paraId="07EEAF88" w14:textId="77777777" w:rsidR="009721CF" w:rsidRPr="00F00945" w:rsidRDefault="009721CF" w:rsidP="009721CF">
            <w:pPr>
              <w:overflowPunct/>
              <w:autoSpaceDE/>
              <w:autoSpaceDN/>
              <w:adjustRightInd/>
              <w:spacing w:line="380" w:lineRule="exact"/>
              <w:ind w:right="-72"/>
              <w:jc w:val="center"/>
              <w:textAlignment w:val="auto"/>
              <w:rPr>
                <w:rFonts w:ascii="Arial" w:eastAsia="Calibri" w:hAnsi="Arial" w:cs="Arial"/>
                <w:sz w:val="20"/>
                <w:szCs w:val="20"/>
                <w:u w:val="single"/>
                <w:cs/>
                <w:lang w:val="en-GB"/>
              </w:rPr>
            </w:pPr>
            <w:r w:rsidRPr="00F00945">
              <w:rPr>
                <w:rFonts w:ascii="Arial" w:eastAsia="Calibri" w:hAnsi="Arial" w:cs="Arial"/>
                <w:sz w:val="20"/>
                <w:szCs w:val="20"/>
                <w:u w:val="single"/>
                <w:lang w:val="en-GB"/>
              </w:rPr>
              <w:t>2020</w:t>
            </w:r>
          </w:p>
        </w:tc>
        <w:tc>
          <w:tcPr>
            <w:tcW w:w="1328" w:type="dxa"/>
            <w:vAlign w:val="bottom"/>
          </w:tcPr>
          <w:p w14:paraId="2335E8BF" w14:textId="77777777" w:rsidR="009721CF" w:rsidRPr="00F00945" w:rsidRDefault="009721CF" w:rsidP="009721CF">
            <w:pPr>
              <w:overflowPunct/>
              <w:autoSpaceDE/>
              <w:autoSpaceDN/>
              <w:adjustRightInd/>
              <w:spacing w:line="380" w:lineRule="exact"/>
              <w:ind w:right="-72"/>
              <w:jc w:val="center"/>
              <w:textAlignment w:val="auto"/>
              <w:rPr>
                <w:rFonts w:ascii="Arial" w:eastAsia="Calibri" w:hAnsi="Arial" w:cs="Arial"/>
                <w:sz w:val="20"/>
                <w:szCs w:val="20"/>
                <w:u w:val="single"/>
                <w:cs/>
                <w:lang w:val="en-GB"/>
              </w:rPr>
            </w:pPr>
            <w:r w:rsidRPr="00F00945">
              <w:rPr>
                <w:rFonts w:ascii="Arial" w:eastAsia="Calibri" w:hAnsi="Arial" w:cs="Arial"/>
                <w:sz w:val="20"/>
                <w:szCs w:val="20"/>
                <w:u w:val="single"/>
                <w:lang w:val="en-GB"/>
              </w:rPr>
              <w:t>2019</w:t>
            </w:r>
          </w:p>
        </w:tc>
      </w:tr>
      <w:tr w:rsidR="009721CF" w:rsidRPr="00F00945" w14:paraId="27756F3F" w14:textId="77777777" w:rsidTr="00B042D9">
        <w:trPr>
          <w:trHeight w:val="74"/>
        </w:trPr>
        <w:tc>
          <w:tcPr>
            <w:tcW w:w="4140" w:type="dxa"/>
            <w:vAlign w:val="bottom"/>
          </w:tcPr>
          <w:p w14:paraId="617F8D9B" w14:textId="77777777" w:rsidR="009721CF" w:rsidRPr="00F00945" w:rsidRDefault="009721CF" w:rsidP="009721CF">
            <w:pPr>
              <w:overflowPunct/>
              <w:autoSpaceDE/>
              <w:autoSpaceDN/>
              <w:adjustRightInd/>
              <w:spacing w:line="380" w:lineRule="exact"/>
              <w:ind w:left="251" w:right="-40" w:hanging="180"/>
              <w:textAlignment w:val="auto"/>
              <w:rPr>
                <w:rFonts w:ascii="Arial" w:eastAsia="Calibri" w:hAnsi="Arial" w:cs="Arial"/>
                <w:sz w:val="20"/>
                <w:szCs w:val="20"/>
                <w:lang w:val="en-GB"/>
              </w:rPr>
            </w:pPr>
            <w:r w:rsidRPr="00F00945">
              <w:rPr>
                <w:rFonts w:ascii="Arial" w:eastAsia="Calibri" w:hAnsi="Arial" w:cs="Arial"/>
                <w:sz w:val="20"/>
                <w:szCs w:val="20"/>
                <w:lang w:val="en-GB"/>
              </w:rPr>
              <w:t>Inventories at net realisable value (NRV)*</w:t>
            </w:r>
          </w:p>
        </w:tc>
        <w:tc>
          <w:tcPr>
            <w:tcW w:w="1327" w:type="dxa"/>
            <w:vAlign w:val="bottom"/>
          </w:tcPr>
          <w:p w14:paraId="0F1696F4"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16,061,791</w:t>
            </w:r>
          </w:p>
        </w:tc>
        <w:tc>
          <w:tcPr>
            <w:tcW w:w="1328" w:type="dxa"/>
            <w:vAlign w:val="bottom"/>
          </w:tcPr>
          <w:p w14:paraId="5EF35C2F"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12,341,229</w:t>
            </w:r>
          </w:p>
        </w:tc>
        <w:tc>
          <w:tcPr>
            <w:tcW w:w="1327" w:type="dxa"/>
            <w:vAlign w:val="bottom"/>
          </w:tcPr>
          <w:p w14:paraId="4992B152"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10,328,030</w:t>
            </w:r>
          </w:p>
        </w:tc>
        <w:tc>
          <w:tcPr>
            <w:tcW w:w="1328" w:type="dxa"/>
            <w:vAlign w:val="bottom"/>
          </w:tcPr>
          <w:p w14:paraId="1CBAA32D"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7,566,209</w:t>
            </w:r>
          </w:p>
        </w:tc>
      </w:tr>
      <w:tr w:rsidR="009721CF" w:rsidRPr="00F00945" w14:paraId="648E8A7A" w14:textId="77777777" w:rsidTr="00B042D9">
        <w:tc>
          <w:tcPr>
            <w:tcW w:w="4140" w:type="dxa"/>
            <w:vAlign w:val="bottom"/>
          </w:tcPr>
          <w:p w14:paraId="60A5BA67" w14:textId="77777777" w:rsidR="009721CF" w:rsidRPr="00F00945" w:rsidRDefault="009721CF" w:rsidP="009721CF">
            <w:pPr>
              <w:overflowPunct/>
              <w:autoSpaceDE/>
              <w:autoSpaceDN/>
              <w:adjustRightInd/>
              <w:spacing w:line="380" w:lineRule="exact"/>
              <w:ind w:left="251" w:right="-40" w:hanging="180"/>
              <w:textAlignment w:val="auto"/>
              <w:rPr>
                <w:rFonts w:ascii="Arial" w:eastAsia="Calibri" w:hAnsi="Arial" w:cs="Arial"/>
                <w:sz w:val="20"/>
                <w:szCs w:val="20"/>
                <w:lang w:val="en-GB"/>
              </w:rPr>
            </w:pPr>
            <w:r w:rsidRPr="00F00945">
              <w:rPr>
                <w:rFonts w:ascii="Arial" w:eastAsia="Calibri" w:hAnsi="Arial" w:cs="Arial"/>
                <w:sz w:val="20"/>
                <w:szCs w:val="20"/>
                <w:lang w:val="en-GB"/>
              </w:rPr>
              <w:t>Inventories at lower of cost or net</w:t>
            </w:r>
          </w:p>
        </w:tc>
        <w:tc>
          <w:tcPr>
            <w:tcW w:w="1327" w:type="dxa"/>
            <w:vAlign w:val="bottom"/>
          </w:tcPr>
          <w:p w14:paraId="314EE24A"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p>
        </w:tc>
        <w:tc>
          <w:tcPr>
            <w:tcW w:w="1328" w:type="dxa"/>
            <w:vAlign w:val="bottom"/>
          </w:tcPr>
          <w:p w14:paraId="76614669"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p>
        </w:tc>
        <w:tc>
          <w:tcPr>
            <w:tcW w:w="1327" w:type="dxa"/>
            <w:vAlign w:val="bottom"/>
          </w:tcPr>
          <w:p w14:paraId="57590049"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p>
        </w:tc>
        <w:tc>
          <w:tcPr>
            <w:tcW w:w="1328" w:type="dxa"/>
            <w:vAlign w:val="bottom"/>
          </w:tcPr>
          <w:p w14:paraId="0C5B615A" w14:textId="77777777" w:rsidR="009721CF" w:rsidRPr="00F00945" w:rsidRDefault="009721CF" w:rsidP="009721CF">
            <w:pP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p>
        </w:tc>
      </w:tr>
      <w:tr w:rsidR="009721CF" w:rsidRPr="00F00945" w14:paraId="485812CD" w14:textId="77777777" w:rsidTr="00B042D9">
        <w:trPr>
          <w:trHeight w:val="324"/>
        </w:trPr>
        <w:tc>
          <w:tcPr>
            <w:tcW w:w="4140" w:type="dxa"/>
            <w:vAlign w:val="bottom"/>
          </w:tcPr>
          <w:p w14:paraId="12ECDBE8" w14:textId="77777777" w:rsidR="009721CF" w:rsidRPr="00F00945" w:rsidRDefault="009721CF" w:rsidP="009721CF">
            <w:pPr>
              <w:overflowPunct/>
              <w:autoSpaceDE/>
              <w:autoSpaceDN/>
              <w:adjustRightInd/>
              <w:spacing w:line="380" w:lineRule="exact"/>
              <w:ind w:left="348" w:right="-40" w:hanging="277"/>
              <w:textAlignment w:val="auto"/>
              <w:rPr>
                <w:rFonts w:ascii="Arial" w:eastAsia="Calibri" w:hAnsi="Arial" w:cs="Arial"/>
                <w:sz w:val="20"/>
                <w:szCs w:val="20"/>
                <w:lang w:val="en-GB"/>
              </w:rPr>
            </w:pPr>
            <w:r w:rsidRPr="00F00945">
              <w:rPr>
                <w:rFonts w:ascii="Arial" w:eastAsia="Calibri" w:hAnsi="Arial" w:cs="Arial"/>
                <w:sz w:val="20"/>
                <w:szCs w:val="20"/>
                <w:lang w:val="en-GB"/>
              </w:rPr>
              <w:t xml:space="preserve">   realisable value (NRV) - as measured and included in the financial statements</w:t>
            </w:r>
          </w:p>
        </w:tc>
        <w:tc>
          <w:tcPr>
            <w:tcW w:w="1327" w:type="dxa"/>
            <w:vAlign w:val="bottom"/>
          </w:tcPr>
          <w:p w14:paraId="0148F60B" w14:textId="77777777" w:rsidR="009721CF" w:rsidRPr="00F00945" w:rsidRDefault="009721CF" w:rsidP="009721CF">
            <w:pPr>
              <w:pBdr>
                <w:bottom w:val="single" w:sz="4" w:space="0"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15,505,784</w:t>
            </w:r>
          </w:p>
        </w:tc>
        <w:tc>
          <w:tcPr>
            <w:tcW w:w="1328" w:type="dxa"/>
            <w:vAlign w:val="bottom"/>
          </w:tcPr>
          <w:p w14:paraId="31A20AE0" w14:textId="77777777" w:rsidR="009721CF" w:rsidRPr="00F00945" w:rsidRDefault="009721CF" w:rsidP="009721CF">
            <w:pPr>
              <w:pBdr>
                <w:bottom w:val="single" w:sz="4" w:space="0"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11,379,981</w:t>
            </w:r>
          </w:p>
        </w:tc>
        <w:tc>
          <w:tcPr>
            <w:tcW w:w="1327" w:type="dxa"/>
            <w:vAlign w:val="bottom"/>
          </w:tcPr>
          <w:p w14:paraId="7E087BFA" w14:textId="77777777" w:rsidR="009721CF" w:rsidRPr="00F00945" w:rsidRDefault="009721CF" w:rsidP="009721CF">
            <w:pPr>
              <w:pBdr>
                <w:bottom w:val="single" w:sz="4" w:space="0"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9,905,671</w:t>
            </w:r>
          </w:p>
        </w:tc>
        <w:tc>
          <w:tcPr>
            <w:tcW w:w="1328" w:type="dxa"/>
            <w:vAlign w:val="bottom"/>
          </w:tcPr>
          <w:p w14:paraId="1D539CA0" w14:textId="77777777" w:rsidR="009721CF" w:rsidRPr="00F00945" w:rsidRDefault="009721CF" w:rsidP="009721CF">
            <w:pPr>
              <w:pBdr>
                <w:bottom w:val="single" w:sz="4" w:space="0"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7,018,544</w:t>
            </w:r>
          </w:p>
        </w:tc>
      </w:tr>
      <w:tr w:rsidR="009721CF" w:rsidRPr="00F00945" w14:paraId="42F70E6E" w14:textId="77777777" w:rsidTr="00B042D9">
        <w:tc>
          <w:tcPr>
            <w:tcW w:w="4140" w:type="dxa"/>
            <w:vAlign w:val="bottom"/>
          </w:tcPr>
          <w:p w14:paraId="0369E688" w14:textId="77777777" w:rsidR="009721CF" w:rsidRPr="00F00945" w:rsidRDefault="009721CF" w:rsidP="009721CF">
            <w:pPr>
              <w:overflowPunct/>
              <w:autoSpaceDE/>
              <w:autoSpaceDN/>
              <w:adjustRightInd/>
              <w:spacing w:line="380" w:lineRule="exact"/>
              <w:ind w:left="251" w:right="-40" w:hanging="180"/>
              <w:textAlignment w:val="auto"/>
              <w:rPr>
                <w:rFonts w:ascii="Arial" w:eastAsia="Calibri" w:hAnsi="Arial" w:cs="Arial"/>
                <w:sz w:val="20"/>
                <w:szCs w:val="20"/>
                <w:lang w:val="en-GB"/>
              </w:rPr>
            </w:pPr>
            <w:r w:rsidRPr="00F00945">
              <w:rPr>
                <w:rFonts w:ascii="Arial" w:eastAsia="Calibri" w:hAnsi="Arial" w:cs="Arial"/>
                <w:sz w:val="20"/>
                <w:szCs w:val="20"/>
                <w:lang w:val="en-GB"/>
              </w:rPr>
              <w:t>Difference</w:t>
            </w:r>
            <w:r w:rsidRPr="00F00945">
              <w:rPr>
                <w:rFonts w:ascii="Arial" w:eastAsia="Calibri" w:hAnsi="Arial" w:cs="Arial"/>
                <w:sz w:val="20"/>
                <w:szCs w:val="20"/>
                <w:cs/>
                <w:lang w:val="en-GB"/>
              </w:rPr>
              <w:t xml:space="preserve"> </w:t>
            </w:r>
          </w:p>
        </w:tc>
        <w:tc>
          <w:tcPr>
            <w:tcW w:w="1327" w:type="dxa"/>
            <w:vAlign w:val="bottom"/>
          </w:tcPr>
          <w:p w14:paraId="2AC026DF" w14:textId="77777777" w:rsidR="009721CF" w:rsidRPr="00F00945" w:rsidRDefault="009721CF" w:rsidP="009721CF">
            <w:pPr>
              <w:pBdr>
                <w:bottom w:val="double" w:sz="4" w:space="1"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556,007</w:t>
            </w:r>
          </w:p>
        </w:tc>
        <w:tc>
          <w:tcPr>
            <w:tcW w:w="1328" w:type="dxa"/>
            <w:vAlign w:val="bottom"/>
          </w:tcPr>
          <w:p w14:paraId="1850DC50" w14:textId="77777777" w:rsidR="009721CF" w:rsidRPr="00F00945" w:rsidRDefault="009721CF" w:rsidP="009721CF">
            <w:pPr>
              <w:pBdr>
                <w:bottom w:val="double" w:sz="4" w:space="1"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961,248</w:t>
            </w:r>
          </w:p>
        </w:tc>
        <w:tc>
          <w:tcPr>
            <w:tcW w:w="1327" w:type="dxa"/>
            <w:vAlign w:val="bottom"/>
          </w:tcPr>
          <w:p w14:paraId="4A6D0270" w14:textId="77777777" w:rsidR="009721CF" w:rsidRPr="00F00945" w:rsidRDefault="009721CF" w:rsidP="009721CF">
            <w:pPr>
              <w:pBdr>
                <w:bottom w:val="double" w:sz="4" w:space="1"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422,359</w:t>
            </w:r>
          </w:p>
        </w:tc>
        <w:tc>
          <w:tcPr>
            <w:tcW w:w="1328" w:type="dxa"/>
            <w:vAlign w:val="bottom"/>
          </w:tcPr>
          <w:p w14:paraId="77B5D8ED" w14:textId="77777777" w:rsidR="009721CF" w:rsidRPr="00F00945" w:rsidRDefault="009721CF" w:rsidP="009721CF">
            <w:pPr>
              <w:pBdr>
                <w:bottom w:val="double" w:sz="4" w:space="1" w:color="auto"/>
              </w:pBdr>
              <w:tabs>
                <w:tab w:val="decimal" w:pos="1064"/>
              </w:tabs>
              <w:overflowPunct/>
              <w:autoSpaceDE/>
              <w:autoSpaceDN/>
              <w:adjustRightInd/>
              <w:spacing w:line="380" w:lineRule="exact"/>
              <w:ind w:right="-45"/>
              <w:textAlignment w:val="auto"/>
              <w:rPr>
                <w:rFonts w:ascii="Arial" w:eastAsia="Calibri" w:hAnsi="Arial" w:cs="Arial"/>
                <w:sz w:val="20"/>
                <w:szCs w:val="20"/>
                <w:lang w:val="en-GB"/>
              </w:rPr>
            </w:pPr>
            <w:r w:rsidRPr="00F00945">
              <w:rPr>
                <w:rFonts w:ascii="Arial" w:eastAsia="Calibri" w:hAnsi="Arial" w:cs="Arial"/>
                <w:sz w:val="20"/>
                <w:szCs w:val="20"/>
                <w:lang w:val="en-GB"/>
              </w:rPr>
              <w:t>547,665</w:t>
            </w:r>
          </w:p>
        </w:tc>
      </w:tr>
    </w:tbl>
    <w:p w14:paraId="6F853716" w14:textId="39745A10" w:rsidR="00B042D9" w:rsidRPr="00F00945" w:rsidRDefault="007E0AE9" w:rsidP="005E4F6C">
      <w:pPr>
        <w:spacing w:before="240" w:after="120" w:line="380" w:lineRule="exact"/>
        <w:ind w:left="720" w:hanging="173"/>
        <w:jc w:val="both"/>
        <w:rPr>
          <w:rFonts w:ascii="Arial" w:hAnsi="Arial" w:cs="Arial"/>
          <w:szCs w:val="22"/>
        </w:rPr>
      </w:pPr>
      <w:r w:rsidRPr="00F00945">
        <w:rPr>
          <w:rFonts w:ascii="Arial" w:hAnsi="Arial" w:cs="Arial"/>
          <w:szCs w:val="22"/>
        </w:rPr>
        <w:t>*</w:t>
      </w:r>
      <w:r w:rsidR="00B042D9" w:rsidRPr="00F00945">
        <w:rPr>
          <w:rFonts w:ascii="Arial" w:hAnsi="Arial" w:cs="Arial"/>
          <w:szCs w:val="22"/>
        </w:rPr>
        <w:t xml:space="preserve"> For reporting purposes</w:t>
      </w:r>
      <w:r w:rsidR="00FD0A97" w:rsidRPr="00F00945">
        <w:rPr>
          <w:rFonts w:ascii="Arial" w:hAnsi="Arial" w:cs="Arial"/>
          <w:szCs w:val="22"/>
        </w:rPr>
        <w:t>,</w:t>
      </w:r>
      <w:r w:rsidR="00B042D9" w:rsidRPr="00F00945">
        <w:rPr>
          <w:rFonts w:ascii="Arial" w:hAnsi="Arial" w:cs="Arial"/>
          <w:szCs w:val="22"/>
        </w:rPr>
        <w:t xml:space="preserve"> inventories are stated at the lower of cost or net realisable value</w:t>
      </w:r>
      <w:r w:rsidR="00FD0A97" w:rsidRPr="00F00945">
        <w:rPr>
          <w:rFonts w:ascii="Arial" w:hAnsi="Arial" w:cs="Arial"/>
          <w:szCs w:val="22"/>
        </w:rPr>
        <w:t>,</w:t>
      </w:r>
      <w:r w:rsidR="00B042D9" w:rsidRPr="00F00945">
        <w:rPr>
          <w:rFonts w:ascii="Arial" w:hAnsi="Arial" w:cs="Arial"/>
          <w:szCs w:val="22"/>
        </w:rPr>
        <w:t xml:space="preserve"> while for inventory management purposes the Group uses net realisable value </w:t>
      </w:r>
      <w:r w:rsidR="00FD0A97" w:rsidRPr="00F00945">
        <w:rPr>
          <w:rFonts w:ascii="Arial" w:hAnsi="Arial" w:cs="Arial"/>
          <w:szCs w:val="22"/>
        </w:rPr>
        <w:t>(NRV)</w:t>
      </w:r>
      <w:r w:rsidR="00B042D9" w:rsidRPr="00F00945">
        <w:rPr>
          <w:rFonts w:ascii="Arial" w:hAnsi="Arial" w:cs="Arial"/>
          <w:szCs w:val="22"/>
        </w:rPr>
        <w:t xml:space="preserve"> </w:t>
      </w:r>
      <w:r w:rsidR="00AB785E" w:rsidRPr="00F00945">
        <w:rPr>
          <w:rFonts w:ascii="Arial" w:hAnsi="Arial" w:cs="Arial"/>
          <w:szCs w:val="22"/>
        </w:rPr>
        <w:t xml:space="preserve">which </w:t>
      </w:r>
      <w:r w:rsidR="00B042D9" w:rsidRPr="00F00945">
        <w:rPr>
          <w:rFonts w:ascii="Arial" w:hAnsi="Arial" w:cs="Arial"/>
          <w:szCs w:val="22"/>
        </w:rPr>
        <w:t xml:space="preserve">is the estimated selling price in the ordinary course of business less the necessary </w:t>
      </w:r>
      <w:r w:rsidR="004922C8" w:rsidRPr="00F00945">
        <w:rPr>
          <w:rFonts w:ascii="Arial" w:hAnsi="Arial" w:cs="Arial"/>
          <w:szCs w:val="22"/>
        </w:rPr>
        <w:t>costs of completion finished goods and the estimated costs necessary to make the sale</w:t>
      </w:r>
      <w:r w:rsidR="00B042D9" w:rsidRPr="00F00945">
        <w:rPr>
          <w:rFonts w:ascii="Arial" w:hAnsi="Arial" w:cs="Arial"/>
          <w:szCs w:val="22"/>
        </w:rPr>
        <w:t>. The use of different valuation methods for these two purposes resulted in a difference at the reporting date.</w:t>
      </w:r>
    </w:p>
    <w:p w14:paraId="7FD68D03" w14:textId="77777777" w:rsidR="00B042D9" w:rsidRPr="00F00945" w:rsidRDefault="00B042D9" w:rsidP="005E4F6C">
      <w:pPr>
        <w:spacing w:before="120" w:after="120" w:line="380" w:lineRule="exact"/>
        <w:ind w:left="547"/>
        <w:jc w:val="both"/>
        <w:rPr>
          <w:rFonts w:ascii="Arial" w:hAnsi="Arial" w:cs="Arial"/>
          <w:szCs w:val="22"/>
        </w:rPr>
      </w:pPr>
      <w:r w:rsidRPr="00F00945">
        <w:rPr>
          <w:rFonts w:ascii="Arial" w:hAnsi="Arial" w:cs="Arial"/>
          <w:szCs w:val="22"/>
        </w:rPr>
        <w:t>Under Thai Financial Reporting Standards, such differences are not allowed to be recognised in the profit and loss until the inventories are actually sold. The amount of such difference changes over time depending on the actual price at the time of sale.</w:t>
      </w:r>
    </w:p>
    <w:p w14:paraId="3DF53E7F" w14:textId="77777777" w:rsidR="002E0DF2" w:rsidRDefault="002E0DF2">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22149C4C" w14:textId="1E47A798" w:rsidR="0057496A" w:rsidRPr="00F00945" w:rsidRDefault="0057496A" w:rsidP="0057496A">
      <w:pPr>
        <w:tabs>
          <w:tab w:val="left" w:pos="2160"/>
          <w:tab w:val="right" w:pos="9260"/>
        </w:tabs>
        <w:spacing w:before="240" w:after="120" w:line="380" w:lineRule="exact"/>
        <w:ind w:left="547" w:hanging="547"/>
        <w:jc w:val="both"/>
        <w:rPr>
          <w:rFonts w:ascii="Arial" w:hAnsi="Arial" w:cs="Arial"/>
          <w:b/>
          <w:bCs/>
          <w:szCs w:val="22"/>
        </w:rPr>
      </w:pPr>
      <w:r w:rsidRPr="00F00945">
        <w:rPr>
          <w:rFonts w:ascii="Arial" w:hAnsi="Arial" w:cs="Arial"/>
          <w:b/>
          <w:bCs/>
          <w:szCs w:val="22"/>
        </w:rPr>
        <w:t>11.</w:t>
      </w:r>
      <w:r w:rsidRPr="00F00945">
        <w:rPr>
          <w:rFonts w:ascii="Arial" w:hAnsi="Arial" w:cs="Arial"/>
          <w:b/>
          <w:bCs/>
          <w:szCs w:val="22"/>
        </w:rPr>
        <w:tab/>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8"/>
        <w:gridCol w:w="1215"/>
        <w:gridCol w:w="1216"/>
        <w:gridCol w:w="1215"/>
        <w:gridCol w:w="1216"/>
      </w:tblGrid>
      <w:tr w:rsidR="0057496A" w:rsidRPr="00F00945" w14:paraId="7C4811C2" w14:textId="77777777" w:rsidTr="0057496A">
        <w:tc>
          <w:tcPr>
            <w:tcW w:w="9090" w:type="dxa"/>
            <w:gridSpan w:val="5"/>
          </w:tcPr>
          <w:p w14:paraId="22520025" w14:textId="77777777" w:rsidR="0057496A" w:rsidRPr="00F00945" w:rsidRDefault="0057496A" w:rsidP="0057496A">
            <w:pPr>
              <w:tabs>
                <w:tab w:val="left" w:pos="600"/>
                <w:tab w:val="left" w:pos="900"/>
                <w:tab w:val="right" w:pos="7280"/>
                <w:tab w:val="right" w:pos="8540"/>
              </w:tabs>
              <w:spacing w:line="380" w:lineRule="exact"/>
              <w:ind w:right="-45"/>
              <w:jc w:val="right"/>
              <w:rPr>
                <w:rFonts w:ascii="Arial" w:hAnsi="Arial" w:cs="Arial"/>
                <w:szCs w:val="20"/>
                <w:cs/>
              </w:rPr>
            </w:pPr>
            <w:r w:rsidRPr="00F00945">
              <w:rPr>
                <w:rFonts w:ascii="Arial" w:hAnsi="Arial" w:cs="Arial"/>
                <w:szCs w:val="20"/>
              </w:rPr>
              <w:t>(Unit: Thousand Baht)</w:t>
            </w:r>
          </w:p>
        </w:tc>
      </w:tr>
      <w:tr w:rsidR="0057496A" w:rsidRPr="00F00945" w14:paraId="529F930D" w14:textId="77777777" w:rsidTr="0057496A">
        <w:tc>
          <w:tcPr>
            <w:tcW w:w="4228" w:type="dxa"/>
            <w:vAlign w:val="bottom"/>
          </w:tcPr>
          <w:p w14:paraId="792F1AA2" w14:textId="77777777" w:rsidR="0057496A" w:rsidRPr="00F00945" w:rsidRDefault="0057496A" w:rsidP="0057496A">
            <w:pPr>
              <w:tabs>
                <w:tab w:val="left" w:pos="600"/>
                <w:tab w:val="left" w:pos="900"/>
                <w:tab w:val="right" w:pos="7280"/>
                <w:tab w:val="right" w:pos="8540"/>
              </w:tabs>
              <w:spacing w:line="380" w:lineRule="exact"/>
              <w:ind w:right="-45"/>
              <w:jc w:val="center"/>
              <w:rPr>
                <w:rFonts w:ascii="Arial" w:hAnsi="Arial" w:cs="Arial"/>
                <w:szCs w:val="20"/>
              </w:rPr>
            </w:pPr>
          </w:p>
        </w:tc>
        <w:tc>
          <w:tcPr>
            <w:tcW w:w="2431" w:type="dxa"/>
            <w:gridSpan w:val="2"/>
            <w:vAlign w:val="bottom"/>
          </w:tcPr>
          <w:p w14:paraId="58480231" w14:textId="77777777" w:rsidR="0057496A" w:rsidRPr="00F00945" w:rsidRDefault="0057496A" w:rsidP="0057496A">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F00945">
              <w:rPr>
                <w:rFonts w:ascii="Arial" w:hAnsi="Arial" w:cs="Arial"/>
                <w:szCs w:val="20"/>
              </w:rPr>
              <w:t>Consolidated                                                  financial statements</w:t>
            </w:r>
          </w:p>
        </w:tc>
        <w:tc>
          <w:tcPr>
            <w:tcW w:w="2431" w:type="dxa"/>
            <w:gridSpan w:val="2"/>
          </w:tcPr>
          <w:p w14:paraId="0E0CADCC" w14:textId="77777777" w:rsidR="0057496A" w:rsidRPr="00F00945" w:rsidRDefault="0057496A" w:rsidP="0057496A">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F00945">
              <w:rPr>
                <w:rFonts w:ascii="Arial" w:hAnsi="Arial" w:cs="Arial"/>
                <w:szCs w:val="20"/>
              </w:rPr>
              <w:t>Separate                                        financial statements</w:t>
            </w:r>
          </w:p>
        </w:tc>
      </w:tr>
      <w:tr w:rsidR="0057496A" w:rsidRPr="00F00945" w14:paraId="401335B4" w14:textId="77777777" w:rsidTr="0057496A">
        <w:tc>
          <w:tcPr>
            <w:tcW w:w="4228" w:type="dxa"/>
          </w:tcPr>
          <w:p w14:paraId="1A499DFC" w14:textId="77777777" w:rsidR="0057496A" w:rsidRPr="00F00945" w:rsidRDefault="0057496A" w:rsidP="0057496A">
            <w:pPr>
              <w:tabs>
                <w:tab w:val="left" w:pos="600"/>
                <w:tab w:val="left" w:pos="900"/>
                <w:tab w:val="right" w:pos="7280"/>
                <w:tab w:val="right" w:pos="8540"/>
              </w:tabs>
              <w:spacing w:line="380" w:lineRule="exact"/>
              <w:ind w:right="-45"/>
              <w:jc w:val="thaiDistribute"/>
              <w:rPr>
                <w:rFonts w:ascii="Arial" w:hAnsi="Arial" w:cs="Arial"/>
                <w:szCs w:val="20"/>
              </w:rPr>
            </w:pPr>
          </w:p>
        </w:tc>
        <w:tc>
          <w:tcPr>
            <w:tcW w:w="1215" w:type="dxa"/>
          </w:tcPr>
          <w:p w14:paraId="4166FA72" w14:textId="77777777" w:rsidR="0057496A" w:rsidRPr="00F00945" w:rsidRDefault="0057496A" w:rsidP="0057496A">
            <w:pPr>
              <w:tabs>
                <w:tab w:val="left" w:pos="600"/>
                <w:tab w:val="left" w:pos="900"/>
                <w:tab w:val="right" w:pos="7280"/>
                <w:tab w:val="right" w:pos="8540"/>
              </w:tabs>
              <w:spacing w:line="380" w:lineRule="exact"/>
              <w:ind w:right="-45"/>
              <w:jc w:val="center"/>
              <w:rPr>
                <w:rFonts w:ascii="Arial" w:hAnsi="Arial" w:cs="Arial"/>
                <w:szCs w:val="20"/>
                <w:u w:val="single"/>
              </w:rPr>
            </w:pPr>
            <w:r w:rsidRPr="00F00945">
              <w:rPr>
                <w:rFonts w:ascii="Arial" w:hAnsi="Arial" w:cs="Arial"/>
                <w:szCs w:val="20"/>
                <w:u w:val="single"/>
              </w:rPr>
              <w:t>2020</w:t>
            </w:r>
          </w:p>
        </w:tc>
        <w:tc>
          <w:tcPr>
            <w:tcW w:w="1216" w:type="dxa"/>
          </w:tcPr>
          <w:p w14:paraId="07DED1BC" w14:textId="77777777" w:rsidR="0057496A" w:rsidRPr="00F00945" w:rsidRDefault="0057496A" w:rsidP="0057496A">
            <w:pPr>
              <w:tabs>
                <w:tab w:val="left" w:pos="600"/>
                <w:tab w:val="left" w:pos="900"/>
                <w:tab w:val="right" w:pos="7280"/>
                <w:tab w:val="right" w:pos="8540"/>
              </w:tabs>
              <w:spacing w:line="380" w:lineRule="exact"/>
              <w:ind w:right="-45"/>
              <w:jc w:val="center"/>
              <w:rPr>
                <w:rFonts w:ascii="Arial" w:hAnsi="Arial" w:cs="Arial"/>
                <w:szCs w:val="20"/>
                <w:u w:val="single"/>
              </w:rPr>
            </w:pPr>
            <w:r w:rsidRPr="00F00945">
              <w:rPr>
                <w:rFonts w:ascii="Arial" w:hAnsi="Arial" w:cs="Arial"/>
                <w:szCs w:val="20"/>
                <w:u w:val="single"/>
              </w:rPr>
              <w:t>2019</w:t>
            </w:r>
          </w:p>
        </w:tc>
        <w:tc>
          <w:tcPr>
            <w:tcW w:w="1215" w:type="dxa"/>
          </w:tcPr>
          <w:p w14:paraId="291E7704" w14:textId="77777777" w:rsidR="0057496A" w:rsidRPr="00F00945" w:rsidRDefault="0057496A" w:rsidP="0057496A">
            <w:pPr>
              <w:tabs>
                <w:tab w:val="left" w:pos="600"/>
                <w:tab w:val="left" w:pos="900"/>
                <w:tab w:val="right" w:pos="7280"/>
                <w:tab w:val="right" w:pos="8540"/>
              </w:tabs>
              <w:spacing w:line="380" w:lineRule="exact"/>
              <w:ind w:right="-45"/>
              <w:jc w:val="center"/>
              <w:rPr>
                <w:rFonts w:ascii="Arial" w:hAnsi="Arial" w:cs="Arial"/>
                <w:szCs w:val="20"/>
                <w:u w:val="single"/>
              </w:rPr>
            </w:pPr>
            <w:r w:rsidRPr="00F00945">
              <w:rPr>
                <w:rFonts w:ascii="Arial" w:hAnsi="Arial" w:cs="Arial"/>
                <w:szCs w:val="20"/>
                <w:u w:val="single"/>
              </w:rPr>
              <w:t>2020</w:t>
            </w:r>
          </w:p>
        </w:tc>
        <w:tc>
          <w:tcPr>
            <w:tcW w:w="1216" w:type="dxa"/>
          </w:tcPr>
          <w:p w14:paraId="750815AE" w14:textId="77777777" w:rsidR="0057496A" w:rsidRPr="00F00945" w:rsidRDefault="0057496A" w:rsidP="0057496A">
            <w:pPr>
              <w:tabs>
                <w:tab w:val="left" w:pos="600"/>
                <w:tab w:val="left" w:pos="900"/>
                <w:tab w:val="right" w:pos="7280"/>
                <w:tab w:val="right" w:pos="8540"/>
              </w:tabs>
              <w:spacing w:line="380" w:lineRule="exact"/>
              <w:ind w:right="-45"/>
              <w:jc w:val="center"/>
              <w:rPr>
                <w:rFonts w:ascii="Arial" w:hAnsi="Arial" w:cs="Arial"/>
                <w:szCs w:val="20"/>
                <w:u w:val="single"/>
              </w:rPr>
            </w:pPr>
            <w:r w:rsidRPr="00F00945">
              <w:rPr>
                <w:rFonts w:ascii="Arial" w:hAnsi="Arial" w:cs="Arial"/>
                <w:szCs w:val="20"/>
                <w:u w:val="single"/>
              </w:rPr>
              <w:t>2019</w:t>
            </w:r>
          </w:p>
        </w:tc>
      </w:tr>
      <w:tr w:rsidR="0057496A" w:rsidRPr="00F00945" w14:paraId="158A697D" w14:textId="77777777" w:rsidTr="0057496A">
        <w:tc>
          <w:tcPr>
            <w:tcW w:w="4228" w:type="dxa"/>
          </w:tcPr>
          <w:p w14:paraId="7C8AAC57" w14:textId="77777777" w:rsidR="0057496A" w:rsidRPr="00F00945" w:rsidRDefault="0057496A" w:rsidP="0057496A">
            <w:pPr>
              <w:tabs>
                <w:tab w:val="left" w:pos="600"/>
                <w:tab w:val="left" w:pos="900"/>
                <w:tab w:val="right" w:pos="7280"/>
                <w:tab w:val="right" w:pos="8540"/>
              </w:tabs>
              <w:spacing w:line="380" w:lineRule="exact"/>
              <w:ind w:right="-45"/>
              <w:jc w:val="thaiDistribute"/>
              <w:rPr>
                <w:rFonts w:ascii="Arial" w:hAnsi="Arial" w:cs="Arial"/>
                <w:szCs w:val="20"/>
                <w:cs/>
              </w:rPr>
            </w:pPr>
            <w:r w:rsidRPr="00F00945">
              <w:rPr>
                <w:rFonts w:ascii="Arial" w:hAnsi="Arial" w:cs="Arial"/>
                <w:szCs w:val="20"/>
              </w:rPr>
              <w:t>Refundable value-added tax</w:t>
            </w:r>
          </w:p>
        </w:tc>
        <w:tc>
          <w:tcPr>
            <w:tcW w:w="1215" w:type="dxa"/>
            <w:vAlign w:val="bottom"/>
          </w:tcPr>
          <w:p w14:paraId="5EE0334C" w14:textId="77777777" w:rsidR="0057496A" w:rsidRPr="00F00945" w:rsidRDefault="0057496A" w:rsidP="0057496A">
            <w:pP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1,557,020</w:t>
            </w:r>
          </w:p>
        </w:tc>
        <w:tc>
          <w:tcPr>
            <w:tcW w:w="1216" w:type="dxa"/>
            <w:vAlign w:val="bottom"/>
          </w:tcPr>
          <w:p w14:paraId="777A40BD" w14:textId="77777777" w:rsidR="0057496A" w:rsidRPr="00F00945" w:rsidRDefault="0057496A" w:rsidP="0057496A">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848,191</w:t>
            </w:r>
          </w:p>
        </w:tc>
        <w:tc>
          <w:tcPr>
            <w:tcW w:w="1215" w:type="dxa"/>
            <w:vAlign w:val="bottom"/>
          </w:tcPr>
          <w:p w14:paraId="0A5FD203" w14:textId="77777777" w:rsidR="0057496A" w:rsidRPr="00F00945" w:rsidRDefault="0057496A" w:rsidP="0057496A">
            <w:pP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69,234</w:t>
            </w:r>
          </w:p>
        </w:tc>
        <w:tc>
          <w:tcPr>
            <w:tcW w:w="1216" w:type="dxa"/>
            <w:vAlign w:val="bottom"/>
          </w:tcPr>
          <w:p w14:paraId="2A83C4A6" w14:textId="77777777" w:rsidR="0057496A" w:rsidRPr="00F00945" w:rsidRDefault="0057496A" w:rsidP="0057496A">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18,607</w:t>
            </w:r>
          </w:p>
        </w:tc>
      </w:tr>
      <w:tr w:rsidR="0057496A" w:rsidRPr="00F00945" w14:paraId="523F1CEE" w14:textId="77777777" w:rsidTr="0057496A">
        <w:tc>
          <w:tcPr>
            <w:tcW w:w="4228" w:type="dxa"/>
          </w:tcPr>
          <w:p w14:paraId="6656829D" w14:textId="77777777" w:rsidR="0057496A" w:rsidRPr="00F00945" w:rsidRDefault="0057496A" w:rsidP="0057496A">
            <w:pPr>
              <w:tabs>
                <w:tab w:val="left" w:pos="600"/>
                <w:tab w:val="left" w:pos="900"/>
                <w:tab w:val="right" w:pos="7280"/>
                <w:tab w:val="right" w:pos="8540"/>
              </w:tabs>
              <w:spacing w:line="380" w:lineRule="exact"/>
              <w:ind w:right="-45"/>
              <w:jc w:val="thaiDistribute"/>
              <w:rPr>
                <w:rFonts w:ascii="Arial" w:hAnsi="Arial" w:cs="Arial"/>
                <w:szCs w:val="20"/>
              </w:rPr>
            </w:pPr>
            <w:r w:rsidRPr="00F00945">
              <w:rPr>
                <w:rFonts w:ascii="Arial" w:hAnsi="Arial" w:cs="Arial"/>
                <w:szCs w:val="20"/>
              </w:rPr>
              <w:t>Prepaid withholding tax</w:t>
            </w:r>
          </w:p>
        </w:tc>
        <w:tc>
          <w:tcPr>
            <w:tcW w:w="1215" w:type="dxa"/>
            <w:vAlign w:val="bottom"/>
          </w:tcPr>
          <w:p w14:paraId="7235D4A9" w14:textId="77777777" w:rsidR="0057496A" w:rsidRPr="00F00945" w:rsidRDefault="0057496A" w:rsidP="0057496A">
            <w:pP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10,790</w:t>
            </w:r>
          </w:p>
        </w:tc>
        <w:tc>
          <w:tcPr>
            <w:tcW w:w="1216" w:type="dxa"/>
            <w:vAlign w:val="bottom"/>
          </w:tcPr>
          <w:p w14:paraId="202A7365" w14:textId="77777777" w:rsidR="0057496A" w:rsidRPr="00F00945" w:rsidRDefault="0057496A" w:rsidP="0057496A">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24,262</w:t>
            </w:r>
          </w:p>
        </w:tc>
        <w:tc>
          <w:tcPr>
            <w:tcW w:w="1215" w:type="dxa"/>
            <w:vAlign w:val="bottom"/>
          </w:tcPr>
          <w:p w14:paraId="28F22D34" w14:textId="77777777" w:rsidR="0057496A" w:rsidRPr="00F00945" w:rsidRDefault="0057496A" w:rsidP="0057496A">
            <w:pP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w:t>
            </w:r>
          </w:p>
        </w:tc>
        <w:tc>
          <w:tcPr>
            <w:tcW w:w="1216" w:type="dxa"/>
            <w:vAlign w:val="bottom"/>
          </w:tcPr>
          <w:p w14:paraId="2327F27B" w14:textId="77777777" w:rsidR="0057496A" w:rsidRPr="00F00945" w:rsidRDefault="0057496A" w:rsidP="0057496A">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w:t>
            </w:r>
          </w:p>
        </w:tc>
      </w:tr>
      <w:tr w:rsidR="0057496A" w:rsidRPr="00F00945" w14:paraId="46805DEF" w14:textId="77777777" w:rsidTr="0057496A">
        <w:tc>
          <w:tcPr>
            <w:tcW w:w="4228" w:type="dxa"/>
          </w:tcPr>
          <w:p w14:paraId="5A399AC8" w14:textId="77777777" w:rsidR="0057496A" w:rsidRPr="00F00945" w:rsidRDefault="0057496A" w:rsidP="0057496A">
            <w:pPr>
              <w:tabs>
                <w:tab w:val="left" w:pos="600"/>
                <w:tab w:val="left" w:pos="900"/>
                <w:tab w:val="right" w:pos="7280"/>
                <w:tab w:val="right" w:pos="8540"/>
              </w:tabs>
              <w:spacing w:line="380" w:lineRule="exact"/>
              <w:ind w:right="-45"/>
              <w:jc w:val="thaiDistribute"/>
              <w:rPr>
                <w:rFonts w:ascii="Arial" w:hAnsi="Arial" w:cs="Arial"/>
                <w:szCs w:val="20"/>
                <w:cs/>
              </w:rPr>
            </w:pPr>
            <w:r w:rsidRPr="00F00945">
              <w:rPr>
                <w:rFonts w:ascii="Arial" w:hAnsi="Arial" w:cs="Arial"/>
                <w:szCs w:val="20"/>
              </w:rPr>
              <w:t>Input tax waiting for tax invoice or not yet due</w:t>
            </w:r>
          </w:p>
        </w:tc>
        <w:tc>
          <w:tcPr>
            <w:tcW w:w="1215" w:type="dxa"/>
            <w:vAlign w:val="bottom"/>
          </w:tcPr>
          <w:p w14:paraId="57C77D90" w14:textId="77777777" w:rsidR="0057496A" w:rsidRPr="00F00945" w:rsidRDefault="0057496A" w:rsidP="0057496A">
            <w:pPr>
              <w:pBdr>
                <w:bottom w:val="single" w:sz="4" w:space="1" w:color="auto"/>
              </w:pBd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31,293</w:t>
            </w:r>
          </w:p>
        </w:tc>
        <w:tc>
          <w:tcPr>
            <w:tcW w:w="1216" w:type="dxa"/>
            <w:vAlign w:val="bottom"/>
          </w:tcPr>
          <w:p w14:paraId="0E79F48A" w14:textId="77777777" w:rsidR="0057496A" w:rsidRPr="00F00945" w:rsidRDefault="0057496A" w:rsidP="0057496A">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24,265</w:t>
            </w:r>
          </w:p>
        </w:tc>
        <w:tc>
          <w:tcPr>
            <w:tcW w:w="1215" w:type="dxa"/>
            <w:vAlign w:val="bottom"/>
          </w:tcPr>
          <w:p w14:paraId="6F23A942" w14:textId="77777777" w:rsidR="0057496A" w:rsidRPr="00F00945" w:rsidRDefault="0057496A" w:rsidP="0057496A">
            <w:pPr>
              <w:pBdr>
                <w:bottom w:val="single" w:sz="4" w:space="1" w:color="auto"/>
              </w:pBd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3,581</w:t>
            </w:r>
          </w:p>
        </w:tc>
        <w:tc>
          <w:tcPr>
            <w:tcW w:w="1216" w:type="dxa"/>
            <w:vAlign w:val="bottom"/>
          </w:tcPr>
          <w:p w14:paraId="7E32F8E0" w14:textId="77777777" w:rsidR="0057496A" w:rsidRPr="00F00945" w:rsidRDefault="0057496A" w:rsidP="0057496A">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7,490</w:t>
            </w:r>
          </w:p>
        </w:tc>
      </w:tr>
      <w:tr w:rsidR="0057496A" w:rsidRPr="00F00945" w14:paraId="42D16BD0" w14:textId="77777777" w:rsidTr="0057496A">
        <w:tc>
          <w:tcPr>
            <w:tcW w:w="4228" w:type="dxa"/>
          </w:tcPr>
          <w:p w14:paraId="2268FCD2" w14:textId="77777777" w:rsidR="0057496A" w:rsidRPr="00F00945" w:rsidRDefault="0057496A" w:rsidP="0057496A">
            <w:pPr>
              <w:tabs>
                <w:tab w:val="left" w:pos="600"/>
                <w:tab w:val="left" w:pos="900"/>
                <w:tab w:val="right" w:pos="7280"/>
                <w:tab w:val="right" w:pos="8540"/>
              </w:tabs>
              <w:spacing w:line="380" w:lineRule="exact"/>
              <w:ind w:right="-45"/>
              <w:jc w:val="thaiDistribute"/>
              <w:rPr>
                <w:rFonts w:ascii="Arial" w:hAnsi="Arial" w:cs="Arial"/>
                <w:szCs w:val="20"/>
                <w:cs/>
              </w:rPr>
            </w:pPr>
            <w:r w:rsidRPr="00F00945">
              <w:rPr>
                <w:rFonts w:ascii="Arial" w:hAnsi="Arial" w:cs="Arial"/>
                <w:szCs w:val="20"/>
              </w:rPr>
              <w:t>Total other current assets</w:t>
            </w:r>
          </w:p>
        </w:tc>
        <w:tc>
          <w:tcPr>
            <w:tcW w:w="1215" w:type="dxa"/>
            <w:vAlign w:val="bottom"/>
          </w:tcPr>
          <w:p w14:paraId="3A8ABAA9" w14:textId="77777777" w:rsidR="0057496A" w:rsidRPr="00F00945" w:rsidRDefault="0057496A" w:rsidP="0057496A">
            <w:pPr>
              <w:pBdr>
                <w:bottom w:val="double" w:sz="4" w:space="1" w:color="auto"/>
              </w:pBd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1,599,103</w:t>
            </w:r>
          </w:p>
        </w:tc>
        <w:tc>
          <w:tcPr>
            <w:tcW w:w="1216" w:type="dxa"/>
            <w:vAlign w:val="bottom"/>
          </w:tcPr>
          <w:p w14:paraId="7F504CE0" w14:textId="77777777" w:rsidR="0057496A" w:rsidRPr="00F00945" w:rsidRDefault="0057496A" w:rsidP="0057496A">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896,718</w:t>
            </w:r>
          </w:p>
        </w:tc>
        <w:tc>
          <w:tcPr>
            <w:tcW w:w="1215" w:type="dxa"/>
            <w:vAlign w:val="bottom"/>
          </w:tcPr>
          <w:p w14:paraId="7D1600CA" w14:textId="77777777" w:rsidR="0057496A" w:rsidRPr="00F00945" w:rsidRDefault="0057496A" w:rsidP="0057496A">
            <w:pPr>
              <w:pBdr>
                <w:bottom w:val="double" w:sz="4" w:space="1" w:color="auto"/>
              </w:pBdr>
              <w:tabs>
                <w:tab w:val="decimal" w:pos="914"/>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72,815</w:t>
            </w:r>
          </w:p>
        </w:tc>
        <w:tc>
          <w:tcPr>
            <w:tcW w:w="1216" w:type="dxa"/>
            <w:vAlign w:val="bottom"/>
          </w:tcPr>
          <w:p w14:paraId="64CFC329" w14:textId="77777777" w:rsidR="0057496A" w:rsidRPr="00F00945" w:rsidRDefault="0057496A" w:rsidP="0057496A">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F00945">
              <w:rPr>
                <w:rFonts w:ascii="Arial" w:eastAsia="Calibri" w:hAnsi="Arial" w:cs="Arial"/>
                <w:szCs w:val="20"/>
                <w:lang w:val="en-GB"/>
              </w:rPr>
              <w:t>26,097</w:t>
            </w:r>
          </w:p>
        </w:tc>
      </w:tr>
    </w:tbl>
    <w:p w14:paraId="5482D8EC" w14:textId="77777777" w:rsidR="0057496A" w:rsidRPr="00F00945" w:rsidRDefault="0057496A" w:rsidP="002E0DF2">
      <w:pPr>
        <w:tabs>
          <w:tab w:val="left" w:pos="2160"/>
          <w:tab w:val="right" w:pos="9260"/>
        </w:tabs>
        <w:spacing w:before="240" w:after="120" w:line="380" w:lineRule="exact"/>
        <w:ind w:left="547" w:hanging="547"/>
        <w:jc w:val="both"/>
        <w:rPr>
          <w:rFonts w:ascii="Arial" w:hAnsi="Arial" w:cs="Arial"/>
          <w:b/>
          <w:bCs/>
          <w:szCs w:val="22"/>
        </w:rPr>
      </w:pPr>
      <w:r w:rsidRPr="00F00945">
        <w:rPr>
          <w:rFonts w:ascii="Arial" w:hAnsi="Arial" w:cs="Arial"/>
          <w:b/>
          <w:bCs/>
          <w:szCs w:val="22"/>
        </w:rPr>
        <w:t>12.</w:t>
      </w:r>
      <w:r w:rsidRPr="00F00945">
        <w:rPr>
          <w:rFonts w:ascii="Arial" w:hAnsi="Arial" w:cs="Arial"/>
          <w:b/>
          <w:bCs/>
          <w:szCs w:val="22"/>
        </w:rPr>
        <w:tab/>
      </w:r>
      <w:r w:rsidR="002C4E2E" w:rsidRPr="00F00945">
        <w:rPr>
          <w:rFonts w:ascii="Arial" w:hAnsi="Arial" w:cs="Arial"/>
          <w:b/>
          <w:bCs/>
          <w:szCs w:val="22"/>
        </w:rPr>
        <w:t>Non-current assets held for sale</w:t>
      </w:r>
    </w:p>
    <w:p w14:paraId="73EE5AA7" w14:textId="77777777" w:rsidR="00C905D9" w:rsidRPr="00F00945" w:rsidRDefault="00C905D9" w:rsidP="002E0DF2">
      <w:pPr>
        <w:spacing w:before="120" w:after="120" w:line="380" w:lineRule="exact"/>
        <w:ind w:left="547"/>
        <w:jc w:val="both"/>
        <w:rPr>
          <w:rFonts w:ascii="Arial" w:hAnsi="Arial" w:cs="Arial"/>
          <w:szCs w:val="22"/>
        </w:rPr>
      </w:pPr>
      <w:r w:rsidRPr="00F00945">
        <w:rPr>
          <w:rFonts w:ascii="Arial" w:hAnsi="Arial" w:cs="Arial"/>
          <w:szCs w:val="22"/>
        </w:rPr>
        <w:t>On 13 November 2020, the Company’s Board of Director meeting passed resolutions approving the sale of ordinary shares of subsidiaries and land and buildings thereon of the Company to S</w:t>
      </w:r>
      <w:r w:rsidR="00002C5E" w:rsidRPr="00F00945">
        <w:rPr>
          <w:rFonts w:ascii="Arial" w:hAnsi="Arial" w:cs="Arial"/>
          <w:szCs w:val="22"/>
        </w:rPr>
        <w:t>ri Trang Gloves (Thailand) Plc. (a subsidiary) (“</w:t>
      </w:r>
      <w:r w:rsidR="00FC7750" w:rsidRPr="00F00945">
        <w:rPr>
          <w:rFonts w:ascii="Arial" w:hAnsi="Arial" w:cs="Arial"/>
          <w:szCs w:val="22"/>
        </w:rPr>
        <w:t>STGT</w:t>
      </w:r>
      <w:r w:rsidR="00002C5E" w:rsidRPr="00F00945">
        <w:rPr>
          <w:rFonts w:ascii="Arial" w:hAnsi="Arial" w:cs="Arial"/>
          <w:szCs w:val="22"/>
        </w:rPr>
        <w:t>”)</w:t>
      </w:r>
      <w:r w:rsidRPr="00F00945">
        <w:rPr>
          <w:rFonts w:ascii="Arial" w:hAnsi="Arial" w:cs="Arial"/>
          <w:szCs w:val="22"/>
        </w:rPr>
        <w:t xml:space="preserve"> which were summarised as follows.</w:t>
      </w:r>
    </w:p>
    <w:p w14:paraId="1713CD05" w14:textId="2CBB5DAD" w:rsidR="00C905D9" w:rsidRPr="00F00945" w:rsidRDefault="00C905D9" w:rsidP="002E0DF2">
      <w:pPr>
        <w:pStyle w:val="ListParagraph"/>
        <w:numPr>
          <w:ilvl w:val="0"/>
          <w:numId w:val="10"/>
        </w:numPr>
        <w:spacing w:before="120" w:after="120" w:line="380" w:lineRule="exact"/>
        <w:ind w:left="900"/>
        <w:contextualSpacing w:val="0"/>
        <w:jc w:val="both"/>
        <w:rPr>
          <w:rFonts w:ascii="Arial" w:hAnsi="Arial" w:cs="Arial"/>
          <w:szCs w:val="22"/>
        </w:rPr>
      </w:pPr>
      <w:bookmarkStart w:id="4" w:name="_Hlk64046684"/>
      <w:r w:rsidRPr="00F00945">
        <w:rPr>
          <w:rFonts w:ascii="Arial" w:hAnsi="Arial" w:cs="Arial"/>
          <w:szCs w:val="22"/>
        </w:rPr>
        <w:t xml:space="preserve">Approval </w:t>
      </w:r>
      <w:r w:rsidR="00C43DFF" w:rsidRPr="00F00945">
        <w:rPr>
          <w:rFonts w:ascii="Arial" w:hAnsi="Arial" w:cs="Arial"/>
          <w:szCs w:val="22"/>
        </w:rPr>
        <w:t>for</w:t>
      </w:r>
      <w:r w:rsidRPr="00F00945">
        <w:rPr>
          <w:rFonts w:ascii="Arial" w:hAnsi="Arial" w:cs="Arial"/>
          <w:szCs w:val="22"/>
        </w:rPr>
        <w:t xml:space="preserve"> </w:t>
      </w:r>
      <w:r w:rsidR="00C43DFF" w:rsidRPr="00F00945">
        <w:rPr>
          <w:rFonts w:ascii="Arial" w:hAnsi="Arial" w:cs="Arial"/>
          <w:szCs w:val="22"/>
        </w:rPr>
        <w:t>sale</w:t>
      </w:r>
      <w:r w:rsidRPr="00F00945">
        <w:rPr>
          <w:rFonts w:ascii="Arial" w:hAnsi="Arial" w:cs="Arial"/>
          <w:szCs w:val="22"/>
        </w:rPr>
        <w:t xml:space="preserve"> of the </w:t>
      </w:r>
      <w:r w:rsidR="00B96020" w:rsidRPr="00F00945">
        <w:rPr>
          <w:rFonts w:ascii="Arial" w:hAnsi="Arial" w:cs="Arial"/>
          <w:szCs w:val="22"/>
        </w:rPr>
        <w:t xml:space="preserve">419,996 </w:t>
      </w:r>
      <w:r w:rsidRPr="00F00945">
        <w:rPr>
          <w:rFonts w:ascii="Arial" w:hAnsi="Arial" w:cs="Arial"/>
          <w:szCs w:val="22"/>
        </w:rPr>
        <w:t>ordinary shares of Premier System Engineering Co., Ltd. (a subsidiary) (“PSE”) at a par value of Baht 100, a proportion of 83.9992 percent of all shares with voting rights, for a total of Baht 941 million</w:t>
      </w:r>
      <w:bookmarkEnd w:id="4"/>
      <w:r w:rsidRPr="00F00945">
        <w:rPr>
          <w:rFonts w:ascii="Arial" w:hAnsi="Arial" w:cs="Arial"/>
          <w:szCs w:val="22"/>
        </w:rPr>
        <w:t xml:space="preserve"> (in comparison with</w:t>
      </w:r>
      <w:r w:rsidR="0090001B" w:rsidRPr="00F00945">
        <w:rPr>
          <w:rFonts w:ascii="Arial" w:hAnsi="Arial" w:cs="Arial"/>
          <w:szCs w:val="22"/>
          <w:cs/>
        </w:rPr>
        <w:t xml:space="preserve"> </w:t>
      </w:r>
      <w:r w:rsidR="0090001B" w:rsidRPr="00F00945">
        <w:rPr>
          <w:rFonts w:ascii="Arial" w:hAnsi="Arial" w:cs="Arial"/>
          <w:szCs w:val="22"/>
        </w:rPr>
        <w:t xml:space="preserve">the </w:t>
      </w:r>
      <w:r w:rsidRPr="00F00945">
        <w:rPr>
          <w:rFonts w:ascii="Arial" w:hAnsi="Arial" w:cs="Arial"/>
          <w:szCs w:val="22"/>
        </w:rPr>
        <w:t>report of independent financial advisor).</w:t>
      </w:r>
    </w:p>
    <w:p w14:paraId="5F81679C" w14:textId="461FB2D7" w:rsidR="00C905D9" w:rsidRPr="00F00945" w:rsidRDefault="00C905D9" w:rsidP="002E0DF2">
      <w:pPr>
        <w:pStyle w:val="ListParagraph"/>
        <w:numPr>
          <w:ilvl w:val="0"/>
          <w:numId w:val="10"/>
        </w:numPr>
        <w:spacing w:before="120" w:after="120" w:line="380" w:lineRule="exact"/>
        <w:ind w:left="900"/>
        <w:contextualSpacing w:val="0"/>
        <w:jc w:val="both"/>
        <w:rPr>
          <w:rFonts w:ascii="Arial" w:hAnsi="Arial" w:cs="Arial"/>
          <w:szCs w:val="22"/>
        </w:rPr>
      </w:pPr>
      <w:r w:rsidRPr="00F00945">
        <w:rPr>
          <w:rFonts w:ascii="Arial" w:hAnsi="Arial" w:cs="Arial"/>
          <w:szCs w:val="22"/>
        </w:rPr>
        <w:t xml:space="preserve">Approval </w:t>
      </w:r>
      <w:r w:rsidR="00C43DFF" w:rsidRPr="00F00945">
        <w:rPr>
          <w:rFonts w:ascii="Arial" w:hAnsi="Arial" w:cs="Arial"/>
          <w:szCs w:val="22"/>
        </w:rPr>
        <w:t>for sale</w:t>
      </w:r>
      <w:r w:rsidRPr="00F00945">
        <w:rPr>
          <w:rFonts w:ascii="Arial" w:hAnsi="Arial" w:cs="Arial"/>
          <w:szCs w:val="22"/>
        </w:rPr>
        <w:t xml:space="preserve"> of the </w:t>
      </w:r>
      <w:r w:rsidR="00B96020" w:rsidRPr="00F00945">
        <w:rPr>
          <w:rFonts w:ascii="Arial" w:hAnsi="Arial" w:cs="Arial"/>
          <w:szCs w:val="22"/>
        </w:rPr>
        <w:t xml:space="preserve">399,994 </w:t>
      </w:r>
      <w:r w:rsidRPr="00F00945">
        <w:rPr>
          <w:rFonts w:ascii="Arial" w:hAnsi="Arial" w:cs="Arial"/>
          <w:szCs w:val="22"/>
        </w:rPr>
        <w:t xml:space="preserve">ordinary shares of Sadao P.S. Rubber Co., Ltd. (a subsidiary) (“PS”) at a par value of Baht 100, a proportion of 99.9985 percent of all shares with voting rights, for a total of Baht 147 million (in comparison with </w:t>
      </w:r>
      <w:r w:rsidR="0090001B" w:rsidRPr="00F00945">
        <w:rPr>
          <w:rFonts w:ascii="Arial" w:hAnsi="Arial" w:cs="Arial"/>
          <w:szCs w:val="22"/>
        </w:rPr>
        <w:t xml:space="preserve">the </w:t>
      </w:r>
      <w:r w:rsidRPr="00F00945">
        <w:rPr>
          <w:rFonts w:ascii="Arial" w:hAnsi="Arial" w:cs="Arial"/>
          <w:szCs w:val="22"/>
        </w:rPr>
        <w:t xml:space="preserve">report of the independent </w:t>
      </w:r>
      <w:r w:rsidR="002C5364" w:rsidRPr="00F00945">
        <w:rPr>
          <w:rFonts w:ascii="Arial" w:hAnsi="Arial" w:cs="Arial"/>
          <w:szCs w:val="22"/>
        </w:rPr>
        <w:t xml:space="preserve">professional </w:t>
      </w:r>
      <w:r w:rsidRPr="00F00945">
        <w:rPr>
          <w:rFonts w:ascii="Arial" w:hAnsi="Arial" w:cs="Arial"/>
          <w:szCs w:val="22"/>
        </w:rPr>
        <w:t>appraiser).</w:t>
      </w:r>
    </w:p>
    <w:p w14:paraId="40C6FB45" w14:textId="75436DBF" w:rsidR="002C4E2E" w:rsidRPr="00F00945" w:rsidRDefault="00C905D9" w:rsidP="002E0DF2">
      <w:pPr>
        <w:pStyle w:val="ListParagraph"/>
        <w:numPr>
          <w:ilvl w:val="0"/>
          <w:numId w:val="10"/>
        </w:numPr>
        <w:spacing w:before="120" w:after="120" w:line="380" w:lineRule="exact"/>
        <w:ind w:left="900"/>
        <w:contextualSpacing w:val="0"/>
        <w:jc w:val="both"/>
        <w:rPr>
          <w:rFonts w:ascii="Arial" w:hAnsi="Arial" w:cs="Arial"/>
          <w:szCs w:val="22"/>
        </w:rPr>
      </w:pPr>
      <w:r w:rsidRPr="00F00945">
        <w:rPr>
          <w:rFonts w:ascii="Arial" w:hAnsi="Arial" w:cs="Arial"/>
          <w:szCs w:val="22"/>
        </w:rPr>
        <w:t xml:space="preserve">Approval </w:t>
      </w:r>
      <w:r w:rsidR="00C43DFF" w:rsidRPr="00F00945">
        <w:rPr>
          <w:rFonts w:ascii="Arial" w:hAnsi="Arial" w:cs="Arial"/>
          <w:szCs w:val="22"/>
        </w:rPr>
        <w:t>for</w:t>
      </w:r>
      <w:r w:rsidRPr="00F00945">
        <w:rPr>
          <w:rFonts w:ascii="Arial" w:hAnsi="Arial" w:cs="Arial"/>
          <w:szCs w:val="22"/>
        </w:rPr>
        <w:t xml:space="preserve"> sale of land and buildings thereon located in Patew, Chumporn from the Company, for Baht 177 million (in comparison with </w:t>
      </w:r>
      <w:r w:rsidR="0090001B" w:rsidRPr="00F00945">
        <w:rPr>
          <w:rFonts w:ascii="Arial" w:hAnsi="Arial" w:cs="Arial"/>
          <w:szCs w:val="22"/>
        </w:rPr>
        <w:t xml:space="preserve">the </w:t>
      </w:r>
      <w:r w:rsidRPr="00F00945">
        <w:rPr>
          <w:rFonts w:ascii="Arial" w:hAnsi="Arial" w:cs="Arial"/>
          <w:szCs w:val="22"/>
        </w:rPr>
        <w:t xml:space="preserve">report of the independent </w:t>
      </w:r>
      <w:r w:rsidR="002C5364" w:rsidRPr="00F00945">
        <w:rPr>
          <w:rFonts w:ascii="Arial" w:hAnsi="Arial" w:cs="Arial"/>
          <w:szCs w:val="22"/>
        </w:rPr>
        <w:t xml:space="preserve">professional </w:t>
      </w:r>
      <w:r w:rsidRPr="00F00945">
        <w:rPr>
          <w:rFonts w:ascii="Arial" w:hAnsi="Arial" w:cs="Arial"/>
          <w:szCs w:val="22"/>
        </w:rPr>
        <w:t>appraiser).</w:t>
      </w:r>
    </w:p>
    <w:p w14:paraId="1AA9E1D1" w14:textId="22F04259" w:rsidR="00FC7750" w:rsidRPr="00F00945" w:rsidRDefault="00FC7750" w:rsidP="002E0DF2">
      <w:pPr>
        <w:spacing w:before="120" w:after="120" w:line="380" w:lineRule="exact"/>
        <w:ind w:left="533"/>
        <w:jc w:val="both"/>
        <w:rPr>
          <w:rFonts w:ascii="Arial" w:hAnsi="Arial" w:cs="Arial"/>
          <w:szCs w:val="22"/>
        </w:rPr>
      </w:pPr>
      <w:r w:rsidRPr="00F00945">
        <w:rPr>
          <w:rFonts w:ascii="Arial" w:hAnsi="Arial" w:cs="Arial"/>
          <w:szCs w:val="22"/>
        </w:rPr>
        <w:t xml:space="preserve">Subsequently, in January 2021, the Company received the full payment from STGT. In addition, the Company completely transferred </w:t>
      </w:r>
      <w:r w:rsidR="00555DEF" w:rsidRPr="00F00945">
        <w:rPr>
          <w:rFonts w:ascii="Arial" w:hAnsi="Arial" w:cs="Arial"/>
          <w:szCs w:val="22"/>
        </w:rPr>
        <w:t xml:space="preserve">its </w:t>
      </w:r>
      <w:r w:rsidRPr="00F00945">
        <w:rPr>
          <w:rFonts w:ascii="Arial" w:hAnsi="Arial" w:cs="Arial"/>
          <w:szCs w:val="22"/>
        </w:rPr>
        <w:t>ownership of the ordinary shares and land and buildings thereon</w:t>
      </w:r>
      <w:r w:rsidR="005300AE" w:rsidRPr="00F00945">
        <w:rPr>
          <w:rFonts w:ascii="Arial" w:hAnsi="Arial" w:cs="Arial"/>
          <w:szCs w:val="22"/>
        </w:rPr>
        <w:t xml:space="preserve"> to STGT</w:t>
      </w:r>
      <w:r w:rsidRPr="00F00945">
        <w:rPr>
          <w:rFonts w:ascii="Arial" w:hAnsi="Arial" w:cs="Arial"/>
          <w:szCs w:val="22"/>
        </w:rPr>
        <w:t xml:space="preserve"> in the same month.</w:t>
      </w:r>
    </w:p>
    <w:p w14:paraId="58895A52" w14:textId="538D6AAF" w:rsidR="004D4B33" w:rsidRPr="00F00945" w:rsidRDefault="004D4B33" w:rsidP="002E0DF2">
      <w:pPr>
        <w:spacing w:before="120" w:after="120" w:line="380" w:lineRule="exact"/>
        <w:ind w:left="533"/>
        <w:jc w:val="both"/>
        <w:rPr>
          <w:rFonts w:ascii="Arial" w:hAnsi="Arial" w:cs="Arial"/>
          <w:szCs w:val="22"/>
        </w:rPr>
      </w:pPr>
      <w:r w:rsidRPr="00F00945">
        <w:rPr>
          <w:rFonts w:ascii="Arial" w:hAnsi="Arial" w:cs="Arial"/>
          <w:szCs w:val="22"/>
        </w:rPr>
        <w:t>The Company classified investment</w:t>
      </w:r>
      <w:r w:rsidR="005300AE" w:rsidRPr="00F00945">
        <w:rPr>
          <w:rFonts w:ascii="Arial" w:hAnsi="Arial" w:cs="Arial"/>
          <w:szCs w:val="22"/>
        </w:rPr>
        <w:t>s</w:t>
      </w:r>
      <w:r w:rsidRPr="00F00945">
        <w:rPr>
          <w:rFonts w:ascii="Arial" w:hAnsi="Arial" w:cs="Arial"/>
          <w:szCs w:val="22"/>
        </w:rPr>
        <w:t xml:space="preserve"> of PSE and PS as well as the land and buildings thereon to be non-current assets held for sale, with the total approximate carrying amount of Baht 307 million.</w:t>
      </w:r>
    </w:p>
    <w:p w14:paraId="31E1F026" w14:textId="77777777" w:rsidR="00CB47CE" w:rsidRPr="00F00945" w:rsidRDefault="00CB47CE" w:rsidP="002E0DF2">
      <w:pPr>
        <w:spacing w:before="120" w:after="120" w:line="380" w:lineRule="exact"/>
        <w:ind w:left="533" w:hanging="634"/>
        <w:jc w:val="both"/>
        <w:rPr>
          <w:rFonts w:ascii="Arial" w:hAnsi="Arial" w:cs="Arial"/>
          <w:b/>
          <w:bCs/>
          <w:szCs w:val="22"/>
        </w:rPr>
      </w:pPr>
      <w:r w:rsidRPr="00F00945">
        <w:rPr>
          <w:rFonts w:ascii="Arial" w:hAnsi="Arial" w:cs="Arial"/>
          <w:b/>
          <w:bCs/>
          <w:szCs w:val="22"/>
        </w:rPr>
        <w:t>13.</w:t>
      </w:r>
      <w:r w:rsidRPr="00F00945">
        <w:rPr>
          <w:rFonts w:ascii="Arial" w:hAnsi="Arial" w:cs="Arial"/>
          <w:b/>
          <w:bCs/>
          <w:szCs w:val="22"/>
        </w:rPr>
        <w:tab/>
        <w:t>Restricted bank deposits</w:t>
      </w:r>
    </w:p>
    <w:p w14:paraId="75DD6702" w14:textId="391A6C36" w:rsidR="00CB47CE" w:rsidRPr="00F00945" w:rsidRDefault="00CB47CE" w:rsidP="002E0DF2">
      <w:pPr>
        <w:spacing w:before="120" w:after="120" w:line="380" w:lineRule="exact"/>
        <w:ind w:left="547"/>
        <w:jc w:val="both"/>
        <w:rPr>
          <w:rFonts w:ascii="Arial" w:hAnsi="Arial" w:cs="Arial"/>
          <w:szCs w:val="22"/>
        </w:rPr>
      </w:pPr>
      <w:r w:rsidRPr="00F00945">
        <w:rPr>
          <w:rFonts w:ascii="Arial" w:hAnsi="Arial" w:cs="Arial"/>
          <w:szCs w:val="22"/>
        </w:rPr>
        <w:t xml:space="preserve">The balances </w:t>
      </w:r>
      <w:r w:rsidR="00555DEF" w:rsidRPr="00F00945">
        <w:rPr>
          <w:rFonts w:ascii="Arial" w:hAnsi="Arial" w:cs="Arial"/>
          <w:szCs w:val="22"/>
        </w:rPr>
        <w:t>represent</w:t>
      </w:r>
      <w:r w:rsidRPr="00F00945">
        <w:rPr>
          <w:rFonts w:ascii="Arial" w:hAnsi="Arial" w:cs="Arial"/>
          <w:szCs w:val="22"/>
        </w:rPr>
        <w:t xml:space="preserve"> bank deposits</w:t>
      </w:r>
      <w:r w:rsidR="00555DEF" w:rsidRPr="00F00945">
        <w:rPr>
          <w:rFonts w:ascii="Arial" w:hAnsi="Arial" w:cs="Arial"/>
          <w:szCs w:val="22"/>
        </w:rPr>
        <w:t xml:space="preserve"> of</w:t>
      </w:r>
      <w:r w:rsidRPr="00F00945">
        <w:rPr>
          <w:rFonts w:ascii="Arial" w:hAnsi="Arial" w:cs="Arial"/>
          <w:szCs w:val="22"/>
        </w:rPr>
        <w:t xml:space="preserve"> a domestic subsidiary </w:t>
      </w:r>
      <w:r w:rsidR="00555DEF" w:rsidRPr="00F00945">
        <w:rPr>
          <w:rFonts w:ascii="Arial" w:hAnsi="Arial" w:cs="Arial"/>
          <w:szCs w:val="22"/>
        </w:rPr>
        <w:t xml:space="preserve">which </w:t>
      </w:r>
      <w:r w:rsidRPr="00F00945">
        <w:rPr>
          <w:rFonts w:ascii="Arial" w:hAnsi="Arial" w:cs="Arial"/>
          <w:szCs w:val="22"/>
        </w:rPr>
        <w:t>were pledged as collateral for contract compliance with government agencies.</w:t>
      </w:r>
    </w:p>
    <w:p w14:paraId="7B2AF7F1" w14:textId="77777777" w:rsidR="00CB47CE" w:rsidRPr="00F00945" w:rsidRDefault="00CB47CE" w:rsidP="00091271">
      <w:pPr>
        <w:spacing w:before="240" w:after="120"/>
        <w:ind w:left="540" w:hanging="630"/>
        <w:rPr>
          <w:rFonts w:ascii="Arial" w:hAnsi="Arial" w:cs="Arial"/>
          <w:b/>
          <w:bCs/>
          <w:szCs w:val="22"/>
        </w:rPr>
      </w:pPr>
      <w:r w:rsidRPr="00F00945">
        <w:rPr>
          <w:rFonts w:ascii="Arial" w:hAnsi="Arial" w:cs="Arial"/>
          <w:b/>
          <w:bCs/>
          <w:szCs w:val="22"/>
        </w:rPr>
        <w:t>14</w:t>
      </w:r>
      <w:r w:rsidRPr="00F00945">
        <w:rPr>
          <w:rFonts w:ascii="Arial" w:hAnsi="Arial" w:cs="Arial"/>
          <w:b/>
          <w:bCs/>
          <w:szCs w:val="22"/>
          <w:cs/>
        </w:rPr>
        <w:t>.</w:t>
      </w:r>
      <w:r w:rsidRPr="00F00945">
        <w:rPr>
          <w:rFonts w:ascii="Arial" w:hAnsi="Arial" w:cs="Arial"/>
          <w:b/>
          <w:bCs/>
          <w:szCs w:val="22"/>
        </w:rPr>
        <w:tab/>
      </w:r>
      <w:r w:rsidR="003C67C5" w:rsidRPr="00F00945">
        <w:rPr>
          <w:rFonts w:ascii="Arial" w:hAnsi="Arial" w:cs="Arial"/>
          <w:b/>
          <w:bCs/>
          <w:szCs w:val="22"/>
        </w:rPr>
        <w:t>Other non-current financial assets</w:t>
      </w:r>
    </w:p>
    <w:tbl>
      <w:tblPr>
        <w:tblW w:w="9270" w:type="dxa"/>
        <w:tblInd w:w="450" w:type="dxa"/>
        <w:tblLayout w:type="fixed"/>
        <w:tblLook w:val="04A0" w:firstRow="1" w:lastRow="0" w:firstColumn="1" w:lastColumn="0" w:noHBand="0" w:noVBand="1"/>
      </w:tblPr>
      <w:tblGrid>
        <w:gridCol w:w="4662"/>
        <w:gridCol w:w="1152"/>
        <w:gridCol w:w="1152"/>
        <w:gridCol w:w="1152"/>
        <w:gridCol w:w="1152"/>
      </w:tblGrid>
      <w:tr w:rsidR="00CB47CE" w:rsidRPr="00F00945" w14:paraId="4C187175" w14:textId="77777777" w:rsidTr="002E0DF2">
        <w:trPr>
          <w:trHeight w:val="74"/>
        </w:trPr>
        <w:tc>
          <w:tcPr>
            <w:tcW w:w="4662" w:type="dxa"/>
            <w:vAlign w:val="center"/>
          </w:tcPr>
          <w:p w14:paraId="5E7E3C41" w14:textId="77777777" w:rsidR="00CB47CE" w:rsidRPr="00F00945" w:rsidRDefault="00CB47CE" w:rsidP="002E0DF2">
            <w:pPr>
              <w:spacing w:line="360" w:lineRule="exact"/>
              <w:ind w:left="54" w:right="-162"/>
              <w:rPr>
                <w:rFonts w:ascii="Arial" w:hAnsi="Arial" w:cs="Arial"/>
                <w:sz w:val="20"/>
                <w:szCs w:val="20"/>
                <w:lang w:val="en-GB"/>
              </w:rPr>
            </w:pPr>
          </w:p>
        </w:tc>
        <w:tc>
          <w:tcPr>
            <w:tcW w:w="4608" w:type="dxa"/>
            <w:gridSpan w:val="4"/>
            <w:vAlign w:val="bottom"/>
            <w:hideMark/>
          </w:tcPr>
          <w:p w14:paraId="2C993E9A" w14:textId="77777777" w:rsidR="00CB47CE" w:rsidRPr="00F00945" w:rsidRDefault="003C67C5" w:rsidP="002E0DF2">
            <w:pPr>
              <w:spacing w:line="360" w:lineRule="exact"/>
              <w:ind w:left="-18" w:right="-54"/>
              <w:jc w:val="righ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Unit: Thousand Baht)</w:t>
            </w:r>
          </w:p>
        </w:tc>
      </w:tr>
      <w:tr w:rsidR="00CB47CE" w:rsidRPr="00F00945" w14:paraId="7CD60D3C" w14:textId="77777777" w:rsidTr="002E0DF2">
        <w:trPr>
          <w:trHeight w:val="74"/>
        </w:trPr>
        <w:tc>
          <w:tcPr>
            <w:tcW w:w="4662" w:type="dxa"/>
            <w:vAlign w:val="center"/>
          </w:tcPr>
          <w:p w14:paraId="03F828E4" w14:textId="77777777" w:rsidR="00CB47CE" w:rsidRPr="00F00945" w:rsidRDefault="00CB47CE" w:rsidP="002E0DF2">
            <w:pPr>
              <w:spacing w:line="360" w:lineRule="exact"/>
              <w:ind w:left="54" w:right="-162"/>
              <w:rPr>
                <w:rFonts w:ascii="Arial" w:hAnsi="Arial" w:cs="Arial"/>
                <w:sz w:val="20"/>
                <w:szCs w:val="20"/>
                <w:cs/>
                <w:lang w:val="en-GB"/>
              </w:rPr>
            </w:pPr>
          </w:p>
        </w:tc>
        <w:tc>
          <w:tcPr>
            <w:tcW w:w="2304" w:type="dxa"/>
            <w:gridSpan w:val="2"/>
            <w:vAlign w:val="bottom"/>
            <w:hideMark/>
          </w:tcPr>
          <w:p w14:paraId="5126D321" w14:textId="77777777" w:rsidR="003C67C5" w:rsidRPr="00F00945" w:rsidRDefault="003C67C5" w:rsidP="002E0DF2">
            <w:pPr>
              <w:pBdr>
                <w:bottom w:val="single" w:sz="4" w:space="1" w:color="auto"/>
              </w:pBdr>
              <w:spacing w:line="360" w:lineRule="exact"/>
              <w:ind w:left="-18" w:right="-54"/>
              <w:jc w:val="center"/>
              <w:rPr>
                <w:rFonts w:ascii="Arial" w:hAnsi="Arial" w:cs="Arial"/>
                <w:sz w:val="20"/>
                <w:szCs w:val="20"/>
              </w:rPr>
            </w:pPr>
            <w:r w:rsidRPr="00F00945">
              <w:rPr>
                <w:rFonts w:ascii="Arial" w:hAnsi="Arial" w:cs="Arial"/>
                <w:sz w:val="20"/>
                <w:szCs w:val="20"/>
              </w:rPr>
              <w:t>Consolidated</w:t>
            </w:r>
          </w:p>
          <w:p w14:paraId="60513295" w14:textId="77777777" w:rsidR="00CB47CE" w:rsidRPr="00F00945" w:rsidRDefault="003C67C5" w:rsidP="002E0DF2">
            <w:pPr>
              <w:pBdr>
                <w:bottom w:val="single" w:sz="4" w:space="1" w:color="auto"/>
              </w:pBdr>
              <w:spacing w:line="360" w:lineRule="exact"/>
              <w:ind w:left="-18" w:right="-54"/>
              <w:jc w:val="center"/>
              <w:rPr>
                <w:rFonts w:ascii="Arial" w:hAnsi="Arial" w:cs="Arial"/>
                <w:sz w:val="20"/>
                <w:szCs w:val="20"/>
              </w:rPr>
            </w:pPr>
            <w:r w:rsidRPr="00F00945">
              <w:rPr>
                <w:rFonts w:ascii="Arial" w:hAnsi="Arial" w:cs="Arial"/>
                <w:sz w:val="20"/>
                <w:szCs w:val="20"/>
              </w:rPr>
              <w:t>financial statements</w:t>
            </w:r>
          </w:p>
        </w:tc>
        <w:tc>
          <w:tcPr>
            <w:tcW w:w="2304" w:type="dxa"/>
            <w:gridSpan w:val="2"/>
            <w:hideMark/>
          </w:tcPr>
          <w:p w14:paraId="0813ABAD" w14:textId="77777777" w:rsidR="003C67C5" w:rsidRPr="00F00945" w:rsidRDefault="003C67C5" w:rsidP="002E0DF2">
            <w:pPr>
              <w:pBdr>
                <w:bottom w:val="single" w:sz="4" w:space="1" w:color="auto"/>
              </w:pBdr>
              <w:spacing w:line="360" w:lineRule="exact"/>
              <w:ind w:left="-18" w:right="-54"/>
              <w:jc w:val="center"/>
              <w:rPr>
                <w:rFonts w:ascii="Arial" w:hAnsi="Arial" w:cs="Arial"/>
                <w:sz w:val="20"/>
                <w:szCs w:val="20"/>
              </w:rPr>
            </w:pPr>
            <w:r w:rsidRPr="00F00945">
              <w:rPr>
                <w:rFonts w:ascii="Arial" w:hAnsi="Arial" w:cs="Arial"/>
                <w:sz w:val="20"/>
                <w:szCs w:val="20"/>
              </w:rPr>
              <w:t>Separate</w:t>
            </w:r>
          </w:p>
          <w:p w14:paraId="22779564" w14:textId="77777777" w:rsidR="00CB47CE" w:rsidRPr="00F00945" w:rsidRDefault="003C67C5" w:rsidP="002E0DF2">
            <w:pPr>
              <w:pBdr>
                <w:bottom w:val="single" w:sz="4" w:space="1" w:color="auto"/>
              </w:pBdr>
              <w:spacing w:line="360" w:lineRule="exact"/>
              <w:ind w:left="-18" w:right="-54"/>
              <w:jc w:val="center"/>
              <w:rPr>
                <w:rFonts w:ascii="Arial" w:hAnsi="Arial" w:cs="Arial"/>
                <w:sz w:val="20"/>
                <w:szCs w:val="20"/>
              </w:rPr>
            </w:pPr>
            <w:r w:rsidRPr="00F00945">
              <w:rPr>
                <w:rFonts w:ascii="Arial" w:hAnsi="Arial" w:cs="Arial"/>
                <w:sz w:val="20"/>
                <w:szCs w:val="20"/>
              </w:rPr>
              <w:t>financial statements</w:t>
            </w:r>
          </w:p>
        </w:tc>
      </w:tr>
      <w:tr w:rsidR="003C67C5" w:rsidRPr="00F00945" w14:paraId="6FC0BB89" w14:textId="77777777" w:rsidTr="22482348">
        <w:trPr>
          <w:trHeight w:val="20"/>
        </w:trPr>
        <w:tc>
          <w:tcPr>
            <w:tcW w:w="4662" w:type="dxa"/>
            <w:vAlign w:val="center"/>
          </w:tcPr>
          <w:p w14:paraId="2AC57CB0" w14:textId="77777777" w:rsidR="003C67C5" w:rsidRPr="00F00945" w:rsidRDefault="003C67C5" w:rsidP="002E0DF2">
            <w:pPr>
              <w:spacing w:line="360" w:lineRule="exact"/>
              <w:ind w:left="54" w:right="-162"/>
              <w:rPr>
                <w:rFonts w:ascii="Arial" w:hAnsi="Arial" w:cs="Arial"/>
                <w:sz w:val="20"/>
                <w:szCs w:val="20"/>
                <w:lang w:val="en-GB"/>
              </w:rPr>
            </w:pPr>
          </w:p>
        </w:tc>
        <w:tc>
          <w:tcPr>
            <w:tcW w:w="1152" w:type="dxa"/>
            <w:hideMark/>
          </w:tcPr>
          <w:p w14:paraId="0ACFFB61" w14:textId="77777777" w:rsidR="003C67C5" w:rsidRPr="00F00945" w:rsidRDefault="003C67C5" w:rsidP="002E0DF2">
            <w:pPr>
              <w:tabs>
                <w:tab w:val="right" w:pos="7200"/>
                <w:tab w:val="right" w:pos="8540"/>
              </w:tabs>
              <w:spacing w:line="360" w:lineRule="exact"/>
              <w:jc w:val="center"/>
              <w:rPr>
                <w:rFonts w:ascii="Arial" w:hAnsi="Arial" w:cs="Arial"/>
                <w:sz w:val="20"/>
                <w:szCs w:val="20"/>
                <w:u w:val="single"/>
              </w:rPr>
            </w:pPr>
            <w:r w:rsidRPr="00F00945">
              <w:rPr>
                <w:rFonts w:ascii="Arial" w:hAnsi="Arial" w:cs="Arial"/>
                <w:sz w:val="20"/>
                <w:szCs w:val="20"/>
                <w:u w:val="single"/>
              </w:rPr>
              <w:t>2020</w:t>
            </w:r>
          </w:p>
        </w:tc>
        <w:tc>
          <w:tcPr>
            <w:tcW w:w="1152" w:type="dxa"/>
            <w:hideMark/>
          </w:tcPr>
          <w:p w14:paraId="43B43C26" w14:textId="77777777" w:rsidR="003C67C5" w:rsidRPr="00F00945" w:rsidRDefault="003C67C5" w:rsidP="002E0DF2">
            <w:pPr>
              <w:tabs>
                <w:tab w:val="right" w:pos="7200"/>
                <w:tab w:val="right" w:pos="8540"/>
              </w:tabs>
              <w:spacing w:line="360" w:lineRule="exact"/>
              <w:jc w:val="center"/>
              <w:rPr>
                <w:rFonts w:ascii="Arial" w:hAnsi="Arial" w:cs="Arial"/>
                <w:sz w:val="20"/>
                <w:szCs w:val="20"/>
                <w:u w:val="single"/>
              </w:rPr>
            </w:pPr>
            <w:r w:rsidRPr="00F00945">
              <w:rPr>
                <w:rFonts w:ascii="Arial" w:hAnsi="Arial" w:cs="Arial"/>
                <w:sz w:val="20"/>
                <w:szCs w:val="20"/>
                <w:u w:val="single"/>
              </w:rPr>
              <w:t>2019*</w:t>
            </w:r>
          </w:p>
        </w:tc>
        <w:tc>
          <w:tcPr>
            <w:tcW w:w="1152" w:type="dxa"/>
            <w:hideMark/>
          </w:tcPr>
          <w:p w14:paraId="0134EE53" w14:textId="77777777" w:rsidR="003C67C5" w:rsidRPr="00F00945" w:rsidRDefault="003C67C5" w:rsidP="002E0DF2">
            <w:pPr>
              <w:tabs>
                <w:tab w:val="right" w:pos="7200"/>
                <w:tab w:val="right" w:pos="8540"/>
              </w:tabs>
              <w:spacing w:line="360" w:lineRule="exact"/>
              <w:jc w:val="center"/>
              <w:rPr>
                <w:rFonts w:ascii="Arial" w:hAnsi="Arial" w:cs="Arial"/>
                <w:sz w:val="20"/>
                <w:szCs w:val="20"/>
                <w:u w:val="single"/>
              </w:rPr>
            </w:pPr>
            <w:r w:rsidRPr="00F00945">
              <w:rPr>
                <w:rFonts w:ascii="Arial" w:hAnsi="Arial" w:cs="Arial"/>
                <w:sz w:val="20"/>
                <w:szCs w:val="20"/>
                <w:u w:val="single"/>
              </w:rPr>
              <w:t>2020</w:t>
            </w:r>
          </w:p>
        </w:tc>
        <w:tc>
          <w:tcPr>
            <w:tcW w:w="1152" w:type="dxa"/>
            <w:hideMark/>
          </w:tcPr>
          <w:p w14:paraId="6E2A9C9D" w14:textId="77777777" w:rsidR="003C67C5" w:rsidRPr="00F00945" w:rsidRDefault="003C67C5" w:rsidP="002E0DF2">
            <w:pPr>
              <w:tabs>
                <w:tab w:val="right" w:pos="7200"/>
                <w:tab w:val="right" w:pos="8540"/>
              </w:tabs>
              <w:spacing w:line="360" w:lineRule="exact"/>
              <w:jc w:val="center"/>
              <w:rPr>
                <w:rFonts w:ascii="Arial" w:hAnsi="Arial" w:cs="Arial"/>
                <w:sz w:val="20"/>
                <w:szCs w:val="20"/>
                <w:u w:val="single"/>
              </w:rPr>
            </w:pPr>
            <w:r w:rsidRPr="00F00945">
              <w:rPr>
                <w:rFonts w:ascii="Arial" w:hAnsi="Arial" w:cs="Arial"/>
                <w:sz w:val="20"/>
                <w:szCs w:val="20"/>
                <w:u w:val="single"/>
              </w:rPr>
              <w:t>2019*</w:t>
            </w:r>
          </w:p>
        </w:tc>
      </w:tr>
      <w:tr w:rsidR="00CB47CE" w:rsidRPr="00F00945" w14:paraId="64EDCF6F" w14:textId="77777777" w:rsidTr="002E0DF2">
        <w:trPr>
          <w:trHeight w:val="74"/>
        </w:trPr>
        <w:tc>
          <w:tcPr>
            <w:tcW w:w="4662" w:type="dxa"/>
            <w:vAlign w:val="center"/>
            <w:hideMark/>
          </w:tcPr>
          <w:p w14:paraId="4E4A22E8" w14:textId="77777777" w:rsidR="00CB47CE" w:rsidRPr="00F00945" w:rsidRDefault="006D3D53" w:rsidP="002E0DF2">
            <w:pPr>
              <w:spacing w:line="360" w:lineRule="exact"/>
              <w:ind w:left="54" w:right="-162"/>
              <w:rPr>
                <w:rFonts w:ascii="Arial" w:hAnsi="Arial" w:cs="Arial"/>
                <w:b/>
                <w:bCs/>
                <w:sz w:val="20"/>
                <w:szCs w:val="20"/>
                <w:cs/>
                <w:lang w:val="en-GB"/>
              </w:rPr>
            </w:pPr>
            <w:r w:rsidRPr="00F00945">
              <w:rPr>
                <w:rFonts w:ascii="Arial" w:hAnsi="Arial" w:cs="Arial"/>
                <w:b/>
                <w:bCs/>
                <w:sz w:val="20"/>
                <w:szCs w:val="20"/>
                <w:lang w:val="en-GB"/>
              </w:rPr>
              <w:t>Financial assets at amortised cost</w:t>
            </w:r>
          </w:p>
        </w:tc>
        <w:tc>
          <w:tcPr>
            <w:tcW w:w="1152" w:type="dxa"/>
            <w:vAlign w:val="bottom"/>
          </w:tcPr>
          <w:p w14:paraId="5186B13D" w14:textId="77777777" w:rsidR="00CB47CE" w:rsidRPr="00F00945" w:rsidRDefault="00CB47CE" w:rsidP="002E0DF2">
            <w:pPr>
              <w:tabs>
                <w:tab w:val="decimal" w:pos="810"/>
              </w:tabs>
              <w:spacing w:line="360" w:lineRule="exact"/>
              <w:ind w:left="-18" w:right="-54"/>
              <w:rPr>
                <w:rFonts w:ascii="Arial" w:hAnsi="Arial" w:cs="Arial"/>
                <w:sz w:val="20"/>
                <w:szCs w:val="20"/>
              </w:rPr>
            </w:pPr>
          </w:p>
        </w:tc>
        <w:tc>
          <w:tcPr>
            <w:tcW w:w="1152" w:type="dxa"/>
            <w:vAlign w:val="bottom"/>
          </w:tcPr>
          <w:p w14:paraId="6C57C439" w14:textId="77777777" w:rsidR="00CB47CE" w:rsidRPr="00F00945" w:rsidRDefault="00CB47CE" w:rsidP="002E0DF2">
            <w:pPr>
              <w:tabs>
                <w:tab w:val="decimal" w:pos="810"/>
              </w:tabs>
              <w:spacing w:line="360" w:lineRule="exact"/>
              <w:ind w:left="-18" w:right="-72"/>
              <w:rPr>
                <w:rFonts w:ascii="Arial" w:hAnsi="Arial" w:cs="Arial"/>
                <w:sz w:val="20"/>
                <w:szCs w:val="20"/>
                <w:cs/>
              </w:rPr>
            </w:pPr>
          </w:p>
        </w:tc>
        <w:tc>
          <w:tcPr>
            <w:tcW w:w="1152" w:type="dxa"/>
            <w:vAlign w:val="bottom"/>
          </w:tcPr>
          <w:p w14:paraId="3D404BC9" w14:textId="77777777" w:rsidR="00CB47CE" w:rsidRPr="00F00945" w:rsidRDefault="00CB47CE" w:rsidP="002E0DF2">
            <w:pPr>
              <w:tabs>
                <w:tab w:val="decimal" w:pos="810"/>
              </w:tabs>
              <w:spacing w:line="360" w:lineRule="exact"/>
              <w:ind w:left="-18" w:right="-72"/>
              <w:rPr>
                <w:rFonts w:ascii="Arial" w:hAnsi="Arial" w:cs="Arial"/>
                <w:sz w:val="20"/>
                <w:szCs w:val="20"/>
                <w:cs/>
              </w:rPr>
            </w:pPr>
          </w:p>
        </w:tc>
        <w:tc>
          <w:tcPr>
            <w:tcW w:w="1152" w:type="dxa"/>
            <w:vAlign w:val="bottom"/>
          </w:tcPr>
          <w:p w14:paraId="61319B8A" w14:textId="77777777" w:rsidR="00CB47CE" w:rsidRPr="00F00945" w:rsidRDefault="00CB47CE" w:rsidP="002E0DF2">
            <w:pPr>
              <w:tabs>
                <w:tab w:val="decimal" w:pos="810"/>
              </w:tabs>
              <w:spacing w:line="360" w:lineRule="exact"/>
              <w:ind w:left="-18" w:right="-72"/>
              <w:rPr>
                <w:rFonts w:ascii="Arial" w:hAnsi="Arial" w:cs="Arial"/>
                <w:sz w:val="20"/>
                <w:szCs w:val="20"/>
                <w:cs/>
              </w:rPr>
            </w:pPr>
          </w:p>
        </w:tc>
      </w:tr>
      <w:tr w:rsidR="00CB47CE" w:rsidRPr="00F00945" w14:paraId="6459878C" w14:textId="77777777" w:rsidTr="002E0DF2">
        <w:trPr>
          <w:trHeight w:val="74"/>
        </w:trPr>
        <w:tc>
          <w:tcPr>
            <w:tcW w:w="4662" w:type="dxa"/>
            <w:vAlign w:val="center"/>
            <w:hideMark/>
          </w:tcPr>
          <w:p w14:paraId="7A673942" w14:textId="77777777" w:rsidR="00CB47CE" w:rsidRPr="00F00945" w:rsidRDefault="00091271" w:rsidP="002E0DF2">
            <w:pPr>
              <w:spacing w:line="360" w:lineRule="exact"/>
              <w:ind w:left="54" w:right="-162"/>
              <w:rPr>
                <w:rFonts w:ascii="Arial" w:hAnsi="Arial" w:cs="Arial"/>
                <w:sz w:val="20"/>
                <w:szCs w:val="20"/>
                <w:cs/>
                <w:lang w:val="en-GB"/>
              </w:rPr>
            </w:pPr>
            <w:r w:rsidRPr="00F00945">
              <w:rPr>
                <w:rFonts w:ascii="Arial" w:hAnsi="Arial" w:cs="Arial"/>
                <w:sz w:val="20"/>
                <w:szCs w:val="20"/>
                <w:lang w:val="en-GB"/>
              </w:rPr>
              <w:t>Fixed deposits pledged as collateral</w:t>
            </w:r>
          </w:p>
        </w:tc>
        <w:tc>
          <w:tcPr>
            <w:tcW w:w="1152" w:type="dxa"/>
            <w:vAlign w:val="bottom"/>
            <w:hideMark/>
          </w:tcPr>
          <w:p w14:paraId="4BCC1E93" w14:textId="77777777" w:rsidR="00CB47CE" w:rsidRPr="00F00945" w:rsidRDefault="00CB47CE" w:rsidP="002E0DF2">
            <w:pPr>
              <w:tabs>
                <w:tab w:val="decimal" w:pos="810"/>
              </w:tabs>
              <w:spacing w:line="360" w:lineRule="exact"/>
              <w:ind w:left="-18" w:right="-54"/>
              <w:rPr>
                <w:rFonts w:ascii="Arial" w:hAnsi="Arial" w:cs="Arial"/>
                <w:sz w:val="20"/>
                <w:szCs w:val="20"/>
                <w:cs/>
              </w:rPr>
            </w:pPr>
            <w:r w:rsidRPr="00F00945">
              <w:rPr>
                <w:rFonts w:ascii="Arial" w:hAnsi="Arial" w:cs="Arial"/>
                <w:sz w:val="20"/>
                <w:szCs w:val="20"/>
              </w:rPr>
              <w:t>701</w:t>
            </w:r>
          </w:p>
        </w:tc>
        <w:tc>
          <w:tcPr>
            <w:tcW w:w="1152" w:type="dxa"/>
            <w:vAlign w:val="bottom"/>
            <w:hideMark/>
          </w:tcPr>
          <w:p w14:paraId="27A7BCAC" w14:textId="17FE3E57" w:rsidR="00CB47CE" w:rsidRPr="00F00945" w:rsidRDefault="00CB47CE" w:rsidP="002E0DF2">
            <w:pPr>
              <w:tabs>
                <w:tab w:val="decimal" w:pos="810"/>
              </w:tabs>
              <w:spacing w:line="360" w:lineRule="exact"/>
              <w:ind w:left="-18" w:right="-54"/>
              <w:rPr>
                <w:rFonts w:ascii="Arial" w:hAnsi="Arial" w:cs="Arial"/>
                <w:sz w:val="20"/>
                <w:szCs w:val="20"/>
              </w:rPr>
            </w:pPr>
            <w:r w:rsidRPr="00F00945">
              <w:rPr>
                <w:rFonts w:ascii="Arial" w:hAnsi="Arial" w:cs="Arial"/>
                <w:sz w:val="20"/>
                <w:szCs w:val="20"/>
              </w:rPr>
              <w:t>70</w:t>
            </w:r>
            <w:r w:rsidR="0BECE4D9" w:rsidRPr="00F00945">
              <w:rPr>
                <w:rFonts w:ascii="Arial" w:hAnsi="Arial" w:cs="Arial"/>
                <w:sz w:val="20"/>
                <w:szCs w:val="20"/>
              </w:rPr>
              <w:t>1</w:t>
            </w:r>
          </w:p>
        </w:tc>
        <w:tc>
          <w:tcPr>
            <w:tcW w:w="1152" w:type="dxa"/>
            <w:vAlign w:val="bottom"/>
            <w:hideMark/>
          </w:tcPr>
          <w:p w14:paraId="55E08D73" w14:textId="77777777" w:rsidR="00CB47CE" w:rsidRPr="00F00945" w:rsidRDefault="00CB47CE" w:rsidP="002E0DF2">
            <w:pPr>
              <w:tabs>
                <w:tab w:val="decimal" w:pos="810"/>
              </w:tabs>
              <w:spacing w:line="360" w:lineRule="exact"/>
              <w:ind w:left="-18" w:right="-54"/>
              <w:rPr>
                <w:rFonts w:ascii="Arial" w:hAnsi="Arial" w:cs="Arial"/>
                <w:sz w:val="20"/>
                <w:szCs w:val="20"/>
              </w:rPr>
            </w:pPr>
            <w:r w:rsidRPr="00F00945">
              <w:rPr>
                <w:rFonts w:ascii="Arial" w:hAnsi="Arial" w:cs="Arial"/>
                <w:sz w:val="20"/>
                <w:szCs w:val="20"/>
              </w:rPr>
              <w:t>-</w:t>
            </w:r>
          </w:p>
        </w:tc>
        <w:tc>
          <w:tcPr>
            <w:tcW w:w="1152" w:type="dxa"/>
            <w:vAlign w:val="bottom"/>
            <w:hideMark/>
          </w:tcPr>
          <w:p w14:paraId="15A3B5D1" w14:textId="77777777" w:rsidR="00CB47CE" w:rsidRPr="00F00945" w:rsidRDefault="00CB47CE" w:rsidP="002E0DF2">
            <w:pPr>
              <w:tabs>
                <w:tab w:val="decimal" w:pos="810"/>
              </w:tabs>
              <w:spacing w:line="360" w:lineRule="exact"/>
              <w:ind w:left="-18" w:right="-54"/>
              <w:rPr>
                <w:rFonts w:ascii="Arial" w:hAnsi="Arial" w:cs="Arial"/>
                <w:sz w:val="20"/>
                <w:szCs w:val="20"/>
              </w:rPr>
            </w:pPr>
            <w:r w:rsidRPr="00F00945">
              <w:rPr>
                <w:rFonts w:ascii="Arial" w:hAnsi="Arial" w:cs="Arial"/>
                <w:sz w:val="20"/>
                <w:szCs w:val="20"/>
              </w:rPr>
              <w:t>-</w:t>
            </w:r>
          </w:p>
        </w:tc>
      </w:tr>
      <w:tr w:rsidR="00CB47CE" w:rsidRPr="00F00945" w14:paraId="3B6376F9" w14:textId="77777777" w:rsidTr="002E0DF2">
        <w:trPr>
          <w:trHeight w:val="74"/>
        </w:trPr>
        <w:tc>
          <w:tcPr>
            <w:tcW w:w="4662" w:type="dxa"/>
            <w:vAlign w:val="center"/>
            <w:hideMark/>
          </w:tcPr>
          <w:p w14:paraId="506594FE" w14:textId="77777777" w:rsidR="00CB47CE" w:rsidRPr="00F00945" w:rsidRDefault="006D3D53" w:rsidP="002E0DF2">
            <w:pPr>
              <w:spacing w:line="360" w:lineRule="exact"/>
              <w:ind w:left="54" w:right="-162"/>
              <w:rPr>
                <w:rFonts w:ascii="Arial" w:hAnsi="Arial" w:cs="Arial"/>
                <w:b/>
                <w:bCs/>
                <w:sz w:val="20"/>
                <w:szCs w:val="20"/>
                <w:lang w:val="en-GB"/>
              </w:rPr>
            </w:pPr>
            <w:r w:rsidRPr="00F00945">
              <w:rPr>
                <w:rFonts w:ascii="Arial" w:hAnsi="Arial" w:cs="Arial"/>
                <w:b/>
                <w:bCs/>
                <w:sz w:val="20"/>
                <w:szCs w:val="20"/>
                <w:lang w:val="en-GB"/>
              </w:rPr>
              <w:t>Equity instruments designated at FVOCI</w:t>
            </w:r>
          </w:p>
        </w:tc>
        <w:tc>
          <w:tcPr>
            <w:tcW w:w="1152" w:type="dxa"/>
            <w:vAlign w:val="bottom"/>
          </w:tcPr>
          <w:p w14:paraId="31A560F4" w14:textId="77777777" w:rsidR="00CB47CE" w:rsidRPr="00F00945" w:rsidRDefault="00CB47CE" w:rsidP="002E0DF2">
            <w:pPr>
              <w:tabs>
                <w:tab w:val="decimal" w:pos="810"/>
              </w:tabs>
              <w:spacing w:line="360" w:lineRule="exact"/>
              <w:ind w:left="-18" w:right="-54"/>
              <w:rPr>
                <w:rFonts w:ascii="Arial" w:hAnsi="Arial" w:cs="Arial"/>
                <w:sz w:val="20"/>
                <w:szCs w:val="20"/>
                <w:cs/>
              </w:rPr>
            </w:pPr>
          </w:p>
        </w:tc>
        <w:tc>
          <w:tcPr>
            <w:tcW w:w="1152" w:type="dxa"/>
            <w:vAlign w:val="bottom"/>
          </w:tcPr>
          <w:p w14:paraId="70DF735C" w14:textId="77777777" w:rsidR="00CB47CE" w:rsidRPr="00F00945" w:rsidRDefault="00CB47CE" w:rsidP="002E0DF2">
            <w:pPr>
              <w:tabs>
                <w:tab w:val="decimal" w:pos="810"/>
              </w:tabs>
              <w:spacing w:line="360" w:lineRule="exact"/>
              <w:ind w:left="-18" w:right="-54"/>
              <w:rPr>
                <w:rFonts w:ascii="Arial" w:hAnsi="Arial" w:cs="Arial"/>
                <w:sz w:val="20"/>
                <w:szCs w:val="20"/>
              </w:rPr>
            </w:pPr>
          </w:p>
        </w:tc>
        <w:tc>
          <w:tcPr>
            <w:tcW w:w="1152" w:type="dxa"/>
            <w:vAlign w:val="bottom"/>
          </w:tcPr>
          <w:p w14:paraId="3A413BF6" w14:textId="77777777" w:rsidR="00CB47CE" w:rsidRPr="00F00945" w:rsidRDefault="00CB47CE" w:rsidP="002E0DF2">
            <w:pPr>
              <w:tabs>
                <w:tab w:val="decimal" w:pos="810"/>
              </w:tabs>
              <w:spacing w:line="360" w:lineRule="exact"/>
              <w:ind w:left="-18" w:right="-54"/>
              <w:rPr>
                <w:rFonts w:ascii="Arial" w:hAnsi="Arial" w:cs="Arial"/>
                <w:sz w:val="20"/>
                <w:szCs w:val="20"/>
              </w:rPr>
            </w:pPr>
          </w:p>
        </w:tc>
        <w:tc>
          <w:tcPr>
            <w:tcW w:w="1152" w:type="dxa"/>
            <w:vAlign w:val="bottom"/>
          </w:tcPr>
          <w:p w14:paraId="33D28B4B" w14:textId="77777777" w:rsidR="00CB47CE" w:rsidRPr="00F00945" w:rsidRDefault="00CB47CE" w:rsidP="002E0DF2">
            <w:pPr>
              <w:tabs>
                <w:tab w:val="decimal" w:pos="810"/>
              </w:tabs>
              <w:spacing w:line="360" w:lineRule="exact"/>
              <w:ind w:left="-18" w:right="-54"/>
              <w:rPr>
                <w:rFonts w:ascii="Arial" w:hAnsi="Arial" w:cs="Arial"/>
                <w:sz w:val="20"/>
                <w:szCs w:val="20"/>
              </w:rPr>
            </w:pPr>
          </w:p>
        </w:tc>
      </w:tr>
      <w:tr w:rsidR="00CB47CE" w:rsidRPr="00F00945" w14:paraId="46873A97" w14:textId="77777777" w:rsidTr="002E0DF2">
        <w:trPr>
          <w:trHeight w:val="74"/>
        </w:trPr>
        <w:tc>
          <w:tcPr>
            <w:tcW w:w="4662" w:type="dxa"/>
            <w:hideMark/>
          </w:tcPr>
          <w:p w14:paraId="5823CBA3" w14:textId="77777777" w:rsidR="002E0DF2" w:rsidRDefault="00091271" w:rsidP="002E0DF2">
            <w:pPr>
              <w:spacing w:line="360" w:lineRule="exact"/>
              <w:ind w:left="54" w:right="-162"/>
              <w:rPr>
                <w:rFonts w:ascii="Arial" w:hAnsi="Arial" w:cstheme="minorBidi"/>
                <w:sz w:val="20"/>
                <w:szCs w:val="20"/>
                <w:lang w:val="en-GB"/>
              </w:rPr>
            </w:pPr>
            <w:r w:rsidRPr="00F00945">
              <w:rPr>
                <w:rFonts w:ascii="Arial" w:hAnsi="Arial" w:cs="Arial"/>
                <w:sz w:val="20"/>
                <w:szCs w:val="20"/>
                <w:lang w:val="en-GB"/>
              </w:rPr>
              <w:t xml:space="preserve">Investments in equity instruments of listed </w:t>
            </w:r>
          </w:p>
          <w:p w14:paraId="49F8F764" w14:textId="04D3F80C" w:rsidR="00CB47CE" w:rsidRPr="00F00945" w:rsidRDefault="002E0DF2" w:rsidP="002E0DF2">
            <w:pPr>
              <w:spacing w:line="360" w:lineRule="exact"/>
              <w:ind w:left="54" w:right="-162"/>
              <w:rPr>
                <w:rFonts w:ascii="Arial" w:hAnsi="Arial" w:cs="Arial"/>
                <w:sz w:val="20"/>
                <w:szCs w:val="20"/>
                <w:lang w:val="en-GB"/>
              </w:rPr>
            </w:pPr>
            <w:r>
              <w:rPr>
                <w:rFonts w:ascii="Arial" w:hAnsi="Arial" w:cstheme="minorBidi"/>
                <w:sz w:val="20"/>
                <w:szCs w:val="20"/>
              </w:rPr>
              <w:t xml:space="preserve">   </w:t>
            </w:r>
            <w:r w:rsidR="00091271" w:rsidRPr="00F00945">
              <w:rPr>
                <w:rFonts w:ascii="Arial" w:hAnsi="Arial" w:cs="Arial"/>
                <w:sz w:val="20"/>
                <w:szCs w:val="20"/>
                <w:lang w:val="en-GB"/>
              </w:rPr>
              <w:t>companies</w:t>
            </w:r>
          </w:p>
        </w:tc>
        <w:tc>
          <w:tcPr>
            <w:tcW w:w="1152" w:type="dxa"/>
            <w:vAlign w:val="bottom"/>
            <w:hideMark/>
          </w:tcPr>
          <w:p w14:paraId="3F4E3411" w14:textId="77777777" w:rsidR="00CB47CE" w:rsidRPr="00F00945" w:rsidRDefault="00CB47CE" w:rsidP="002E0DF2">
            <w:pPr>
              <w:tabs>
                <w:tab w:val="decimal" w:pos="810"/>
              </w:tabs>
              <w:spacing w:line="360" w:lineRule="exact"/>
              <w:ind w:left="-18" w:right="-54"/>
              <w:rPr>
                <w:rFonts w:ascii="Arial" w:hAnsi="Arial" w:cs="Arial"/>
                <w:sz w:val="20"/>
                <w:szCs w:val="20"/>
                <w:cs/>
              </w:rPr>
            </w:pPr>
            <w:r w:rsidRPr="00F00945">
              <w:rPr>
                <w:rFonts w:ascii="Arial" w:hAnsi="Arial" w:cs="Arial"/>
                <w:sz w:val="20"/>
                <w:szCs w:val="20"/>
              </w:rPr>
              <w:t>32,385</w:t>
            </w:r>
          </w:p>
        </w:tc>
        <w:tc>
          <w:tcPr>
            <w:tcW w:w="1152" w:type="dxa"/>
            <w:vAlign w:val="bottom"/>
            <w:hideMark/>
          </w:tcPr>
          <w:p w14:paraId="327BDE80" w14:textId="0641AAEE" w:rsidR="00CB47CE" w:rsidRPr="00F00945" w:rsidRDefault="00CB47CE" w:rsidP="002E0DF2">
            <w:pPr>
              <w:tabs>
                <w:tab w:val="decimal" w:pos="810"/>
              </w:tabs>
              <w:spacing w:line="360" w:lineRule="exact"/>
              <w:ind w:left="-18" w:right="-54"/>
              <w:rPr>
                <w:rFonts w:ascii="Arial" w:hAnsi="Arial" w:cs="Arial"/>
                <w:sz w:val="20"/>
                <w:szCs w:val="20"/>
              </w:rPr>
            </w:pPr>
            <w:r w:rsidRPr="00F00945">
              <w:rPr>
                <w:rFonts w:ascii="Arial" w:hAnsi="Arial" w:cs="Arial"/>
                <w:sz w:val="20"/>
                <w:szCs w:val="20"/>
                <w:cs/>
              </w:rPr>
              <w:t>41</w:t>
            </w:r>
            <w:r w:rsidRPr="00F00945">
              <w:rPr>
                <w:rFonts w:ascii="Arial" w:hAnsi="Arial" w:cs="Arial"/>
                <w:sz w:val="20"/>
                <w:szCs w:val="20"/>
              </w:rPr>
              <w:t>,</w:t>
            </w:r>
            <w:r w:rsidRPr="00F00945">
              <w:rPr>
                <w:rFonts w:ascii="Arial" w:hAnsi="Arial" w:cs="Arial"/>
                <w:sz w:val="20"/>
                <w:szCs w:val="20"/>
                <w:cs/>
              </w:rPr>
              <w:t>89</w:t>
            </w:r>
            <w:r w:rsidR="188BAB84" w:rsidRPr="00F00945">
              <w:rPr>
                <w:rFonts w:ascii="Arial" w:hAnsi="Arial" w:cs="Arial"/>
                <w:sz w:val="20"/>
                <w:szCs w:val="20"/>
                <w:cs/>
              </w:rPr>
              <w:t>9</w:t>
            </w:r>
          </w:p>
        </w:tc>
        <w:tc>
          <w:tcPr>
            <w:tcW w:w="1152" w:type="dxa"/>
            <w:vAlign w:val="bottom"/>
            <w:hideMark/>
          </w:tcPr>
          <w:p w14:paraId="2D197A7F" w14:textId="77777777" w:rsidR="00CB47CE" w:rsidRPr="00F00945" w:rsidRDefault="00CB47CE" w:rsidP="002E0DF2">
            <w:pPr>
              <w:tabs>
                <w:tab w:val="decimal" w:pos="810"/>
              </w:tabs>
              <w:spacing w:line="360" w:lineRule="exact"/>
              <w:ind w:left="-18" w:right="-54"/>
              <w:rPr>
                <w:rFonts w:ascii="Arial" w:hAnsi="Arial" w:cs="Arial"/>
                <w:sz w:val="20"/>
                <w:szCs w:val="20"/>
              </w:rPr>
            </w:pPr>
            <w:r w:rsidRPr="00F00945">
              <w:rPr>
                <w:rFonts w:ascii="Arial" w:hAnsi="Arial" w:cs="Arial"/>
                <w:sz w:val="20"/>
                <w:szCs w:val="20"/>
              </w:rPr>
              <w:t>32,072</w:t>
            </w:r>
          </w:p>
        </w:tc>
        <w:tc>
          <w:tcPr>
            <w:tcW w:w="1152" w:type="dxa"/>
            <w:vAlign w:val="bottom"/>
            <w:hideMark/>
          </w:tcPr>
          <w:p w14:paraId="1F6DDC36" w14:textId="77777777" w:rsidR="00CB47CE" w:rsidRPr="00F00945" w:rsidRDefault="00CB47CE" w:rsidP="002E0DF2">
            <w:pPr>
              <w:tabs>
                <w:tab w:val="decimal" w:pos="810"/>
              </w:tabs>
              <w:spacing w:line="360" w:lineRule="exact"/>
              <w:ind w:left="-18" w:right="-54"/>
              <w:rPr>
                <w:rFonts w:ascii="Arial" w:hAnsi="Arial" w:cs="Arial"/>
                <w:sz w:val="20"/>
                <w:szCs w:val="20"/>
              </w:rPr>
            </w:pPr>
            <w:r w:rsidRPr="00F00945">
              <w:rPr>
                <w:rFonts w:ascii="Arial" w:hAnsi="Arial" w:cs="Arial"/>
                <w:sz w:val="20"/>
                <w:szCs w:val="20"/>
                <w:cs/>
              </w:rPr>
              <w:t>41</w:t>
            </w:r>
            <w:r w:rsidRPr="00F00945">
              <w:rPr>
                <w:rFonts w:ascii="Arial" w:hAnsi="Arial" w:cs="Arial"/>
                <w:sz w:val="20"/>
                <w:szCs w:val="20"/>
              </w:rPr>
              <w:t>,</w:t>
            </w:r>
            <w:r w:rsidRPr="00F00945">
              <w:rPr>
                <w:rFonts w:ascii="Arial" w:hAnsi="Arial" w:cs="Arial"/>
                <w:sz w:val="20"/>
                <w:szCs w:val="20"/>
                <w:cs/>
              </w:rPr>
              <w:t>726</w:t>
            </w:r>
          </w:p>
        </w:tc>
      </w:tr>
      <w:tr w:rsidR="00CB47CE" w:rsidRPr="00F00945" w14:paraId="2BA5C090" w14:textId="77777777" w:rsidTr="002E0DF2">
        <w:trPr>
          <w:trHeight w:val="74"/>
        </w:trPr>
        <w:tc>
          <w:tcPr>
            <w:tcW w:w="4662" w:type="dxa"/>
            <w:vAlign w:val="center"/>
            <w:hideMark/>
          </w:tcPr>
          <w:p w14:paraId="17450280" w14:textId="77777777" w:rsidR="00CB47CE" w:rsidRPr="00F00945" w:rsidRDefault="003565FB" w:rsidP="002E0DF2">
            <w:pPr>
              <w:spacing w:line="360" w:lineRule="exact"/>
              <w:ind w:left="54" w:right="-162"/>
              <w:rPr>
                <w:rFonts w:ascii="Arial" w:hAnsi="Arial" w:cs="Arial"/>
                <w:b/>
                <w:bCs/>
                <w:sz w:val="20"/>
                <w:szCs w:val="20"/>
                <w:lang w:val="en-GB"/>
              </w:rPr>
            </w:pPr>
            <w:r w:rsidRPr="00F00945">
              <w:rPr>
                <w:rFonts w:ascii="Arial" w:hAnsi="Arial" w:cs="Arial"/>
                <w:b/>
                <w:bCs/>
                <w:sz w:val="20"/>
                <w:szCs w:val="20"/>
                <w:lang w:val="en-GB"/>
              </w:rPr>
              <w:t>Equity instruments designated at FVTPL</w:t>
            </w:r>
          </w:p>
        </w:tc>
        <w:tc>
          <w:tcPr>
            <w:tcW w:w="1152" w:type="dxa"/>
            <w:vAlign w:val="bottom"/>
          </w:tcPr>
          <w:p w14:paraId="1728B4D0" w14:textId="77777777" w:rsidR="00CB47CE" w:rsidRPr="00F00945" w:rsidRDefault="00CB47CE" w:rsidP="002E0DF2">
            <w:pPr>
              <w:tabs>
                <w:tab w:val="decimal" w:pos="810"/>
              </w:tabs>
              <w:spacing w:line="360" w:lineRule="exact"/>
              <w:ind w:left="-18" w:right="-54"/>
              <w:rPr>
                <w:rFonts w:ascii="Arial" w:hAnsi="Arial" w:cs="Arial"/>
                <w:sz w:val="20"/>
                <w:szCs w:val="20"/>
                <w:cs/>
              </w:rPr>
            </w:pPr>
          </w:p>
        </w:tc>
        <w:tc>
          <w:tcPr>
            <w:tcW w:w="1152" w:type="dxa"/>
            <w:vAlign w:val="bottom"/>
          </w:tcPr>
          <w:p w14:paraId="34959D4B" w14:textId="77777777" w:rsidR="00CB47CE" w:rsidRPr="00F00945" w:rsidRDefault="00CB47CE" w:rsidP="002E0DF2">
            <w:pPr>
              <w:tabs>
                <w:tab w:val="decimal" w:pos="810"/>
              </w:tabs>
              <w:spacing w:line="360" w:lineRule="exact"/>
              <w:ind w:left="-18" w:right="-54"/>
              <w:rPr>
                <w:rFonts w:ascii="Arial" w:hAnsi="Arial" w:cs="Arial"/>
                <w:sz w:val="20"/>
                <w:szCs w:val="20"/>
              </w:rPr>
            </w:pPr>
          </w:p>
        </w:tc>
        <w:tc>
          <w:tcPr>
            <w:tcW w:w="1152" w:type="dxa"/>
            <w:vAlign w:val="bottom"/>
          </w:tcPr>
          <w:p w14:paraId="7BD58BA2" w14:textId="77777777" w:rsidR="00CB47CE" w:rsidRPr="00F00945" w:rsidRDefault="00CB47CE" w:rsidP="002E0DF2">
            <w:pPr>
              <w:tabs>
                <w:tab w:val="decimal" w:pos="810"/>
              </w:tabs>
              <w:spacing w:line="360" w:lineRule="exact"/>
              <w:ind w:left="-18" w:right="-54"/>
              <w:rPr>
                <w:rFonts w:ascii="Arial" w:hAnsi="Arial" w:cs="Arial"/>
                <w:sz w:val="20"/>
                <w:szCs w:val="20"/>
              </w:rPr>
            </w:pPr>
          </w:p>
        </w:tc>
        <w:tc>
          <w:tcPr>
            <w:tcW w:w="1152" w:type="dxa"/>
            <w:vAlign w:val="bottom"/>
          </w:tcPr>
          <w:p w14:paraId="4357A966" w14:textId="77777777" w:rsidR="00CB47CE" w:rsidRPr="00F00945" w:rsidRDefault="00CB47CE" w:rsidP="002E0DF2">
            <w:pPr>
              <w:tabs>
                <w:tab w:val="decimal" w:pos="810"/>
              </w:tabs>
              <w:spacing w:line="360" w:lineRule="exact"/>
              <w:ind w:left="-18" w:right="-54"/>
              <w:rPr>
                <w:rFonts w:ascii="Arial" w:hAnsi="Arial" w:cs="Arial"/>
                <w:sz w:val="20"/>
                <w:szCs w:val="20"/>
              </w:rPr>
            </w:pPr>
          </w:p>
        </w:tc>
      </w:tr>
      <w:tr w:rsidR="00CB47CE" w:rsidRPr="00F00945" w14:paraId="103A77B5" w14:textId="77777777" w:rsidTr="002E0DF2">
        <w:trPr>
          <w:trHeight w:val="74"/>
        </w:trPr>
        <w:tc>
          <w:tcPr>
            <w:tcW w:w="4662" w:type="dxa"/>
            <w:vAlign w:val="center"/>
            <w:hideMark/>
          </w:tcPr>
          <w:p w14:paraId="5D511108" w14:textId="77777777" w:rsidR="00CB47CE" w:rsidRPr="00F00945" w:rsidRDefault="00091271" w:rsidP="002E0DF2">
            <w:pPr>
              <w:spacing w:line="360" w:lineRule="exact"/>
              <w:ind w:left="54" w:right="-162"/>
              <w:rPr>
                <w:rFonts w:ascii="Arial" w:hAnsi="Arial" w:cs="Arial"/>
                <w:sz w:val="20"/>
                <w:szCs w:val="20"/>
                <w:lang w:val="en-GB"/>
              </w:rPr>
            </w:pPr>
            <w:r w:rsidRPr="00F00945">
              <w:rPr>
                <w:rFonts w:ascii="Arial" w:hAnsi="Arial" w:cs="Arial"/>
                <w:sz w:val="20"/>
                <w:szCs w:val="20"/>
                <w:lang w:val="en-GB"/>
              </w:rPr>
              <w:t>Investment in equity instrument of a non-listed</w:t>
            </w:r>
            <w:r w:rsidRPr="00F00945">
              <w:rPr>
                <w:rFonts w:ascii="Arial" w:hAnsi="Arial" w:cs="Arial"/>
                <w:sz w:val="20"/>
                <w:szCs w:val="20"/>
                <w:lang w:val="en-GB"/>
              </w:rPr>
              <w:br/>
              <w:t xml:space="preserve">   company</w:t>
            </w:r>
          </w:p>
        </w:tc>
        <w:tc>
          <w:tcPr>
            <w:tcW w:w="1152" w:type="dxa"/>
            <w:vAlign w:val="bottom"/>
            <w:hideMark/>
          </w:tcPr>
          <w:p w14:paraId="5C4FDD7F" w14:textId="77777777" w:rsidR="00CB47CE" w:rsidRPr="00F00945" w:rsidRDefault="00CB47CE" w:rsidP="002E0DF2">
            <w:pPr>
              <w:pBdr>
                <w:bottom w:val="single" w:sz="4" w:space="1" w:color="auto"/>
              </w:pBdr>
              <w:tabs>
                <w:tab w:val="decimal" w:pos="810"/>
              </w:tabs>
              <w:spacing w:line="360" w:lineRule="exact"/>
              <w:ind w:left="-18" w:right="-54"/>
              <w:rPr>
                <w:rFonts w:ascii="Arial" w:hAnsi="Arial" w:cs="Arial"/>
                <w:sz w:val="20"/>
                <w:szCs w:val="20"/>
                <w:cs/>
              </w:rPr>
            </w:pPr>
            <w:r w:rsidRPr="00F00945">
              <w:rPr>
                <w:rFonts w:ascii="Arial" w:hAnsi="Arial" w:cs="Arial"/>
                <w:sz w:val="20"/>
                <w:szCs w:val="20"/>
              </w:rPr>
              <w:t>64,000</w:t>
            </w:r>
          </w:p>
        </w:tc>
        <w:tc>
          <w:tcPr>
            <w:tcW w:w="1152" w:type="dxa"/>
            <w:vAlign w:val="bottom"/>
            <w:hideMark/>
          </w:tcPr>
          <w:p w14:paraId="5A293E89" w14:textId="77777777" w:rsidR="00CB47CE" w:rsidRPr="00F00945" w:rsidRDefault="00CB47CE" w:rsidP="002E0DF2">
            <w:pPr>
              <w:pBdr>
                <w:bottom w:val="single" w:sz="4" w:space="1" w:color="auto"/>
              </w:pBdr>
              <w:tabs>
                <w:tab w:val="decimal" w:pos="810"/>
              </w:tabs>
              <w:spacing w:line="360" w:lineRule="exact"/>
              <w:ind w:left="-18" w:right="-54"/>
              <w:rPr>
                <w:rFonts w:ascii="Arial" w:hAnsi="Arial" w:cs="Arial"/>
                <w:sz w:val="20"/>
                <w:szCs w:val="20"/>
              </w:rPr>
            </w:pPr>
            <w:r w:rsidRPr="00F00945">
              <w:rPr>
                <w:rFonts w:ascii="Arial" w:hAnsi="Arial" w:cs="Arial"/>
                <w:sz w:val="20"/>
                <w:szCs w:val="20"/>
                <w:cs/>
              </w:rPr>
              <w:t>68</w:t>
            </w:r>
            <w:r w:rsidRPr="00F00945">
              <w:rPr>
                <w:rFonts w:ascii="Arial" w:hAnsi="Arial" w:cs="Arial"/>
                <w:sz w:val="20"/>
                <w:szCs w:val="20"/>
              </w:rPr>
              <w:t>,</w:t>
            </w:r>
            <w:r w:rsidRPr="00F00945">
              <w:rPr>
                <w:rFonts w:ascii="Arial" w:hAnsi="Arial" w:cs="Arial"/>
                <w:sz w:val="20"/>
                <w:szCs w:val="20"/>
                <w:cs/>
              </w:rPr>
              <w:t>000</w:t>
            </w:r>
          </w:p>
        </w:tc>
        <w:tc>
          <w:tcPr>
            <w:tcW w:w="1152" w:type="dxa"/>
            <w:vAlign w:val="bottom"/>
            <w:hideMark/>
          </w:tcPr>
          <w:p w14:paraId="7750D1C0" w14:textId="77777777" w:rsidR="00CB47CE" w:rsidRPr="00F00945" w:rsidRDefault="00CB47CE" w:rsidP="002E0DF2">
            <w:pPr>
              <w:pBdr>
                <w:bottom w:val="single" w:sz="4" w:space="1" w:color="auto"/>
              </w:pBdr>
              <w:tabs>
                <w:tab w:val="decimal" w:pos="810"/>
              </w:tabs>
              <w:spacing w:line="360" w:lineRule="exact"/>
              <w:ind w:left="-18" w:right="-54"/>
              <w:rPr>
                <w:rFonts w:ascii="Arial" w:hAnsi="Arial" w:cs="Arial"/>
                <w:sz w:val="20"/>
                <w:szCs w:val="20"/>
              </w:rPr>
            </w:pPr>
            <w:r w:rsidRPr="00F00945">
              <w:rPr>
                <w:rFonts w:ascii="Arial" w:hAnsi="Arial" w:cs="Arial"/>
                <w:sz w:val="20"/>
                <w:szCs w:val="20"/>
              </w:rPr>
              <w:t>64,000</w:t>
            </w:r>
          </w:p>
        </w:tc>
        <w:tc>
          <w:tcPr>
            <w:tcW w:w="1152" w:type="dxa"/>
            <w:vAlign w:val="bottom"/>
            <w:hideMark/>
          </w:tcPr>
          <w:p w14:paraId="66581F13" w14:textId="77777777" w:rsidR="00CB47CE" w:rsidRPr="00F00945" w:rsidRDefault="00CB47CE" w:rsidP="002E0DF2">
            <w:pPr>
              <w:pBdr>
                <w:bottom w:val="single" w:sz="4" w:space="1" w:color="auto"/>
              </w:pBdr>
              <w:tabs>
                <w:tab w:val="decimal" w:pos="810"/>
              </w:tabs>
              <w:spacing w:line="360" w:lineRule="exact"/>
              <w:ind w:left="-18" w:right="-54"/>
              <w:rPr>
                <w:rFonts w:ascii="Arial" w:hAnsi="Arial" w:cs="Arial"/>
                <w:sz w:val="20"/>
                <w:szCs w:val="20"/>
              </w:rPr>
            </w:pPr>
            <w:r w:rsidRPr="00F00945">
              <w:rPr>
                <w:rFonts w:ascii="Arial" w:hAnsi="Arial" w:cs="Arial"/>
                <w:sz w:val="20"/>
                <w:szCs w:val="20"/>
                <w:cs/>
              </w:rPr>
              <w:t>68</w:t>
            </w:r>
            <w:r w:rsidRPr="00F00945">
              <w:rPr>
                <w:rFonts w:ascii="Arial" w:hAnsi="Arial" w:cs="Arial"/>
                <w:sz w:val="20"/>
                <w:szCs w:val="20"/>
              </w:rPr>
              <w:t>,</w:t>
            </w:r>
            <w:r w:rsidRPr="00F00945">
              <w:rPr>
                <w:rFonts w:ascii="Arial" w:hAnsi="Arial" w:cs="Arial"/>
                <w:sz w:val="20"/>
                <w:szCs w:val="20"/>
                <w:cs/>
              </w:rPr>
              <w:t>000</w:t>
            </w:r>
          </w:p>
        </w:tc>
      </w:tr>
      <w:tr w:rsidR="00CB47CE" w:rsidRPr="00F00945" w14:paraId="13707DC8" w14:textId="77777777" w:rsidTr="002E0DF2">
        <w:trPr>
          <w:trHeight w:val="74"/>
        </w:trPr>
        <w:tc>
          <w:tcPr>
            <w:tcW w:w="4662" w:type="dxa"/>
            <w:vAlign w:val="center"/>
            <w:hideMark/>
          </w:tcPr>
          <w:p w14:paraId="78455421" w14:textId="77777777" w:rsidR="00CB47CE" w:rsidRPr="00F00945" w:rsidRDefault="00091271" w:rsidP="002E0DF2">
            <w:pPr>
              <w:spacing w:line="360" w:lineRule="exact"/>
              <w:ind w:left="54" w:right="-162"/>
              <w:rPr>
                <w:rFonts w:ascii="Arial" w:hAnsi="Arial" w:cs="Arial"/>
                <w:sz w:val="20"/>
                <w:szCs w:val="20"/>
                <w:lang w:val="en-GB"/>
              </w:rPr>
            </w:pPr>
            <w:r w:rsidRPr="00F00945">
              <w:rPr>
                <w:rFonts w:ascii="Arial" w:hAnsi="Arial" w:cs="Arial"/>
                <w:sz w:val="20"/>
                <w:szCs w:val="20"/>
                <w:lang w:val="en-GB"/>
              </w:rPr>
              <w:t>Total other current financial assets</w:t>
            </w:r>
          </w:p>
        </w:tc>
        <w:tc>
          <w:tcPr>
            <w:tcW w:w="1152" w:type="dxa"/>
            <w:vAlign w:val="bottom"/>
            <w:hideMark/>
          </w:tcPr>
          <w:p w14:paraId="434CF76E" w14:textId="77777777" w:rsidR="00CB47CE" w:rsidRPr="00F00945" w:rsidRDefault="00CB47CE" w:rsidP="002E0DF2">
            <w:pPr>
              <w:pBdr>
                <w:bottom w:val="double" w:sz="4" w:space="1" w:color="auto"/>
              </w:pBdr>
              <w:tabs>
                <w:tab w:val="decimal" w:pos="810"/>
              </w:tabs>
              <w:spacing w:line="360" w:lineRule="exact"/>
              <w:ind w:left="-18" w:right="-54"/>
              <w:rPr>
                <w:rFonts w:ascii="Arial" w:hAnsi="Arial" w:cs="Arial"/>
                <w:sz w:val="20"/>
                <w:szCs w:val="20"/>
                <w:cs/>
              </w:rPr>
            </w:pPr>
            <w:r w:rsidRPr="00F00945">
              <w:rPr>
                <w:rFonts w:ascii="Arial" w:hAnsi="Arial" w:cs="Arial"/>
                <w:sz w:val="20"/>
                <w:szCs w:val="20"/>
              </w:rPr>
              <w:t>97,086</w:t>
            </w:r>
          </w:p>
        </w:tc>
        <w:tc>
          <w:tcPr>
            <w:tcW w:w="1152" w:type="dxa"/>
            <w:vAlign w:val="bottom"/>
            <w:hideMark/>
          </w:tcPr>
          <w:p w14:paraId="34F9A16C" w14:textId="77777777" w:rsidR="00CB47CE" w:rsidRPr="00F00945" w:rsidRDefault="00CB47CE" w:rsidP="002E0DF2">
            <w:pPr>
              <w:pBdr>
                <w:bottom w:val="double" w:sz="4" w:space="1" w:color="auto"/>
              </w:pBdr>
              <w:tabs>
                <w:tab w:val="decimal" w:pos="810"/>
              </w:tabs>
              <w:spacing w:line="360" w:lineRule="exact"/>
              <w:ind w:left="-18" w:right="-54"/>
              <w:rPr>
                <w:rFonts w:ascii="Arial" w:hAnsi="Arial" w:cs="Arial"/>
                <w:sz w:val="20"/>
                <w:szCs w:val="20"/>
              </w:rPr>
            </w:pPr>
            <w:r w:rsidRPr="00F00945">
              <w:rPr>
                <w:rFonts w:ascii="Arial" w:hAnsi="Arial" w:cs="Arial"/>
                <w:sz w:val="20"/>
                <w:szCs w:val="20"/>
              </w:rPr>
              <w:t>110,600</w:t>
            </w:r>
          </w:p>
        </w:tc>
        <w:tc>
          <w:tcPr>
            <w:tcW w:w="1152" w:type="dxa"/>
            <w:vAlign w:val="bottom"/>
            <w:hideMark/>
          </w:tcPr>
          <w:p w14:paraId="3E91FA78" w14:textId="77777777" w:rsidR="00CB47CE" w:rsidRPr="00F00945" w:rsidRDefault="00CB47CE" w:rsidP="002E0DF2">
            <w:pPr>
              <w:pBdr>
                <w:bottom w:val="double" w:sz="4" w:space="1" w:color="auto"/>
              </w:pBdr>
              <w:tabs>
                <w:tab w:val="decimal" w:pos="810"/>
              </w:tabs>
              <w:spacing w:line="360" w:lineRule="exact"/>
              <w:ind w:left="-18" w:right="-54"/>
              <w:rPr>
                <w:rFonts w:ascii="Arial" w:hAnsi="Arial" w:cs="Arial"/>
                <w:sz w:val="20"/>
                <w:szCs w:val="20"/>
              </w:rPr>
            </w:pPr>
            <w:r w:rsidRPr="00F00945">
              <w:rPr>
                <w:rFonts w:ascii="Arial" w:hAnsi="Arial" w:cs="Arial"/>
                <w:sz w:val="20"/>
                <w:szCs w:val="20"/>
              </w:rPr>
              <w:t>96,072</w:t>
            </w:r>
          </w:p>
        </w:tc>
        <w:tc>
          <w:tcPr>
            <w:tcW w:w="1152" w:type="dxa"/>
            <w:vAlign w:val="bottom"/>
            <w:hideMark/>
          </w:tcPr>
          <w:p w14:paraId="4655534D" w14:textId="77777777" w:rsidR="00CB47CE" w:rsidRPr="00F00945" w:rsidRDefault="00CB47CE" w:rsidP="002E0DF2">
            <w:pPr>
              <w:pBdr>
                <w:bottom w:val="double" w:sz="4" w:space="1" w:color="auto"/>
              </w:pBdr>
              <w:tabs>
                <w:tab w:val="decimal" w:pos="810"/>
              </w:tabs>
              <w:spacing w:line="360" w:lineRule="exact"/>
              <w:ind w:left="-18" w:right="-54"/>
              <w:rPr>
                <w:rFonts w:ascii="Arial" w:hAnsi="Arial" w:cs="Arial"/>
                <w:sz w:val="20"/>
                <w:szCs w:val="20"/>
              </w:rPr>
            </w:pPr>
            <w:r w:rsidRPr="00F00945">
              <w:rPr>
                <w:rFonts w:ascii="Arial" w:hAnsi="Arial" w:cs="Arial"/>
                <w:sz w:val="20"/>
                <w:szCs w:val="20"/>
              </w:rPr>
              <w:t>109,726</w:t>
            </w:r>
          </w:p>
        </w:tc>
      </w:tr>
    </w:tbl>
    <w:p w14:paraId="42E5147D" w14:textId="7C68B816" w:rsidR="00266F34" w:rsidRPr="00F00945" w:rsidRDefault="00CB47CE" w:rsidP="002E0DF2">
      <w:pPr>
        <w:spacing w:before="120" w:after="120" w:line="360" w:lineRule="exact"/>
        <w:ind w:left="547"/>
        <w:jc w:val="both"/>
        <w:rPr>
          <w:rFonts w:ascii="Arial" w:hAnsi="Arial" w:cs="Arial"/>
          <w:szCs w:val="22"/>
        </w:rPr>
      </w:pPr>
      <w:r w:rsidRPr="00F00945">
        <w:rPr>
          <w:rFonts w:ascii="Arial" w:eastAsiaTheme="minorHAnsi" w:hAnsi="Arial" w:cs="Arial"/>
          <w:sz w:val="32"/>
          <w:szCs w:val="32"/>
        </w:rPr>
        <w:t>*</w:t>
      </w:r>
      <w:r w:rsidRPr="00F00945">
        <w:rPr>
          <w:rFonts w:ascii="Arial" w:eastAsiaTheme="minorHAnsi" w:hAnsi="Arial" w:cs="Arial"/>
          <w:sz w:val="32"/>
          <w:szCs w:val="32"/>
          <w:cs/>
        </w:rPr>
        <w:tab/>
      </w:r>
      <w:r w:rsidR="00266F34" w:rsidRPr="00F00945">
        <w:rPr>
          <w:rFonts w:ascii="Arial" w:hAnsi="Arial" w:cs="Arial"/>
          <w:szCs w:val="22"/>
        </w:rPr>
        <w:t>The balances as at 31 December 2019 were presented as restricted bank deposits and long-term investments, which were reclassified to other non-current financial assets as described in Note 3 to the financial statements.</w:t>
      </w:r>
    </w:p>
    <w:p w14:paraId="3F82196D" w14:textId="77777777" w:rsidR="00091271" w:rsidRPr="00F00945" w:rsidRDefault="00091271" w:rsidP="002E0DF2">
      <w:pPr>
        <w:spacing w:before="120" w:after="120" w:line="360" w:lineRule="exact"/>
        <w:ind w:left="548" w:hanging="634"/>
        <w:rPr>
          <w:rFonts w:ascii="Arial" w:hAnsi="Arial" w:cs="Arial"/>
          <w:b/>
          <w:bCs/>
          <w:szCs w:val="22"/>
        </w:rPr>
      </w:pPr>
      <w:r w:rsidRPr="00F00945">
        <w:rPr>
          <w:rFonts w:ascii="Arial" w:hAnsi="Arial" w:cs="Arial"/>
          <w:b/>
          <w:bCs/>
          <w:szCs w:val="22"/>
        </w:rPr>
        <w:t>15.</w:t>
      </w:r>
      <w:r w:rsidR="00A370B0" w:rsidRPr="00F00945">
        <w:rPr>
          <w:rFonts w:ascii="Arial" w:hAnsi="Arial" w:cs="Arial"/>
          <w:b/>
          <w:bCs/>
          <w:szCs w:val="22"/>
        </w:rPr>
        <w:tab/>
      </w:r>
      <w:r w:rsidRPr="00F00945">
        <w:rPr>
          <w:rFonts w:ascii="Arial" w:hAnsi="Arial" w:cs="Arial"/>
          <w:b/>
          <w:bCs/>
          <w:szCs w:val="22"/>
        </w:rPr>
        <w:t>Investments in subsidiaries</w:t>
      </w:r>
    </w:p>
    <w:p w14:paraId="077CCB0F" w14:textId="77777777" w:rsidR="00091271" w:rsidRPr="00F00945" w:rsidRDefault="00091271" w:rsidP="002E0DF2">
      <w:pPr>
        <w:tabs>
          <w:tab w:val="left" w:pos="540"/>
        </w:tabs>
        <w:spacing w:before="120" w:after="120" w:line="360" w:lineRule="exact"/>
        <w:ind w:left="547" w:hanging="547"/>
        <w:jc w:val="both"/>
        <w:rPr>
          <w:rFonts w:ascii="Arial" w:hAnsi="Arial" w:cs="Arial"/>
          <w:szCs w:val="22"/>
        </w:rPr>
      </w:pPr>
      <w:r w:rsidRPr="00F00945">
        <w:rPr>
          <w:rFonts w:ascii="Arial" w:hAnsi="Arial" w:cs="Arial"/>
          <w:b/>
          <w:bCs/>
          <w:szCs w:val="22"/>
        </w:rPr>
        <w:t>15.1</w:t>
      </w:r>
      <w:r w:rsidRPr="00F00945">
        <w:rPr>
          <w:rFonts w:ascii="Arial" w:hAnsi="Arial" w:cs="Arial"/>
          <w:b/>
          <w:bCs/>
          <w:szCs w:val="22"/>
          <w:cs/>
        </w:rPr>
        <w:tab/>
      </w:r>
      <w:r w:rsidRPr="00F00945">
        <w:rPr>
          <w:rFonts w:ascii="Arial" w:hAnsi="Arial" w:cs="Arial"/>
          <w:b/>
          <w:bCs/>
          <w:szCs w:val="22"/>
        </w:rPr>
        <w:t>Details of investments in subsidiaries as presented in separate financial statements are as follows</w:t>
      </w:r>
      <w:r w:rsidRPr="00F00945">
        <w:rPr>
          <w:rFonts w:ascii="Arial" w:hAnsi="Arial" w:cs="Arial"/>
          <w:szCs w:val="22"/>
        </w:rPr>
        <w:t>:</w:t>
      </w:r>
    </w:p>
    <w:tbl>
      <w:tblPr>
        <w:tblW w:w="9573" w:type="dxa"/>
        <w:tblInd w:w="468" w:type="dxa"/>
        <w:tblLayout w:type="fixed"/>
        <w:tblLook w:val="0000" w:firstRow="0" w:lastRow="0" w:firstColumn="0" w:lastColumn="0" w:noHBand="0" w:noVBand="0"/>
      </w:tblPr>
      <w:tblGrid>
        <w:gridCol w:w="3042"/>
        <w:gridCol w:w="816"/>
        <w:gridCol w:w="816"/>
        <w:gridCol w:w="816"/>
        <w:gridCol w:w="816"/>
        <w:gridCol w:w="816"/>
        <w:gridCol w:w="816"/>
        <w:gridCol w:w="816"/>
        <w:gridCol w:w="819"/>
      </w:tblGrid>
      <w:tr w:rsidR="00091271" w:rsidRPr="00F00945" w14:paraId="05C09517" w14:textId="77777777" w:rsidTr="002E0DF2">
        <w:trPr>
          <w:tblHeader/>
        </w:trPr>
        <w:tc>
          <w:tcPr>
            <w:tcW w:w="9573" w:type="dxa"/>
            <w:gridSpan w:val="9"/>
            <w:tcBorders>
              <w:left w:val="nil"/>
              <w:bottom w:val="nil"/>
              <w:right w:val="nil"/>
            </w:tcBorders>
            <w:vAlign w:val="bottom"/>
          </w:tcPr>
          <w:p w14:paraId="3526ED5B" w14:textId="77777777" w:rsidR="00091271" w:rsidRPr="00F00945" w:rsidRDefault="00091271" w:rsidP="002E0DF2">
            <w:pPr>
              <w:spacing w:line="320" w:lineRule="exact"/>
              <w:jc w:val="right"/>
              <w:rPr>
                <w:rFonts w:ascii="Arial" w:hAnsi="Arial" w:cs="Arial"/>
                <w:sz w:val="16"/>
                <w:szCs w:val="16"/>
                <w:cs/>
              </w:rPr>
            </w:pPr>
            <w:r w:rsidRPr="00F00945">
              <w:rPr>
                <w:rFonts w:ascii="Arial" w:hAnsi="Arial" w:cs="Arial"/>
                <w:sz w:val="16"/>
                <w:szCs w:val="16"/>
              </w:rPr>
              <w:t>(Unit: Million Baht)</w:t>
            </w:r>
          </w:p>
        </w:tc>
      </w:tr>
      <w:tr w:rsidR="00091271" w:rsidRPr="00F00945" w14:paraId="1269A5B7" w14:textId="77777777" w:rsidTr="002E0DF2">
        <w:trPr>
          <w:tblHeader/>
        </w:trPr>
        <w:tc>
          <w:tcPr>
            <w:tcW w:w="3042" w:type="dxa"/>
            <w:tcBorders>
              <w:left w:val="nil"/>
              <w:bottom w:val="nil"/>
              <w:right w:val="nil"/>
            </w:tcBorders>
            <w:vAlign w:val="bottom"/>
          </w:tcPr>
          <w:p w14:paraId="3286B39F" w14:textId="77777777" w:rsidR="00091271" w:rsidRPr="00F00945" w:rsidRDefault="00091271" w:rsidP="002E0DF2">
            <w:pPr>
              <w:pBdr>
                <w:bottom w:val="single" w:sz="4" w:space="1" w:color="auto"/>
              </w:pBdr>
              <w:spacing w:line="320" w:lineRule="exact"/>
              <w:jc w:val="center"/>
              <w:rPr>
                <w:rFonts w:ascii="Arial" w:hAnsi="Arial" w:cs="Arial"/>
                <w:sz w:val="16"/>
                <w:szCs w:val="16"/>
                <w:cs/>
              </w:rPr>
            </w:pPr>
            <w:r w:rsidRPr="00F00945">
              <w:rPr>
                <w:rFonts w:ascii="Arial" w:hAnsi="Arial" w:cs="Arial"/>
                <w:sz w:val="16"/>
                <w:szCs w:val="16"/>
              </w:rPr>
              <w:t>Company’s name</w:t>
            </w:r>
          </w:p>
        </w:tc>
        <w:tc>
          <w:tcPr>
            <w:tcW w:w="1632" w:type="dxa"/>
            <w:gridSpan w:val="2"/>
            <w:tcBorders>
              <w:top w:val="nil"/>
              <w:left w:val="nil"/>
              <w:bottom w:val="nil"/>
              <w:right w:val="nil"/>
            </w:tcBorders>
            <w:vAlign w:val="bottom"/>
          </w:tcPr>
          <w:p w14:paraId="6DFE2AC5" w14:textId="77777777" w:rsidR="00091271" w:rsidRPr="00F00945" w:rsidRDefault="00091271" w:rsidP="002E0DF2">
            <w:pPr>
              <w:pBdr>
                <w:bottom w:val="single" w:sz="4" w:space="1" w:color="auto"/>
              </w:pBdr>
              <w:spacing w:line="320" w:lineRule="exact"/>
              <w:jc w:val="center"/>
              <w:rPr>
                <w:rFonts w:ascii="Arial" w:hAnsi="Arial" w:cs="Arial"/>
                <w:sz w:val="16"/>
                <w:szCs w:val="16"/>
                <w:cs/>
              </w:rPr>
            </w:pPr>
            <w:r w:rsidRPr="00F00945">
              <w:rPr>
                <w:rFonts w:ascii="Arial" w:hAnsi="Arial" w:cs="Arial"/>
                <w:sz w:val="16"/>
                <w:szCs w:val="16"/>
              </w:rPr>
              <w:t>Paid-up capital</w:t>
            </w:r>
          </w:p>
        </w:tc>
        <w:tc>
          <w:tcPr>
            <w:tcW w:w="1632" w:type="dxa"/>
            <w:gridSpan w:val="2"/>
            <w:tcBorders>
              <w:top w:val="nil"/>
              <w:left w:val="nil"/>
              <w:bottom w:val="nil"/>
              <w:right w:val="nil"/>
            </w:tcBorders>
            <w:vAlign w:val="bottom"/>
          </w:tcPr>
          <w:p w14:paraId="4E4AFD42" w14:textId="77777777" w:rsidR="00091271" w:rsidRPr="00F00945" w:rsidRDefault="00091271" w:rsidP="002E0DF2">
            <w:pPr>
              <w:pBdr>
                <w:bottom w:val="single" w:sz="4" w:space="1" w:color="auto"/>
              </w:pBdr>
              <w:spacing w:line="320" w:lineRule="exact"/>
              <w:jc w:val="center"/>
              <w:rPr>
                <w:rFonts w:ascii="Arial" w:hAnsi="Arial" w:cs="Arial"/>
                <w:sz w:val="16"/>
                <w:szCs w:val="16"/>
                <w:cs/>
              </w:rPr>
            </w:pPr>
            <w:r w:rsidRPr="00F00945">
              <w:rPr>
                <w:rFonts w:ascii="Arial" w:hAnsi="Arial" w:cs="Arial"/>
                <w:sz w:val="16"/>
                <w:szCs w:val="16"/>
              </w:rPr>
              <w:t>Shareholding percentage</w:t>
            </w:r>
          </w:p>
        </w:tc>
        <w:tc>
          <w:tcPr>
            <w:tcW w:w="1632" w:type="dxa"/>
            <w:gridSpan w:val="2"/>
            <w:tcBorders>
              <w:top w:val="nil"/>
              <w:left w:val="nil"/>
              <w:bottom w:val="nil"/>
              <w:right w:val="nil"/>
            </w:tcBorders>
            <w:vAlign w:val="bottom"/>
          </w:tcPr>
          <w:p w14:paraId="4EA7E8EB" w14:textId="77777777" w:rsidR="00091271" w:rsidRPr="00F00945" w:rsidRDefault="00091271" w:rsidP="002E0DF2">
            <w:pPr>
              <w:pBdr>
                <w:bottom w:val="single" w:sz="4" w:space="1" w:color="auto"/>
              </w:pBdr>
              <w:tabs>
                <w:tab w:val="right" w:pos="7200"/>
                <w:tab w:val="right" w:pos="8540"/>
              </w:tabs>
              <w:spacing w:line="320" w:lineRule="exact"/>
              <w:jc w:val="center"/>
              <w:rPr>
                <w:rFonts w:ascii="Arial" w:hAnsi="Arial" w:cs="Arial"/>
                <w:sz w:val="16"/>
                <w:szCs w:val="16"/>
                <w:cs/>
              </w:rPr>
            </w:pPr>
            <w:r w:rsidRPr="00F00945">
              <w:rPr>
                <w:rFonts w:ascii="Arial" w:hAnsi="Arial" w:cs="Arial"/>
                <w:sz w:val="16"/>
                <w:szCs w:val="16"/>
              </w:rPr>
              <w:t>Cost</w:t>
            </w:r>
          </w:p>
        </w:tc>
        <w:tc>
          <w:tcPr>
            <w:tcW w:w="1635" w:type="dxa"/>
            <w:gridSpan w:val="2"/>
            <w:tcBorders>
              <w:left w:val="nil"/>
              <w:right w:val="nil"/>
            </w:tcBorders>
            <w:shd w:val="clear" w:color="auto" w:fill="auto"/>
            <w:vAlign w:val="bottom"/>
          </w:tcPr>
          <w:p w14:paraId="4EC281EC" w14:textId="77777777" w:rsidR="00091271" w:rsidRPr="00F00945" w:rsidRDefault="00091271" w:rsidP="002E0DF2">
            <w:pPr>
              <w:pBdr>
                <w:bottom w:val="single" w:sz="4" w:space="1" w:color="auto"/>
              </w:pBdr>
              <w:spacing w:line="320" w:lineRule="exact"/>
              <w:jc w:val="center"/>
              <w:rPr>
                <w:rFonts w:ascii="Arial" w:hAnsi="Arial" w:cs="Arial"/>
                <w:sz w:val="16"/>
                <w:szCs w:val="16"/>
                <w:cs/>
              </w:rPr>
            </w:pPr>
            <w:r w:rsidRPr="00F00945">
              <w:rPr>
                <w:rFonts w:ascii="Arial" w:hAnsi="Arial" w:cs="Arial"/>
                <w:sz w:val="16"/>
                <w:szCs w:val="16"/>
              </w:rPr>
              <w:t>Dividend received during the year</w:t>
            </w:r>
          </w:p>
        </w:tc>
      </w:tr>
      <w:tr w:rsidR="00091271" w:rsidRPr="00F00945" w14:paraId="0393449A" w14:textId="77777777" w:rsidTr="002E0DF2">
        <w:trPr>
          <w:tblHeader/>
        </w:trPr>
        <w:tc>
          <w:tcPr>
            <w:tcW w:w="3042" w:type="dxa"/>
            <w:tcBorders>
              <w:top w:val="nil"/>
              <w:left w:val="nil"/>
              <w:bottom w:val="nil"/>
              <w:right w:val="nil"/>
            </w:tcBorders>
          </w:tcPr>
          <w:p w14:paraId="44690661" w14:textId="77777777" w:rsidR="00091271" w:rsidRPr="00F00945" w:rsidRDefault="00091271" w:rsidP="002E0DF2">
            <w:pPr>
              <w:spacing w:line="320" w:lineRule="exact"/>
              <w:jc w:val="center"/>
              <w:rPr>
                <w:rFonts w:ascii="Arial" w:hAnsi="Arial" w:cs="Arial"/>
                <w:sz w:val="16"/>
                <w:szCs w:val="16"/>
                <w:cs/>
              </w:rPr>
            </w:pPr>
          </w:p>
        </w:tc>
        <w:tc>
          <w:tcPr>
            <w:tcW w:w="816" w:type="dxa"/>
            <w:tcBorders>
              <w:top w:val="nil"/>
              <w:left w:val="nil"/>
              <w:bottom w:val="nil"/>
              <w:right w:val="nil"/>
            </w:tcBorders>
          </w:tcPr>
          <w:p w14:paraId="6FE427FF"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2020</w:t>
            </w:r>
          </w:p>
        </w:tc>
        <w:tc>
          <w:tcPr>
            <w:tcW w:w="816" w:type="dxa"/>
            <w:tcBorders>
              <w:top w:val="nil"/>
              <w:left w:val="nil"/>
              <w:bottom w:val="nil"/>
              <w:right w:val="nil"/>
            </w:tcBorders>
          </w:tcPr>
          <w:p w14:paraId="0BB16D0E"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2019</w:t>
            </w:r>
          </w:p>
        </w:tc>
        <w:tc>
          <w:tcPr>
            <w:tcW w:w="816" w:type="dxa"/>
            <w:tcBorders>
              <w:top w:val="nil"/>
              <w:left w:val="nil"/>
              <w:bottom w:val="nil"/>
              <w:right w:val="nil"/>
            </w:tcBorders>
          </w:tcPr>
          <w:p w14:paraId="50DD043A"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2020</w:t>
            </w:r>
          </w:p>
        </w:tc>
        <w:tc>
          <w:tcPr>
            <w:tcW w:w="816" w:type="dxa"/>
            <w:tcBorders>
              <w:top w:val="nil"/>
              <w:left w:val="nil"/>
              <w:bottom w:val="nil"/>
              <w:right w:val="nil"/>
            </w:tcBorders>
          </w:tcPr>
          <w:p w14:paraId="13320EF1"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2019</w:t>
            </w:r>
          </w:p>
        </w:tc>
        <w:tc>
          <w:tcPr>
            <w:tcW w:w="816" w:type="dxa"/>
            <w:tcBorders>
              <w:top w:val="nil"/>
              <w:left w:val="nil"/>
              <w:bottom w:val="nil"/>
              <w:right w:val="nil"/>
            </w:tcBorders>
          </w:tcPr>
          <w:p w14:paraId="3BDE194C"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2020</w:t>
            </w:r>
          </w:p>
        </w:tc>
        <w:tc>
          <w:tcPr>
            <w:tcW w:w="816" w:type="dxa"/>
            <w:tcBorders>
              <w:top w:val="nil"/>
              <w:left w:val="nil"/>
              <w:bottom w:val="nil"/>
              <w:right w:val="nil"/>
            </w:tcBorders>
          </w:tcPr>
          <w:p w14:paraId="7F886261"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2019</w:t>
            </w:r>
          </w:p>
        </w:tc>
        <w:tc>
          <w:tcPr>
            <w:tcW w:w="816" w:type="dxa"/>
            <w:tcBorders>
              <w:top w:val="nil"/>
              <w:left w:val="nil"/>
              <w:bottom w:val="nil"/>
              <w:right w:val="nil"/>
            </w:tcBorders>
          </w:tcPr>
          <w:p w14:paraId="3C393129"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2020</w:t>
            </w:r>
          </w:p>
        </w:tc>
        <w:tc>
          <w:tcPr>
            <w:tcW w:w="819" w:type="dxa"/>
            <w:tcBorders>
              <w:top w:val="nil"/>
              <w:left w:val="nil"/>
              <w:bottom w:val="nil"/>
              <w:right w:val="nil"/>
            </w:tcBorders>
          </w:tcPr>
          <w:p w14:paraId="267CC3DA"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r w:rsidRPr="00F00945">
              <w:rPr>
                <w:rFonts w:ascii="Arial" w:hAnsi="Arial" w:cs="Arial"/>
                <w:sz w:val="16"/>
                <w:szCs w:val="16"/>
                <w:u w:val="single"/>
              </w:rPr>
              <w:t>2019</w:t>
            </w:r>
          </w:p>
        </w:tc>
      </w:tr>
      <w:tr w:rsidR="00091271" w:rsidRPr="00F00945" w14:paraId="49DCB997" w14:textId="77777777" w:rsidTr="002E0DF2">
        <w:tc>
          <w:tcPr>
            <w:tcW w:w="3042" w:type="dxa"/>
            <w:tcBorders>
              <w:top w:val="nil"/>
              <w:left w:val="nil"/>
              <w:bottom w:val="nil"/>
              <w:right w:val="nil"/>
            </w:tcBorders>
          </w:tcPr>
          <w:p w14:paraId="74539910" w14:textId="77777777" w:rsidR="00091271" w:rsidRPr="00F00945" w:rsidRDefault="00091271" w:rsidP="002E0DF2">
            <w:pPr>
              <w:spacing w:line="320" w:lineRule="exact"/>
              <w:jc w:val="center"/>
              <w:rPr>
                <w:rFonts w:ascii="Arial" w:hAnsi="Arial" w:cs="Arial"/>
                <w:sz w:val="16"/>
                <w:szCs w:val="16"/>
                <w:cs/>
              </w:rPr>
            </w:pPr>
          </w:p>
        </w:tc>
        <w:tc>
          <w:tcPr>
            <w:tcW w:w="816" w:type="dxa"/>
            <w:tcBorders>
              <w:top w:val="nil"/>
              <w:left w:val="nil"/>
              <w:bottom w:val="nil"/>
              <w:right w:val="nil"/>
            </w:tcBorders>
          </w:tcPr>
          <w:p w14:paraId="5A7E0CF2" w14:textId="77777777" w:rsidR="00091271" w:rsidRPr="00F00945" w:rsidRDefault="00091271" w:rsidP="002E0DF2">
            <w:pPr>
              <w:tabs>
                <w:tab w:val="right" w:pos="7200"/>
                <w:tab w:val="right" w:pos="8540"/>
              </w:tabs>
              <w:spacing w:line="320" w:lineRule="exact"/>
              <w:jc w:val="center"/>
              <w:rPr>
                <w:rFonts w:ascii="Arial" w:hAnsi="Arial" w:cs="Arial"/>
                <w:sz w:val="16"/>
                <w:szCs w:val="16"/>
              </w:rPr>
            </w:pPr>
          </w:p>
        </w:tc>
        <w:tc>
          <w:tcPr>
            <w:tcW w:w="816" w:type="dxa"/>
            <w:tcBorders>
              <w:top w:val="nil"/>
              <w:left w:val="nil"/>
              <w:bottom w:val="nil"/>
              <w:right w:val="nil"/>
            </w:tcBorders>
          </w:tcPr>
          <w:p w14:paraId="60FA6563"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6" w:type="dxa"/>
            <w:tcBorders>
              <w:top w:val="nil"/>
              <w:left w:val="nil"/>
              <w:bottom w:val="nil"/>
              <w:right w:val="nil"/>
            </w:tcBorders>
          </w:tcPr>
          <w:p w14:paraId="75A2E43C" w14:textId="77777777" w:rsidR="00091271" w:rsidRPr="00F00945" w:rsidRDefault="00091271" w:rsidP="002E0DF2">
            <w:pPr>
              <w:spacing w:line="320" w:lineRule="exact"/>
              <w:jc w:val="center"/>
              <w:rPr>
                <w:rFonts w:ascii="Arial" w:hAnsi="Arial" w:cs="Arial"/>
                <w:sz w:val="16"/>
                <w:szCs w:val="16"/>
              </w:rPr>
            </w:pPr>
            <w:r w:rsidRPr="00F00945">
              <w:rPr>
                <w:rFonts w:ascii="Arial" w:hAnsi="Arial" w:cs="Arial"/>
                <w:sz w:val="16"/>
                <w:szCs w:val="16"/>
              </w:rPr>
              <w:t>(%)</w:t>
            </w:r>
          </w:p>
        </w:tc>
        <w:tc>
          <w:tcPr>
            <w:tcW w:w="816" w:type="dxa"/>
            <w:tcBorders>
              <w:top w:val="nil"/>
              <w:left w:val="nil"/>
              <w:bottom w:val="nil"/>
              <w:right w:val="nil"/>
            </w:tcBorders>
          </w:tcPr>
          <w:p w14:paraId="25675154" w14:textId="77777777" w:rsidR="00091271" w:rsidRPr="00F00945" w:rsidRDefault="00091271" w:rsidP="002E0DF2">
            <w:pPr>
              <w:spacing w:line="320" w:lineRule="exact"/>
              <w:jc w:val="center"/>
              <w:rPr>
                <w:rFonts w:ascii="Arial" w:hAnsi="Arial" w:cs="Arial"/>
                <w:sz w:val="16"/>
                <w:szCs w:val="16"/>
              </w:rPr>
            </w:pPr>
            <w:r w:rsidRPr="00F00945">
              <w:rPr>
                <w:rFonts w:ascii="Arial" w:hAnsi="Arial" w:cs="Arial"/>
                <w:sz w:val="16"/>
                <w:szCs w:val="16"/>
              </w:rPr>
              <w:t>(%)</w:t>
            </w:r>
          </w:p>
        </w:tc>
        <w:tc>
          <w:tcPr>
            <w:tcW w:w="816" w:type="dxa"/>
            <w:tcBorders>
              <w:top w:val="nil"/>
              <w:left w:val="nil"/>
              <w:bottom w:val="nil"/>
              <w:right w:val="nil"/>
            </w:tcBorders>
          </w:tcPr>
          <w:p w14:paraId="1AC5CDBE"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6" w:type="dxa"/>
            <w:tcBorders>
              <w:top w:val="nil"/>
              <w:left w:val="nil"/>
              <w:bottom w:val="nil"/>
              <w:right w:val="nil"/>
            </w:tcBorders>
          </w:tcPr>
          <w:p w14:paraId="342D4C27"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6" w:type="dxa"/>
            <w:tcBorders>
              <w:top w:val="nil"/>
              <w:left w:val="nil"/>
              <w:right w:val="nil"/>
            </w:tcBorders>
          </w:tcPr>
          <w:p w14:paraId="3572E399"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9" w:type="dxa"/>
            <w:tcBorders>
              <w:top w:val="nil"/>
              <w:left w:val="nil"/>
              <w:right w:val="nil"/>
            </w:tcBorders>
          </w:tcPr>
          <w:p w14:paraId="6CEB15CE"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r>
      <w:tr w:rsidR="00091271" w:rsidRPr="00F00945" w14:paraId="1D60E7B7" w14:textId="77777777" w:rsidTr="002E0DF2">
        <w:tc>
          <w:tcPr>
            <w:tcW w:w="3042" w:type="dxa"/>
            <w:tcBorders>
              <w:top w:val="nil"/>
              <w:left w:val="nil"/>
              <w:bottom w:val="nil"/>
              <w:right w:val="nil"/>
            </w:tcBorders>
          </w:tcPr>
          <w:p w14:paraId="57F3324B" w14:textId="77777777" w:rsidR="00091271" w:rsidRPr="00F00945" w:rsidRDefault="00091271" w:rsidP="002E0DF2">
            <w:pPr>
              <w:spacing w:line="320" w:lineRule="exact"/>
              <w:rPr>
                <w:rFonts w:ascii="Arial" w:hAnsi="Arial" w:cs="Arial"/>
                <w:b/>
                <w:bCs/>
                <w:sz w:val="16"/>
                <w:szCs w:val="16"/>
              </w:rPr>
            </w:pPr>
            <w:r w:rsidRPr="00F00945">
              <w:rPr>
                <w:rFonts w:ascii="Arial" w:hAnsi="Arial" w:cs="Arial"/>
                <w:b/>
                <w:bCs/>
                <w:sz w:val="16"/>
                <w:szCs w:val="16"/>
              </w:rPr>
              <w:t>Subsidiaries</w:t>
            </w:r>
          </w:p>
        </w:tc>
        <w:tc>
          <w:tcPr>
            <w:tcW w:w="816" w:type="dxa"/>
            <w:tcBorders>
              <w:top w:val="nil"/>
              <w:left w:val="nil"/>
              <w:bottom w:val="nil"/>
              <w:right w:val="nil"/>
            </w:tcBorders>
          </w:tcPr>
          <w:p w14:paraId="66518E39" w14:textId="77777777" w:rsidR="00091271" w:rsidRPr="00F00945" w:rsidRDefault="00091271" w:rsidP="002E0DF2">
            <w:pPr>
              <w:tabs>
                <w:tab w:val="right" w:pos="7200"/>
                <w:tab w:val="right" w:pos="8540"/>
              </w:tabs>
              <w:spacing w:line="320" w:lineRule="exact"/>
              <w:jc w:val="center"/>
              <w:rPr>
                <w:rFonts w:ascii="Arial" w:hAnsi="Arial" w:cs="Arial"/>
                <w:sz w:val="16"/>
                <w:szCs w:val="16"/>
              </w:rPr>
            </w:pPr>
          </w:p>
        </w:tc>
        <w:tc>
          <w:tcPr>
            <w:tcW w:w="816" w:type="dxa"/>
            <w:tcBorders>
              <w:top w:val="nil"/>
              <w:left w:val="nil"/>
              <w:bottom w:val="nil"/>
              <w:right w:val="nil"/>
            </w:tcBorders>
          </w:tcPr>
          <w:p w14:paraId="7E75FCD0"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6" w:type="dxa"/>
            <w:tcBorders>
              <w:top w:val="nil"/>
              <w:left w:val="nil"/>
              <w:bottom w:val="nil"/>
              <w:right w:val="nil"/>
            </w:tcBorders>
          </w:tcPr>
          <w:p w14:paraId="10FDAA0E" w14:textId="77777777" w:rsidR="00091271" w:rsidRPr="00F00945" w:rsidRDefault="00091271" w:rsidP="002E0DF2">
            <w:pPr>
              <w:spacing w:line="320" w:lineRule="exact"/>
              <w:jc w:val="center"/>
              <w:rPr>
                <w:rFonts w:ascii="Arial" w:hAnsi="Arial" w:cs="Arial"/>
                <w:sz w:val="16"/>
                <w:szCs w:val="16"/>
              </w:rPr>
            </w:pPr>
          </w:p>
        </w:tc>
        <w:tc>
          <w:tcPr>
            <w:tcW w:w="816" w:type="dxa"/>
            <w:tcBorders>
              <w:top w:val="nil"/>
              <w:left w:val="nil"/>
              <w:bottom w:val="nil"/>
              <w:right w:val="nil"/>
            </w:tcBorders>
          </w:tcPr>
          <w:p w14:paraId="774AF2BF" w14:textId="77777777" w:rsidR="00091271" w:rsidRPr="00F00945" w:rsidRDefault="00091271" w:rsidP="002E0DF2">
            <w:pPr>
              <w:spacing w:line="320" w:lineRule="exact"/>
              <w:jc w:val="center"/>
              <w:rPr>
                <w:rFonts w:ascii="Arial" w:hAnsi="Arial" w:cs="Arial"/>
                <w:sz w:val="16"/>
                <w:szCs w:val="16"/>
              </w:rPr>
            </w:pPr>
          </w:p>
        </w:tc>
        <w:tc>
          <w:tcPr>
            <w:tcW w:w="816" w:type="dxa"/>
            <w:tcBorders>
              <w:top w:val="nil"/>
              <w:left w:val="nil"/>
              <w:bottom w:val="nil"/>
              <w:right w:val="nil"/>
            </w:tcBorders>
          </w:tcPr>
          <w:p w14:paraId="7A292896"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6" w:type="dxa"/>
            <w:tcBorders>
              <w:top w:val="nil"/>
              <w:left w:val="nil"/>
              <w:bottom w:val="nil"/>
              <w:right w:val="nil"/>
            </w:tcBorders>
          </w:tcPr>
          <w:p w14:paraId="2191599E"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6" w:type="dxa"/>
            <w:tcBorders>
              <w:top w:val="nil"/>
              <w:left w:val="nil"/>
              <w:right w:val="nil"/>
            </w:tcBorders>
          </w:tcPr>
          <w:p w14:paraId="7673E5AE"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c>
          <w:tcPr>
            <w:tcW w:w="819" w:type="dxa"/>
            <w:tcBorders>
              <w:top w:val="nil"/>
              <w:left w:val="nil"/>
              <w:right w:val="nil"/>
            </w:tcBorders>
          </w:tcPr>
          <w:p w14:paraId="041D98D7" w14:textId="77777777" w:rsidR="00091271" w:rsidRPr="00F00945" w:rsidRDefault="00091271" w:rsidP="002E0DF2">
            <w:pPr>
              <w:tabs>
                <w:tab w:val="right" w:pos="7200"/>
                <w:tab w:val="right" w:pos="8540"/>
              </w:tabs>
              <w:spacing w:line="320" w:lineRule="exact"/>
              <w:jc w:val="center"/>
              <w:rPr>
                <w:rFonts w:ascii="Arial" w:hAnsi="Arial" w:cs="Arial"/>
                <w:sz w:val="16"/>
                <w:szCs w:val="16"/>
                <w:u w:val="single"/>
              </w:rPr>
            </w:pPr>
          </w:p>
        </w:tc>
      </w:tr>
      <w:tr w:rsidR="00091271" w:rsidRPr="00F00945" w14:paraId="2815D0B7" w14:textId="77777777" w:rsidTr="002E0DF2">
        <w:tc>
          <w:tcPr>
            <w:tcW w:w="3042" w:type="dxa"/>
            <w:tcBorders>
              <w:top w:val="nil"/>
              <w:left w:val="nil"/>
              <w:bottom w:val="nil"/>
              <w:right w:val="nil"/>
            </w:tcBorders>
          </w:tcPr>
          <w:p w14:paraId="3B18F74F"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PT Sri Trang Lingga Indonesia</w:t>
            </w:r>
          </w:p>
        </w:tc>
        <w:tc>
          <w:tcPr>
            <w:tcW w:w="816" w:type="dxa"/>
            <w:tcBorders>
              <w:top w:val="nil"/>
              <w:left w:val="nil"/>
              <w:bottom w:val="nil"/>
              <w:right w:val="nil"/>
            </w:tcBorders>
          </w:tcPr>
          <w:p w14:paraId="633FCFE6"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359</w:t>
            </w:r>
          </w:p>
        </w:tc>
        <w:tc>
          <w:tcPr>
            <w:tcW w:w="816" w:type="dxa"/>
            <w:tcBorders>
              <w:top w:val="nil"/>
              <w:left w:val="nil"/>
              <w:bottom w:val="nil"/>
              <w:right w:val="nil"/>
            </w:tcBorders>
          </w:tcPr>
          <w:p w14:paraId="5397C3AA"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359</w:t>
            </w:r>
          </w:p>
        </w:tc>
        <w:tc>
          <w:tcPr>
            <w:tcW w:w="816" w:type="dxa"/>
            <w:tcBorders>
              <w:top w:val="nil"/>
              <w:left w:val="nil"/>
              <w:bottom w:val="nil"/>
              <w:right w:val="nil"/>
            </w:tcBorders>
          </w:tcPr>
          <w:p w14:paraId="39EBD19F"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90.00</w:t>
            </w:r>
          </w:p>
        </w:tc>
        <w:tc>
          <w:tcPr>
            <w:tcW w:w="816" w:type="dxa"/>
            <w:tcBorders>
              <w:top w:val="nil"/>
              <w:left w:val="nil"/>
              <w:bottom w:val="nil"/>
              <w:right w:val="nil"/>
            </w:tcBorders>
          </w:tcPr>
          <w:p w14:paraId="2CC3B98D"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90.00</w:t>
            </w:r>
          </w:p>
        </w:tc>
        <w:tc>
          <w:tcPr>
            <w:tcW w:w="816" w:type="dxa"/>
            <w:tcBorders>
              <w:top w:val="nil"/>
              <w:left w:val="nil"/>
              <w:bottom w:val="nil"/>
              <w:right w:val="nil"/>
            </w:tcBorders>
          </w:tcPr>
          <w:p w14:paraId="58573FDA"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330</w:t>
            </w:r>
          </w:p>
        </w:tc>
        <w:tc>
          <w:tcPr>
            <w:tcW w:w="816" w:type="dxa"/>
            <w:tcBorders>
              <w:top w:val="nil"/>
              <w:left w:val="nil"/>
              <w:bottom w:val="nil"/>
              <w:right w:val="nil"/>
            </w:tcBorders>
          </w:tcPr>
          <w:p w14:paraId="74DF29E9"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330</w:t>
            </w:r>
          </w:p>
        </w:tc>
        <w:tc>
          <w:tcPr>
            <w:tcW w:w="816" w:type="dxa"/>
            <w:tcBorders>
              <w:top w:val="nil"/>
              <w:left w:val="nil"/>
              <w:right w:val="nil"/>
            </w:tcBorders>
          </w:tcPr>
          <w:p w14:paraId="10AEEC68"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9" w:type="dxa"/>
            <w:tcBorders>
              <w:top w:val="nil"/>
              <w:left w:val="nil"/>
              <w:right w:val="nil"/>
            </w:tcBorders>
          </w:tcPr>
          <w:p w14:paraId="4F5908E2"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0F62DBC9" w14:textId="77777777" w:rsidTr="002E0DF2">
        <w:tc>
          <w:tcPr>
            <w:tcW w:w="3042" w:type="dxa"/>
            <w:tcBorders>
              <w:top w:val="nil"/>
              <w:left w:val="nil"/>
              <w:bottom w:val="nil"/>
              <w:right w:val="nil"/>
            </w:tcBorders>
          </w:tcPr>
          <w:p w14:paraId="44C5BDF3"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Anvar Parawood Co., Ltd.</w:t>
            </w:r>
          </w:p>
        </w:tc>
        <w:tc>
          <w:tcPr>
            <w:tcW w:w="816" w:type="dxa"/>
            <w:tcBorders>
              <w:top w:val="nil"/>
              <w:left w:val="nil"/>
              <w:bottom w:val="nil"/>
              <w:right w:val="nil"/>
            </w:tcBorders>
          </w:tcPr>
          <w:p w14:paraId="446DE71A"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10</w:t>
            </w:r>
          </w:p>
        </w:tc>
        <w:tc>
          <w:tcPr>
            <w:tcW w:w="816" w:type="dxa"/>
            <w:tcBorders>
              <w:top w:val="nil"/>
              <w:left w:val="nil"/>
              <w:bottom w:val="nil"/>
              <w:right w:val="nil"/>
            </w:tcBorders>
          </w:tcPr>
          <w:p w14:paraId="3E1FE5D4"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10</w:t>
            </w:r>
          </w:p>
        </w:tc>
        <w:tc>
          <w:tcPr>
            <w:tcW w:w="816" w:type="dxa"/>
            <w:tcBorders>
              <w:top w:val="nil"/>
              <w:left w:val="nil"/>
              <w:bottom w:val="nil"/>
              <w:right w:val="nil"/>
            </w:tcBorders>
          </w:tcPr>
          <w:p w14:paraId="107AF751"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99.94</w:t>
            </w:r>
          </w:p>
        </w:tc>
        <w:tc>
          <w:tcPr>
            <w:tcW w:w="816" w:type="dxa"/>
            <w:tcBorders>
              <w:top w:val="nil"/>
              <w:left w:val="nil"/>
              <w:bottom w:val="nil"/>
              <w:right w:val="nil"/>
            </w:tcBorders>
          </w:tcPr>
          <w:p w14:paraId="066C61BA"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99.94</w:t>
            </w:r>
          </w:p>
        </w:tc>
        <w:tc>
          <w:tcPr>
            <w:tcW w:w="816" w:type="dxa"/>
            <w:tcBorders>
              <w:top w:val="nil"/>
              <w:left w:val="nil"/>
              <w:bottom w:val="nil"/>
              <w:right w:val="nil"/>
            </w:tcBorders>
          </w:tcPr>
          <w:p w14:paraId="36334656"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26</w:t>
            </w:r>
          </w:p>
        </w:tc>
        <w:tc>
          <w:tcPr>
            <w:tcW w:w="816" w:type="dxa"/>
            <w:tcBorders>
              <w:top w:val="nil"/>
              <w:left w:val="nil"/>
              <w:bottom w:val="nil"/>
              <w:right w:val="nil"/>
            </w:tcBorders>
          </w:tcPr>
          <w:p w14:paraId="029B61C8"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26</w:t>
            </w:r>
          </w:p>
        </w:tc>
        <w:tc>
          <w:tcPr>
            <w:tcW w:w="816" w:type="dxa"/>
            <w:tcBorders>
              <w:top w:val="nil"/>
              <w:left w:val="nil"/>
              <w:right w:val="nil"/>
            </w:tcBorders>
          </w:tcPr>
          <w:p w14:paraId="228A72F5"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9" w:type="dxa"/>
            <w:tcBorders>
              <w:top w:val="nil"/>
              <w:left w:val="nil"/>
              <w:right w:val="nil"/>
            </w:tcBorders>
          </w:tcPr>
          <w:p w14:paraId="62160BF0"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68116867" w14:textId="77777777" w:rsidTr="002E0DF2">
        <w:tc>
          <w:tcPr>
            <w:tcW w:w="3042" w:type="dxa"/>
            <w:tcBorders>
              <w:top w:val="nil"/>
              <w:left w:val="nil"/>
              <w:bottom w:val="nil"/>
              <w:right w:val="nil"/>
            </w:tcBorders>
          </w:tcPr>
          <w:p w14:paraId="4F318D79"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Rubberland Products Co., Ltd.</w:t>
            </w:r>
          </w:p>
        </w:tc>
        <w:tc>
          <w:tcPr>
            <w:tcW w:w="816" w:type="dxa"/>
            <w:tcBorders>
              <w:top w:val="nil"/>
              <w:left w:val="nil"/>
              <w:bottom w:val="nil"/>
              <w:right w:val="nil"/>
            </w:tcBorders>
          </w:tcPr>
          <w:p w14:paraId="175C2EB6"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1,600</w:t>
            </w:r>
          </w:p>
        </w:tc>
        <w:tc>
          <w:tcPr>
            <w:tcW w:w="816" w:type="dxa"/>
            <w:tcBorders>
              <w:top w:val="nil"/>
              <w:left w:val="nil"/>
              <w:bottom w:val="nil"/>
              <w:right w:val="nil"/>
            </w:tcBorders>
          </w:tcPr>
          <w:p w14:paraId="249F40C9"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1,600</w:t>
            </w:r>
          </w:p>
        </w:tc>
        <w:tc>
          <w:tcPr>
            <w:tcW w:w="816" w:type="dxa"/>
            <w:tcBorders>
              <w:top w:val="nil"/>
              <w:left w:val="nil"/>
              <w:bottom w:val="nil"/>
              <w:right w:val="nil"/>
            </w:tcBorders>
          </w:tcPr>
          <w:p w14:paraId="30A6AD05"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37385C2B"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5B128630"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1,935</w:t>
            </w:r>
          </w:p>
        </w:tc>
        <w:tc>
          <w:tcPr>
            <w:tcW w:w="816" w:type="dxa"/>
            <w:tcBorders>
              <w:top w:val="nil"/>
              <w:left w:val="nil"/>
              <w:bottom w:val="nil"/>
              <w:right w:val="nil"/>
            </w:tcBorders>
          </w:tcPr>
          <w:p w14:paraId="2A397918"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1,935</w:t>
            </w:r>
          </w:p>
        </w:tc>
        <w:tc>
          <w:tcPr>
            <w:tcW w:w="816" w:type="dxa"/>
            <w:tcBorders>
              <w:top w:val="nil"/>
              <w:left w:val="nil"/>
              <w:right w:val="nil"/>
            </w:tcBorders>
          </w:tcPr>
          <w:p w14:paraId="1B5ACE85"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148</w:t>
            </w:r>
          </w:p>
        </w:tc>
        <w:tc>
          <w:tcPr>
            <w:tcW w:w="819" w:type="dxa"/>
            <w:tcBorders>
              <w:top w:val="nil"/>
              <w:left w:val="nil"/>
              <w:right w:val="nil"/>
            </w:tcBorders>
          </w:tcPr>
          <w:p w14:paraId="416B89CD"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330</w:t>
            </w:r>
          </w:p>
        </w:tc>
      </w:tr>
      <w:tr w:rsidR="00091271" w:rsidRPr="00F00945" w14:paraId="01D703E1" w14:textId="77777777" w:rsidTr="002E0DF2">
        <w:tc>
          <w:tcPr>
            <w:tcW w:w="3042" w:type="dxa"/>
            <w:tcBorders>
              <w:top w:val="nil"/>
              <w:left w:val="nil"/>
              <w:bottom w:val="nil"/>
              <w:right w:val="nil"/>
            </w:tcBorders>
          </w:tcPr>
          <w:p w14:paraId="65F45447"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Namhua Rubber Co., Ltd.</w:t>
            </w:r>
          </w:p>
        </w:tc>
        <w:tc>
          <w:tcPr>
            <w:tcW w:w="816" w:type="dxa"/>
            <w:tcBorders>
              <w:top w:val="nil"/>
              <w:left w:val="nil"/>
              <w:bottom w:val="nil"/>
              <w:right w:val="nil"/>
            </w:tcBorders>
          </w:tcPr>
          <w:p w14:paraId="5B060510"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500</w:t>
            </w:r>
          </w:p>
        </w:tc>
        <w:tc>
          <w:tcPr>
            <w:tcW w:w="816" w:type="dxa"/>
            <w:tcBorders>
              <w:top w:val="nil"/>
              <w:left w:val="nil"/>
              <w:bottom w:val="nil"/>
              <w:right w:val="nil"/>
            </w:tcBorders>
          </w:tcPr>
          <w:p w14:paraId="11BB722B"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500</w:t>
            </w:r>
          </w:p>
        </w:tc>
        <w:tc>
          <w:tcPr>
            <w:tcW w:w="816" w:type="dxa"/>
            <w:tcBorders>
              <w:top w:val="nil"/>
              <w:left w:val="nil"/>
              <w:bottom w:val="nil"/>
              <w:right w:val="nil"/>
            </w:tcBorders>
          </w:tcPr>
          <w:p w14:paraId="55C020F2"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35FEFC3F"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285187D6"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560</w:t>
            </w:r>
          </w:p>
        </w:tc>
        <w:tc>
          <w:tcPr>
            <w:tcW w:w="816" w:type="dxa"/>
            <w:tcBorders>
              <w:top w:val="nil"/>
              <w:left w:val="nil"/>
              <w:bottom w:val="nil"/>
              <w:right w:val="nil"/>
            </w:tcBorders>
          </w:tcPr>
          <w:p w14:paraId="3F4E2D3B"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560</w:t>
            </w:r>
          </w:p>
        </w:tc>
        <w:tc>
          <w:tcPr>
            <w:tcW w:w="816" w:type="dxa"/>
            <w:tcBorders>
              <w:top w:val="nil"/>
              <w:left w:val="nil"/>
              <w:right w:val="nil"/>
            </w:tcBorders>
          </w:tcPr>
          <w:p w14:paraId="16C0B91A"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9" w:type="dxa"/>
            <w:tcBorders>
              <w:top w:val="nil"/>
              <w:left w:val="nil"/>
              <w:right w:val="nil"/>
            </w:tcBorders>
          </w:tcPr>
          <w:p w14:paraId="722E21EB"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15255F5E" w14:textId="77777777" w:rsidTr="002E0DF2">
        <w:tc>
          <w:tcPr>
            <w:tcW w:w="3042" w:type="dxa"/>
            <w:tcBorders>
              <w:top w:val="nil"/>
              <w:left w:val="nil"/>
              <w:bottom w:val="nil"/>
              <w:right w:val="nil"/>
            </w:tcBorders>
          </w:tcPr>
          <w:p w14:paraId="4B8C034C" w14:textId="21EC5459"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Sadao P.S. Rubber Co., Ltd.</w:t>
            </w:r>
            <w:r w:rsidR="00A16473" w:rsidRPr="00F00945">
              <w:rPr>
                <w:rFonts w:ascii="Arial" w:hAnsi="Arial" w:cs="Arial"/>
                <w:sz w:val="16"/>
                <w:szCs w:val="16"/>
              </w:rPr>
              <w:t xml:space="preserve"> (Note 12)</w:t>
            </w:r>
          </w:p>
        </w:tc>
        <w:tc>
          <w:tcPr>
            <w:tcW w:w="816" w:type="dxa"/>
            <w:tcBorders>
              <w:top w:val="nil"/>
              <w:left w:val="nil"/>
              <w:bottom w:val="nil"/>
              <w:right w:val="nil"/>
            </w:tcBorders>
          </w:tcPr>
          <w:p w14:paraId="704A35C2"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40</w:t>
            </w:r>
          </w:p>
        </w:tc>
        <w:tc>
          <w:tcPr>
            <w:tcW w:w="816" w:type="dxa"/>
            <w:tcBorders>
              <w:top w:val="nil"/>
              <w:left w:val="nil"/>
              <w:bottom w:val="nil"/>
              <w:right w:val="nil"/>
            </w:tcBorders>
          </w:tcPr>
          <w:p w14:paraId="0E96C845"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40</w:t>
            </w:r>
          </w:p>
        </w:tc>
        <w:tc>
          <w:tcPr>
            <w:tcW w:w="816" w:type="dxa"/>
            <w:tcBorders>
              <w:top w:val="nil"/>
              <w:left w:val="nil"/>
              <w:bottom w:val="nil"/>
              <w:right w:val="nil"/>
            </w:tcBorders>
          </w:tcPr>
          <w:p w14:paraId="2CE0DD51"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54556CF8"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6BA7A6CC"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6" w:type="dxa"/>
            <w:tcBorders>
              <w:top w:val="nil"/>
              <w:left w:val="nil"/>
              <w:bottom w:val="nil"/>
              <w:right w:val="nil"/>
            </w:tcBorders>
          </w:tcPr>
          <w:p w14:paraId="0868EBB2"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54</w:t>
            </w:r>
          </w:p>
        </w:tc>
        <w:tc>
          <w:tcPr>
            <w:tcW w:w="816" w:type="dxa"/>
            <w:tcBorders>
              <w:top w:val="nil"/>
              <w:left w:val="nil"/>
              <w:right w:val="nil"/>
            </w:tcBorders>
          </w:tcPr>
          <w:p w14:paraId="6FBB47BA"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9" w:type="dxa"/>
            <w:tcBorders>
              <w:top w:val="nil"/>
              <w:left w:val="nil"/>
              <w:right w:val="nil"/>
            </w:tcBorders>
          </w:tcPr>
          <w:p w14:paraId="05AC6309"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7AE12561" w14:textId="77777777" w:rsidTr="002E0DF2">
        <w:tc>
          <w:tcPr>
            <w:tcW w:w="3042" w:type="dxa"/>
            <w:tcBorders>
              <w:top w:val="nil"/>
              <w:left w:val="nil"/>
              <w:bottom w:val="nil"/>
              <w:right w:val="nil"/>
            </w:tcBorders>
          </w:tcPr>
          <w:p w14:paraId="79BDA7AB"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Startex Rubber Co., Ltd.</w:t>
            </w:r>
          </w:p>
        </w:tc>
        <w:tc>
          <w:tcPr>
            <w:tcW w:w="816" w:type="dxa"/>
            <w:tcBorders>
              <w:top w:val="nil"/>
              <w:left w:val="nil"/>
              <w:bottom w:val="nil"/>
              <w:right w:val="nil"/>
            </w:tcBorders>
          </w:tcPr>
          <w:p w14:paraId="4F672997"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2,198</w:t>
            </w:r>
          </w:p>
        </w:tc>
        <w:tc>
          <w:tcPr>
            <w:tcW w:w="816" w:type="dxa"/>
            <w:tcBorders>
              <w:top w:val="nil"/>
              <w:left w:val="nil"/>
              <w:bottom w:val="nil"/>
              <w:right w:val="nil"/>
            </w:tcBorders>
          </w:tcPr>
          <w:p w14:paraId="3DAB507E"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2,198</w:t>
            </w:r>
          </w:p>
        </w:tc>
        <w:tc>
          <w:tcPr>
            <w:tcW w:w="816" w:type="dxa"/>
            <w:tcBorders>
              <w:top w:val="nil"/>
              <w:left w:val="nil"/>
              <w:bottom w:val="nil"/>
              <w:right w:val="nil"/>
            </w:tcBorders>
          </w:tcPr>
          <w:p w14:paraId="0B41D157"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4F839110"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405316FA"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2,196</w:t>
            </w:r>
          </w:p>
        </w:tc>
        <w:tc>
          <w:tcPr>
            <w:tcW w:w="816" w:type="dxa"/>
            <w:tcBorders>
              <w:top w:val="nil"/>
              <w:left w:val="nil"/>
              <w:bottom w:val="nil"/>
              <w:right w:val="nil"/>
            </w:tcBorders>
          </w:tcPr>
          <w:p w14:paraId="3AED50A6"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2,196</w:t>
            </w:r>
          </w:p>
        </w:tc>
        <w:tc>
          <w:tcPr>
            <w:tcW w:w="816" w:type="dxa"/>
            <w:tcBorders>
              <w:top w:val="nil"/>
              <w:left w:val="nil"/>
              <w:right w:val="nil"/>
            </w:tcBorders>
          </w:tcPr>
          <w:p w14:paraId="72A4FFC0"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20</w:t>
            </w:r>
          </w:p>
        </w:tc>
        <w:tc>
          <w:tcPr>
            <w:tcW w:w="819" w:type="dxa"/>
            <w:tcBorders>
              <w:top w:val="nil"/>
              <w:left w:val="nil"/>
              <w:right w:val="nil"/>
            </w:tcBorders>
          </w:tcPr>
          <w:p w14:paraId="335574E8"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62191C26" w14:textId="77777777" w:rsidTr="002E0DF2">
        <w:tc>
          <w:tcPr>
            <w:tcW w:w="3042" w:type="dxa"/>
            <w:tcBorders>
              <w:top w:val="nil"/>
              <w:left w:val="nil"/>
              <w:bottom w:val="nil"/>
              <w:right w:val="nil"/>
            </w:tcBorders>
          </w:tcPr>
          <w:p w14:paraId="37C06A6F" w14:textId="4148925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Premier System Engineering Co., Ltd.</w:t>
            </w:r>
            <w:r w:rsidR="2DF4177B" w:rsidRPr="00F00945">
              <w:rPr>
                <w:rFonts w:ascii="Arial" w:hAnsi="Arial" w:cs="Arial"/>
                <w:sz w:val="16"/>
                <w:szCs w:val="16"/>
              </w:rPr>
              <w:t xml:space="preserve"> (Note 12)</w:t>
            </w:r>
          </w:p>
        </w:tc>
        <w:tc>
          <w:tcPr>
            <w:tcW w:w="816" w:type="dxa"/>
            <w:tcBorders>
              <w:top w:val="nil"/>
              <w:left w:val="nil"/>
              <w:bottom w:val="nil"/>
              <w:right w:val="nil"/>
            </w:tcBorders>
          </w:tcPr>
          <w:p w14:paraId="68861898"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50</w:t>
            </w:r>
          </w:p>
        </w:tc>
        <w:tc>
          <w:tcPr>
            <w:tcW w:w="816" w:type="dxa"/>
            <w:tcBorders>
              <w:top w:val="nil"/>
              <w:left w:val="nil"/>
              <w:bottom w:val="nil"/>
              <w:right w:val="nil"/>
            </w:tcBorders>
          </w:tcPr>
          <w:p w14:paraId="2EC8893D"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50</w:t>
            </w:r>
          </w:p>
        </w:tc>
        <w:tc>
          <w:tcPr>
            <w:tcW w:w="816" w:type="dxa"/>
            <w:tcBorders>
              <w:top w:val="nil"/>
              <w:left w:val="nil"/>
              <w:bottom w:val="nil"/>
              <w:right w:val="nil"/>
            </w:tcBorders>
          </w:tcPr>
          <w:p w14:paraId="61F6F015"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83.99</w:t>
            </w:r>
          </w:p>
        </w:tc>
        <w:tc>
          <w:tcPr>
            <w:tcW w:w="816" w:type="dxa"/>
            <w:tcBorders>
              <w:top w:val="nil"/>
              <w:left w:val="nil"/>
              <w:bottom w:val="nil"/>
              <w:right w:val="nil"/>
            </w:tcBorders>
          </w:tcPr>
          <w:p w14:paraId="2058733F"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82.00</w:t>
            </w:r>
          </w:p>
        </w:tc>
        <w:tc>
          <w:tcPr>
            <w:tcW w:w="816" w:type="dxa"/>
            <w:tcBorders>
              <w:top w:val="nil"/>
              <w:left w:val="nil"/>
              <w:bottom w:val="nil"/>
              <w:right w:val="nil"/>
            </w:tcBorders>
          </w:tcPr>
          <w:p w14:paraId="0902FBEF"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6" w:type="dxa"/>
            <w:tcBorders>
              <w:top w:val="nil"/>
              <w:left w:val="nil"/>
              <w:bottom w:val="nil"/>
              <w:right w:val="nil"/>
            </w:tcBorders>
          </w:tcPr>
          <w:p w14:paraId="0CCF700D"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100</w:t>
            </w:r>
          </w:p>
        </w:tc>
        <w:tc>
          <w:tcPr>
            <w:tcW w:w="816" w:type="dxa"/>
            <w:tcBorders>
              <w:left w:val="nil"/>
              <w:right w:val="nil"/>
            </w:tcBorders>
          </w:tcPr>
          <w:p w14:paraId="7BE8521C"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213</w:t>
            </w:r>
          </w:p>
        </w:tc>
        <w:tc>
          <w:tcPr>
            <w:tcW w:w="819" w:type="dxa"/>
            <w:tcBorders>
              <w:left w:val="nil"/>
              <w:right w:val="nil"/>
            </w:tcBorders>
          </w:tcPr>
          <w:p w14:paraId="144EC99B"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246</w:t>
            </w:r>
          </w:p>
        </w:tc>
      </w:tr>
      <w:tr w:rsidR="00091271" w:rsidRPr="00F00945" w14:paraId="53BD11BC" w14:textId="77777777" w:rsidTr="002E0DF2">
        <w:tc>
          <w:tcPr>
            <w:tcW w:w="3042" w:type="dxa"/>
            <w:tcBorders>
              <w:top w:val="nil"/>
              <w:left w:val="nil"/>
              <w:bottom w:val="nil"/>
              <w:right w:val="nil"/>
            </w:tcBorders>
          </w:tcPr>
          <w:p w14:paraId="345C9CA6"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Starlight Express Transport Co., Ltd.</w:t>
            </w:r>
          </w:p>
        </w:tc>
        <w:tc>
          <w:tcPr>
            <w:tcW w:w="816" w:type="dxa"/>
            <w:tcBorders>
              <w:top w:val="nil"/>
              <w:left w:val="nil"/>
              <w:bottom w:val="nil"/>
              <w:right w:val="nil"/>
            </w:tcBorders>
          </w:tcPr>
          <w:p w14:paraId="33CFEC6B"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15</w:t>
            </w:r>
          </w:p>
        </w:tc>
        <w:tc>
          <w:tcPr>
            <w:tcW w:w="816" w:type="dxa"/>
            <w:tcBorders>
              <w:top w:val="nil"/>
              <w:left w:val="nil"/>
              <w:bottom w:val="nil"/>
              <w:right w:val="nil"/>
            </w:tcBorders>
          </w:tcPr>
          <w:p w14:paraId="423D4B9D"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15</w:t>
            </w:r>
          </w:p>
        </w:tc>
        <w:tc>
          <w:tcPr>
            <w:tcW w:w="816" w:type="dxa"/>
            <w:tcBorders>
              <w:top w:val="nil"/>
              <w:left w:val="nil"/>
              <w:bottom w:val="nil"/>
              <w:right w:val="nil"/>
            </w:tcBorders>
          </w:tcPr>
          <w:p w14:paraId="61E9C3F7"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79.99</w:t>
            </w:r>
          </w:p>
        </w:tc>
        <w:tc>
          <w:tcPr>
            <w:tcW w:w="816" w:type="dxa"/>
            <w:tcBorders>
              <w:top w:val="nil"/>
              <w:left w:val="nil"/>
              <w:bottom w:val="nil"/>
              <w:right w:val="nil"/>
            </w:tcBorders>
          </w:tcPr>
          <w:p w14:paraId="758F61B0" w14:textId="77777777" w:rsidR="00091271" w:rsidRPr="00F00945" w:rsidRDefault="00091271" w:rsidP="002E0DF2">
            <w:pPr>
              <w:tabs>
                <w:tab w:val="decimal" w:pos="402"/>
              </w:tabs>
              <w:spacing w:line="320" w:lineRule="exact"/>
              <w:jc w:val="center"/>
              <w:rPr>
                <w:rFonts w:ascii="Arial" w:hAnsi="Arial" w:cs="Arial"/>
                <w:sz w:val="16"/>
                <w:szCs w:val="16"/>
              </w:rPr>
            </w:pPr>
            <w:r w:rsidRPr="00F00945">
              <w:rPr>
                <w:rFonts w:ascii="Arial" w:hAnsi="Arial" w:cs="Arial"/>
                <w:sz w:val="16"/>
                <w:szCs w:val="16"/>
              </w:rPr>
              <w:t>76.67</w:t>
            </w:r>
          </w:p>
        </w:tc>
        <w:tc>
          <w:tcPr>
            <w:tcW w:w="816" w:type="dxa"/>
            <w:tcBorders>
              <w:top w:val="nil"/>
              <w:left w:val="nil"/>
              <w:bottom w:val="nil"/>
              <w:right w:val="nil"/>
            </w:tcBorders>
          </w:tcPr>
          <w:p w14:paraId="245D991A"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41</w:t>
            </w:r>
          </w:p>
        </w:tc>
        <w:tc>
          <w:tcPr>
            <w:tcW w:w="816" w:type="dxa"/>
            <w:tcBorders>
              <w:top w:val="nil"/>
              <w:left w:val="nil"/>
              <w:bottom w:val="nil"/>
              <w:right w:val="nil"/>
            </w:tcBorders>
          </w:tcPr>
          <w:p w14:paraId="61A51A77"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39</w:t>
            </w:r>
          </w:p>
        </w:tc>
        <w:tc>
          <w:tcPr>
            <w:tcW w:w="816" w:type="dxa"/>
            <w:tcBorders>
              <w:left w:val="nil"/>
              <w:right w:val="nil"/>
            </w:tcBorders>
          </w:tcPr>
          <w:p w14:paraId="00CA47E3"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46</w:t>
            </w:r>
          </w:p>
        </w:tc>
        <w:tc>
          <w:tcPr>
            <w:tcW w:w="819" w:type="dxa"/>
            <w:tcBorders>
              <w:left w:val="nil"/>
              <w:right w:val="nil"/>
            </w:tcBorders>
          </w:tcPr>
          <w:p w14:paraId="0CD124DB"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38</w:t>
            </w:r>
          </w:p>
        </w:tc>
      </w:tr>
      <w:tr w:rsidR="00091271" w:rsidRPr="00F00945" w14:paraId="11778CD7" w14:textId="77777777" w:rsidTr="002E0DF2">
        <w:tc>
          <w:tcPr>
            <w:tcW w:w="3042" w:type="dxa"/>
            <w:tcBorders>
              <w:top w:val="nil"/>
              <w:left w:val="nil"/>
              <w:bottom w:val="nil"/>
              <w:right w:val="nil"/>
            </w:tcBorders>
          </w:tcPr>
          <w:p w14:paraId="150B41CC" w14:textId="77777777" w:rsidR="00091271" w:rsidRPr="00F00945" w:rsidRDefault="00091271" w:rsidP="002E0DF2">
            <w:pPr>
              <w:spacing w:line="320" w:lineRule="exact"/>
              <w:ind w:right="-180"/>
              <w:rPr>
                <w:rFonts w:ascii="Arial" w:hAnsi="Arial" w:cs="Arial"/>
                <w:sz w:val="16"/>
                <w:szCs w:val="16"/>
              </w:rPr>
            </w:pPr>
            <w:r w:rsidRPr="00F00945">
              <w:rPr>
                <w:rFonts w:ascii="Arial" w:hAnsi="Arial" w:cs="Arial"/>
                <w:sz w:val="16"/>
                <w:szCs w:val="16"/>
              </w:rPr>
              <w:t>Sri Trang Rubber &amp; Plantation Co., Ltd.</w:t>
            </w:r>
          </w:p>
        </w:tc>
        <w:tc>
          <w:tcPr>
            <w:tcW w:w="816" w:type="dxa"/>
            <w:tcBorders>
              <w:top w:val="nil"/>
              <w:left w:val="nil"/>
              <w:bottom w:val="nil"/>
              <w:right w:val="nil"/>
            </w:tcBorders>
          </w:tcPr>
          <w:p w14:paraId="2F285CE0"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6,909</w:t>
            </w:r>
          </w:p>
        </w:tc>
        <w:tc>
          <w:tcPr>
            <w:tcW w:w="816" w:type="dxa"/>
            <w:tcBorders>
              <w:top w:val="nil"/>
              <w:left w:val="nil"/>
              <w:bottom w:val="nil"/>
              <w:right w:val="nil"/>
            </w:tcBorders>
          </w:tcPr>
          <w:p w14:paraId="50B3C359"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6,725</w:t>
            </w:r>
          </w:p>
        </w:tc>
        <w:tc>
          <w:tcPr>
            <w:tcW w:w="816" w:type="dxa"/>
            <w:tcBorders>
              <w:top w:val="nil"/>
              <w:left w:val="nil"/>
              <w:bottom w:val="nil"/>
              <w:right w:val="nil"/>
            </w:tcBorders>
          </w:tcPr>
          <w:p w14:paraId="544C9E7E"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084BC86B" w14:textId="77777777" w:rsidR="00091271" w:rsidRPr="00F00945" w:rsidRDefault="00091271" w:rsidP="002E0DF2">
            <w:pPr>
              <w:tabs>
                <w:tab w:val="decimal" w:pos="402"/>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1343CF21"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6,909</w:t>
            </w:r>
          </w:p>
        </w:tc>
        <w:tc>
          <w:tcPr>
            <w:tcW w:w="816" w:type="dxa"/>
            <w:tcBorders>
              <w:top w:val="nil"/>
              <w:left w:val="nil"/>
              <w:bottom w:val="nil"/>
              <w:right w:val="nil"/>
            </w:tcBorders>
          </w:tcPr>
          <w:p w14:paraId="781F9188"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6,725</w:t>
            </w:r>
          </w:p>
        </w:tc>
        <w:tc>
          <w:tcPr>
            <w:tcW w:w="816" w:type="dxa"/>
            <w:tcBorders>
              <w:left w:val="nil"/>
              <w:right w:val="nil"/>
            </w:tcBorders>
          </w:tcPr>
          <w:p w14:paraId="7B9B96E9"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9" w:type="dxa"/>
            <w:tcBorders>
              <w:left w:val="nil"/>
              <w:right w:val="nil"/>
            </w:tcBorders>
          </w:tcPr>
          <w:p w14:paraId="40B36E55"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0DCAEAD7" w14:textId="77777777" w:rsidTr="002E0DF2">
        <w:tc>
          <w:tcPr>
            <w:tcW w:w="3042" w:type="dxa"/>
            <w:tcBorders>
              <w:top w:val="nil"/>
              <w:left w:val="nil"/>
              <w:bottom w:val="nil"/>
              <w:right w:val="nil"/>
            </w:tcBorders>
          </w:tcPr>
          <w:p w14:paraId="25DDEA99"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Shi Dong Shanghai Rubber Co., Ltd.</w:t>
            </w:r>
          </w:p>
        </w:tc>
        <w:tc>
          <w:tcPr>
            <w:tcW w:w="816" w:type="dxa"/>
            <w:tcBorders>
              <w:top w:val="nil"/>
              <w:left w:val="nil"/>
              <w:bottom w:val="nil"/>
              <w:right w:val="nil"/>
            </w:tcBorders>
          </w:tcPr>
          <w:p w14:paraId="71A6816C"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155</w:t>
            </w:r>
          </w:p>
        </w:tc>
        <w:tc>
          <w:tcPr>
            <w:tcW w:w="816" w:type="dxa"/>
            <w:tcBorders>
              <w:top w:val="nil"/>
              <w:left w:val="nil"/>
              <w:bottom w:val="nil"/>
              <w:right w:val="nil"/>
            </w:tcBorders>
          </w:tcPr>
          <w:p w14:paraId="35373424"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155</w:t>
            </w:r>
          </w:p>
        </w:tc>
        <w:tc>
          <w:tcPr>
            <w:tcW w:w="816" w:type="dxa"/>
            <w:tcBorders>
              <w:top w:val="nil"/>
              <w:left w:val="nil"/>
              <w:bottom w:val="nil"/>
              <w:right w:val="nil"/>
            </w:tcBorders>
          </w:tcPr>
          <w:p w14:paraId="79D9D5FD"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100.00</w:t>
            </w:r>
          </w:p>
        </w:tc>
        <w:tc>
          <w:tcPr>
            <w:tcW w:w="816" w:type="dxa"/>
            <w:tcBorders>
              <w:top w:val="nil"/>
              <w:left w:val="nil"/>
              <w:bottom w:val="nil"/>
              <w:right w:val="nil"/>
            </w:tcBorders>
          </w:tcPr>
          <w:p w14:paraId="4B6087B9" w14:textId="77777777" w:rsidR="00091271" w:rsidRPr="00F00945" w:rsidRDefault="00091271" w:rsidP="002E0DF2">
            <w:pPr>
              <w:tabs>
                <w:tab w:val="decimal" w:pos="402"/>
              </w:tabs>
              <w:spacing w:line="320" w:lineRule="exact"/>
              <w:jc w:val="center"/>
              <w:rPr>
                <w:rFonts w:ascii="Arial" w:hAnsi="Arial" w:cs="Arial"/>
                <w:sz w:val="16"/>
                <w:szCs w:val="16"/>
              </w:rPr>
            </w:pPr>
            <w:r w:rsidRPr="00F00945">
              <w:rPr>
                <w:rFonts w:ascii="Arial" w:hAnsi="Arial" w:cs="Arial"/>
                <w:sz w:val="16"/>
                <w:szCs w:val="16"/>
              </w:rPr>
              <w:t>100.00</w:t>
            </w:r>
          </w:p>
        </w:tc>
        <w:tc>
          <w:tcPr>
            <w:tcW w:w="816" w:type="dxa"/>
            <w:tcBorders>
              <w:top w:val="nil"/>
              <w:left w:val="nil"/>
              <w:bottom w:val="nil"/>
              <w:right w:val="nil"/>
            </w:tcBorders>
          </w:tcPr>
          <w:p w14:paraId="1A7FEACF"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155</w:t>
            </w:r>
          </w:p>
        </w:tc>
        <w:tc>
          <w:tcPr>
            <w:tcW w:w="816" w:type="dxa"/>
            <w:tcBorders>
              <w:top w:val="nil"/>
              <w:left w:val="nil"/>
              <w:bottom w:val="nil"/>
              <w:right w:val="nil"/>
            </w:tcBorders>
          </w:tcPr>
          <w:p w14:paraId="0AEA7982"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155</w:t>
            </w:r>
          </w:p>
        </w:tc>
        <w:tc>
          <w:tcPr>
            <w:tcW w:w="816" w:type="dxa"/>
            <w:tcBorders>
              <w:left w:val="nil"/>
              <w:right w:val="nil"/>
            </w:tcBorders>
          </w:tcPr>
          <w:p w14:paraId="77D4409C"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9" w:type="dxa"/>
            <w:tcBorders>
              <w:left w:val="nil"/>
              <w:right w:val="nil"/>
            </w:tcBorders>
          </w:tcPr>
          <w:p w14:paraId="0B9E2C88"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5AD67299" w14:textId="77777777" w:rsidTr="002E0DF2">
        <w:tc>
          <w:tcPr>
            <w:tcW w:w="3042" w:type="dxa"/>
            <w:tcBorders>
              <w:top w:val="nil"/>
              <w:left w:val="nil"/>
              <w:bottom w:val="nil"/>
              <w:right w:val="nil"/>
            </w:tcBorders>
          </w:tcPr>
          <w:p w14:paraId="66EB1D10"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Sri Trang Gloves (Thailand) Plc.</w:t>
            </w:r>
          </w:p>
        </w:tc>
        <w:tc>
          <w:tcPr>
            <w:tcW w:w="816" w:type="dxa"/>
            <w:tcBorders>
              <w:top w:val="nil"/>
              <w:left w:val="nil"/>
              <w:bottom w:val="nil"/>
              <w:right w:val="nil"/>
            </w:tcBorders>
          </w:tcPr>
          <w:p w14:paraId="04602CF9"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1,429</w:t>
            </w:r>
          </w:p>
        </w:tc>
        <w:tc>
          <w:tcPr>
            <w:tcW w:w="816" w:type="dxa"/>
            <w:tcBorders>
              <w:top w:val="nil"/>
              <w:left w:val="nil"/>
              <w:bottom w:val="nil"/>
              <w:right w:val="nil"/>
            </w:tcBorders>
          </w:tcPr>
          <w:p w14:paraId="0021F309"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990</w:t>
            </w:r>
          </w:p>
        </w:tc>
        <w:tc>
          <w:tcPr>
            <w:tcW w:w="816" w:type="dxa"/>
            <w:tcBorders>
              <w:top w:val="nil"/>
              <w:left w:val="nil"/>
              <w:bottom w:val="nil"/>
              <w:right w:val="nil"/>
            </w:tcBorders>
          </w:tcPr>
          <w:p w14:paraId="08187C2D"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50.74</w:t>
            </w:r>
          </w:p>
        </w:tc>
        <w:tc>
          <w:tcPr>
            <w:tcW w:w="816" w:type="dxa"/>
            <w:tcBorders>
              <w:top w:val="nil"/>
              <w:left w:val="nil"/>
              <w:bottom w:val="nil"/>
              <w:right w:val="nil"/>
            </w:tcBorders>
          </w:tcPr>
          <w:p w14:paraId="091D9A13" w14:textId="77777777" w:rsidR="00091271" w:rsidRPr="00F00945" w:rsidRDefault="00091271" w:rsidP="002E0DF2">
            <w:pPr>
              <w:tabs>
                <w:tab w:val="decimal" w:pos="402"/>
              </w:tabs>
              <w:spacing w:line="320" w:lineRule="exact"/>
              <w:jc w:val="center"/>
              <w:rPr>
                <w:rFonts w:ascii="Arial" w:hAnsi="Arial" w:cs="Arial"/>
                <w:sz w:val="16"/>
                <w:szCs w:val="16"/>
              </w:rPr>
            </w:pPr>
            <w:r w:rsidRPr="00F00945">
              <w:rPr>
                <w:rFonts w:ascii="Arial" w:hAnsi="Arial" w:cs="Arial"/>
                <w:sz w:val="16"/>
                <w:szCs w:val="16"/>
              </w:rPr>
              <w:t>73.24</w:t>
            </w:r>
          </w:p>
        </w:tc>
        <w:tc>
          <w:tcPr>
            <w:tcW w:w="816" w:type="dxa"/>
            <w:tcBorders>
              <w:top w:val="nil"/>
              <w:left w:val="nil"/>
              <w:bottom w:val="nil"/>
              <w:right w:val="nil"/>
            </w:tcBorders>
          </w:tcPr>
          <w:p w14:paraId="1159F87D"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6,551</w:t>
            </w:r>
          </w:p>
        </w:tc>
        <w:tc>
          <w:tcPr>
            <w:tcW w:w="816" w:type="dxa"/>
            <w:tcBorders>
              <w:top w:val="nil"/>
              <w:left w:val="nil"/>
              <w:bottom w:val="nil"/>
              <w:right w:val="nil"/>
            </w:tcBorders>
          </w:tcPr>
          <w:p w14:paraId="15C7FBB3"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6,551</w:t>
            </w:r>
          </w:p>
        </w:tc>
        <w:tc>
          <w:tcPr>
            <w:tcW w:w="816" w:type="dxa"/>
            <w:tcBorders>
              <w:left w:val="nil"/>
              <w:right w:val="nil"/>
            </w:tcBorders>
          </w:tcPr>
          <w:p w14:paraId="3B816C3F"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906</w:t>
            </w:r>
          </w:p>
        </w:tc>
        <w:tc>
          <w:tcPr>
            <w:tcW w:w="819" w:type="dxa"/>
            <w:tcBorders>
              <w:left w:val="nil"/>
              <w:right w:val="nil"/>
            </w:tcBorders>
          </w:tcPr>
          <w:p w14:paraId="4DF05997"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594D3D78" w14:textId="77777777" w:rsidTr="002E0DF2">
        <w:tc>
          <w:tcPr>
            <w:tcW w:w="3042" w:type="dxa"/>
            <w:tcBorders>
              <w:top w:val="nil"/>
              <w:left w:val="nil"/>
              <w:bottom w:val="nil"/>
              <w:right w:val="nil"/>
            </w:tcBorders>
          </w:tcPr>
          <w:p w14:paraId="2F7F2A2D"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Sri Trang IBC Co., Ltd.</w:t>
            </w:r>
          </w:p>
        </w:tc>
        <w:tc>
          <w:tcPr>
            <w:tcW w:w="816" w:type="dxa"/>
            <w:tcBorders>
              <w:top w:val="nil"/>
              <w:left w:val="nil"/>
              <w:bottom w:val="nil"/>
              <w:right w:val="nil"/>
            </w:tcBorders>
          </w:tcPr>
          <w:p w14:paraId="18F999B5"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2</w:t>
            </w:r>
          </w:p>
        </w:tc>
        <w:tc>
          <w:tcPr>
            <w:tcW w:w="816" w:type="dxa"/>
            <w:tcBorders>
              <w:top w:val="nil"/>
              <w:left w:val="nil"/>
              <w:bottom w:val="nil"/>
              <w:right w:val="nil"/>
            </w:tcBorders>
          </w:tcPr>
          <w:p w14:paraId="7144751B" w14:textId="77777777" w:rsidR="00091271" w:rsidRPr="00F00945" w:rsidRDefault="00091271" w:rsidP="002E0DF2">
            <w:pPr>
              <w:tabs>
                <w:tab w:val="decimal" w:pos="510"/>
              </w:tabs>
              <w:spacing w:line="320" w:lineRule="exact"/>
              <w:ind w:left="-18" w:right="-54"/>
              <w:jc w:val="both"/>
              <w:rPr>
                <w:rFonts w:ascii="Arial" w:hAnsi="Arial" w:cs="Arial"/>
                <w:sz w:val="16"/>
                <w:szCs w:val="16"/>
              </w:rPr>
            </w:pPr>
            <w:r w:rsidRPr="00F00945">
              <w:rPr>
                <w:rFonts w:ascii="Arial" w:hAnsi="Arial" w:cs="Arial"/>
                <w:sz w:val="16"/>
                <w:szCs w:val="16"/>
              </w:rPr>
              <w:t>2</w:t>
            </w:r>
          </w:p>
        </w:tc>
        <w:tc>
          <w:tcPr>
            <w:tcW w:w="816" w:type="dxa"/>
            <w:tcBorders>
              <w:top w:val="nil"/>
              <w:left w:val="nil"/>
              <w:bottom w:val="nil"/>
              <w:right w:val="nil"/>
            </w:tcBorders>
          </w:tcPr>
          <w:p w14:paraId="64202667" w14:textId="77777777" w:rsidR="00091271" w:rsidRPr="00F00945" w:rsidRDefault="00091271" w:rsidP="002E0DF2">
            <w:pPr>
              <w:tabs>
                <w:tab w:val="decimal" w:pos="315"/>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0E57DF7F" w14:textId="77777777" w:rsidR="00091271" w:rsidRPr="00F00945" w:rsidRDefault="00091271" w:rsidP="002E0DF2">
            <w:pPr>
              <w:tabs>
                <w:tab w:val="decimal" w:pos="402"/>
              </w:tabs>
              <w:spacing w:line="320" w:lineRule="exact"/>
              <w:jc w:val="center"/>
              <w:rPr>
                <w:rFonts w:ascii="Arial" w:hAnsi="Arial" w:cs="Arial"/>
                <w:sz w:val="16"/>
                <w:szCs w:val="16"/>
              </w:rPr>
            </w:pPr>
            <w:r w:rsidRPr="00F00945">
              <w:rPr>
                <w:rFonts w:ascii="Arial" w:hAnsi="Arial" w:cs="Arial"/>
                <w:sz w:val="16"/>
                <w:szCs w:val="16"/>
              </w:rPr>
              <w:t>99.99</w:t>
            </w:r>
          </w:p>
        </w:tc>
        <w:tc>
          <w:tcPr>
            <w:tcW w:w="816" w:type="dxa"/>
            <w:tcBorders>
              <w:top w:val="nil"/>
              <w:left w:val="nil"/>
              <w:bottom w:val="nil"/>
              <w:right w:val="nil"/>
            </w:tcBorders>
          </w:tcPr>
          <w:p w14:paraId="78E884CA"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w:t>
            </w:r>
          </w:p>
        </w:tc>
        <w:tc>
          <w:tcPr>
            <w:tcW w:w="816" w:type="dxa"/>
            <w:tcBorders>
              <w:top w:val="nil"/>
              <w:left w:val="nil"/>
              <w:bottom w:val="nil"/>
              <w:right w:val="nil"/>
            </w:tcBorders>
          </w:tcPr>
          <w:p w14:paraId="7842F596"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2</w:t>
            </w:r>
          </w:p>
        </w:tc>
        <w:tc>
          <w:tcPr>
            <w:tcW w:w="816" w:type="dxa"/>
            <w:tcBorders>
              <w:left w:val="nil"/>
              <w:right w:val="nil"/>
            </w:tcBorders>
          </w:tcPr>
          <w:p w14:paraId="0018EB36"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c>
          <w:tcPr>
            <w:tcW w:w="819" w:type="dxa"/>
            <w:tcBorders>
              <w:left w:val="nil"/>
              <w:right w:val="nil"/>
            </w:tcBorders>
          </w:tcPr>
          <w:p w14:paraId="45FD028A" w14:textId="77777777" w:rsidR="00091271" w:rsidRPr="00F00945" w:rsidRDefault="00091271" w:rsidP="002E0DF2">
            <w:pP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w:t>
            </w:r>
          </w:p>
        </w:tc>
      </w:tr>
      <w:tr w:rsidR="00091271" w:rsidRPr="00F00945" w14:paraId="53967756" w14:textId="77777777" w:rsidTr="002E0DF2">
        <w:tc>
          <w:tcPr>
            <w:tcW w:w="3042" w:type="dxa"/>
            <w:tcBorders>
              <w:top w:val="nil"/>
              <w:left w:val="nil"/>
              <w:bottom w:val="nil"/>
              <w:right w:val="nil"/>
            </w:tcBorders>
          </w:tcPr>
          <w:p w14:paraId="44727373" w14:textId="77777777" w:rsidR="00091271" w:rsidRPr="00F00945" w:rsidRDefault="00091271" w:rsidP="002E0DF2">
            <w:pPr>
              <w:spacing w:line="320" w:lineRule="exact"/>
              <w:rPr>
                <w:rFonts w:ascii="Arial" w:hAnsi="Arial" w:cs="Arial"/>
                <w:sz w:val="16"/>
                <w:szCs w:val="16"/>
              </w:rPr>
            </w:pPr>
            <w:r w:rsidRPr="00F00945">
              <w:rPr>
                <w:rFonts w:ascii="Arial" w:hAnsi="Arial" w:cs="Arial"/>
                <w:sz w:val="16"/>
                <w:szCs w:val="16"/>
              </w:rPr>
              <w:t>Total</w:t>
            </w:r>
          </w:p>
        </w:tc>
        <w:tc>
          <w:tcPr>
            <w:tcW w:w="816" w:type="dxa"/>
            <w:tcBorders>
              <w:top w:val="nil"/>
              <w:left w:val="nil"/>
              <w:bottom w:val="nil"/>
              <w:right w:val="nil"/>
            </w:tcBorders>
          </w:tcPr>
          <w:p w14:paraId="5AB7C0C5" w14:textId="77777777" w:rsidR="00091271" w:rsidRPr="00F00945" w:rsidRDefault="00091271" w:rsidP="002E0DF2">
            <w:pPr>
              <w:tabs>
                <w:tab w:val="right" w:pos="7200"/>
                <w:tab w:val="right" w:pos="8540"/>
              </w:tabs>
              <w:spacing w:line="320" w:lineRule="exact"/>
              <w:jc w:val="center"/>
              <w:rPr>
                <w:rFonts w:ascii="Arial" w:hAnsi="Arial" w:cs="Arial"/>
                <w:sz w:val="16"/>
                <w:szCs w:val="16"/>
              </w:rPr>
            </w:pPr>
          </w:p>
        </w:tc>
        <w:tc>
          <w:tcPr>
            <w:tcW w:w="816" w:type="dxa"/>
            <w:tcBorders>
              <w:top w:val="nil"/>
              <w:left w:val="nil"/>
              <w:bottom w:val="nil"/>
              <w:right w:val="nil"/>
            </w:tcBorders>
          </w:tcPr>
          <w:p w14:paraId="55B33694" w14:textId="77777777" w:rsidR="00091271" w:rsidRPr="00F00945" w:rsidRDefault="00091271" w:rsidP="002E0DF2">
            <w:pPr>
              <w:spacing w:line="320" w:lineRule="exact"/>
              <w:jc w:val="center"/>
              <w:rPr>
                <w:rFonts w:ascii="Arial" w:hAnsi="Arial" w:cs="Arial"/>
                <w:sz w:val="16"/>
                <w:szCs w:val="16"/>
              </w:rPr>
            </w:pPr>
          </w:p>
        </w:tc>
        <w:tc>
          <w:tcPr>
            <w:tcW w:w="816" w:type="dxa"/>
            <w:tcBorders>
              <w:top w:val="nil"/>
              <w:left w:val="nil"/>
              <w:bottom w:val="nil"/>
              <w:right w:val="nil"/>
            </w:tcBorders>
          </w:tcPr>
          <w:p w14:paraId="4455F193" w14:textId="77777777" w:rsidR="00091271" w:rsidRPr="00F00945" w:rsidRDefault="00091271" w:rsidP="002E0DF2">
            <w:pPr>
              <w:spacing w:line="320" w:lineRule="exact"/>
              <w:jc w:val="center"/>
              <w:rPr>
                <w:rFonts w:ascii="Arial" w:hAnsi="Arial" w:cs="Arial"/>
                <w:sz w:val="16"/>
                <w:szCs w:val="16"/>
              </w:rPr>
            </w:pPr>
          </w:p>
        </w:tc>
        <w:tc>
          <w:tcPr>
            <w:tcW w:w="816" w:type="dxa"/>
            <w:tcBorders>
              <w:top w:val="nil"/>
              <w:left w:val="nil"/>
              <w:bottom w:val="nil"/>
              <w:right w:val="nil"/>
            </w:tcBorders>
          </w:tcPr>
          <w:p w14:paraId="1C2776EB" w14:textId="77777777" w:rsidR="00091271" w:rsidRPr="00F00945" w:rsidRDefault="00091271" w:rsidP="002E0DF2">
            <w:pPr>
              <w:spacing w:line="320" w:lineRule="exact"/>
              <w:jc w:val="center"/>
              <w:rPr>
                <w:rFonts w:ascii="Arial" w:hAnsi="Arial" w:cs="Arial"/>
                <w:sz w:val="16"/>
                <w:szCs w:val="16"/>
              </w:rPr>
            </w:pPr>
          </w:p>
        </w:tc>
        <w:tc>
          <w:tcPr>
            <w:tcW w:w="816" w:type="dxa"/>
            <w:tcBorders>
              <w:top w:val="nil"/>
              <w:left w:val="nil"/>
              <w:bottom w:val="nil"/>
              <w:right w:val="nil"/>
            </w:tcBorders>
            <w:vAlign w:val="bottom"/>
          </w:tcPr>
          <w:p w14:paraId="6075E44D" w14:textId="35CF61D0" w:rsidR="00091271" w:rsidRPr="00F00945" w:rsidRDefault="00091271" w:rsidP="002E0DF2">
            <w:pPr>
              <w:pBdr>
                <w:top w:val="single" w:sz="4" w:space="1" w:color="auto"/>
                <w:bottom w:val="double" w:sz="4" w:space="1" w:color="auto"/>
              </w:pBdr>
              <w:tabs>
                <w:tab w:val="decimal" w:pos="570"/>
              </w:tabs>
              <w:spacing w:line="320" w:lineRule="exact"/>
              <w:ind w:left="-18" w:right="-54"/>
              <w:jc w:val="both"/>
              <w:rPr>
                <w:rFonts w:ascii="Arial" w:hAnsi="Arial" w:cs="Arial"/>
                <w:sz w:val="16"/>
                <w:szCs w:val="16"/>
              </w:rPr>
            </w:pPr>
            <w:r w:rsidRPr="00F00945">
              <w:rPr>
                <w:rFonts w:ascii="Arial" w:hAnsi="Arial" w:cs="Arial"/>
                <w:sz w:val="16"/>
                <w:szCs w:val="16"/>
              </w:rPr>
              <w:t>18,70</w:t>
            </w:r>
            <w:r w:rsidR="26F5BAA7" w:rsidRPr="00F00945">
              <w:rPr>
                <w:rFonts w:ascii="Arial" w:hAnsi="Arial" w:cs="Arial"/>
                <w:sz w:val="16"/>
                <w:szCs w:val="16"/>
              </w:rPr>
              <w:t>6</w:t>
            </w:r>
          </w:p>
        </w:tc>
        <w:tc>
          <w:tcPr>
            <w:tcW w:w="816" w:type="dxa"/>
            <w:tcBorders>
              <w:top w:val="nil"/>
              <w:left w:val="nil"/>
              <w:bottom w:val="nil"/>
              <w:right w:val="nil"/>
            </w:tcBorders>
            <w:vAlign w:val="bottom"/>
          </w:tcPr>
          <w:p w14:paraId="64566703" w14:textId="77777777" w:rsidR="00091271" w:rsidRPr="00F00945" w:rsidRDefault="00091271" w:rsidP="002E0DF2">
            <w:pPr>
              <w:pBdr>
                <w:top w:val="single" w:sz="4" w:space="1" w:color="auto"/>
                <w:bottom w:val="double" w:sz="4" w:space="1" w:color="auto"/>
              </w:pBdr>
              <w:tabs>
                <w:tab w:val="decimal" w:pos="570"/>
              </w:tabs>
              <w:spacing w:line="320" w:lineRule="exact"/>
              <w:ind w:left="-18" w:right="-54"/>
              <w:jc w:val="both"/>
              <w:rPr>
                <w:rFonts w:ascii="Arial" w:hAnsi="Arial" w:cs="Arial"/>
                <w:sz w:val="16"/>
                <w:szCs w:val="16"/>
              </w:rPr>
            </w:pPr>
            <w:r w:rsidRPr="00F00945">
              <w:rPr>
                <w:rFonts w:ascii="Arial" w:hAnsi="Arial" w:cs="Arial"/>
                <w:sz w:val="16"/>
                <w:szCs w:val="16"/>
              </w:rPr>
              <w:t>18,673</w:t>
            </w:r>
          </w:p>
        </w:tc>
        <w:tc>
          <w:tcPr>
            <w:tcW w:w="816" w:type="dxa"/>
            <w:tcBorders>
              <w:left w:val="nil"/>
              <w:right w:val="nil"/>
            </w:tcBorders>
            <w:vAlign w:val="bottom"/>
          </w:tcPr>
          <w:p w14:paraId="6CC192B7" w14:textId="77777777" w:rsidR="00091271" w:rsidRPr="00F00945" w:rsidRDefault="00091271" w:rsidP="002E0DF2">
            <w:pPr>
              <w:pBdr>
                <w:top w:val="single" w:sz="4" w:space="1" w:color="auto"/>
                <w:bottom w:val="double" w:sz="4" w:space="1" w:color="auto"/>
              </w:pBdr>
              <w:tabs>
                <w:tab w:val="decimal" w:pos="554"/>
              </w:tabs>
              <w:spacing w:line="320" w:lineRule="exact"/>
              <w:ind w:left="-18" w:right="-54"/>
              <w:jc w:val="both"/>
              <w:rPr>
                <w:rFonts w:ascii="Arial" w:hAnsi="Arial" w:cs="Arial"/>
                <w:sz w:val="16"/>
                <w:szCs w:val="16"/>
              </w:rPr>
            </w:pPr>
            <w:r w:rsidRPr="00F00945">
              <w:rPr>
                <w:rFonts w:ascii="Arial" w:hAnsi="Arial" w:cs="Arial"/>
                <w:sz w:val="16"/>
                <w:szCs w:val="16"/>
              </w:rPr>
              <w:t>1,333</w:t>
            </w:r>
          </w:p>
        </w:tc>
        <w:tc>
          <w:tcPr>
            <w:tcW w:w="819" w:type="dxa"/>
            <w:tcBorders>
              <w:left w:val="nil"/>
              <w:right w:val="nil"/>
            </w:tcBorders>
            <w:vAlign w:val="bottom"/>
          </w:tcPr>
          <w:p w14:paraId="787DB787" w14:textId="77777777" w:rsidR="00091271" w:rsidRPr="00F00945" w:rsidRDefault="00091271" w:rsidP="002E0DF2">
            <w:pPr>
              <w:pBdr>
                <w:top w:val="single" w:sz="4" w:space="1" w:color="auto"/>
                <w:bottom w:val="double" w:sz="4" w:space="1" w:color="auto"/>
              </w:pBdr>
              <w:tabs>
                <w:tab w:val="decimal" w:pos="570"/>
              </w:tabs>
              <w:spacing w:line="320" w:lineRule="exact"/>
              <w:ind w:left="-18" w:right="-54"/>
              <w:jc w:val="both"/>
              <w:rPr>
                <w:rFonts w:ascii="Arial" w:hAnsi="Arial" w:cs="Arial"/>
                <w:sz w:val="16"/>
                <w:szCs w:val="16"/>
              </w:rPr>
            </w:pPr>
            <w:r w:rsidRPr="00F00945">
              <w:rPr>
                <w:rFonts w:ascii="Arial" w:hAnsi="Arial" w:cs="Arial"/>
                <w:sz w:val="16"/>
                <w:szCs w:val="16"/>
              </w:rPr>
              <w:t>614</w:t>
            </w:r>
          </w:p>
        </w:tc>
      </w:tr>
    </w:tbl>
    <w:p w14:paraId="6EFB86AB" w14:textId="77777777" w:rsidR="00091271" w:rsidRPr="00F00945" w:rsidRDefault="00091271" w:rsidP="00091271">
      <w:pPr>
        <w:tabs>
          <w:tab w:val="left" w:pos="2160"/>
          <w:tab w:val="right" w:pos="9260"/>
        </w:tabs>
        <w:spacing w:before="240" w:after="120" w:line="380" w:lineRule="exact"/>
        <w:ind w:left="634" w:hanging="634"/>
        <w:jc w:val="both"/>
        <w:rPr>
          <w:rFonts w:ascii="Arial" w:hAnsi="Arial" w:cs="Arial"/>
          <w:b/>
          <w:bCs/>
          <w:szCs w:val="22"/>
        </w:rPr>
      </w:pPr>
      <w:r w:rsidRPr="00F00945">
        <w:rPr>
          <w:rFonts w:ascii="Arial" w:hAnsi="Arial" w:cs="Arial"/>
          <w:b/>
          <w:bCs/>
          <w:spacing w:val="-4"/>
          <w:szCs w:val="22"/>
        </w:rPr>
        <w:t>15.1.1</w:t>
      </w:r>
      <w:r w:rsidRPr="00F00945">
        <w:rPr>
          <w:rFonts w:ascii="Arial" w:hAnsi="Arial" w:cs="Arial"/>
          <w:b/>
          <w:bCs/>
          <w:szCs w:val="22"/>
        </w:rPr>
        <w:tab/>
        <w:t>Details of investments in subsidiaries that have material non-controlling interests.</w:t>
      </w:r>
    </w:p>
    <w:tbl>
      <w:tblPr>
        <w:tblW w:w="10217" w:type="dxa"/>
        <w:tblInd w:w="-90" w:type="dxa"/>
        <w:tblLayout w:type="fixed"/>
        <w:tblLook w:val="0000" w:firstRow="0" w:lastRow="0" w:firstColumn="0" w:lastColumn="0" w:noHBand="0" w:noVBand="0"/>
      </w:tblPr>
      <w:tblGrid>
        <w:gridCol w:w="1782"/>
        <w:gridCol w:w="1054"/>
        <w:gridCol w:w="1054"/>
        <w:gridCol w:w="1055"/>
        <w:gridCol w:w="1054"/>
        <w:gridCol w:w="1054"/>
        <w:gridCol w:w="1055"/>
        <w:gridCol w:w="1054"/>
        <w:gridCol w:w="1055"/>
      </w:tblGrid>
      <w:tr w:rsidR="00091271" w:rsidRPr="002E0DF2" w14:paraId="70654DE4" w14:textId="77777777" w:rsidTr="00C03CDD">
        <w:trPr>
          <w:trHeight w:val="112"/>
        </w:trPr>
        <w:tc>
          <w:tcPr>
            <w:tcW w:w="10217" w:type="dxa"/>
            <w:gridSpan w:val="9"/>
            <w:tcBorders>
              <w:left w:val="nil"/>
              <w:bottom w:val="nil"/>
              <w:right w:val="nil"/>
            </w:tcBorders>
            <w:vAlign w:val="bottom"/>
          </w:tcPr>
          <w:p w14:paraId="0B221E9A" w14:textId="77777777" w:rsidR="00091271" w:rsidRPr="002E0DF2" w:rsidRDefault="00091271" w:rsidP="00C03CDD">
            <w:pPr>
              <w:spacing w:line="340" w:lineRule="exact"/>
              <w:jc w:val="right"/>
              <w:rPr>
                <w:rFonts w:ascii="Arial" w:hAnsi="Arial" w:cs="Arial"/>
                <w:sz w:val="16"/>
                <w:szCs w:val="16"/>
                <w:cs/>
              </w:rPr>
            </w:pPr>
            <w:r w:rsidRPr="002E0DF2">
              <w:rPr>
                <w:rFonts w:ascii="Arial" w:hAnsi="Arial" w:cs="Arial"/>
                <w:sz w:val="16"/>
                <w:szCs w:val="16"/>
              </w:rPr>
              <w:t>(Unit: Million Baht)</w:t>
            </w:r>
          </w:p>
        </w:tc>
      </w:tr>
      <w:tr w:rsidR="00091271" w:rsidRPr="002E0DF2" w14:paraId="2905C870" w14:textId="77777777" w:rsidTr="00C03CDD">
        <w:trPr>
          <w:trHeight w:val="421"/>
        </w:trPr>
        <w:tc>
          <w:tcPr>
            <w:tcW w:w="1782" w:type="dxa"/>
            <w:tcBorders>
              <w:left w:val="nil"/>
              <w:bottom w:val="nil"/>
              <w:right w:val="nil"/>
            </w:tcBorders>
            <w:vAlign w:val="bottom"/>
          </w:tcPr>
          <w:p w14:paraId="09D739F7" w14:textId="77777777" w:rsidR="00091271" w:rsidRPr="002E0DF2" w:rsidRDefault="00091271" w:rsidP="00C03CDD">
            <w:pPr>
              <w:pBdr>
                <w:bottom w:val="single" w:sz="4" w:space="1" w:color="auto"/>
              </w:pBdr>
              <w:spacing w:line="340" w:lineRule="exact"/>
              <w:jc w:val="center"/>
              <w:rPr>
                <w:rFonts w:ascii="Arial" w:hAnsi="Arial" w:cs="Arial"/>
                <w:spacing w:val="-4"/>
                <w:sz w:val="16"/>
                <w:szCs w:val="16"/>
                <w:cs/>
              </w:rPr>
            </w:pPr>
            <w:r w:rsidRPr="002E0DF2">
              <w:rPr>
                <w:rFonts w:ascii="Arial" w:hAnsi="Arial" w:cs="Arial"/>
                <w:sz w:val="16"/>
                <w:szCs w:val="16"/>
              </w:rPr>
              <w:t>Company’s name</w:t>
            </w:r>
          </w:p>
        </w:tc>
        <w:tc>
          <w:tcPr>
            <w:tcW w:w="2108" w:type="dxa"/>
            <w:gridSpan w:val="2"/>
            <w:tcBorders>
              <w:left w:val="nil"/>
              <w:bottom w:val="nil"/>
              <w:right w:val="nil"/>
            </w:tcBorders>
            <w:vAlign w:val="bottom"/>
          </w:tcPr>
          <w:p w14:paraId="2B948A31" w14:textId="77777777" w:rsidR="00091271" w:rsidRPr="002E0DF2" w:rsidRDefault="00091271" w:rsidP="00C03CDD">
            <w:pPr>
              <w:pBdr>
                <w:bottom w:val="single" w:sz="4" w:space="1" w:color="auto"/>
              </w:pBdr>
              <w:spacing w:line="340" w:lineRule="exact"/>
              <w:jc w:val="center"/>
              <w:rPr>
                <w:rFonts w:ascii="Arial" w:hAnsi="Arial" w:cs="Arial"/>
                <w:spacing w:val="-4"/>
                <w:sz w:val="16"/>
                <w:szCs w:val="16"/>
                <w:cs/>
              </w:rPr>
            </w:pPr>
            <w:r w:rsidRPr="002E0DF2">
              <w:rPr>
                <w:rFonts w:ascii="Arial" w:hAnsi="Arial" w:cs="Arial"/>
                <w:sz w:val="16"/>
                <w:szCs w:val="16"/>
              </w:rPr>
              <w:t>Proportion of equity interest held by                          non-controlling interests</w:t>
            </w:r>
          </w:p>
        </w:tc>
        <w:tc>
          <w:tcPr>
            <w:tcW w:w="2109" w:type="dxa"/>
            <w:gridSpan w:val="2"/>
            <w:tcBorders>
              <w:left w:val="nil"/>
              <w:bottom w:val="nil"/>
              <w:right w:val="nil"/>
            </w:tcBorders>
            <w:vAlign w:val="bottom"/>
          </w:tcPr>
          <w:p w14:paraId="25832A3F" w14:textId="77777777" w:rsidR="00091271" w:rsidRPr="002E0DF2" w:rsidRDefault="00091271" w:rsidP="00C03CDD">
            <w:pPr>
              <w:pBdr>
                <w:bottom w:val="single" w:sz="4" w:space="1" w:color="auto"/>
              </w:pBdr>
              <w:spacing w:line="340" w:lineRule="exact"/>
              <w:jc w:val="center"/>
              <w:rPr>
                <w:rFonts w:ascii="Arial" w:hAnsi="Arial" w:cs="Arial"/>
                <w:spacing w:val="-4"/>
                <w:sz w:val="16"/>
                <w:szCs w:val="16"/>
                <w:cs/>
              </w:rPr>
            </w:pPr>
            <w:r w:rsidRPr="002E0DF2">
              <w:rPr>
                <w:rFonts w:ascii="Arial" w:hAnsi="Arial" w:cs="Arial"/>
                <w:sz w:val="16"/>
                <w:szCs w:val="16"/>
              </w:rPr>
              <w:t>Accumulated balance of non-controlling interests</w:t>
            </w:r>
          </w:p>
        </w:tc>
        <w:tc>
          <w:tcPr>
            <w:tcW w:w="2109" w:type="dxa"/>
            <w:gridSpan w:val="2"/>
            <w:tcBorders>
              <w:top w:val="nil"/>
              <w:left w:val="nil"/>
              <w:right w:val="nil"/>
            </w:tcBorders>
            <w:vAlign w:val="bottom"/>
          </w:tcPr>
          <w:p w14:paraId="5AB7D234" w14:textId="77777777" w:rsidR="00091271" w:rsidRPr="002E0DF2" w:rsidRDefault="00091271" w:rsidP="00C03CDD">
            <w:pPr>
              <w:pBdr>
                <w:bottom w:val="single" w:sz="4" w:space="1" w:color="auto"/>
              </w:pBdr>
              <w:spacing w:line="340" w:lineRule="exact"/>
              <w:jc w:val="center"/>
              <w:rPr>
                <w:rFonts w:ascii="Arial" w:hAnsi="Arial" w:cs="Arial"/>
                <w:spacing w:val="-4"/>
                <w:sz w:val="16"/>
                <w:szCs w:val="16"/>
                <w:cs/>
              </w:rPr>
            </w:pPr>
            <w:r w:rsidRPr="002E0DF2">
              <w:rPr>
                <w:rFonts w:ascii="Arial" w:hAnsi="Arial" w:cs="Arial"/>
                <w:sz w:val="16"/>
                <w:szCs w:val="16"/>
              </w:rPr>
              <w:t>Profit allocated to                              non-controlling interests during the year</w:t>
            </w:r>
          </w:p>
        </w:tc>
        <w:tc>
          <w:tcPr>
            <w:tcW w:w="2109" w:type="dxa"/>
            <w:gridSpan w:val="2"/>
            <w:tcBorders>
              <w:top w:val="nil"/>
              <w:left w:val="nil"/>
              <w:right w:val="nil"/>
            </w:tcBorders>
            <w:vAlign w:val="bottom"/>
          </w:tcPr>
          <w:p w14:paraId="2E35DCF7" w14:textId="77777777" w:rsidR="00091271" w:rsidRPr="002E0DF2" w:rsidRDefault="00091271" w:rsidP="00C03CDD">
            <w:pPr>
              <w:pBdr>
                <w:bottom w:val="single" w:sz="4" w:space="1" w:color="auto"/>
              </w:pBdr>
              <w:spacing w:line="340" w:lineRule="exact"/>
              <w:jc w:val="center"/>
              <w:rPr>
                <w:rFonts w:ascii="Arial" w:hAnsi="Arial" w:cs="Arial"/>
                <w:spacing w:val="-4"/>
                <w:sz w:val="16"/>
                <w:szCs w:val="16"/>
                <w:cs/>
              </w:rPr>
            </w:pPr>
            <w:r w:rsidRPr="002E0DF2">
              <w:rPr>
                <w:rFonts w:ascii="Arial" w:hAnsi="Arial" w:cs="Arial"/>
                <w:sz w:val="16"/>
                <w:szCs w:val="16"/>
              </w:rPr>
              <w:t>Dividend paid to                            non-controlling interests during the year</w:t>
            </w:r>
          </w:p>
        </w:tc>
      </w:tr>
      <w:tr w:rsidR="00091271" w:rsidRPr="002E0DF2" w14:paraId="231CA1B7" w14:textId="77777777" w:rsidTr="00C03CDD">
        <w:trPr>
          <w:trHeight w:val="262"/>
        </w:trPr>
        <w:tc>
          <w:tcPr>
            <w:tcW w:w="1782" w:type="dxa"/>
            <w:tcBorders>
              <w:top w:val="nil"/>
              <w:left w:val="nil"/>
              <w:bottom w:val="nil"/>
              <w:right w:val="nil"/>
            </w:tcBorders>
          </w:tcPr>
          <w:p w14:paraId="15342E60" w14:textId="77777777" w:rsidR="00091271" w:rsidRPr="002E0DF2" w:rsidRDefault="00091271" w:rsidP="00C03CDD">
            <w:pPr>
              <w:spacing w:line="340" w:lineRule="exact"/>
              <w:jc w:val="center"/>
              <w:rPr>
                <w:rFonts w:ascii="Arial" w:hAnsi="Arial" w:cs="Arial"/>
                <w:spacing w:val="-6"/>
                <w:sz w:val="16"/>
                <w:szCs w:val="16"/>
                <w:cs/>
              </w:rPr>
            </w:pPr>
          </w:p>
        </w:tc>
        <w:tc>
          <w:tcPr>
            <w:tcW w:w="1054" w:type="dxa"/>
            <w:tcBorders>
              <w:top w:val="nil"/>
              <w:left w:val="nil"/>
              <w:bottom w:val="nil"/>
              <w:right w:val="nil"/>
            </w:tcBorders>
          </w:tcPr>
          <w:p w14:paraId="71591897"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2020</w:t>
            </w:r>
          </w:p>
        </w:tc>
        <w:tc>
          <w:tcPr>
            <w:tcW w:w="1054" w:type="dxa"/>
            <w:tcBorders>
              <w:top w:val="nil"/>
              <w:left w:val="nil"/>
              <w:bottom w:val="nil"/>
              <w:right w:val="nil"/>
            </w:tcBorders>
          </w:tcPr>
          <w:p w14:paraId="1A8CF5E8"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2019</w:t>
            </w:r>
          </w:p>
        </w:tc>
        <w:tc>
          <w:tcPr>
            <w:tcW w:w="1055" w:type="dxa"/>
            <w:tcBorders>
              <w:top w:val="nil"/>
              <w:left w:val="nil"/>
              <w:bottom w:val="nil"/>
              <w:right w:val="nil"/>
            </w:tcBorders>
          </w:tcPr>
          <w:p w14:paraId="2835362B"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2020</w:t>
            </w:r>
          </w:p>
        </w:tc>
        <w:tc>
          <w:tcPr>
            <w:tcW w:w="1054" w:type="dxa"/>
            <w:tcBorders>
              <w:top w:val="nil"/>
              <w:left w:val="nil"/>
              <w:bottom w:val="nil"/>
              <w:right w:val="nil"/>
            </w:tcBorders>
          </w:tcPr>
          <w:p w14:paraId="6FB424F4"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2019</w:t>
            </w:r>
          </w:p>
        </w:tc>
        <w:tc>
          <w:tcPr>
            <w:tcW w:w="1054" w:type="dxa"/>
            <w:tcBorders>
              <w:top w:val="nil"/>
              <w:left w:val="nil"/>
              <w:right w:val="nil"/>
            </w:tcBorders>
          </w:tcPr>
          <w:p w14:paraId="724EFE15"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2020</w:t>
            </w:r>
          </w:p>
        </w:tc>
        <w:tc>
          <w:tcPr>
            <w:tcW w:w="1055" w:type="dxa"/>
            <w:tcBorders>
              <w:top w:val="nil"/>
              <w:left w:val="nil"/>
              <w:right w:val="nil"/>
            </w:tcBorders>
          </w:tcPr>
          <w:p w14:paraId="20A8722F"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2019</w:t>
            </w:r>
          </w:p>
        </w:tc>
        <w:tc>
          <w:tcPr>
            <w:tcW w:w="1054" w:type="dxa"/>
            <w:tcBorders>
              <w:top w:val="nil"/>
              <w:left w:val="nil"/>
              <w:right w:val="nil"/>
            </w:tcBorders>
          </w:tcPr>
          <w:p w14:paraId="5BDBA2D5"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2020</w:t>
            </w:r>
          </w:p>
        </w:tc>
        <w:tc>
          <w:tcPr>
            <w:tcW w:w="1055" w:type="dxa"/>
            <w:tcBorders>
              <w:top w:val="nil"/>
              <w:left w:val="nil"/>
              <w:right w:val="nil"/>
            </w:tcBorders>
          </w:tcPr>
          <w:p w14:paraId="70979372" w14:textId="77777777" w:rsidR="00091271" w:rsidRPr="002E0DF2" w:rsidRDefault="00091271" w:rsidP="00C03CDD">
            <w:pPr>
              <w:tabs>
                <w:tab w:val="right" w:pos="7200"/>
                <w:tab w:val="right" w:pos="8540"/>
              </w:tabs>
              <w:spacing w:line="340" w:lineRule="exact"/>
              <w:jc w:val="center"/>
              <w:rPr>
                <w:rFonts w:ascii="Arial" w:hAnsi="Arial" w:cs="Arial"/>
                <w:sz w:val="16"/>
                <w:szCs w:val="16"/>
                <w:u w:val="single"/>
              </w:rPr>
            </w:pPr>
            <w:r w:rsidRPr="002E0DF2">
              <w:rPr>
                <w:rFonts w:ascii="Arial" w:hAnsi="Arial" w:cs="Arial"/>
                <w:sz w:val="16"/>
                <w:szCs w:val="16"/>
                <w:u w:val="single"/>
              </w:rPr>
              <w:t>2019</w:t>
            </w:r>
          </w:p>
        </w:tc>
      </w:tr>
      <w:tr w:rsidR="00091271" w:rsidRPr="002E0DF2" w14:paraId="18CF2772" w14:textId="77777777" w:rsidTr="00C03CDD">
        <w:trPr>
          <w:trHeight w:val="252"/>
        </w:trPr>
        <w:tc>
          <w:tcPr>
            <w:tcW w:w="1782" w:type="dxa"/>
            <w:tcBorders>
              <w:top w:val="nil"/>
              <w:left w:val="nil"/>
              <w:bottom w:val="nil"/>
              <w:right w:val="nil"/>
            </w:tcBorders>
          </w:tcPr>
          <w:p w14:paraId="5EB89DE8" w14:textId="77777777" w:rsidR="00091271" w:rsidRPr="002E0DF2" w:rsidRDefault="00091271" w:rsidP="00C03CDD">
            <w:pPr>
              <w:spacing w:line="340" w:lineRule="exact"/>
              <w:jc w:val="center"/>
              <w:rPr>
                <w:rFonts w:ascii="Arial" w:hAnsi="Arial" w:cs="Arial"/>
                <w:sz w:val="16"/>
                <w:szCs w:val="16"/>
                <w:cs/>
              </w:rPr>
            </w:pPr>
          </w:p>
        </w:tc>
        <w:tc>
          <w:tcPr>
            <w:tcW w:w="1054" w:type="dxa"/>
            <w:tcBorders>
              <w:top w:val="nil"/>
              <w:left w:val="nil"/>
              <w:bottom w:val="nil"/>
              <w:right w:val="nil"/>
            </w:tcBorders>
          </w:tcPr>
          <w:p w14:paraId="35C968CA" w14:textId="77777777" w:rsidR="00091271" w:rsidRPr="002E0DF2" w:rsidRDefault="00091271" w:rsidP="00C03CDD">
            <w:pPr>
              <w:spacing w:line="340" w:lineRule="exact"/>
              <w:jc w:val="center"/>
              <w:rPr>
                <w:rFonts w:ascii="Arial" w:hAnsi="Arial" w:cs="Arial"/>
                <w:sz w:val="16"/>
                <w:szCs w:val="16"/>
              </w:rPr>
            </w:pPr>
            <w:r w:rsidRPr="002E0DF2">
              <w:rPr>
                <w:rFonts w:ascii="Arial" w:hAnsi="Arial" w:cs="Arial"/>
                <w:sz w:val="16"/>
                <w:szCs w:val="16"/>
              </w:rPr>
              <w:t>(%)</w:t>
            </w:r>
          </w:p>
        </w:tc>
        <w:tc>
          <w:tcPr>
            <w:tcW w:w="1054" w:type="dxa"/>
            <w:tcBorders>
              <w:top w:val="nil"/>
              <w:left w:val="nil"/>
              <w:bottom w:val="nil"/>
              <w:right w:val="nil"/>
            </w:tcBorders>
          </w:tcPr>
          <w:p w14:paraId="40EEE984" w14:textId="77777777" w:rsidR="00091271" w:rsidRPr="002E0DF2" w:rsidRDefault="00091271" w:rsidP="00C03CDD">
            <w:pPr>
              <w:spacing w:line="340" w:lineRule="exact"/>
              <w:jc w:val="center"/>
              <w:rPr>
                <w:rFonts w:ascii="Arial" w:hAnsi="Arial" w:cs="Arial"/>
                <w:sz w:val="16"/>
                <w:szCs w:val="16"/>
              </w:rPr>
            </w:pPr>
            <w:r w:rsidRPr="002E0DF2">
              <w:rPr>
                <w:rFonts w:ascii="Arial" w:hAnsi="Arial" w:cs="Arial"/>
                <w:sz w:val="16"/>
                <w:szCs w:val="16"/>
              </w:rPr>
              <w:t>(%)</w:t>
            </w:r>
          </w:p>
        </w:tc>
        <w:tc>
          <w:tcPr>
            <w:tcW w:w="1055" w:type="dxa"/>
            <w:tcBorders>
              <w:top w:val="nil"/>
              <w:left w:val="nil"/>
              <w:bottom w:val="nil"/>
              <w:right w:val="nil"/>
            </w:tcBorders>
          </w:tcPr>
          <w:p w14:paraId="7D62D461" w14:textId="77777777" w:rsidR="00091271" w:rsidRPr="002E0DF2" w:rsidRDefault="00091271" w:rsidP="00C03CDD">
            <w:pPr>
              <w:tabs>
                <w:tab w:val="right" w:pos="7200"/>
                <w:tab w:val="right" w:pos="8540"/>
              </w:tabs>
              <w:spacing w:line="340" w:lineRule="exact"/>
              <w:ind w:left="-126" w:right="-78"/>
              <w:jc w:val="center"/>
              <w:rPr>
                <w:rFonts w:ascii="Arial" w:hAnsi="Arial" w:cs="Arial"/>
                <w:sz w:val="16"/>
                <w:szCs w:val="16"/>
              </w:rPr>
            </w:pPr>
          </w:p>
        </w:tc>
        <w:tc>
          <w:tcPr>
            <w:tcW w:w="1054" w:type="dxa"/>
            <w:tcBorders>
              <w:top w:val="nil"/>
              <w:left w:val="nil"/>
              <w:bottom w:val="nil"/>
              <w:right w:val="nil"/>
            </w:tcBorders>
          </w:tcPr>
          <w:p w14:paraId="078B034E" w14:textId="77777777" w:rsidR="00091271" w:rsidRPr="002E0DF2" w:rsidRDefault="00091271" w:rsidP="00C03CDD">
            <w:pPr>
              <w:tabs>
                <w:tab w:val="right" w:pos="7200"/>
                <w:tab w:val="right" w:pos="8540"/>
              </w:tabs>
              <w:spacing w:line="340" w:lineRule="exact"/>
              <w:ind w:left="-63" w:right="-48"/>
              <w:jc w:val="center"/>
              <w:rPr>
                <w:rFonts w:ascii="Arial" w:hAnsi="Arial" w:cs="Arial"/>
                <w:sz w:val="16"/>
                <w:szCs w:val="16"/>
              </w:rPr>
            </w:pPr>
          </w:p>
        </w:tc>
        <w:tc>
          <w:tcPr>
            <w:tcW w:w="1054" w:type="dxa"/>
            <w:tcBorders>
              <w:top w:val="nil"/>
              <w:left w:val="nil"/>
              <w:right w:val="nil"/>
            </w:tcBorders>
          </w:tcPr>
          <w:p w14:paraId="492506DD" w14:textId="77777777" w:rsidR="00091271" w:rsidRPr="002E0DF2" w:rsidRDefault="00091271" w:rsidP="00C03CDD">
            <w:pPr>
              <w:tabs>
                <w:tab w:val="right" w:pos="7200"/>
                <w:tab w:val="right" w:pos="8540"/>
              </w:tabs>
              <w:spacing w:line="340" w:lineRule="exact"/>
              <w:jc w:val="center"/>
              <w:rPr>
                <w:rFonts w:ascii="Arial" w:hAnsi="Arial" w:cs="Arial"/>
                <w:sz w:val="16"/>
                <w:szCs w:val="16"/>
              </w:rPr>
            </w:pPr>
          </w:p>
        </w:tc>
        <w:tc>
          <w:tcPr>
            <w:tcW w:w="1055" w:type="dxa"/>
            <w:tcBorders>
              <w:top w:val="nil"/>
              <w:left w:val="nil"/>
              <w:right w:val="nil"/>
            </w:tcBorders>
          </w:tcPr>
          <w:p w14:paraId="31CD0C16" w14:textId="77777777" w:rsidR="00091271" w:rsidRPr="002E0DF2" w:rsidRDefault="00091271" w:rsidP="00C03CDD">
            <w:pPr>
              <w:tabs>
                <w:tab w:val="right" w:pos="7200"/>
                <w:tab w:val="right" w:pos="8540"/>
              </w:tabs>
              <w:spacing w:line="340" w:lineRule="exact"/>
              <w:jc w:val="center"/>
              <w:rPr>
                <w:rFonts w:ascii="Arial" w:hAnsi="Arial" w:cs="Arial"/>
                <w:sz w:val="16"/>
                <w:szCs w:val="16"/>
              </w:rPr>
            </w:pPr>
          </w:p>
        </w:tc>
        <w:tc>
          <w:tcPr>
            <w:tcW w:w="1054" w:type="dxa"/>
            <w:tcBorders>
              <w:top w:val="nil"/>
              <w:left w:val="nil"/>
              <w:right w:val="nil"/>
            </w:tcBorders>
          </w:tcPr>
          <w:p w14:paraId="7FD8715F" w14:textId="77777777" w:rsidR="00091271" w:rsidRPr="002E0DF2" w:rsidRDefault="00091271" w:rsidP="00C03CDD">
            <w:pPr>
              <w:tabs>
                <w:tab w:val="right" w:pos="7200"/>
                <w:tab w:val="right" w:pos="8540"/>
              </w:tabs>
              <w:spacing w:line="340" w:lineRule="exact"/>
              <w:jc w:val="center"/>
              <w:rPr>
                <w:rFonts w:ascii="Arial" w:hAnsi="Arial" w:cs="Arial"/>
                <w:sz w:val="16"/>
                <w:szCs w:val="16"/>
              </w:rPr>
            </w:pPr>
          </w:p>
        </w:tc>
        <w:tc>
          <w:tcPr>
            <w:tcW w:w="1055" w:type="dxa"/>
            <w:tcBorders>
              <w:top w:val="nil"/>
              <w:left w:val="nil"/>
              <w:right w:val="nil"/>
            </w:tcBorders>
          </w:tcPr>
          <w:p w14:paraId="6BDFDFC2" w14:textId="77777777" w:rsidR="00091271" w:rsidRPr="002E0DF2" w:rsidRDefault="00091271" w:rsidP="00C03CDD">
            <w:pPr>
              <w:tabs>
                <w:tab w:val="right" w:pos="7200"/>
                <w:tab w:val="right" w:pos="8540"/>
              </w:tabs>
              <w:spacing w:line="340" w:lineRule="exact"/>
              <w:jc w:val="center"/>
              <w:rPr>
                <w:rFonts w:ascii="Arial" w:hAnsi="Arial" w:cs="Arial"/>
                <w:sz w:val="16"/>
                <w:szCs w:val="16"/>
              </w:rPr>
            </w:pPr>
          </w:p>
        </w:tc>
      </w:tr>
      <w:tr w:rsidR="00091271" w:rsidRPr="002E0DF2" w14:paraId="310A03C6" w14:textId="77777777" w:rsidTr="00C03CDD">
        <w:trPr>
          <w:trHeight w:val="74"/>
        </w:trPr>
        <w:tc>
          <w:tcPr>
            <w:tcW w:w="1782" w:type="dxa"/>
            <w:tcBorders>
              <w:top w:val="nil"/>
              <w:left w:val="nil"/>
              <w:bottom w:val="nil"/>
              <w:right w:val="nil"/>
            </w:tcBorders>
          </w:tcPr>
          <w:p w14:paraId="1086D4FC" w14:textId="77777777" w:rsidR="00091271" w:rsidRPr="002E0DF2" w:rsidRDefault="00091271" w:rsidP="00C03CDD">
            <w:pPr>
              <w:spacing w:line="340" w:lineRule="exact"/>
              <w:ind w:left="161" w:hanging="161"/>
              <w:rPr>
                <w:rFonts w:ascii="Arial" w:hAnsi="Arial" w:cs="Arial"/>
                <w:sz w:val="16"/>
                <w:szCs w:val="16"/>
                <w:cs/>
              </w:rPr>
            </w:pPr>
            <w:r w:rsidRPr="002E0DF2">
              <w:rPr>
                <w:rFonts w:ascii="Arial" w:hAnsi="Arial" w:cs="Arial"/>
                <w:sz w:val="16"/>
                <w:szCs w:val="16"/>
              </w:rPr>
              <w:t>Sri Trang Gloves (Thailand) Plc. *</w:t>
            </w:r>
          </w:p>
        </w:tc>
        <w:tc>
          <w:tcPr>
            <w:tcW w:w="1054" w:type="dxa"/>
            <w:tcBorders>
              <w:top w:val="nil"/>
              <w:left w:val="nil"/>
              <w:bottom w:val="nil"/>
              <w:right w:val="nil"/>
            </w:tcBorders>
            <w:vAlign w:val="bottom"/>
          </w:tcPr>
          <w:p w14:paraId="748C47B6" w14:textId="77777777" w:rsidR="00091271" w:rsidRPr="002E0DF2" w:rsidRDefault="00091271" w:rsidP="00C03CDD">
            <w:pPr>
              <w:spacing w:line="340" w:lineRule="exact"/>
              <w:jc w:val="center"/>
              <w:rPr>
                <w:rFonts w:ascii="Arial" w:hAnsi="Arial" w:cs="Arial"/>
                <w:sz w:val="16"/>
                <w:szCs w:val="16"/>
              </w:rPr>
            </w:pPr>
            <w:r w:rsidRPr="002E0DF2">
              <w:rPr>
                <w:rFonts w:ascii="Arial" w:hAnsi="Arial" w:cs="Arial"/>
                <w:sz w:val="16"/>
                <w:szCs w:val="16"/>
              </w:rPr>
              <w:t>43.82</w:t>
            </w:r>
          </w:p>
        </w:tc>
        <w:tc>
          <w:tcPr>
            <w:tcW w:w="1054" w:type="dxa"/>
            <w:tcBorders>
              <w:top w:val="nil"/>
              <w:left w:val="nil"/>
              <w:bottom w:val="nil"/>
              <w:right w:val="nil"/>
            </w:tcBorders>
            <w:vAlign w:val="bottom"/>
          </w:tcPr>
          <w:p w14:paraId="6230BC5D" w14:textId="77777777" w:rsidR="00091271" w:rsidRPr="002E0DF2" w:rsidRDefault="00091271" w:rsidP="00C03CDD">
            <w:pPr>
              <w:spacing w:line="340" w:lineRule="exact"/>
              <w:jc w:val="center"/>
              <w:rPr>
                <w:rFonts w:ascii="Arial" w:hAnsi="Arial" w:cs="Arial"/>
                <w:sz w:val="16"/>
                <w:szCs w:val="16"/>
              </w:rPr>
            </w:pPr>
            <w:r w:rsidRPr="002E0DF2">
              <w:rPr>
                <w:rFonts w:ascii="Arial" w:hAnsi="Arial" w:cs="Arial"/>
                <w:sz w:val="16"/>
                <w:szCs w:val="16"/>
              </w:rPr>
              <w:t>18.92</w:t>
            </w:r>
          </w:p>
        </w:tc>
        <w:tc>
          <w:tcPr>
            <w:tcW w:w="1055" w:type="dxa"/>
            <w:tcBorders>
              <w:top w:val="nil"/>
              <w:left w:val="nil"/>
              <w:bottom w:val="nil"/>
              <w:right w:val="nil"/>
            </w:tcBorders>
            <w:vAlign w:val="bottom"/>
          </w:tcPr>
          <w:p w14:paraId="329873EA" w14:textId="77777777" w:rsidR="00091271" w:rsidRPr="002E0DF2" w:rsidRDefault="00091271" w:rsidP="00C03CDD">
            <w:pPr>
              <w:pBdr>
                <w:bottom w:val="single" w:sz="4" w:space="1" w:color="auto"/>
              </w:pBdr>
              <w:tabs>
                <w:tab w:val="decimal" w:pos="686"/>
              </w:tabs>
              <w:spacing w:line="340" w:lineRule="exact"/>
              <w:rPr>
                <w:rFonts w:ascii="Arial" w:hAnsi="Arial" w:cs="Arial"/>
                <w:sz w:val="16"/>
                <w:szCs w:val="16"/>
              </w:rPr>
            </w:pPr>
            <w:r w:rsidRPr="002E0DF2">
              <w:rPr>
                <w:rFonts w:ascii="Arial" w:hAnsi="Arial" w:cs="Arial"/>
                <w:sz w:val="16"/>
                <w:szCs w:val="16"/>
              </w:rPr>
              <w:t>15,280</w:t>
            </w:r>
          </w:p>
        </w:tc>
        <w:tc>
          <w:tcPr>
            <w:tcW w:w="1054" w:type="dxa"/>
            <w:tcBorders>
              <w:top w:val="nil"/>
              <w:left w:val="nil"/>
              <w:bottom w:val="nil"/>
              <w:right w:val="nil"/>
            </w:tcBorders>
            <w:vAlign w:val="bottom"/>
          </w:tcPr>
          <w:p w14:paraId="48F530C5" w14:textId="77777777" w:rsidR="00091271" w:rsidRPr="002E0DF2" w:rsidRDefault="00091271" w:rsidP="00C03CDD">
            <w:pPr>
              <w:pBdr>
                <w:bottom w:val="single" w:sz="4" w:space="1" w:color="auto"/>
              </w:pBdr>
              <w:tabs>
                <w:tab w:val="decimal" w:pos="686"/>
              </w:tabs>
              <w:spacing w:line="340" w:lineRule="exact"/>
              <w:rPr>
                <w:rFonts w:ascii="Arial" w:hAnsi="Arial" w:cs="Arial"/>
                <w:sz w:val="16"/>
                <w:szCs w:val="16"/>
              </w:rPr>
            </w:pPr>
            <w:r w:rsidRPr="002E0DF2">
              <w:rPr>
                <w:rFonts w:ascii="Arial" w:hAnsi="Arial" w:cs="Arial"/>
                <w:sz w:val="16"/>
                <w:szCs w:val="16"/>
              </w:rPr>
              <w:t>1,264</w:t>
            </w:r>
          </w:p>
        </w:tc>
        <w:tc>
          <w:tcPr>
            <w:tcW w:w="1054" w:type="dxa"/>
            <w:tcBorders>
              <w:top w:val="nil"/>
              <w:left w:val="nil"/>
              <w:right w:val="nil"/>
            </w:tcBorders>
            <w:vAlign w:val="bottom"/>
          </w:tcPr>
          <w:p w14:paraId="49D11811" w14:textId="77777777" w:rsidR="00091271" w:rsidRPr="002E0DF2" w:rsidRDefault="00091271" w:rsidP="00C03CDD">
            <w:pPr>
              <w:pBdr>
                <w:bottom w:val="single" w:sz="4" w:space="1" w:color="auto"/>
              </w:pBdr>
              <w:tabs>
                <w:tab w:val="decimal" w:pos="686"/>
              </w:tabs>
              <w:spacing w:line="340" w:lineRule="exact"/>
              <w:rPr>
                <w:rFonts w:ascii="Arial" w:hAnsi="Arial" w:cs="Arial"/>
                <w:sz w:val="16"/>
                <w:szCs w:val="16"/>
              </w:rPr>
            </w:pPr>
            <w:r w:rsidRPr="002E0DF2">
              <w:rPr>
                <w:rFonts w:ascii="Arial" w:hAnsi="Arial" w:cs="Arial"/>
                <w:sz w:val="16"/>
                <w:szCs w:val="16"/>
              </w:rPr>
              <w:t>5,921</w:t>
            </w:r>
          </w:p>
        </w:tc>
        <w:tc>
          <w:tcPr>
            <w:tcW w:w="1055" w:type="dxa"/>
            <w:tcBorders>
              <w:top w:val="nil"/>
              <w:left w:val="nil"/>
              <w:right w:val="nil"/>
            </w:tcBorders>
            <w:vAlign w:val="bottom"/>
          </w:tcPr>
          <w:p w14:paraId="15A025E3" w14:textId="77777777" w:rsidR="00091271" w:rsidRPr="002E0DF2" w:rsidRDefault="00091271" w:rsidP="00C03CDD">
            <w:pPr>
              <w:pBdr>
                <w:bottom w:val="single" w:sz="4" w:space="1" w:color="auto"/>
              </w:pBdr>
              <w:tabs>
                <w:tab w:val="decimal" w:pos="686"/>
              </w:tabs>
              <w:spacing w:line="340" w:lineRule="exact"/>
              <w:rPr>
                <w:rFonts w:ascii="Arial" w:hAnsi="Arial" w:cs="Arial"/>
                <w:sz w:val="16"/>
                <w:szCs w:val="16"/>
              </w:rPr>
            </w:pPr>
            <w:r w:rsidRPr="002E0DF2">
              <w:rPr>
                <w:rFonts w:ascii="Arial" w:hAnsi="Arial" w:cs="Arial"/>
                <w:sz w:val="16"/>
                <w:szCs w:val="16"/>
              </w:rPr>
              <w:t>109</w:t>
            </w:r>
          </w:p>
        </w:tc>
        <w:tc>
          <w:tcPr>
            <w:tcW w:w="1054" w:type="dxa"/>
            <w:tcBorders>
              <w:top w:val="nil"/>
              <w:left w:val="nil"/>
              <w:right w:val="nil"/>
            </w:tcBorders>
            <w:vAlign w:val="bottom"/>
          </w:tcPr>
          <w:p w14:paraId="69F5BADA" w14:textId="77777777" w:rsidR="00091271" w:rsidRPr="002E0DF2" w:rsidRDefault="00091271" w:rsidP="00C03CDD">
            <w:pPr>
              <w:pBdr>
                <w:bottom w:val="single" w:sz="4" w:space="1" w:color="auto"/>
              </w:pBdr>
              <w:tabs>
                <w:tab w:val="decimal" w:pos="686"/>
              </w:tabs>
              <w:spacing w:line="340" w:lineRule="exact"/>
              <w:rPr>
                <w:rFonts w:ascii="Arial" w:hAnsi="Arial" w:cs="Arial"/>
                <w:sz w:val="16"/>
                <w:szCs w:val="16"/>
              </w:rPr>
            </w:pPr>
            <w:r w:rsidRPr="002E0DF2">
              <w:rPr>
                <w:rFonts w:ascii="Arial" w:hAnsi="Arial" w:cs="Arial"/>
                <w:sz w:val="16"/>
                <w:szCs w:val="16"/>
              </w:rPr>
              <w:t>782</w:t>
            </w:r>
          </w:p>
        </w:tc>
        <w:tc>
          <w:tcPr>
            <w:tcW w:w="1055" w:type="dxa"/>
            <w:tcBorders>
              <w:top w:val="nil"/>
              <w:left w:val="nil"/>
              <w:right w:val="nil"/>
            </w:tcBorders>
            <w:vAlign w:val="bottom"/>
          </w:tcPr>
          <w:p w14:paraId="5B6BB2C3" w14:textId="77777777" w:rsidR="00091271" w:rsidRPr="002E0DF2" w:rsidRDefault="00091271" w:rsidP="00C03CDD">
            <w:pPr>
              <w:pBdr>
                <w:bottom w:val="single" w:sz="4" w:space="1" w:color="auto"/>
              </w:pBdr>
              <w:tabs>
                <w:tab w:val="decimal" w:pos="686"/>
              </w:tabs>
              <w:spacing w:line="340" w:lineRule="exact"/>
              <w:rPr>
                <w:rFonts w:ascii="Arial" w:hAnsi="Arial" w:cs="Arial"/>
                <w:sz w:val="16"/>
                <w:szCs w:val="16"/>
              </w:rPr>
            </w:pPr>
            <w:r w:rsidRPr="002E0DF2">
              <w:rPr>
                <w:rFonts w:ascii="Arial" w:hAnsi="Arial" w:cs="Arial"/>
                <w:sz w:val="16"/>
                <w:szCs w:val="16"/>
              </w:rPr>
              <w:t>-</w:t>
            </w:r>
          </w:p>
        </w:tc>
      </w:tr>
    </w:tbl>
    <w:p w14:paraId="6D024DDA" w14:textId="193D8803" w:rsidR="00091271" w:rsidRPr="002E0DF2" w:rsidRDefault="00091271" w:rsidP="002E0DF2">
      <w:pPr>
        <w:tabs>
          <w:tab w:val="left" w:pos="630"/>
        </w:tabs>
        <w:spacing w:before="240" w:after="120"/>
        <w:ind w:left="634"/>
        <w:jc w:val="thaiDistribute"/>
        <w:rPr>
          <w:rFonts w:ascii="Arial" w:eastAsiaTheme="minorHAnsi" w:hAnsi="Arial" w:cs="Arial"/>
          <w:sz w:val="16"/>
          <w:szCs w:val="16"/>
        </w:rPr>
      </w:pPr>
      <w:r w:rsidRPr="002E0DF2">
        <w:rPr>
          <w:rFonts w:ascii="Arial" w:hAnsi="Arial" w:cs="Arial"/>
          <w:sz w:val="16"/>
          <w:szCs w:val="16"/>
        </w:rPr>
        <w:t>*</w:t>
      </w:r>
      <w:r w:rsidR="00A72F33" w:rsidRPr="002E0DF2">
        <w:rPr>
          <w:rFonts w:ascii="Arial" w:hAnsi="Arial" w:cs="Arial"/>
          <w:sz w:val="16"/>
          <w:szCs w:val="16"/>
        </w:rPr>
        <w:t xml:space="preserve"> </w:t>
      </w:r>
      <w:r w:rsidR="00A5764F" w:rsidRPr="002E0DF2">
        <w:rPr>
          <w:rFonts w:ascii="Arial" w:hAnsi="Arial" w:cs="Arial"/>
          <w:sz w:val="16"/>
          <w:szCs w:val="16"/>
        </w:rPr>
        <w:t>The c</w:t>
      </w:r>
      <w:r w:rsidR="00A72F33" w:rsidRPr="002E0DF2">
        <w:rPr>
          <w:rFonts w:ascii="Arial" w:hAnsi="Arial" w:cs="Arial"/>
          <w:sz w:val="16"/>
          <w:szCs w:val="16"/>
        </w:rPr>
        <w:t>onsolidated financial statements of Sri Trang Gloves (Thailand) Public Company Limited</w:t>
      </w:r>
    </w:p>
    <w:p w14:paraId="493A584C" w14:textId="37CABC50" w:rsidR="00091271" w:rsidRPr="00F00945" w:rsidRDefault="00091271" w:rsidP="002E0DF2">
      <w:pPr>
        <w:spacing w:before="120" w:after="120" w:line="380" w:lineRule="exact"/>
        <w:ind w:left="634" w:hanging="634"/>
        <w:jc w:val="both"/>
        <w:rPr>
          <w:rFonts w:ascii="Arial" w:hAnsi="Arial" w:cs="Arial"/>
          <w:b/>
          <w:bCs/>
          <w:sz w:val="32"/>
          <w:szCs w:val="32"/>
        </w:rPr>
      </w:pPr>
      <w:r w:rsidRPr="00F00945">
        <w:rPr>
          <w:rFonts w:ascii="Arial" w:hAnsi="Arial" w:cs="Arial"/>
          <w:b/>
          <w:bCs/>
          <w:spacing w:val="-8"/>
          <w:szCs w:val="22"/>
        </w:rPr>
        <w:t>15.1.2</w:t>
      </w:r>
      <w:r w:rsidRPr="00F00945">
        <w:rPr>
          <w:rFonts w:ascii="Arial" w:hAnsi="Arial" w:cs="Arial"/>
          <w:b/>
          <w:bCs/>
          <w:szCs w:val="22"/>
          <w:cs/>
        </w:rPr>
        <w:tab/>
      </w:r>
      <w:r w:rsidRPr="00F00945">
        <w:rPr>
          <w:rFonts w:ascii="Arial" w:hAnsi="Arial" w:cs="Arial"/>
          <w:b/>
          <w:bCs/>
          <w:szCs w:val="22"/>
        </w:rPr>
        <w:t xml:space="preserve">Summarised financial information that based on amounts before inter-company elimination of </w:t>
      </w:r>
      <w:r w:rsidR="009D28A6" w:rsidRPr="00F00945">
        <w:rPr>
          <w:rFonts w:ascii="Arial" w:hAnsi="Arial" w:cs="Arial"/>
          <w:b/>
          <w:bCs/>
          <w:szCs w:val="22"/>
        </w:rPr>
        <w:t xml:space="preserve">a </w:t>
      </w:r>
      <w:r w:rsidRPr="00F00945">
        <w:rPr>
          <w:rFonts w:ascii="Arial" w:hAnsi="Arial" w:cs="Arial"/>
          <w:b/>
          <w:bCs/>
          <w:szCs w:val="22"/>
        </w:rPr>
        <w:t>subsidiar</w:t>
      </w:r>
      <w:r w:rsidR="009D28A6" w:rsidRPr="00F00945">
        <w:rPr>
          <w:rFonts w:ascii="Arial" w:hAnsi="Arial" w:cs="Arial"/>
          <w:b/>
          <w:bCs/>
          <w:szCs w:val="22"/>
        </w:rPr>
        <w:t>y</w:t>
      </w:r>
      <w:r w:rsidRPr="00F00945">
        <w:rPr>
          <w:rFonts w:ascii="Arial" w:hAnsi="Arial" w:cs="Arial"/>
          <w:b/>
          <w:bCs/>
          <w:szCs w:val="22"/>
        </w:rPr>
        <w:t xml:space="preserve"> that ha</w:t>
      </w:r>
      <w:r w:rsidR="009D28A6" w:rsidRPr="00F00945">
        <w:rPr>
          <w:rFonts w:ascii="Arial" w:hAnsi="Arial" w:cs="Arial"/>
          <w:b/>
          <w:bCs/>
          <w:szCs w:val="22"/>
        </w:rPr>
        <w:t>s</w:t>
      </w:r>
      <w:r w:rsidRPr="00F00945">
        <w:rPr>
          <w:rFonts w:ascii="Arial" w:hAnsi="Arial" w:cs="Arial"/>
          <w:b/>
          <w:bCs/>
          <w:szCs w:val="22"/>
        </w:rPr>
        <w:t xml:space="preserve"> material non-controlling</w:t>
      </w:r>
    </w:p>
    <w:p w14:paraId="17FC2DA2" w14:textId="77777777" w:rsidR="00091271" w:rsidRPr="00F00945" w:rsidRDefault="00091271" w:rsidP="002E0DF2">
      <w:pPr>
        <w:spacing w:before="120" w:after="120" w:line="380" w:lineRule="exact"/>
        <w:ind w:left="634" w:hanging="634"/>
        <w:jc w:val="both"/>
        <w:rPr>
          <w:rFonts w:ascii="Arial" w:hAnsi="Arial" w:cs="Arial"/>
          <w:szCs w:val="22"/>
          <w:u w:val="single"/>
        </w:rPr>
      </w:pPr>
      <w:r w:rsidRPr="00F00945">
        <w:rPr>
          <w:rFonts w:ascii="Arial" w:hAnsi="Arial" w:cs="Arial"/>
          <w:szCs w:val="22"/>
          <w:cs/>
        </w:rPr>
        <w:tab/>
      </w:r>
      <w:r w:rsidRPr="00F00945">
        <w:rPr>
          <w:rFonts w:ascii="Arial" w:hAnsi="Arial" w:cs="Arial"/>
          <w:szCs w:val="22"/>
          <w:u w:val="single"/>
        </w:rPr>
        <w:t>Summarised information about financial position</w:t>
      </w:r>
    </w:p>
    <w:tbl>
      <w:tblPr>
        <w:tblW w:w="9000" w:type="dxa"/>
        <w:tblInd w:w="540" w:type="dxa"/>
        <w:tblLayout w:type="fixed"/>
        <w:tblLook w:val="0000" w:firstRow="0" w:lastRow="0" w:firstColumn="0" w:lastColumn="0" w:noHBand="0" w:noVBand="0"/>
      </w:tblPr>
      <w:tblGrid>
        <w:gridCol w:w="4410"/>
        <w:gridCol w:w="2295"/>
        <w:gridCol w:w="2295"/>
      </w:tblGrid>
      <w:tr w:rsidR="00091271" w:rsidRPr="00F00945" w14:paraId="33041CFA" w14:textId="77777777" w:rsidTr="22482348">
        <w:tc>
          <w:tcPr>
            <w:tcW w:w="4410" w:type="dxa"/>
            <w:tcBorders>
              <w:left w:val="nil"/>
              <w:bottom w:val="nil"/>
              <w:right w:val="nil"/>
            </w:tcBorders>
            <w:vAlign w:val="bottom"/>
          </w:tcPr>
          <w:p w14:paraId="41F9AE5E" w14:textId="77777777" w:rsidR="00091271" w:rsidRPr="00F00945" w:rsidRDefault="00091271" w:rsidP="00C03CDD">
            <w:pPr>
              <w:spacing w:line="380" w:lineRule="exact"/>
              <w:jc w:val="center"/>
              <w:rPr>
                <w:rFonts w:ascii="Arial" w:hAnsi="Arial" w:cs="Arial"/>
                <w:sz w:val="21"/>
                <w:szCs w:val="21"/>
                <w:cs/>
              </w:rPr>
            </w:pPr>
          </w:p>
        </w:tc>
        <w:tc>
          <w:tcPr>
            <w:tcW w:w="4590" w:type="dxa"/>
            <w:gridSpan w:val="2"/>
            <w:tcBorders>
              <w:top w:val="nil"/>
              <w:left w:val="nil"/>
              <w:bottom w:val="nil"/>
              <w:right w:val="nil"/>
            </w:tcBorders>
            <w:vAlign w:val="bottom"/>
          </w:tcPr>
          <w:p w14:paraId="31A933C0" w14:textId="77777777" w:rsidR="00091271" w:rsidRPr="00F00945" w:rsidRDefault="00091271" w:rsidP="00C03CDD">
            <w:pPr>
              <w:spacing w:line="380" w:lineRule="exact"/>
              <w:jc w:val="right"/>
              <w:rPr>
                <w:rFonts w:ascii="Arial" w:hAnsi="Arial" w:cs="Arial"/>
                <w:sz w:val="21"/>
                <w:szCs w:val="21"/>
                <w:cs/>
              </w:rPr>
            </w:pPr>
            <w:r w:rsidRPr="00F00945">
              <w:rPr>
                <w:rFonts w:ascii="Arial" w:hAnsi="Arial" w:cs="Arial"/>
                <w:sz w:val="21"/>
                <w:szCs w:val="21"/>
              </w:rPr>
              <w:t>(Unit: Million Baht)</w:t>
            </w:r>
          </w:p>
        </w:tc>
      </w:tr>
      <w:tr w:rsidR="00B804E9" w:rsidRPr="00F00945" w14:paraId="575D2967" w14:textId="77777777" w:rsidTr="00F00945">
        <w:tc>
          <w:tcPr>
            <w:tcW w:w="4410" w:type="dxa"/>
            <w:tcBorders>
              <w:top w:val="nil"/>
              <w:left w:val="nil"/>
              <w:bottom w:val="nil"/>
              <w:right w:val="nil"/>
            </w:tcBorders>
            <w:vAlign w:val="bottom"/>
          </w:tcPr>
          <w:p w14:paraId="00F03A6D" w14:textId="77777777" w:rsidR="00B804E9" w:rsidRPr="00F00945" w:rsidRDefault="00B804E9" w:rsidP="00C03CDD">
            <w:pPr>
              <w:spacing w:line="380" w:lineRule="exact"/>
              <w:jc w:val="center"/>
              <w:rPr>
                <w:rFonts w:ascii="Arial" w:hAnsi="Arial" w:cs="Arial"/>
                <w:sz w:val="21"/>
                <w:szCs w:val="21"/>
                <w:cs/>
              </w:rPr>
            </w:pPr>
          </w:p>
        </w:tc>
        <w:tc>
          <w:tcPr>
            <w:tcW w:w="4590" w:type="dxa"/>
            <w:gridSpan w:val="2"/>
            <w:tcBorders>
              <w:top w:val="nil"/>
              <w:left w:val="nil"/>
              <w:bottom w:val="nil"/>
              <w:right w:val="nil"/>
            </w:tcBorders>
          </w:tcPr>
          <w:p w14:paraId="4B19848B" w14:textId="251970EC" w:rsidR="00B804E9" w:rsidRPr="00F00945" w:rsidRDefault="00B804E9" w:rsidP="22482348">
            <w:pPr>
              <w:pBdr>
                <w:bottom w:val="single" w:sz="4" w:space="1" w:color="auto"/>
              </w:pBdr>
              <w:tabs>
                <w:tab w:val="right" w:pos="7200"/>
                <w:tab w:val="right" w:pos="8540"/>
              </w:tabs>
              <w:spacing w:line="380" w:lineRule="exact"/>
              <w:jc w:val="center"/>
              <w:rPr>
                <w:rFonts w:ascii="Arial" w:hAnsi="Arial" w:cs="Arial"/>
                <w:sz w:val="21"/>
                <w:szCs w:val="21"/>
              </w:rPr>
            </w:pPr>
            <w:r w:rsidRPr="00F00945">
              <w:rPr>
                <w:rFonts w:ascii="Arial" w:hAnsi="Arial" w:cs="Arial"/>
                <w:sz w:val="21"/>
                <w:szCs w:val="21"/>
              </w:rPr>
              <w:t>Sri Trang Gloves (Thailand) Plc.</w:t>
            </w:r>
          </w:p>
        </w:tc>
      </w:tr>
      <w:tr w:rsidR="00091271" w:rsidRPr="00F00945" w14:paraId="261B45CA" w14:textId="77777777" w:rsidTr="22482348">
        <w:tc>
          <w:tcPr>
            <w:tcW w:w="4410" w:type="dxa"/>
            <w:tcBorders>
              <w:top w:val="nil"/>
              <w:left w:val="nil"/>
              <w:bottom w:val="nil"/>
              <w:right w:val="nil"/>
            </w:tcBorders>
          </w:tcPr>
          <w:p w14:paraId="6930E822" w14:textId="77777777" w:rsidR="00091271" w:rsidRPr="00F00945" w:rsidRDefault="00091271" w:rsidP="00C03CDD">
            <w:pPr>
              <w:spacing w:line="380" w:lineRule="exact"/>
              <w:jc w:val="center"/>
              <w:rPr>
                <w:rFonts w:ascii="Arial" w:hAnsi="Arial" w:cs="Arial"/>
                <w:sz w:val="21"/>
                <w:szCs w:val="21"/>
                <w:cs/>
              </w:rPr>
            </w:pPr>
          </w:p>
        </w:tc>
        <w:tc>
          <w:tcPr>
            <w:tcW w:w="2295" w:type="dxa"/>
            <w:tcBorders>
              <w:top w:val="nil"/>
              <w:left w:val="nil"/>
              <w:bottom w:val="nil"/>
              <w:right w:val="nil"/>
            </w:tcBorders>
          </w:tcPr>
          <w:p w14:paraId="666D46BC" w14:textId="77777777" w:rsidR="00091271" w:rsidRPr="00F00945" w:rsidRDefault="00091271" w:rsidP="00C03CDD">
            <w:pPr>
              <w:tabs>
                <w:tab w:val="right" w:pos="7200"/>
                <w:tab w:val="right" w:pos="8540"/>
              </w:tabs>
              <w:spacing w:line="380" w:lineRule="exact"/>
              <w:jc w:val="center"/>
              <w:rPr>
                <w:rFonts w:ascii="Arial" w:hAnsi="Arial" w:cs="Arial"/>
                <w:sz w:val="21"/>
                <w:szCs w:val="21"/>
                <w:u w:val="single"/>
              </w:rPr>
            </w:pPr>
            <w:r w:rsidRPr="00F00945">
              <w:rPr>
                <w:rFonts w:ascii="Arial" w:hAnsi="Arial" w:cs="Arial"/>
                <w:sz w:val="21"/>
                <w:szCs w:val="21"/>
                <w:u w:val="single"/>
              </w:rPr>
              <w:t>2020</w:t>
            </w:r>
          </w:p>
        </w:tc>
        <w:tc>
          <w:tcPr>
            <w:tcW w:w="2295" w:type="dxa"/>
            <w:tcBorders>
              <w:top w:val="nil"/>
              <w:left w:val="nil"/>
              <w:bottom w:val="nil"/>
              <w:right w:val="nil"/>
            </w:tcBorders>
          </w:tcPr>
          <w:p w14:paraId="0D7E7350" w14:textId="77777777" w:rsidR="00091271" w:rsidRPr="00F00945" w:rsidRDefault="00091271" w:rsidP="00C03CDD">
            <w:pPr>
              <w:tabs>
                <w:tab w:val="right" w:pos="7200"/>
                <w:tab w:val="right" w:pos="8540"/>
              </w:tabs>
              <w:spacing w:line="380" w:lineRule="exact"/>
              <w:jc w:val="center"/>
              <w:rPr>
                <w:rFonts w:ascii="Arial" w:hAnsi="Arial" w:cs="Arial"/>
                <w:sz w:val="21"/>
                <w:szCs w:val="21"/>
                <w:u w:val="single"/>
              </w:rPr>
            </w:pPr>
            <w:r w:rsidRPr="00F00945">
              <w:rPr>
                <w:rFonts w:ascii="Arial" w:hAnsi="Arial" w:cs="Arial"/>
                <w:sz w:val="21"/>
                <w:szCs w:val="21"/>
                <w:u w:val="single"/>
              </w:rPr>
              <w:t>2019</w:t>
            </w:r>
          </w:p>
        </w:tc>
      </w:tr>
      <w:tr w:rsidR="00091271" w:rsidRPr="00F00945" w14:paraId="3D781387" w14:textId="77777777" w:rsidTr="22482348">
        <w:tc>
          <w:tcPr>
            <w:tcW w:w="4410" w:type="dxa"/>
            <w:tcBorders>
              <w:top w:val="nil"/>
              <w:left w:val="nil"/>
              <w:bottom w:val="nil"/>
              <w:right w:val="nil"/>
            </w:tcBorders>
          </w:tcPr>
          <w:p w14:paraId="0F317D84"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Current assets</w:t>
            </w:r>
          </w:p>
        </w:tc>
        <w:tc>
          <w:tcPr>
            <w:tcW w:w="2295" w:type="dxa"/>
            <w:vAlign w:val="bottom"/>
          </w:tcPr>
          <w:p w14:paraId="38ED4395"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33,138</w:t>
            </w:r>
          </w:p>
        </w:tc>
        <w:tc>
          <w:tcPr>
            <w:tcW w:w="2295" w:type="dxa"/>
            <w:tcBorders>
              <w:top w:val="nil"/>
              <w:left w:val="nil"/>
              <w:bottom w:val="nil"/>
              <w:right w:val="nil"/>
            </w:tcBorders>
            <w:vAlign w:val="bottom"/>
          </w:tcPr>
          <w:p w14:paraId="0321569E"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4,312</w:t>
            </w:r>
          </w:p>
        </w:tc>
      </w:tr>
      <w:tr w:rsidR="00091271" w:rsidRPr="00F00945" w14:paraId="6DC50FCD" w14:textId="77777777" w:rsidTr="22482348">
        <w:tc>
          <w:tcPr>
            <w:tcW w:w="4410" w:type="dxa"/>
            <w:tcBorders>
              <w:top w:val="nil"/>
              <w:left w:val="nil"/>
              <w:bottom w:val="nil"/>
              <w:right w:val="nil"/>
            </w:tcBorders>
          </w:tcPr>
          <w:p w14:paraId="0444839B"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Non-current assets</w:t>
            </w:r>
          </w:p>
        </w:tc>
        <w:tc>
          <w:tcPr>
            <w:tcW w:w="2295" w:type="dxa"/>
            <w:vAlign w:val="bottom"/>
          </w:tcPr>
          <w:p w14:paraId="7CD01768"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13,884</w:t>
            </w:r>
          </w:p>
        </w:tc>
        <w:tc>
          <w:tcPr>
            <w:tcW w:w="2295" w:type="dxa"/>
            <w:tcBorders>
              <w:top w:val="nil"/>
              <w:left w:val="nil"/>
              <w:bottom w:val="nil"/>
              <w:right w:val="nil"/>
            </w:tcBorders>
            <w:vAlign w:val="bottom"/>
          </w:tcPr>
          <w:p w14:paraId="05B6C880"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12,696</w:t>
            </w:r>
          </w:p>
        </w:tc>
      </w:tr>
      <w:tr w:rsidR="00091271" w:rsidRPr="00F00945" w14:paraId="60622E20" w14:textId="77777777" w:rsidTr="22482348">
        <w:tc>
          <w:tcPr>
            <w:tcW w:w="4410" w:type="dxa"/>
            <w:tcBorders>
              <w:top w:val="nil"/>
              <w:left w:val="nil"/>
              <w:bottom w:val="nil"/>
              <w:right w:val="nil"/>
            </w:tcBorders>
          </w:tcPr>
          <w:p w14:paraId="20C34184"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Current liabilities</w:t>
            </w:r>
          </w:p>
        </w:tc>
        <w:tc>
          <w:tcPr>
            <w:tcW w:w="2295" w:type="dxa"/>
            <w:vAlign w:val="bottom"/>
          </w:tcPr>
          <w:p w14:paraId="73AB058F"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5,825</w:t>
            </w:r>
          </w:p>
        </w:tc>
        <w:tc>
          <w:tcPr>
            <w:tcW w:w="2295" w:type="dxa"/>
            <w:tcBorders>
              <w:top w:val="nil"/>
              <w:left w:val="nil"/>
              <w:bottom w:val="nil"/>
              <w:right w:val="nil"/>
            </w:tcBorders>
            <w:vAlign w:val="bottom"/>
          </w:tcPr>
          <w:p w14:paraId="302653B4"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2,773</w:t>
            </w:r>
          </w:p>
        </w:tc>
      </w:tr>
      <w:tr w:rsidR="00091271" w:rsidRPr="00F00945" w14:paraId="7CAB382A" w14:textId="77777777" w:rsidTr="22482348">
        <w:tc>
          <w:tcPr>
            <w:tcW w:w="4410" w:type="dxa"/>
            <w:tcBorders>
              <w:top w:val="nil"/>
              <w:left w:val="nil"/>
              <w:bottom w:val="nil"/>
              <w:right w:val="nil"/>
            </w:tcBorders>
          </w:tcPr>
          <w:p w14:paraId="281ABD08"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Non-current liabilities</w:t>
            </w:r>
          </w:p>
        </w:tc>
        <w:tc>
          <w:tcPr>
            <w:tcW w:w="2295" w:type="dxa"/>
            <w:vAlign w:val="bottom"/>
          </w:tcPr>
          <w:p w14:paraId="39C3DE1F"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5,926</w:t>
            </w:r>
          </w:p>
        </w:tc>
        <w:tc>
          <w:tcPr>
            <w:tcW w:w="2295" w:type="dxa"/>
            <w:tcBorders>
              <w:top w:val="nil"/>
              <w:left w:val="nil"/>
              <w:bottom w:val="nil"/>
              <w:right w:val="nil"/>
            </w:tcBorders>
            <w:vAlign w:val="bottom"/>
          </w:tcPr>
          <w:p w14:paraId="10901BD1" w14:textId="77777777" w:rsidR="00091271" w:rsidRPr="00F00945" w:rsidRDefault="00091271" w:rsidP="00C03CDD">
            <w:pPr>
              <w:tabs>
                <w:tab w:val="decimal" w:pos="1696"/>
              </w:tabs>
              <w:spacing w:line="380" w:lineRule="exact"/>
              <w:ind w:left="-18" w:right="-54"/>
              <w:jc w:val="both"/>
              <w:rPr>
                <w:rFonts w:ascii="Arial" w:hAnsi="Arial" w:cs="Arial"/>
                <w:sz w:val="21"/>
                <w:szCs w:val="21"/>
                <w:cs/>
              </w:rPr>
            </w:pPr>
            <w:r w:rsidRPr="00F00945">
              <w:rPr>
                <w:rFonts w:ascii="Arial" w:hAnsi="Arial" w:cs="Arial"/>
                <w:sz w:val="21"/>
                <w:szCs w:val="21"/>
              </w:rPr>
              <w:t>6,186</w:t>
            </w:r>
          </w:p>
        </w:tc>
      </w:tr>
    </w:tbl>
    <w:p w14:paraId="74EEC609" w14:textId="77777777" w:rsidR="00091271" w:rsidRPr="00F00945" w:rsidRDefault="00091271" w:rsidP="002E0DF2">
      <w:pPr>
        <w:spacing w:before="240" w:after="120" w:line="380" w:lineRule="exact"/>
        <w:ind w:left="634" w:hanging="634"/>
        <w:jc w:val="both"/>
        <w:rPr>
          <w:rFonts w:ascii="Arial" w:hAnsi="Arial" w:cs="Arial"/>
          <w:szCs w:val="22"/>
          <w:u w:val="single"/>
        </w:rPr>
      </w:pPr>
      <w:r w:rsidRPr="00F00945">
        <w:rPr>
          <w:rFonts w:ascii="Arial" w:hAnsi="Arial" w:cs="Arial"/>
          <w:szCs w:val="22"/>
          <w:cs/>
        </w:rPr>
        <w:tab/>
      </w:r>
      <w:r w:rsidRPr="00F00945">
        <w:rPr>
          <w:rFonts w:ascii="Arial" w:hAnsi="Arial" w:cs="Arial"/>
          <w:szCs w:val="22"/>
          <w:u w:val="single"/>
        </w:rPr>
        <w:t>Summarised information about comprehensive income</w:t>
      </w:r>
    </w:p>
    <w:tbl>
      <w:tblPr>
        <w:tblW w:w="9000" w:type="dxa"/>
        <w:tblInd w:w="540" w:type="dxa"/>
        <w:tblLayout w:type="fixed"/>
        <w:tblLook w:val="0000" w:firstRow="0" w:lastRow="0" w:firstColumn="0" w:lastColumn="0" w:noHBand="0" w:noVBand="0"/>
      </w:tblPr>
      <w:tblGrid>
        <w:gridCol w:w="4410"/>
        <w:gridCol w:w="2295"/>
        <w:gridCol w:w="2295"/>
      </w:tblGrid>
      <w:tr w:rsidR="00091271" w:rsidRPr="00F00945" w14:paraId="78DBE2B4" w14:textId="77777777" w:rsidTr="22482348">
        <w:tc>
          <w:tcPr>
            <w:tcW w:w="4410" w:type="dxa"/>
            <w:tcBorders>
              <w:left w:val="nil"/>
              <w:bottom w:val="nil"/>
              <w:right w:val="nil"/>
            </w:tcBorders>
            <w:vAlign w:val="bottom"/>
          </w:tcPr>
          <w:p w14:paraId="20E36DAB" w14:textId="77777777" w:rsidR="00091271" w:rsidRPr="00F00945" w:rsidRDefault="00091271" w:rsidP="00C03CDD">
            <w:pPr>
              <w:spacing w:line="380" w:lineRule="exact"/>
              <w:jc w:val="center"/>
              <w:rPr>
                <w:rFonts w:ascii="Arial" w:hAnsi="Arial" w:cs="Arial"/>
                <w:sz w:val="21"/>
                <w:szCs w:val="21"/>
                <w:cs/>
              </w:rPr>
            </w:pPr>
          </w:p>
        </w:tc>
        <w:tc>
          <w:tcPr>
            <w:tcW w:w="4590" w:type="dxa"/>
            <w:gridSpan w:val="2"/>
            <w:tcBorders>
              <w:top w:val="nil"/>
              <w:left w:val="nil"/>
              <w:bottom w:val="nil"/>
              <w:right w:val="nil"/>
            </w:tcBorders>
            <w:vAlign w:val="bottom"/>
          </w:tcPr>
          <w:p w14:paraId="4374EB38" w14:textId="77777777" w:rsidR="00091271" w:rsidRPr="00F00945" w:rsidRDefault="00091271" w:rsidP="00C03CDD">
            <w:pPr>
              <w:spacing w:line="380" w:lineRule="exact"/>
              <w:jc w:val="right"/>
              <w:rPr>
                <w:rFonts w:ascii="Arial" w:hAnsi="Arial" w:cs="Arial"/>
                <w:sz w:val="21"/>
                <w:szCs w:val="21"/>
                <w:cs/>
              </w:rPr>
            </w:pPr>
            <w:r w:rsidRPr="00F00945">
              <w:rPr>
                <w:rFonts w:ascii="Arial" w:hAnsi="Arial" w:cs="Arial"/>
                <w:sz w:val="21"/>
                <w:szCs w:val="21"/>
              </w:rPr>
              <w:t>(Unit: Million Baht)</w:t>
            </w:r>
          </w:p>
        </w:tc>
      </w:tr>
      <w:tr w:rsidR="00091271" w:rsidRPr="00F00945" w14:paraId="7D1A2D2A" w14:textId="77777777" w:rsidTr="22482348">
        <w:tc>
          <w:tcPr>
            <w:tcW w:w="4410" w:type="dxa"/>
            <w:tcBorders>
              <w:left w:val="nil"/>
              <w:bottom w:val="nil"/>
              <w:right w:val="nil"/>
            </w:tcBorders>
            <w:vAlign w:val="bottom"/>
          </w:tcPr>
          <w:p w14:paraId="32D85219" w14:textId="77777777" w:rsidR="00091271" w:rsidRPr="00F00945" w:rsidRDefault="00091271" w:rsidP="00C03CDD">
            <w:pPr>
              <w:spacing w:line="380" w:lineRule="exact"/>
              <w:jc w:val="center"/>
              <w:rPr>
                <w:rFonts w:ascii="Arial" w:hAnsi="Arial" w:cs="Arial"/>
                <w:sz w:val="21"/>
                <w:szCs w:val="21"/>
                <w:cs/>
              </w:rPr>
            </w:pPr>
          </w:p>
        </w:tc>
        <w:tc>
          <w:tcPr>
            <w:tcW w:w="4590" w:type="dxa"/>
            <w:gridSpan w:val="2"/>
            <w:tcBorders>
              <w:top w:val="nil"/>
              <w:left w:val="nil"/>
              <w:bottom w:val="nil"/>
              <w:right w:val="nil"/>
            </w:tcBorders>
            <w:vAlign w:val="bottom"/>
          </w:tcPr>
          <w:p w14:paraId="7994C971" w14:textId="77777777" w:rsidR="00091271" w:rsidRPr="00F00945" w:rsidRDefault="00091271" w:rsidP="00C03CDD">
            <w:pPr>
              <w:pBdr>
                <w:bottom w:val="single" w:sz="4" w:space="1" w:color="auto"/>
              </w:pBdr>
              <w:spacing w:line="380" w:lineRule="exact"/>
              <w:jc w:val="center"/>
              <w:rPr>
                <w:rFonts w:ascii="Arial" w:hAnsi="Arial" w:cs="Arial"/>
                <w:sz w:val="21"/>
                <w:szCs w:val="21"/>
              </w:rPr>
            </w:pPr>
            <w:r w:rsidRPr="00F00945">
              <w:rPr>
                <w:rFonts w:ascii="Arial" w:hAnsi="Arial" w:cs="Arial"/>
                <w:sz w:val="21"/>
                <w:szCs w:val="21"/>
              </w:rPr>
              <w:t>For the year ended 31 December</w:t>
            </w:r>
          </w:p>
        </w:tc>
      </w:tr>
      <w:tr w:rsidR="00B804E9" w:rsidRPr="00F00945" w14:paraId="4ABA9706" w14:textId="77777777" w:rsidTr="00F00945">
        <w:tc>
          <w:tcPr>
            <w:tcW w:w="4410" w:type="dxa"/>
            <w:tcBorders>
              <w:top w:val="nil"/>
              <w:left w:val="nil"/>
              <w:bottom w:val="nil"/>
              <w:right w:val="nil"/>
            </w:tcBorders>
            <w:vAlign w:val="bottom"/>
          </w:tcPr>
          <w:p w14:paraId="0CE19BC3" w14:textId="77777777" w:rsidR="00B804E9" w:rsidRPr="00F00945" w:rsidRDefault="00B804E9" w:rsidP="00C03CDD">
            <w:pPr>
              <w:spacing w:line="380" w:lineRule="exact"/>
              <w:jc w:val="center"/>
              <w:rPr>
                <w:rFonts w:ascii="Arial" w:hAnsi="Arial" w:cs="Arial"/>
                <w:sz w:val="21"/>
                <w:szCs w:val="21"/>
                <w:cs/>
              </w:rPr>
            </w:pPr>
          </w:p>
        </w:tc>
        <w:tc>
          <w:tcPr>
            <w:tcW w:w="4590" w:type="dxa"/>
            <w:gridSpan w:val="2"/>
            <w:tcBorders>
              <w:top w:val="nil"/>
              <w:left w:val="nil"/>
              <w:bottom w:val="nil"/>
              <w:right w:val="nil"/>
            </w:tcBorders>
          </w:tcPr>
          <w:p w14:paraId="13F0F7AD" w14:textId="168D44A8" w:rsidR="00B804E9" w:rsidRPr="00F00945" w:rsidRDefault="00B804E9" w:rsidP="22482348">
            <w:pPr>
              <w:pBdr>
                <w:bottom w:val="single" w:sz="4" w:space="1" w:color="auto"/>
              </w:pBdr>
              <w:tabs>
                <w:tab w:val="right" w:pos="7200"/>
                <w:tab w:val="right" w:pos="8540"/>
              </w:tabs>
              <w:spacing w:line="380" w:lineRule="exact"/>
              <w:jc w:val="center"/>
              <w:rPr>
                <w:rFonts w:ascii="Arial" w:hAnsi="Arial" w:cs="Arial"/>
                <w:sz w:val="21"/>
                <w:szCs w:val="21"/>
              </w:rPr>
            </w:pPr>
            <w:r w:rsidRPr="00F00945">
              <w:rPr>
                <w:rFonts w:ascii="Arial" w:hAnsi="Arial" w:cs="Arial"/>
                <w:sz w:val="21"/>
                <w:szCs w:val="21"/>
              </w:rPr>
              <w:t>Sri Trang Gloves (Thailand) Plc.</w:t>
            </w:r>
          </w:p>
        </w:tc>
      </w:tr>
      <w:tr w:rsidR="00091271" w:rsidRPr="00F00945" w14:paraId="543FCC0A" w14:textId="77777777" w:rsidTr="22482348">
        <w:tc>
          <w:tcPr>
            <w:tcW w:w="4410" w:type="dxa"/>
            <w:tcBorders>
              <w:top w:val="nil"/>
              <w:left w:val="nil"/>
              <w:bottom w:val="nil"/>
              <w:right w:val="nil"/>
            </w:tcBorders>
            <w:vAlign w:val="bottom"/>
          </w:tcPr>
          <w:p w14:paraId="63966B72" w14:textId="77777777" w:rsidR="00091271" w:rsidRPr="00F00945" w:rsidRDefault="00091271" w:rsidP="00C03CDD">
            <w:pPr>
              <w:spacing w:line="380" w:lineRule="exact"/>
              <w:jc w:val="center"/>
              <w:rPr>
                <w:rFonts w:ascii="Arial" w:hAnsi="Arial" w:cs="Arial"/>
                <w:sz w:val="21"/>
                <w:szCs w:val="21"/>
                <w:cs/>
              </w:rPr>
            </w:pPr>
          </w:p>
        </w:tc>
        <w:tc>
          <w:tcPr>
            <w:tcW w:w="2295" w:type="dxa"/>
            <w:tcBorders>
              <w:top w:val="nil"/>
              <w:left w:val="nil"/>
              <w:bottom w:val="nil"/>
              <w:right w:val="nil"/>
            </w:tcBorders>
          </w:tcPr>
          <w:p w14:paraId="2135663A" w14:textId="77777777" w:rsidR="00091271" w:rsidRPr="00F00945" w:rsidRDefault="00091271" w:rsidP="00C03CDD">
            <w:pPr>
              <w:tabs>
                <w:tab w:val="right" w:pos="7200"/>
                <w:tab w:val="right" w:pos="8540"/>
              </w:tabs>
              <w:spacing w:line="380" w:lineRule="exact"/>
              <w:jc w:val="center"/>
              <w:rPr>
                <w:rFonts w:ascii="Arial" w:hAnsi="Arial" w:cs="Arial"/>
                <w:sz w:val="21"/>
                <w:szCs w:val="21"/>
                <w:u w:val="single"/>
              </w:rPr>
            </w:pPr>
            <w:r w:rsidRPr="00F00945">
              <w:rPr>
                <w:rFonts w:ascii="Arial" w:hAnsi="Arial" w:cs="Arial"/>
                <w:sz w:val="21"/>
                <w:szCs w:val="21"/>
                <w:u w:val="single"/>
              </w:rPr>
              <w:t>2020</w:t>
            </w:r>
          </w:p>
        </w:tc>
        <w:tc>
          <w:tcPr>
            <w:tcW w:w="2295" w:type="dxa"/>
            <w:tcBorders>
              <w:top w:val="nil"/>
              <w:left w:val="nil"/>
              <w:bottom w:val="nil"/>
              <w:right w:val="nil"/>
            </w:tcBorders>
          </w:tcPr>
          <w:p w14:paraId="66BF8C13" w14:textId="77777777" w:rsidR="00091271" w:rsidRPr="00F00945" w:rsidRDefault="00091271" w:rsidP="00C03CDD">
            <w:pPr>
              <w:tabs>
                <w:tab w:val="right" w:pos="7200"/>
                <w:tab w:val="right" w:pos="8540"/>
              </w:tabs>
              <w:spacing w:line="380" w:lineRule="exact"/>
              <w:jc w:val="center"/>
              <w:rPr>
                <w:rFonts w:ascii="Arial" w:hAnsi="Arial" w:cs="Arial"/>
                <w:sz w:val="21"/>
                <w:szCs w:val="21"/>
                <w:u w:val="single"/>
              </w:rPr>
            </w:pPr>
            <w:r w:rsidRPr="00F00945">
              <w:rPr>
                <w:rFonts w:ascii="Arial" w:hAnsi="Arial" w:cs="Arial"/>
                <w:sz w:val="21"/>
                <w:szCs w:val="21"/>
                <w:u w:val="single"/>
              </w:rPr>
              <w:t>2019</w:t>
            </w:r>
          </w:p>
        </w:tc>
      </w:tr>
      <w:tr w:rsidR="00091271" w:rsidRPr="00F00945" w14:paraId="7A2333A3" w14:textId="77777777" w:rsidTr="22482348">
        <w:tc>
          <w:tcPr>
            <w:tcW w:w="4410" w:type="dxa"/>
            <w:tcBorders>
              <w:top w:val="nil"/>
              <w:left w:val="nil"/>
              <w:bottom w:val="nil"/>
              <w:right w:val="nil"/>
            </w:tcBorders>
          </w:tcPr>
          <w:p w14:paraId="03A1F3D8"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Revenue</w:t>
            </w:r>
          </w:p>
        </w:tc>
        <w:tc>
          <w:tcPr>
            <w:tcW w:w="2295" w:type="dxa"/>
            <w:vAlign w:val="bottom"/>
          </w:tcPr>
          <w:p w14:paraId="0D9633CF"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30,405</w:t>
            </w:r>
          </w:p>
        </w:tc>
        <w:tc>
          <w:tcPr>
            <w:tcW w:w="2295" w:type="dxa"/>
            <w:tcBorders>
              <w:top w:val="nil"/>
              <w:left w:val="nil"/>
              <w:bottom w:val="nil"/>
              <w:right w:val="nil"/>
            </w:tcBorders>
            <w:vAlign w:val="bottom"/>
          </w:tcPr>
          <w:p w14:paraId="3103842F"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11,994</w:t>
            </w:r>
          </w:p>
        </w:tc>
      </w:tr>
      <w:tr w:rsidR="00091271" w:rsidRPr="00F00945" w14:paraId="29D6F00D" w14:textId="77777777" w:rsidTr="22482348">
        <w:tc>
          <w:tcPr>
            <w:tcW w:w="4410" w:type="dxa"/>
            <w:tcBorders>
              <w:top w:val="nil"/>
              <w:left w:val="nil"/>
              <w:bottom w:val="nil"/>
              <w:right w:val="nil"/>
            </w:tcBorders>
          </w:tcPr>
          <w:p w14:paraId="74614978"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Profit</w:t>
            </w:r>
          </w:p>
        </w:tc>
        <w:tc>
          <w:tcPr>
            <w:tcW w:w="2295" w:type="dxa"/>
            <w:vAlign w:val="bottom"/>
          </w:tcPr>
          <w:p w14:paraId="1CA92E0F"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14,327</w:t>
            </w:r>
          </w:p>
        </w:tc>
        <w:tc>
          <w:tcPr>
            <w:tcW w:w="2295" w:type="dxa"/>
            <w:tcBorders>
              <w:top w:val="nil"/>
              <w:left w:val="nil"/>
              <w:bottom w:val="nil"/>
              <w:right w:val="nil"/>
            </w:tcBorders>
            <w:vAlign w:val="bottom"/>
          </w:tcPr>
          <w:p w14:paraId="2D121B37"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554</w:t>
            </w:r>
          </w:p>
        </w:tc>
      </w:tr>
      <w:tr w:rsidR="00091271" w:rsidRPr="00F00945" w14:paraId="1BC7BA73" w14:textId="77777777" w:rsidTr="22482348">
        <w:tc>
          <w:tcPr>
            <w:tcW w:w="4410" w:type="dxa"/>
            <w:tcBorders>
              <w:top w:val="nil"/>
              <w:left w:val="nil"/>
              <w:bottom w:val="nil"/>
              <w:right w:val="nil"/>
            </w:tcBorders>
          </w:tcPr>
          <w:p w14:paraId="65E40C19"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Other comprehensive income</w:t>
            </w:r>
          </w:p>
        </w:tc>
        <w:tc>
          <w:tcPr>
            <w:tcW w:w="2295" w:type="dxa"/>
            <w:vAlign w:val="bottom"/>
          </w:tcPr>
          <w:p w14:paraId="4303E64B"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(10)</w:t>
            </w:r>
          </w:p>
        </w:tc>
        <w:tc>
          <w:tcPr>
            <w:tcW w:w="2295" w:type="dxa"/>
            <w:tcBorders>
              <w:top w:val="nil"/>
              <w:left w:val="nil"/>
              <w:bottom w:val="nil"/>
              <w:right w:val="nil"/>
            </w:tcBorders>
            <w:vAlign w:val="bottom"/>
          </w:tcPr>
          <w:p w14:paraId="35DDE7AE"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(3)</w:t>
            </w:r>
          </w:p>
        </w:tc>
      </w:tr>
      <w:tr w:rsidR="00091271" w:rsidRPr="00F00945" w14:paraId="4646FB04" w14:textId="77777777" w:rsidTr="22482348">
        <w:tc>
          <w:tcPr>
            <w:tcW w:w="4410" w:type="dxa"/>
            <w:tcBorders>
              <w:top w:val="nil"/>
              <w:left w:val="nil"/>
              <w:bottom w:val="nil"/>
              <w:right w:val="nil"/>
            </w:tcBorders>
          </w:tcPr>
          <w:p w14:paraId="3830D633" w14:textId="77777777" w:rsidR="00091271" w:rsidRPr="00F00945" w:rsidRDefault="00091271" w:rsidP="00C03CDD">
            <w:pPr>
              <w:spacing w:line="380" w:lineRule="exact"/>
              <w:rPr>
                <w:rFonts w:ascii="Arial" w:hAnsi="Arial" w:cs="Arial"/>
                <w:sz w:val="21"/>
                <w:szCs w:val="21"/>
                <w:cs/>
              </w:rPr>
            </w:pPr>
            <w:r w:rsidRPr="00F00945">
              <w:rPr>
                <w:rFonts w:ascii="Arial" w:hAnsi="Arial" w:cs="Arial"/>
                <w:sz w:val="21"/>
                <w:szCs w:val="21"/>
              </w:rPr>
              <w:t>Total comprehensive income</w:t>
            </w:r>
          </w:p>
        </w:tc>
        <w:tc>
          <w:tcPr>
            <w:tcW w:w="2295" w:type="dxa"/>
            <w:vAlign w:val="bottom"/>
          </w:tcPr>
          <w:p w14:paraId="2F18F412"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14,317</w:t>
            </w:r>
          </w:p>
        </w:tc>
        <w:tc>
          <w:tcPr>
            <w:tcW w:w="2295" w:type="dxa"/>
            <w:tcBorders>
              <w:top w:val="nil"/>
              <w:left w:val="nil"/>
              <w:bottom w:val="nil"/>
              <w:right w:val="nil"/>
            </w:tcBorders>
            <w:vAlign w:val="bottom"/>
          </w:tcPr>
          <w:p w14:paraId="32C282EB"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551</w:t>
            </w:r>
          </w:p>
        </w:tc>
      </w:tr>
    </w:tbl>
    <w:p w14:paraId="23536548" w14:textId="77777777" w:rsidR="00091271" w:rsidRPr="00F00945" w:rsidRDefault="00091271" w:rsidP="00091271">
      <w:pPr>
        <w:overflowPunct/>
        <w:autoSpaceDE/>
        <w:autoSpaceDN/>
        <w:adjustRightInd/>
        <w:spacing w:after="260" w:line="260" w:lineRule="atLeast"/>
        <w:textAlignment w:val="auto"/>
        <w:rPr>
          <w:rFonts w:ascii="Arial" w:hAnsi="Arial" w:cs="Arial"/>
          <w:szCs w:val="22"/>
          <w:cs/>
        </w:rPr>
      </w:pPr>
      <w:r w:rsidRPr="00F00945">
        <w:rPr>
          <w:rFonts w:ascii="Arial" w:hAnsi="Arial" w:cs="Arial"/>
          <w:szCs w:val="22"/>
          <w:cs/>
        </w:rPr>
        <w:br w:type="page"/>
      </w:r>
    </w:p>
    <w:p w14:paraId="5E7F9A64" w14:textId="77777777" w:rsidR="00091271" w:rsidRPr="00F00945" w:rsidRDefault="00091271" w:rsidP="00091271">
      <w:pPr>
        <w:spacing w:before="240" w:after="120" w:line="380" w:lineRule="exact"/>
        <w:ind w:left="634" w:hanging="634"/>
        <w:jc w:val="both"/>
        <w:rPr>
          <w:rFonts w:ascii="Arial" w:hAnsi="Arial" w:cs="Arial"/>
          <w:szCs w:val="22"/>
          <w:u w:val="single"/>
        </w:rPr>
      </w:pPr>
      <w:r w:rsidRPr="00F00945">
        <w:rPr>
          <w:rFonts w:ascii="Arial" w:hAnsi="Arial" w:cs="Arial"/>
          <w:szCs w:val="22"/>
          <w:cs/>
        </w:rPr>
        <w:tab/>
      </w:r>
      <w:r w:rsidRPr="00F00945">
        <w:rPr>
          <w:rFonts w:ascii="Arial" w:hAnsi="Arial" w:cs="Arial"/>
          <w:szCs w:val="22"/>
          <w:u w:val="single"/>
        </w:rPr>
        <w:t>Summarised information about cash flow</w:t>
      </w:r>
    </w:p>
    <w:tbl>
      <w:tblPr>
        <w:tblW w:w="9000" w:type="dxa"/>
        <w:tblInd w:w="540" w:type="dxa"/>
        <w:tblLayout w:type="fixed"/>
        <w:tblLook w:val="0000" w:firstRow="0" w:lastRow="0" w:firstColumn="0" w:lastColumn="0" w:noHBand="0" w:noVBand="0"/>
      </w:tblPr>
      <w:tblGrid>
        <w:gridCol w:w="4770"/>
        <w:gridCol w:w="2115"/>
        <w:gridCol w:w="2115"/>
      </w:tblGrid>
      <w:tr w:rsidR="00091271" w:rsidRPr="00F00945" w14:paraId="31D12849" w14:textId="77777777" w:rsidTr="22482348">
        <w:tc>
          <w:tcPr>
            <w:tcW w:w="9000" w:type="dxa"/>
            <w:gridSpan w:val="3"/>
            <w:tcBorders>
              <w:left w:val="nil"/>
              <w:bottom w:val="nil"/>
              <w:right w:val="nil"/>
            </w:tcBorders>
            <w:vAlign w:val="bottom"/>
          </w:tcPr>
          <w:p w14:paraId="15CD0916" w14:textId="77777777" w:rsidR="00091271" w:rsidRPr="00F00945" w:rsidRDefault="00091271" w:rsidP="00C03CDD">
            <w:pPr>
              <w:spacing w:line="380" w:lineRule="exact"/>
              <w:jc w:val="right"/>
              <w:rPr>
                <w:rFonts w:ascii="Arial" w:hAnsi="Arial" w:cs="Arial"/>
                <w:sz w:val="20"/>
                <w:szCs w:val="20"/>
                <w:cs/>
              </w:rPr>
            </w:pPr>
            <w:r w:rsidRPr="00F00945">
              <w:rPr>
                <w:rFonts w:ascii="Arial" w:hAnsi="Arial" w:cs="Arial"/>
                <w:sz w:val="20"/>
                <w:szCs w:val="20"/>
              </w:rPr>
              <w:t>(Unit: Million Baht)</w:t>
            </w:r>
          </w:p>
        </w:tc>
      </w:tr>
      <w:tr w:rsidR="00091271" w:rsidRPr="00F00945" w14:paraId="4D33BFEE" w14:textId="77777777" w:rsidTr="22482348">
        <w:tc>
          <w:tcPr>
            <w:tcW w:w="4770" w:type="dxa"/>
            <w:tcBorders>
              <w:top w:val="nil"/>
              <w:left w:val="nil"/>
              <w:bottom w:val="nil"/>
              <w:right w:val="nil"/>
            </w:tcBorders>
            <w:vAlign w:val="bottom"/>
          </w:tcPr>
          <w:p w14:paraId="271AE1F2" w14:textId="77777777" w:rsidR="00091271" w:rsidRPr="00F00945" w:rsidRDefault="00091271" w:rsidP="00C03CDD">
            <w:pPr>
              <w:spacing w:line="380" w:lineRule="exact"/>
              <w:jc w:val="center"/>
              <w:rPr>
                <w:rFonts w:ascii="Arial" w:hAnsi="Arial" w:cs="Arial"/>
                <w:spacing w:val="-4"/>
                <w:sz w:val="20"/>
                <w:szCs w:val="20"/>
                <w:cs/>
              </w:rPr>
            </w:pPr>
          </w:p>
        </w:tc>
        <w:tc>
          <w:tcPr>
            <w:tcW w:w="4230" w:type="dxa"/>
            <w:gridSpan w:val="2"/>
            <w:tcBorders>
              <w:top w:val="nil"/>
              <w:left w:val="nil"/>
              <w:bottom w:val="nil"/>
              <w:right w:val="nil"/>
            </w:tcBorders>
          </w:tcPr>
          <w:p w14:paraId="7810CD83" w14:textId="77777777" w:rsidR="00091271" w:rsidRPr="00F00945" w:rsidRDefault="00091271" w:rsidP="00C03CDD">
            <w:pPr>
              <w:pBdr>
                <w:bottom w:val="single" w:sz="4" w:space="1" w:color="auto"/>
              </w:pBdr>
              <w:tabs>
                <w:tab w:val="right" w:pos="7200"/>
                <w:tab w:val="right" w:pos="8540"/>
              </w:tabs>
              <w:spacing w:line="380" w:lineRule="exact"/>
              <w:jc w:val="center"/>
              <w:rPr>
                <w:rFonts w:ascii="Arial" w:hAnsi="Arial" w:cs="Arial"/>
                <w:sz w:val="20"/>
                <w:szCs w:val="20"/>
                <w:u w:val="single"/>
              </w:rPr>
            </w:pPr>
            <w:r w:rsidRPr="00F00945">
              <w:rPr>
                <w:rFonts w:ascii="Arial" w:hAnsi="Arial" w:cs="Arial"/>
                <w:sz w:val="21"/>
                <w:szCs w:val="21"/>
              </w:rPr>
              <w:t>For the year ended 31 December</w:t>
            </w:r>
          </w:p>
        </w:tc>
      </w:tr>
      <w:tr w:rsidR="00826E0B" w:rsidRPr="00F00945" w14:paraId="17B80EF6" w14:textId="77777777" w:rsidTr="00F00945">
        <w:tc>
          <w:tcPr>
            <w:tcW w:w="4770" w:type="dxa"/>
            <w:tcBorders>
              <w:top w:val="nil"/>
              <w:left w:val="nil"/>
              <w:bottom w:val="nil"/>
              <w:right w:val="nil"/>
            </w:tcBorders>
            <w:vAlign w:val="bottom"/>
          </w:tcPr>
          <w:p w14:paraId="4AE5B7AF" w14:textId="77777777" w:rsidR="00826E0B" w:rsidRPr="00F00945" w:rsidRDefault="00826E0B" w:rsidP="00C03CDD">
            <w:pPr>
              <w:spacing w:line="380" w:lineRule="exact"/>
              <w:jc w:val="center"/>
              <w:rPr>
                <w:rFonts w:ascii="Arial" w:hAnsi="Arial" w:cs="Arial"/>
                <w:spacing w:val="-4"/>
                <w:sz w:val="20"/>
                <w:szCs w:val="20"/>
                <w:cs/>
              </w:rPr>
            </w:pPr>
          </w:p>
        </w:tc>
        <w:tc>
          <w:tcPr>
            <w:tcW w:w="4230" w:type="dxa"/>
            <w:gridSpan w:val="2"/>
            <w:tcBorders>
              <w:top w:val="nil"/>
              <w:left w:val="nil"/>
              <w:bottom w:val="nil"/>
              <w:right w:val="nil"/>
            </w:tcBorders>
          </w:tcPr>
          <w:p w14:paraId="62064BD5" w14:textId="6E9AC75A" w:rsidR="00826E0B" w:rsidRPr="00F00945" w:rsidRDefault="00826E0B" w:rsidP="22482348">
            <w:pPr>
              <w:pBdr>
                <w:bottom w:val="single" w:sz="4" w:space="1" w:color="auto"/>
              </w:pBdr>
              <w:tabs>
                <w:tab w:val="right" w:pos="7200"/>
                <w:tab w:val="right" w:pos="8540"/>
              </w:tabs>
              <w:spacing w:line="380" w:lineRule="exact"/>
              <w:jc w:val="center"/>
              <w:rPr>
                <w:rFonts w:ascii="Arial" w:hAnsi="Arial" w:cs="Arial"/>
                <w:sz w:val="20"/>
                <w:szCs w:val="20"/>
              </w:rPr>
            </w:pPr>
            <w:r w:rsidRPr="00F00945">
              <w:rPr>
                <w:rFonts w:ascii="Arial" w:hAnsi="Arial" w:cs="Arial"/>
                <w:sz w:val="20"/>
                <w:szCs w:val="20"/>
              </w:rPr>
              <w:t>Sri Trang Gloves (Thailand) Plc.</w:t>
            </w:r>
          </w:p>
        </w:tc>
      </w:tr>
      <w:tr w:rsidR="00091271" w:rsidRPr="00F00945" w14:paraId="5C5D83A0" w14:textId="77777777" w:rsidTr="22482348">
        <w:tc>
          <w:tcPr>
            <w:tcW w:w="4770" w:type="dxa"/>
            <w:tcBorders>
              <w:top w:val="nil"/>
              <w:left w:val="nil"/>
              <w:bottom w:val="nil"/>
              <w:right w:val="nil"/>
            </w:tcBorders>
            <w:vAlign w:val="bottom"/>
          </w:tcPr>
          <w:p w14:paraId="3955E093" w14:textId="77777777" w:rsidR="00091271" w:rsidRPr="00F00945" w:rsidRDefault="00091271" w:rsidP="00C03CDD">
            <w:pPr>
              <w:spacing w:line="380" w:lineRule="exact"/>
              <w:jc w:val="center"/>
              <w:rPr>
                <w:rFonts w:ascii="Arial" w:hAnsi="Arial" w:cs="Arial"/>
                <w:spacing w:val="-4"/>
                <w:sz w:val="20"/>
                <w:szCs w:val="20"/>
                <w:cs/>
              </w:rPr>
            </w:pPr>
          </w:p>
        </w:tc>
        <w:tc>
          <w:tcPr>
            <w:tcW w:w="2115" w:type="dxa"/>
            <w:tcBorders>
              <w:top w:val="nil"/>
              <w:left w:val="nil"/>
              <w:bottom w:val="nil"/>
              <w:right w:val="nil"/>
            </w:tcBorders>
          </w:tcPr>
          <w:p w14:paraId="6184D754" w14:textId="77777777" w:rsidR="00091271" w:rsidRPr="00F00945" w:rsidRDefault="00091271" w:rsidP="00C03CDD">
            <w:pPr>
              <w:tabs>
                <w:tab w:val="right" w:pos="7200"/>
                <w:tab w:val="right" w:pos="8540"/>
              </w:tabs>
              <w:spacing w:line="380" w:lineRule="exact"/>
              <w:jc w:val="center"/>
              <w:rPr>
                <w:rFonts w:ascii="Arial" w:hAnsi="Arial" w:cs="Arial"/>
                <w:sz w:val="21"/>
                <w:szCs w:val="21"/>
                <w:u w:val="single"/>
              </w:rPr>
            </w:pPr>
            <w:r w:rsidRPr="00F00945">
              <w:rPr>
                <w:rFonts w:ascii="Arial" w:hAnsi="Arial" w:cs="Arial"/>
                <w:sz w:val="21"/>
                <w:szCs w:val="21"/>
                <w:u w:val="single"/>
              </w:rPr>
              <w:t>2020</w:t>
            </w:r>
          </w:p>
        </w:tc>
        <w:tc>
          <w:tcPr>
            <w:tcW w:w="2115" w:type="dxa"/>
            <w:tcBorders>
              <w:top w:val="nil"/>
              <w:left w:val="nil"/>
              <w:bottom w:val="nil"/>
              <w:right w:val="nil"/>
            </w:tcBorders>
          </w:tcPr>
          <w:p w14:paraId="4ECA5C28" w14:textId="77777777" w:rsidR="00091271" w:rsidRPr="00F00945" w:rsidRDefault="00091271" w:rsidP="00C03CDD">
            <w:pPr>
              <w:tabs>
                <w:tab w:val="right" w:pos="7200"/>
                <w:tab w:val="right" w:pos="8540"/>
              </w:tabs>
              <w:spacing w:line="380" w:lineRule="exact"/>
              <w:jc w:val="center"/>
              <w:rPr>
                <w:rFonts w:ascii="Arial" w:hAnsi="Arial" w:cs="Arial"/>
                <w:sz w:val="21"/>
                <w:szCs w:val="21"/>
                <w:u w:val="single"/>
              </w:rPr>
            </w:pPr>
            <w:r w:rsidRPr="00F00945">
              <w:rPr>
                <w:rFonts w:ascii="Arial" w:hAnsi="Arial" w:cs="Arial"/>
                <w:sz w:val="21"/>
                <w:szCs w:val="21"/>
                <w:u w:val="single"/>
              </w:rPr>
              <w:t>2019</w:t>
            </w:r>
          </w:p>
        </w:tc>
      </w:tr>
      <w:tr w:rsidR="00091271" w:rsidRPr="00F00945" w14:paraId="1F8ABC25" w14:textId="77777777" w:rsidTr="22482348">
        <w:tc>
          <w:tcPr>
            <w:tcW w:w="4770" w:type="dxa"/>
            <w:tcBorders>
              <w:top w:val="nil"/>
              <w:left w:val="nil"/>
              <w:bottom w:val="nil"/>
              <w:right w:val="nil"/>
            </w:tcBorders>
            <w:vAlign w:val="bottom"/>
          </w:tcPr>
          <w:p w14:paraId="00D40BFE" w14:textId="77777777" w:rsidR="00091271" w:rsidRPr="00F00945" w:rsidRDefault="00091271" w:rsidP="00C03CDD">
            <w:pPr>
              <w:spacing w:line="380" w:lineRule="exact"/>
              <w:rPr>
                <w:rFonts w:ascii="Arial" w:hAnsi="Arial" w:cs="Arial"/>
                <w:sz w:val="20"/>
                <w:szCs w:val="20"/>
                <w:cs/>
              </w:rPr>
            </w:pPr>
            <w:r w:rsidRPr="00F00945">
              <w:rPr>
                <w:rFonts w:ascii="Arial" w:hAnsi="Arial" w:cs="Arial"/>
                <w:sz w:val="20"/>
                <w:szCs w:val="20"/>
              </w:rPr>
              <w:t>Cash flow provided by operating activities</w:t>
            </w:r>
          </w:p>
        </w:tc>
        <w:tc>
          <w:tcPr>
            <w:tcW w:w="2115" w:type="dxa"/>
            <w:vAlign w:val="bottom"/>
          </w:tcPr>
          <w:p w14:paraId="61C621FE" w14:textId="25A855AE"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13,6</w:t>
            </w:r>
            <w:r w:rsidR="7D0475EB" w:rsidRPr="00F00945">
              <w:rPr>
                <w:rFonts w:ascii="Arial" w:hAnsi="Arial" w:cs="Arial"/>
                <w:sz w:val="21"/>
                <w:szCs w:val="21"/>
              </w:rPr>
              <w:t>1</w:t>
            </w:r>
            <w:r w:rsidRPr="00F00945">
              <w:rPr>
                <w:rFonts w:ascii="Arial" w:hAnsi="Arial" w:cs="Arial"/>
                <w:sz w:val="21"/>
                <w:szCs w:val="21"/>
              </w:rPr>
              <w:t>1</w:t>
            </w:r>
          </w:p>
        </w:tc>
        <w:tc>
          <w:tcPr>
            <w:tcW w:w="2115" w:type="dxa"/>
            <w:tcBorders>
              <w:top w:val="nil"/>
              <w:left w:val="nil"/>
              <w:bottom w:val="nil"/>
              <w:right w:val="nil"/>
            </w:tcBorders>
            <w:vAlign w:val="bottom"/>
          </w:tcPr>
          <w:p w14:paraId="3F0256D9"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1,343</w:t>
            </w:r>
          </w:p>
        </w:tc>
      </w:tr>
      <w:tr w:rsidR="00091271" w:rsidRPr="00F00945" w14:paraId="3E4FA750" w14:textId="77777777" w:rsidTr="22482348">
        <w:tc>
          <w:tcPr>
            <w:tcW w:w="4770" w:type="dxa"/>
            <w:tcBorders>
              <w:top w:val="nil"/>
              <w:left w:val="nil"/>
              <w:bottom w:val="nil"/>
              <w:right w:val="nil"/>
            </w:tcBorders>
            <w:vAlign w:val="bottom"/>
          </w:tcPr>
          <w:p w14:paraId="6E9AACC7" w14:textId="77777777" w:rsidR="00091271" w:rsidRPr="00F00945" w:rsidRDefault="00091271" w:rsidP="00C03CDD">
            <w:pPr>
              <w:spacing w:line="380" w:lineRule="exact"/>
              <w:rPr>
                <w:rFonts w:ascii="Arial" w:hAnsi="Arial" w:cs="Arial"/>
                <w:sz w:val="20"/>
                <w:szCs w:val="20"/>
                <w:cs/>
              </w:rPr>
            </w:pPr>
            <w:r w:rsidRPr="00F00945">
              <w:rPr>
                <w:rFonts w:ascii="Arial" w:hAnsi="Arial" w:cs="Arial"/>
                <w:sz w:val="20"/>
                <w:szCs w:val="20"/>
              </w:rPr>
              <w:t>Cash flow used in investing activities</w:t>
            </w:r>
          </w:p>
        </w:tc>
        <w:tc>
          <w:tcPr>
            <w:tcW w:w="2115" w:type="dxa"/>
            <w:vAlign w:val="bottom"/>
          </w:tcPr>
          <w:p w14:paraId="1A9A199A"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(2,051)</w:t>
            </w:r>
          </w:p>
        </w:tc>
        <w:tc>
          <w:tcPr>
            <w:tcW w:w="2115" w:type="dxa"/>
            <w:tcBorders>
              <w:top w:val="nil"/>
              <w:left w:val="nil"/>
              <w:right w:val="nil"/>
            </w:tcBorders>
            <w:vAlign w:val="bottom"/>
          </w:tcPr>
          <w:p w14:paraId="248804AC" w14:textId="77777777" w:rsidR="00091271" w:rsidRPr="00F00945" w:rsidRDefault="00091271" w:rsidP="00C03CDD">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(3,315)</w:t>
            </w:r>
          </w:p>
        </w:tc>
      </w:tr>
      <w:tr w:rsidR="00091271" w:rsidRPr="00F00945" w14:paraId="10A092A3" w14:textId="77777777" w:rsidTr="22482348">
        <w:tc>
          <w:tcPr>
            <w:tcW w:w="4770" w:type="dxa"/>
            <w:tcBorders>
              <w:top w:val="nil"/>
              <w:left w:val="nil"/>
              <w:bottom w:val="nil"/>
              <w:right w:val="nil"/>
            </w:tcBorders>
            <w:vAlign w:val="bottom"/>
          </w:tcPr>
          <w:p w14:paraId="3F0FE326" w14:textId="77777777" w:rsidR="00091271" w:rsidRPr="00F00945" w:rsidRDefault="00091271" w:rsidP="00C03CDD">
            <w:pPr>
              <w:spacing w:line="380" w:lineRule="exact"/>
              <w:rPr>
                <w:rFonts w:ascii="Arial" w:hAnsi="Arial" w:cs="Arial"/>
                <w:sz w:val="20"/>
                <w:szCs w:val="20"/>
              </w:rPr>
            </w:pPr>
            <w:r w:rsidRPr="00F00945">
              <w:rPr>
                <w:rFonts w:ascii="Arial" w:hAnsi="Arial" w:cs="Arial"/>
                <w:sz w:val="20"/>
                <w:szCs w:val="20"/>
              </w:rPr>
              <w:t>Cash flow provided by financing activities</w:t>
            </w:r>
          </w:p>
        </w:tc>
        <w:tc>
          <w:tcPr>
            <w:tcW w:w="2115" w:type="dxa"/>
            <w:vAlign w:val="bottom"/>
          </w:tcPr>
          <w:p w14:paraId="18728153" w14:textId="77777777" w:rsidR="00091271" w:rsidRPr="00F00945" w:rsidRDefault="00091271" w:rsidP="008250F1">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12,035</w:t>
            </w:r>
          </w:p>
        </w:tc>
        <w:tc>
          <w:tcPr>
            <w:tcW w:w="2115" w:type="dxa"/>
            <w:tcBorders>
              <w:top w:val="nil"/>
              <w:left w:val="nil"/>
              <w:right w:val="nil"/>
            </w:tcBorders>
            <w:vAlign w:val="bottom"/>
          </w:tcPr>
          <w:p w14:paraId="0254C518" w14:textId="77777777" w:rsidR="00091271" w:rsidRPr="00F00945" w:rsidRDefault="00091271" w:rsidP="008250F1">
            <w:pP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2,000</w:t>
            </w:r>
          </w:p>
        </w:tc>
      </w:tr>
      <w:tr w:rsidR="00091271" w:rsidRPr="00F00945" w14:paraId="4C9E6970" w14:textId="77777777" w:rsidTr="22482348">
        <w:tc>
          <w:tcPr>
            <w:tcW w:w="4770" w:type="dxa"/>
            <w:tcBorders>
              <w:top w:val="nil"/>
              <w:left w:val="nil"/>
              <w:bottom w:val="nil"/>
              <w:right w:val="nil"/>
            </w:tcBorders>
            <w:vAlign w:val="bottom"/>
          </w:tcPr>
          <w:p w14:paraId="57693D56" w14:textId="77777777" w:rsidR="00091271" w:rsidRPr="00F00945" w:rsidRDefault="00091271" w:rsidP="00C03CDD">
            <w:pPr>
              <w:spacing w:line="380" w:lineRule="exact"/>
              <w:rPr>
                <w:rFonts w:ascii="Arial" w:hAnsi="Arial" w:cs="Arial"/>
                <w:sz w:val="20"/>
                <w:szCs w:val="20"/>
                <w:cs/>
              </w:rPr>
            </w:pPr>
            <w:r w:rsidRPr="00F00945">
              <w:rPr>
                <w:rFonts w:ascii="Arial" w:hAnsi="Arial" w:cs="Arial"/>
                <w:sz w:val="20"/>
                <w:szCs w:val="20"/>
              </w:rPr>
              <w:t>Translation adjustment</w:t>
            </w:r>
          </w:p>
        </w:tc>
        <w:tc>
          <w:tcPr>
            <w:tcW w:w="2115" w:type="dxa"/>
            <w:vAlign w:val="bottom"/>
          </w:tcPr>
          <w:p w14:paraId="4B73E586" w14:textId="77777777" w:rsidR="00091271" w:rsidRPr="00F00945" w:rsidRDefault="00091271" w:rsidP="00C03CDD">
            <w:pPr>
              <w:pBdr>
                <w:bottom w:val="single" w:sz="4" w:space="1" w:color="auto"/>
              </w:pBd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12</w:t>
            </w:r>
          </w:p>
        </w:tc>
        <w:tc>
          <w:tcPr>
            <w:tcW w:w="2115" w:type="dxa"/>
            <w:tcBorders>
              <w:top w:val="nil"/>
              <w:left w:val="nil"/>
              <w:bottom w:val="nil"/>
              <w:right w:val="nil"/>
            </w:tcBorders>
            <w:vAlign w:val="bottom"/>
          </w:tcPr>
          <w:p w14:paraId="3E86540A" w14:textId="77777777" w:rsidR="00091271" w:rsidRPr="00F00945" w:rsidRDefault="00091271" w:rsidP="00C03CDD">
            <w:pPr>
              <w:pBdr>
                <w:bottom w:val="single" w:sz="4" w:space="1" w:color="auto"/>
              </w:pBd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(20)</w:t>
            </w:r>
          </w:p>
        </w:tc>
      </w:tr>
      <w:tr w:rsidR="00091271" w:rsidRPr="00F00945" w14:paraId="345B99ED" w14:textId="77777777" w:rsidTr="22482348">
        <w:tc>
          <w:tcPr>
            <w:tcW w:w="4770" w:type="dxa"/>
            <w:tcBorders>
              <w:top w:val="nil"/>
              <w:left w:val="nil"/>
              <w:bottom w:val="nil"/>
              <w:right w:val="nil"/>
            </w:tcBorders>
            <w:vAlign w:val="bottom"/>
          </w:tcPr>
          <w:p w14:paraId="5525AA60" w14:textId="77777777" w:rsidR="00091271" w:rsidRPr="00F00945" w:rsidRDefault="00091271" w:rsidP="00C03CDD">
            <w:pPr>
              <w:spacing w:line="380" w:lineRule="exact"/>
              <w:ind w:left="162" w:right="-465" w:hanging="162"/>
              <w:rPr>
                <w:rFonts w:ascii="Arial" w:hAnsi="Arial" w:cs="Arial"/>
                <w:spacing w:val="-4"/>
                <w:sz w:val="20"/>
                <w:szCs w:val="20"/>
                <w:cs/>
              </w:rPr>
            </w:pPr>
            <w:r w:rsidRPr="00F00945">
              <w:rPr>
                <w:rFonts w:ascii="Arial" w:hAnsi="Arial" w:cs="Arial"/>
                <w:spacing w:val="-4"/>
                <w:sz w:val="20"/>
                <w:szCs w:val="20"/>
              </w:rPr>
              <w:t>Net increase (decrease) in cash and cash equivalents</w:t>
            </w:r>
          </w:p>
        </w:tc>
        <w:tc>
          <w:tcPr>
            <w:tcW w:w="2115" w:type="dxa"/>
            <w:vAlign w:val="bottom"/>
          </w:tcPr>
          <w:p w14:paraId="681AED55" w14:textId="77777777" w:rsidR="00091271" w:rsidRPr="00F00945" w:rsidRDefault="00091271" w:rsidP="00C03CDD">
            <w:pPr>
              <w:pBdr>
                <w:bottom w:val="double" w:sz="4" w:space="1" w:color="auto"/>
              </w:pBd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23,607</w:t>
            </w:r>
          </w:p>
        </w:tc>
        <w:tc>
          <w:tcPr>
            <w:tcW w:w="2115" w:type="dxa"/>
            <w:tcBorders>
              <w:top w:val="nil"/>
              <w:left w:val="nil"/>
              <w:bottom w:val="nil"/>
              <w:right w:val="nil"/>
            </w:tcBorders>
            <w:vAlign w:val="bottom"/>
          </w:tcPr>
          <w:p w14:paraId="44B0A208" w14:textId="77777777" w:rsidR="00091271" w:rsidRPr="00F00945" w:rsidRDefault="00091271" w:rsidP="00C03CDD">
            <w:pPr>
              <w:pBdr>
                <w:bottom w:val="double" w:sz="4" w:space="1" w:color="auto"/>
              </w:pBdr>
              <w:tabs>
                <w:tab w:val="decimal" w:pos="1696"/>
              </w:tabs>
              <w:spacing w:line="380" w:lineRule="exact"/>
              <w:ind w:left="-18" w:right="-54"/>
              <w:jc w:val="both"/>
              <w:rPr>
                <w:rFonts w:ascii="Arial" w:hAnsi="Arial" w:cs="Arial"/>
                <w:sz w:val="21"/>
                <w:szCs w:val="21"/>
              </w:rPr>
            </w:pPr>
            <w:r w:rsidRPr="00F00945">
              <w:rPr>
                <w:rFonts w:ascii="Arial" w:hAnsi="Arial" w:cs="Arial"/>
                <w:sz w:val="21"/>
                <w:szCs w:val="21"/>
              </w:rPr>
              <w:t>8</w:t>
            </w:r>
          </w:p>
        </w:tc>
      </w:tr>
    </w:tbl>
    <w:p w14:paraId="3A66B6B3" w14:textId="77777777" w:rsidR="00091271" w:rsidRPr="00F00945" w:rsidRDefault="00091271" w:rsidP="00091271">
      <w:pPr>
        <w:spacing w:before="240" w:after="120" w:line="380" w:lineRule="exact"/>
        <w:ind w:left="630" w:hanging="630"/>
        <w:jc w:val="both"/>
        <w:rPr>
          <w:rFonts w:ascii="Arial" w:hAnsi="Arial" w:cs="Arial"/>
          <w:b/>
          <w:bCs/>
          <w:szCs w:val="22"/>
        </w:rPr>
      </w:pPr>
      <w:r w:rsidRPr="00F00945">
        <w:rPr>
          <w:rFonts w:ascii="Arial" w:hAnsi="Arial" w:cs="Arial"/>
          <w:b/>
          <w:bCs/>
          <w:szCs w:val="22"/>
        </w:rPr>
        <w:t>15.2</w:t>
      </w:r>
      <w:r w:rsidRPr="00F00945">
        <w:rPr>
          <w:rFonts w:ascii="Arial" w:hAnsi="Arial" w:cs="Arial"/>
          <w:b/>
          <w:bCs/>
          <w:szCs w:val="22"/>
        </w:rPr>
        <w:tab/>
        <w:t>Sri Trang Gloves (Thailand) Public Company Limited</w:t>
      </w:r>
      <w:r w:rsidRPr="00F00945">
        <w:rPr>
          <w:rFonts w:ascii="Arial" w:hAnsi="Arial" w:cs="Arial"/>
          <w:b/>
          <w:bCs/>
          <w:szCs w:val="22"/>
          <w:cs/>
        </w:rPr>
        <w:t xml:space="preserve"> </w:t>
      </w:r>
      <w:r w:rsidRPr="00F00945">
        <w:rPr>
          <w:rFonts w:ascii="Arial" w:hAnsi="Arial" w:cs="Arial"/>
          <w:b/>
          <w:bCs/>
          <w:szCs w:val="22"/>
        </w:rPr>
        <w:t>(“STGT”)</w:t>
      </w:r>
    </w:p>
    <w:p w14:paraId="3C5B4E63" w14:textId="77777777" w:rsidR="00CA625B" w:rsidRPr="00F00945" w:rsidRDefault="00CA625B" w:rsidP="00CA625B">
      <w:pPr>
        <w:tabs>
          <w:tab w:val="left" w:pos="2160"/>
          <w:tab w:val="right" w:pos="9260"/>
        </w:tabs>
        <w:spacing w:before="120" w:after="120" w:line="380" w:lineRule="exact"/>
        <w:ind w:left="630" w:hanging="547"/>
        <w:jc w:val="both"/>
        <w:rPr>
          <w:rFonts w:ascii="Arial" w:hAnsi="Arial" w:cs="Arial"/>
          <w:szCs w:val="22"/>
          <w:u w:val="single"/>
        </w:rPr>
      </w:pPr>
      <w:r w:rsidRPr="00F00945">
        <w:rPr>
          <w:rFonts w:ascii="Arial" w:hAnsi="Arial" w:cs="Arial"/>
          <w:szCs w:val="22"/>
        </w:rPr>
        <w:tab/>
      </w:r>
      <w:r w:rsidRPr="00F00945">
        <w:rPr>
          <w:rFonts w:ascii="Arial" w:hAnsi="Arial" w:cs="Arial"/>
          <w:szCs w:val="22"/>
          <w:u w:val="single"/>
        </w:rPr>
        <w:t>Offering of newly-issued ordinary shares</w:t>
      </w:r>
    </w:p>
    <w:p w14:paraId="4DE17290" w14:textId="77777777" w:rsidR="00CA625B" w:rsidRPr="00F00945" w:rsidRDefault="00CA625B" w:rsidP="00CA625B">
      <w:pPr>
        <w:tabs>
          <w:tab w:val="left" w:pos="2160"/>
          <w:tab w:val="right" w:pos="9260"/>
        </w:tabs>
        <w:spacing w:before="120" w:after="120" w:line="380" w:lineRule="exact"/>
        <w:ind w:left="630" w:hanging="547"/>
        <w:jc w:val="both"/>
        <w:rPr>
          <w:rFonts w:ascii="Arial" w:hAnsi="Arial" w:cs="Arial"/>
          <w:szCs w:val="22"/>
        </w:rPr>
      </w:pPr>
      <w:r w:rsidRPr="00F00945">
        <w:rPr>
          <w:rFonts w:ascii="Arial" w:hAnsi="Arial" w:cs="Arial"/>
          <w:szCs w:val="22"/>
        </w:rPr>
        <w:tab/>
        <w:t>During 23 to 25 June 2020, STGT offered 438,780,000 newly-issued ordinary shares with a par value of Baht 1 each, as follows.</w:t>
      </w:r>
    </w:p>
    <w:p w14:paraId="14620D30" w14:textId="77777777" w:rsidR="00CA625B" w:rsidRPr="00F00945" w:rsidRDefault="00CA625B" w:rsidP="00CA625B">
      <w:pPr>
        <w:tabs>
          <w:tab w:val="left" w:pos="630"/>
          <w:tab w:val="right" w:pos="9260"/>
        </w:tabs>
        <w:spacing w:before="120" w:after="120" w:line="380" w:lineRule="exact"/>
        <w:ind w:left="990" w:hanging="900"/>
        <w:jc w:val="both"/>
        <w:rPr>
          <w:rFonts w:ascii="Arial" w:hAnsi="Arial" w:cs="Arial"/>
          <w:szCs w:val="22"/>
        </w:rPr>
      </w:pPr>
      <w:r w:rsidRPr="00F00945">
        <w:rPr>
          <w:rFonts w:ascii="Arial" w:hAnsi="Arial" w:cs="Arial"/>
          <w:szCs w:val="22"/>
        </w:rPr>
        <w:tab/>
        <w:t>1.</w:t>
      </w:r>
      <w:r w:rsidRPr="00F00945">
        <w:rPr>
          <w:rFonts w:ascii="Arial" w:hAnsi="Arial" w:cs="Arial"/>
          <w:szCs w:val="22"/>
        </w:rPr>
        <w:tab/>
      </w:r>
      <w:r w:rsidRPr="00F00945">
        <w:rPr>
          <w:rFonts w:ascii="Arial" w:hAnsi="Arial" w:cs="Arial"/>
          <w:spacing w:val="-2"/>
          <w:szCs w:val="22"/>
        </w:rPr>
        <w:t xml:space="preserve">The initial public offering (IPO) of 432,780,000 shares at an offer price of Baht 34 per share, </w:t>
      </w:r>
      <w:r w:rsidRPr="00F00945">
        <w:rPr>
          <w:rFonts w:ascii="Arial" w:hAnsi="Arial" w:cs="Arial"/>
          <w:szCs w:val="22"/>
        </w:rPr>
        <w:t>amounting to Baht 14,714,520,000</w:t>
      </w:r>
    </w:p>
    <w:p w14:paraId="72E15F52" w14:textId="77777777" w:rsidR="00CA625B" w:rsidRPr="00F00945" w:rsidRDefault="00CA625B" w:rsidP="00CA625B">
      <w:pPr>
        <w:tabs>
          <w:tab w:val="left" w:pos="630"/>
          <w:tab w:val="right" w:pos="9260"/>
        </w:tabs>
        <w:spacing w:before="120" w:after="120" w:line="380" w:lineRule="exact"/>
        <w:ind w:left="990" w:hanging="900"/>
        <w:jc w:val="both"/>
        <w:rPr>
          <w:rFonts w:ascii="Arial" w:hAnsi="Arial" w:cs="Arial"/>
          <w:szCs w:val="22"/>
        </w:rPr>
      </w:pPr>
      <w:r w:rsidRPr="00F00945">
        <w:rPr>
          <w:rFonts w:ascii="Arial" w:hAnsi="Arial" w:cs="Arial"/>
          <w:szCs w:val="22"/>
        </w:rPr>
        <w:tab/>
        <w:t>2.</w:t>
      </w:r>
      <w:r w:rsidRPr="00F00945">
        <w:rPr>
          <w:rFonts w:ascii="Arial" w:hAnsi="Arial" w:cs="Arial"/>
          <w:szCs w:val="22"/>
        </w:rPr>
        <w:tab/>
        <w:t>The directors, executives, and/or employees of the Company and the Company’s subsidiaries of 2,000,000 shares at an offer price of Baht 34 per share, amounting to Baht 68,000,000</w:t>
      </w:r>
    </w:p>
    <w:p w14:paraId="02CC9261" w14:textId="77777777" w:rsidR="00CA625B" w:rsidRPr="00F00945" w:rsidRDefault="00CA625B" w:rsidP="00CA625B">
      <w:pPr>
        <w:tabs>
          <w:tab w:val="left" w:pos="630"/>
          <w:tab w:val="right" w:pos="9260"/>
        </w:tabs>
        <w:spacing w:before="120" w:after="120" w:line="380" w:lineRule="exact"/>
        <w:ind w:left="990" w:hanging="900"/>
        <w:jc w:val="both"/>
        <w:rPr>
          <w:rFonts w:ascii="Arial" w:hAnsi="Arial" w:cs="Arial"/>
          <w:szCs w:val="22"/>
        </w:rPr>
      </w:pPr>
      <w:r w:rsidRPr="00F00945">
        <w:rPr>
          <w:rFonts w:ascii="Arial" w:hAnsi="Arial" w:cs="Arial"/>
          <w:szCs w:val="22"/>
        </w:rPr>
        <w:tab/>
        <w:t>3.</w:t>
      </w:r>
      <w:r w:rsidRPr="00F00945">
        <w:rPr>
          <w:rFonts w:ascii="Arial" w:hAnsi="Arial" w:cs="Arial"/>
          <w:szCs w:val="22"/>
        </w:rPr>
        <w:tab/>
        <w:t xml:space="preserve">The STGT ESOP of 4,000,000 shares </w:t>
      </w:r>
      <w:bookmarkStart w:id="5" w:name="_Hlk47095847"/>
      <w:r w:rsidRPr="00F00945">
        <w:rPr>
          <w:rFonts w:ascii="Arial" w:hAnsi="Arial" w:cs="Arial"/>
          <w:szCs w:val="22"/>
        </w:rPr>
        <w:t>at an offer price of 90 percent of Baht 34 (the IPO price)</w:t>
      </w:r>
      <w:bookmarkEnd w:id="5"/>
      <w:r w:rsidRPr="00F00945">
        <w:rPr>
          <w:rFonts w:ascii="Arial" w:hAnsi="Arial" w:cs="Arial"/>
          <w:szCs w:val="22"/>
        </w:rPr>
        <w:t xml:space="preserve"> per share, amounting to Baht 122,400,000</w:t>
      </w:r>
    </w:p>
    <w:p w14:paraId="4036DEBD" w14:textId="77777777" w:rsidR="00CA625B" w:rsidRPr="00F00945" w:rsidRDefault="00CA625B" w:rsidP="00CA625B">
      <w:pPr>
        <w:tabs>
          <w:tab w:val="left" w:pos="2160"/>
          <w:tab w:val="right" w:pos="9260"/>
        </w:tabs>
        <w:spacing w:before="120" w:after="120" w:line="380" w:lineRule="exact"/>
        <w:ind w:left="630" w:hanging="547"/>
        <w:jc w:val="both"/>
        <w:rPr>
          <w:rFonts w:ascii="Arial" w:hAnsi="Arial" w:cs="Arial"/>
          <w:szCs w:val="22"/>
        </w:rPr>
      </w:pPr>
      <w:r w:rsidRPr="00F00945">
        <w:rPr>
          <w:rFonts w:ascii="Arial" w:hAnsi="Arial" w:cs="Arial"/>
          <w:szCs w:val="22"/>
        </w:rPr>
        <w:tab/>
        <w:t>As at 31 December 2020, STGT had outstanding newly-issued ordinary shares offered under the STGT ESOP as follows:-</w:t>
      </w:r>
    </w:p>
    <w:tbl>
      <w:tblPr>
        <w:tblStyle w:val="TableGrid17"/>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0"/>
        <w:gridCol w:w="3000"/>
        <w:gridCol w:w="3000"/>
      </w:tblGrid>
      <w:tr w:rsidR="00CA625B" w:rsidRPr="00F00945" w14:paraId="710B034D" w14:textId="77777777" w:rsidTr="001344D8">
        <w:tc>
          <w:tcPr>
            <w:tcW w:w="3000" w:type="dxa"/>
            <w:vAlign w:val="bottom"/>
          </w:tcPr>
          <w:p w14:paraId="5C624A0F" w14:textId="77777777" w:rsidR="00CA625B" w:rsidRPr="00F00945" w:rsidRDefault="00CA625B" w:rsidP="001344D8">
            <w:pPr>
              <w:pBdr>
                <w:bottom w:val="single" w:sz="4" w:space="1" w:color="auto"/>
              </w:pBd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Offering period</w:t>
            </w:r>
          </w:p>
        </w:tc>
        <w:tc>
          <w:tcPr>
            <w:tcW w:w="3000" w:type="dxa"/>
            <w:vAlign w:val="bottom"/>
          </w:tcPr>
          <w:p w14:paraId="0E2611CE" w14:textId="77777777" w:rsidR="00CA625B" w:rsidRPr="00F00945" w:rsidRDefault="00CA625B" w:rsidP="001344D8">
            <w:pPr>
              <w:pBdr>
                <w:bottom w:val="single" w:sz="4" w:space="1" w:color="auto"/>
              </w:pBd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Number of newly-issued ordinary shares</w:t>
            </w:r>
          </w:p>
        </w:tc>
        <w:tc>
          <w:tcPr>
            <w:tcW w:w="3000" w:type="dxa"/>
            <w:vAlign w:val="bottom"/>
          </w:tcPr>
          <w:p w14:paraId="0AA97AF5" w14:textId="77777777" w:rsidR="00CA625B" w:rsidRPr="00F00945" w:rsidRDefault="00CA625B" w:rsidP="001344D8">
            <w:pPr>
              <w:pBdr>
                <w:bottom w:val="single" w:sz="4" w:space="1" w:color="auto"/>
              </w:pBd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Offering price per share</w:t>
            </w:r>
          </w:p>
        </w:tc>
      </w:tr>
      <w:tr w:rsidR="00CA625B" w:rsidRPr="00F00945" w14:paraId="438F326E" w14:textId="77777777" w:rsidTr="001344D8">
        <w:tc>
          <w:tcPr>
            <w:tcW w:w="3000" w:type="dxa"/>
          </w:tcPr>
          <w:p w14:paraId="2EA00F32" w14:textId="77777777" w:rsidR="00CA625B" w:rsidRPr="00F00945" w:rsidRDefault="00CA625B" w:rsidP="001344D8">
            <w:pP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The first year</w:t>
            </w:r>
          </w:p>
          <w:p w14:paraId="689FDFE6" w14:textId="77777777" w:rsidR="00CA625B" w:rsidRPr="00F00945" w:rsidRDefault="00CA625B" w:rsidP="001344D8">
            <w:pP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after the IPO</w:t>
            </w:r>
          </w:p>
        </w:tc>
        <w:tc>
          <w:tcPr>
            <w:tcW w:w="3000" w:type="dxa"/>
          </w:tcPr>
          <w:p w14:paraId="780C94B9" w14:textId="77777777" w:rsidR="00CA625B" w:rsidRPr="00F00945" w:rsidRDefault="00CA625B" w:rsidP="001344D8">
            <w:pP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Not more than 30 percent, or 6,000,000 shares*</w:t>
            </w:r>
          </w:p>
        </w:tc>
        <w:tc>
          <w:tcPr>
            <w:tcW w:w="3000" w:type="dxa"/>
          </w:tcPr>
          <w:p w14:paraId="55F9A820" w14:textId="77777777" w:rsidR="00CA625B" w:rsidRPr="00F00945" w:rsidRDefault="00CA625B" w:rsidP="001344D8">
            <w:pPr>
              <w:tabs>
                <w:tab w:val="left" w:pos="2160"/>
                <w:tab w:val="right" w:pos="9260"/>
              </w:tabs>
              <w:spacing w:line="380" w:lineRule="exact"/>
              <w:ind w:left="-75" w:right="-108"/>
              <w:jc w:val="center"/>
              <w:rPr>
                <w:rFonts w:ascii="Arial" w:hAnsi="Arial" w:cs="Arial"/>
                <w:sz w:val="22"/>
                <w:szCs w:val="22"/>
              </w:rPr>
            </w:pPr>
            <w:r w:rsidRPr="00F00945">
              <w:rPr>
                <w:rFonts w:ascii="Arial" w:hAnsi="Arial" w:cs="Arial"/>
                <w:sz w:val="22"/>
                <w:szCs w:val="22"/>
              </w:rPr>
              <w:t>90 percent of the market price</w:t>
            </w:r>
          </w:p>
        </w:tc>
      </w:tr>
      <w:tr w:rsidR="00CA625B" w:rsidRPr="00F00945" w14:paraId="6BE23EE2" w14:textId="77777777" w:rsidTr="001344D8">
        <w:tc>
          <w:tcPr>
            <w:tcW w:w="3000" w:type="dxa"/>
          </w:tcPr>
          <w:p w14:paraId="0B3289B3" w14:textId="77777777" w:rsidR="00CA625B" w:rsidRPr="00F00945" w:rsidRDefault="00CA625B" w:rsidP="001344D8">
            <w:pP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 xml:space="preserve">The second year </w:t>
            </w:r>
          </w:p>
          <w:p w14:paraId="349B82A8" w14:textId="77777777" w:rsidR="00CA625B" w:rsidRPr="00F00945" w:rsidRDefault="00CA625B" w:rsidP="001344D8">
            <w:pP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after the IPO</w:t>
            </w:r>
          </w:p>
        </w:tc>
        <w:tc>
          <w:tcPr>
            <w:tcW w:w="3000" w:type="dxa"/>
          </w:tcPr>
          <w:p w14:paraId="75E9B38B" w14:textId="77777777" w:rsidR="00CA625B" w:rsidRPr="00F00945" w:rsidRDefault="00CA625B" w:rsidP="001344D8">
            <w:pPr>
              <w:tabs>
                <w:tab w:val="left" w:pos="2160"/>
                <w:tab w:val="right" w:pos="9260"/>
              </w:tabs>
              <w:spacing w:line="380" w:lineRule="exact"/>
              <w:jc w:val="center"/>
              <w:rPr>
                <w:rFonts w:ascii="Arial" w:hAnsi="Arial" w:cs="Arial"/>
                <w:sz w:val="22"/>
                <w:szCs w:val="22"/>
              </w:rPr>
            </w:pPr>
            <w:r w:rsidRPr="00F00945">
              <w:rPr>
                <w:rFonts w:ascii="Arial" w:hAnsi="Arial" w:cs="Arial"/>
                <w:sz w:val="22"/>
                <w:szCs w:val="22"/>
              </w:rPr>
              <w:t>Not more than 30 percent, or 6,000,000 shares*</w:t>
            </w:r>
          </w:p>
        </w:tc>
        <w:tc>
          <w:tcPr>
            <w:tcW w:w="3000" w:type="dxa"/>
          </w:tcPr>
          <w:p w14:paraId="120FFF6A" w14:textId="77777777" w:rsidR="00CA625B" w:rsidRPr="00F00945" w:rsidRDefault="00CA625B" w:rsidP="001344D8">
            <w:pPr>
              <w:tabs>
                <w:tab w:val="left" w:pos="2160"/>
                <w:tab w:val="right" w:pos="9260"/>
              </w:tabs>
              <w:spacing w:line="380" w:lineRule="exact"/>
              <w:ind w:left="-75" w:right="-108"/>
              <w:jc w:val="center"/>
              <w:rPr>
                <w:rFonts w:ascii="Arial" w:hAnsi="Arial" w:cs="Arial"/>
                <w:sz w:val="22"/>
                <w:szCs w:val="22"/>
              </w:rPr>
            </w:pPr>
            <w:r w:rsidRPr="00F00945">
              <w:rPr>
                <w:rFonts w:ascii="Arial" w:hAnsi="Arial" w:cs="Arial"/>
                <w:sz w:val="22"/>
                <w:szCs w:val="22"/>
              </w:rPr>
              <w:t>90 percent of the market price</w:t>
            </w:r>
          </w:p>
        </w:tc>
      </w:tr>
    </w:tbl>
    <w:p w14:paraId="3222A957" w14:textId="77777777" w:rsidR="00037483" w:rsidRPr="002E0DF2" w:rsidRDefault="005617B0" w:rsidP="002E0DF2">
      <w:pPr>
        <w:spacing w:before="120" w:after="120" w:line="380" w:lineRule="exact"/>
        <w:ind w:left="720" w:hanging="173"/>
        <w:jc w:val="thaiDistribute"/>
        <w:rPr>
          <w:rFonts w:ascii="Arial" w:hAnsi="Arial" w:cs="Arial"/>
          <w:szCs w:val="22"/>
        </w:rPr>
      </w:pPr>
      <w:r w:rsidRPr="002E0DF2">
        <w:rPr>
          <w:rFonts w:ascii="Arial" w:hAnsi="Arial" w:cs="Arial"/>
          <w:szCs w:val="22"/>
        </w:rPr>
        <w:t xml:space="preserve">* </w:t>
      </w:r>
      <w:r w:rsidR="004D4B33" w:rsidRPr="002E0DF2">
        <w:rPr>
          <w:rFonts w:ascii="Arial" w:hAnsi="Arial" w:cs="Arial"/>
          <w:szCs w:val="22"/>
        </w:rPr>
        <w:t>The number of shares had been revised as described in section of the change in the par value of the ordinary shares</w:t>
      </w:r>
    </w:p>
    <w:p w14:paraId="31620208" w14:textId="77777777" w:rsidR="002E0DF2" w:rsidRDefault="002E0DF2">
      <w:pPr>
        <w:overflowPunct/>
        <w:autoSpaceDE/>
        <w:autoSpaceDN/>
        <w:adjustRightInd/>
        <w:spacing w:after="260" w:line="260" w:lineRule="atLeast"/>
        <w:textAlignment w:val="auto"/>
        <w:rPr>
          <w:rFonts w:ascii="Arial" w:hAnsi="Arial" w:cs="Arial"/>
        </w:rPr>
      </w:pPr>
      <w:r>
        <w:rPr>
          <w:rFonts w:ascii="Arial" w:hAnsi="Arial" w:cs="Arial"/>
        </w:rPr>
        <w:br w:type="page"/>
      </w:r>
    </w:p>
    <w:p w14:paraId="3991BEC8" w14:textId="04043B42" w:rsidR="00CA625B" w:rsidRPr="00F00945" w:rsidRDefault="00CA625B" w:rsidP="002E0DF2">
      <w:pPr>
        <w:tabs>
          <w:tab w:val="left" w:pos="2160"/>
          <w:tab w:val="right" w:pos="9260"/>
        </w:tabs>
        <w:spacing w:before="120" w:after="120" w:line="380" w:lineRule="exact"/>
        <w:ind w:left="633" w:hanging="547"/>
        <w:jc w:val="both"/>
        <w:rPr>
          <w:rFonts w:ascii="Arial" w:hAnsi="Arial" w:cs="Arial"/>
          <w:highlight w:val="cyan"/>
          <w:u w:val="single"/>
        </w:rPr>
      </w:pPr>
      <w:r w:rsidRPr="00F00945">
        <w:rPr>
          <w:rFonts w:ascii="Arial" w:hAnsi="Arial" w:cs="Arial"/>
        </w:rPr>
        <w:tab/>
      </w:r>
      <w:r w:rsidRPr="00F00945">
        <w:rPr>
          <w:rFonts w:ascii="Arial" w:hAnsi="Arial" w:cs="Arial"/>
          <w:u w:val="single"/>
        </w:rPr>
        <w:t>Receipt of payment for newly-issued ordinary shares and registration of the increase in issued and paid-up share capital</w:t>
      </w:r>
    </w:p>
    <w:p w14:paraId="7ED16556" w14:textId="77777777" w:rsidR="0025359F" w:rsidRPr="00F00945" w:rsidRDefault="00CA625B" w:rsidP="002E0DF2">
      <w:pPr>
        <w:tabs>
          <w:tab w:val="left" w:pos="2160"/>
          <w:tab w:val="right" w:pos="9260"/>
        </w:tabs>
        <w:spacing w:before="120" w:after="120" w:line="380" w:lineRule="exact"/>
        <w:ind w:left="630" w:hanging="547"/>
        <w:jc w:val="both"/>
        <w:rPr>
          <w:rFonts w:ascii="Arial" w:hAnsi="Arial" w:cs="Arial"/>
          <w:szCs w:val="22"/>
          <w:highlight w:val="cyan"/>
        </w:rPr>
      </w:pPr>
      <w:r w:rsidRPr="00F00945">
        <w:rPr>
          <w:rFonts w:ascii="Arial" w:hAnsi="Arial" w:cs="Arial"/>
        </w:rPr>
        <w:tab/>
      </w:r>
      <w:r w:rsidRPr="00F00945">
        <w:rPr>
          <w:rFonts w:ascii="Arial" w:hAnsi="Arial" w:cs="Arial"/>
          <w:szCs w:val="22"/>
        </w:rPr>
        <w:t xml:space="preserve">On 29 June 2020, STGT received full payment of the additional capital and registered the </w:t>
      </w:r>
      <w:r w:rsidRPr="00694579">
        <w:rPr>
          <w:rFonts w:ascii="Arial" w:hAnsi="Arial" w:cs="Arial"/>
          <w:spacing w:val="-2"/>
          <w:szCs w:val="22"/>
        </w:rPr>
        <w:t>increase of its issued and paid-up share capital from Baht 990,000,000 (990,000,000 ordinary</w:t>
      </w:r>
      <w:r w:rsidRPr="00F00945">
        <w:rPr>
          <w:rFonts w:ascii="Arial" w:hAnsi="Arial" w:cs="Arial"/>
          <w:szCs w:val="22"/>
        </w:rPr>
        <w:t xml:space="preserve"> shares with a par value of Baht 1 each) to Baht 1,428,780,000 (1,428,780,000 ordinary shares with a par value of Baht 1 each) with the Ministry of Commerce on the same date. </w:t>
      </w:r>
    </w:p>
    <w:p w14:paraId="62034AA1" w14:textId="61C7D9CE" w:rsidR="0025359F" w:rsidRPr="00F00945" w:rsidRDefault="0025359F" w:rsidP="002E0DF2">
      <w:pPr>
        <w:tabs>
          <w:tab w:val="left" w:pos="2160"/>
          <w:tab w:val="right" w:pos="9260"/>
        </w:tabs>
        <w:spacing w:before="120" w:after="120" w:line="380" w:lineRule="exact"/>
        <w:ind w:left="630" w:hanging="547"/>
        <w:jc w:val="both"/>
        <w:rPr>
          <w:rFonts w:ascii="Arial" w:hAnsi="Arial" w:cs="Arial"/>
        </w:rPr>
      </w:pPr>
      <w:r w:rsidRPr="00F00945">
        <w:rPr>
          <w:rFonts w:ascii="Arial" w:hAnsi="Arial" w:cs="Arial"/>
        </w:rPr>
        <w:tab/>
        <w:t xml:space="preserve">As a result, the shareholdings of the Company and Rubberland Products Co., Ltd. in STGT decreased from 73.24 percent and 7.84 percent to 50.74 percent and 5.44 percent, respectively, non-controlling interests of STGT increased Baht 8,857 million, and surplus from the change in the ownership interests in STGT increased </w:t>
      </w:r>
      <w:r w:rsidR="2903194B" w:rsidRPr="00F00945">
        <w:rPr>
          <w:rFonts w:ascii="Arial" w:hAnsi="Arial" w:cs="Arial"/>
        </w:rPr>
        <w:t xml:space="preserve">to </w:t>
      </w:r>
      <w:r w:rsidRPr="00F00945">
        <w:rPr>
          <w:rFonts w:ascii="Arial" w:hAnsi="Arial" w:cs="Arial"/>
        </w:rPr>
        <w:t>Baht 5,799 million.</w:t>
      </w:r>
    </w:p>
    <w:p w14:paraId="4D495F1C" w14:textId="77777777" w:rsidR="0025359F" w:rsidRPr="00F00945" w:rsidRDefault="0025359F" w:rsidP="002E0DF2">
      <w:pPr>
        <w:tabs>
          <w:tab w:val="left" w:pos="2160"/>
          <w:tab w:val="right" w:pos="9260"/>
        </w:tabs>
        <w:spacing w:before="120" w:after="120" w:line="380" w:lineRule="exact"/>
        <w:ind w:left="630" w:hanging="547"/>
        <w:jc w:val="both"/>
        <w:rPr>
          <w:rFonts w:ascii="Arial" w:hAnsi="Arial" w:cs="Arial"/>
          <w:szCs w:val="22"/>
        </w:rPr>
      </w:pPr>
      <w:r w:rsidRPr="00F00945">
        <w:rPr>
          <w:rFonts w:ascii="Arial" w:hAnsi="Arial" w:cs="Arial"/>
          <w:szCs w:val="22"/>
        </w:rPr>
        <w:tab/>
        <w:t>The Stock Exchange of Thailand approved the 1,428,780,000 ordinary shares with a par value of Baht 1 each as listed securities, with trading permitted as from 2 July 2020.</w:t>
      </w:r>
    </w:p>
    <w:p w14:paraId="73D61DA7" w14:textId="77777777" w:rsidR="0025359F" w:rsidRPr="00F00945" w:rsidRDefault="0025359F" w:rsidP="002E0DF2">
      <w:pPr>
        <w:tabs>
          <w:tab w:val="left" w:pos="2160"/>
          <w:tab w:val="right" w:pos="9260"/>
        </w:tabs>
        <w:spacing w:before="120" w:after="120" w:line="380" w:lineRule="exact"/>
        <w:ind w:left="630" w:hanging="547"/>
        <w:jc w:val="both"/>
        <w:rPr>
          <w:rFonts w:ascii="Arial" w:hAnsi="Arial" w:cs="Arial"/>
          <w:u w:val="single"/>
        </w:rPr>
      </w:pPr>
      <w:r w:rsidRPr="00F00945">
        <w:rPr>
          <w:rFonts w:ascii="Arial" w:hAnsi="Arial" w:cs="Arial"/>
        </w:rPr>
        <w:tab/>
      </w:r>
      <w:r w:rsidRPr="00F00945">
        <w:rPr>
          <w:rFonts w:ascii="Arial" w:hAnsi="Arial" w:cs="Arial"/>
          <w:u w:val="single"/>
        </w:rPr>
        <w:t>Share-based payment under STGT ESOP</w:t>
      </w:r>
    </w:p>
    <w:p w14:paraId="72E13C90" w14:textId="77777777" w:rsidR="0025359F" w:rsidRPr="00F00945" w:rsidRDefault="0025359F" w:rsidP="002E0DF2">
      <w:pPr>
        <w:tabs>
          <w:tab w:val="left" w:pos="2160"/>
          <w:tab w:val="right" w:pos="9260"/>
        </w:tabs>
        <w:spacing w:before="120" w:after="120" w:line="380" w:lineRule="exact"/>
        <w:ind w:left="630" w:hanging="547"/>
        <w:jc w:val="both"/>
        <w:rPr>
          <w:rFonts w:ascii="Arial" w:hAnsi="Arial" w:cs="Arial"/>
        </w:rPr>
      </w:pPr>
      <w:r w:rsidRPr="00F00945">
        <w:rPr>
          <w:rFonts w:ascii="Arial" w:hAnsi="Arial" w:cs="Arial"/>
        </w:rPr>
        <w:tab/>
        <w:t>As discussed under the heading of “Offering of newly-issued ordinary shares”, STGT had 12,000,000 shares remaining from the offer of new ordinary shares under the STGT ESOP scheme which were offered at a price equal to 90 percent of the market price, which met the criteria for a share-based payment.</w:t>
      </w:r>
    </w:p>
    <w:p w14:paraId="4C8193F2" w14:textId="46E9AA4F" w:rsidR="0025359F" w:rsidRPr="00F00945" w:rsidRDefault="0025359F" w:rsidP="002E0DF2">
      <w:pPr>
        <w:tabs>
          <w:tab w:val="left" w:pos="2160"/>
          <w:tab w:val="right" w:pos="9260"/>
        </w:tabs>
        <w:spacing w:before="120" w:after="120" w:line="380" w:lineRule="exact"/>
        <w:ind w:left="630" w:hanging="547"/>
        <w:jc w:val="both"/>
        <w:rPr>
          <w:rFonts w:ascii="Arial" w:hAnsi="Arial" w:cs="Arial"/>
        </w:rPr>
      </w:pPr>
      <w:r w:rsidRPr="00F00945">
        <w:rPr>
          <w:rFonts w:ascii="Arial" w:hAnsi="Arial" w:cs="Arial"/>
        </w:rPr>
        <w:tab/>
        <w:t xml:space="preserve">STGT recognised share-based payment expenses amounting to Baht 21.8 million for the </w:t>
      </w:r>
      <w:r w:rsidR="00EB7093" w:rsidRPr="00F00945">
        <w:rPr>
          <w:rFonts w:ascii="Arial" w:hAnsi="Arial" w:cs="Arial"/>
        </w:rPr>
        <w:t>year</w:t>
      </w:r>
      <w:r w:rsidRPr="00F00945">
        <w:rPr>
          <w:rFonts w:ascii="Arial" w:hAnsi="Arial" w:cs="Arial"/>
        </w:rPr>
        <w:t xml:space="preserve"> ended 31 December 2020</w:t>
      </w:r>
      <w:r w:rsidR="00EB7093" w:rsidRPr="00F00945">
        <w:rPr>
          <w:rFonts w:ascii="Arial" w:hAnsi="Arial" w:cs="Arial"/>
        </w:rPr>
        <w:t>.</w:t>
      </w:r>
    </w:p>
    <w:p w14:paraId="3F513948" w14:textId="77777777" w:rsidR="00893857" w:rsidRPr="00F00945" w:rsidRDefault="00893857" w:rsidP="002E0DF2">
      <w:pPr>
        <w:spacing w:before="120" w:after="120" w:line="380" w:lineRule="exact"/>
        <w:ind w:left="540" w:right="-43"/>
        <w:jc w:val="thaiDistribute"/>
        <w:rPr>
          <w:rFonts w:ascii="Arial" w:hAnsi="Arial" w:cs="Arial"/>
          <w:szCs w:val="22"/>
          <w:u w:val="single"/>
        </w:rPr>
      </w:pPr>
      <w:r w:rsidRPr="00F00945">
        <w:rPr>
          <w:rFonts w:ascii="Arial" w:hAnsi="Arial" w:cs="Arial"/>
          <w:szCs w:val="22"/>
          <w:u w:val="single"/>
        </w:rPr>
        <w:t>The change in the par value of the ordinary shares</w:t>
      </w:r>
    </w:p>
    <w:p w14:paraId="317F4262" w14:textId="77777777" w:rsidR="004D4B33" w:rsidRPr="00F00945" w:rsidRDefault="004D4B33" w:rsidP="002E0DF2">
      <w:pPr>
        <w:spacing w:before="120" w:after="120" w:line="380" w:lineRule="exact"/>
        <w:ind w:left="547"/>
        <w:jc w:val="thaiDistribute"/>
        <w:rPr>
          <w:rFonts w:ascii="Arial" w:hAnsi="Arial" w:cs="Arial"/>
          <w:highlight w:val="cyan"/>
        </w:rPr>
      </w:pPr>
      <w:r w:rsidRPr="00F00945">
        <w:rPr>
          <w:rFonts w:ascii="Arial" w:hAnsi="Arial" w:cs="Arial"/>
        </w:rPr>
        <w:t>On 25 December 2020, the Extraordinary General Meeting of STGT’s shareholders passed resolutions approving the change in the par value of the ordinary shares of STGT from Baht 1 each to Baht 0.5 each. As a result, STGT’s registered share capital of Baht 1,434,780,000 comprises 2,869,560,000 ordinary shares of Baht 0.5 each and STGT’s registered and paid-up share capital of Baht 1,428,780,000 comprises 2,857,560,000 ordinary shares of Baht 0.5 each. STGT registered the change in a par value with the Ministry of Commerce on 28 December 2020.</w:t>
      </w:r>
      <w:r w:rsidRPr="00F00945">
        <w:rPr>
          <w:rFonts w:ascii="Arial" w:hAnsi="Arial" w:cs="Arial"/>
          <w:highlight w:val="cyan"/>
        </w:rPr>
        <w:t xml:space="preserve"> </w:t>
      </w:r>
    </w:p>
    <w:p w14:paraId="4000E33D" w14:textId="77777777" w:rsidR="00CA625B" w:rsidRPr="00F00945" w:rsidRDefault="00CA625B" w:rsidP="002E0DF2">
      <w:pPr>
        <w:spacing w:before="120" w:after="120" w:line="380" w:lineRule="exact"/>
        <w:ind w:left="547"/>
        <w:jc w:val="thaiDistribute"/>
        <w:rPr>
          <w:rFonts w:ascii="Arial" w:hAnsi="Arial" w:cs="Arial"/>
          <w:szCs w:val="22"/>
          <w:u w:val="single"/>
          <w:lang w:val="en-GB"/>
        </w:rPr>
      </w:pPr>
      <w:r w:rsidRPr="00F00945">
        <w:rPr>
          <w:rFonts w:ascii="Arial" w:hAnsi="Arial" w:cs="Arial"/>
          <w:szCs w:val="22"/>
          <w:u w:val="single"/>
          <w:lang w:val="en-GB"/>
        </w:rPr>
        <w:t>Capacity expansion projects</w:t>
      </w:r>
    </w:p>
    <w:p w14:paraId="741277CA" w14:textId="0EF81805" w:rsidR="00CA625B" w:rsidRPr="00F00945" w:rsidRDefault="00074C97" w:rsidP="002E0DF2">
      <w:pPr>
        <w:spacing w:before="120" w:after="120" w:line="380" w:lineRule="exact"/>
        <w:ind w:left="547"/>
        <w:jc w:val="thaiDistribute"/>
        <w:rPr>
          <w:rFonts w:ascii="Arial" w:hAnsi="Arial" w:cs="Arial"/>
          <w:szCs w:val="22"/>
          <w:lang w:val="en-GB"/>
        </w:rPr>
      </w:pPr>
      <w:r w:rsidRPr="00F00945">
        <w:rPr>
          <w:rFonts w:ascii="Arial" w:hAnsi="Arial" w:cs="Arial"/>
          <w:szCs w:val="22"/>
          <w:lang w:val="en-GB"/>
        </w:rPr>
        <w:t xml:space="preserve">On 25 December 2020, the Extraordinary General Meeting of STGT’s shareholders passed resolutions approving </w:t>
      </w:r>
      <w:r w:rsidR="00CA625B" w:rsidRPr="00F00945">
        <w:rPr>
          <w:rFonts w:ascii="Arial" w:hAnsi="Arial" w:cs="Arial"/>
          <w:szCs w:val="22"/>
          <w:lang w:val="en-GB"/>
        </w:rPr>
        <w:t>the following important matters.</w:t>
      </w:r>
    </w:p>
    <w:p w14:paraId="491953F3" w14:textId="66C3B030" w:rsidR="00CA625B" w:rsidRPr="00694579" w:rsidRDefault="00CA625B" w:rsidP="00B61D53">
      <w:pPr>
        <w:pStyle w:val="ListParagraph"/>
        <w:numPr>
          <w:ilvl w:val="0"/>
          <w:numId w:val="8"/>
        </w:numPr>
        <w:overflowPunct/>
        <w:autoSpaceDE/>
        <w:adjustRightInd/>
        <w:spacing w:line="420" w:lineRule="exact"/>
        <w:jc w:val="thaiDistribute"/>
        <w:textAlignment w:val="auto"/>
        <w:rPr>
          <w:rFonts w:ascii="Arial" w:hAnsi="Arial" w:cs="Arial"/>
          <w:szCs w:val="22"/>
        </w:rPr>
      </w:pPr>
      <w:bookmarkStart w:id="6" w:name="_Hlk55917635"/>
      <w:r w:rsidRPr="00694579">
        <w:rPr>
          <w:rFonts w:ascii="Arial" w:hAnsi="Arial" w:cs="Arial"/>
          <w:spacing w:val="-2"/>
          <w:szCs w:val="22"/>
        </w:rPr>
        <w:t xml:space="preserve">Approval </w:t>
      </w:r>
      <w:r w:rsidR="000B6F4D" w:rsidRPr="00694579">
        <w:rPr>
          <w:rFonts w:ascii="Arial" w:hAnsi="Arial" w:cs="Arial"/>
          <w:spacing w:val="-2"/>
          <w:szCs w:val="22"/>
        </w:rPr>
        <w:t>of the acquisition</w:t>
      </w:r>
      <w:r w:rsidRPr="00694579">
        <w:rPr>
          <w:rFonts w:ascii="Arial" w:hAnsi="Arial" w:cs="Arial"/>
          <w:spacing w:val="-2"/>
          <w:szCs w:val="22"/>
        </w:rPr>
        <w:t xml:space="preserve"> of the ordinary shares of Premier System Engineering Co., Ltd</w:t>
      </w:r>
      <w:r w:rsidRPr="00694579">
        <w:rPr>
          <w:rFonts w:ascii="Arial" w:hAnsi="Arial" w:cs="Arial"/>
          <w:szCs w:val="22"/>
        </w:rPr>
        <w:t>.</w:t>
      </w:r>
      <w:r w:rsidR="000B6F4D" w:rsidRPr="00694579">
        <w:rPr>
          <w:rFonts w:ascii="Arial" w:hAnsi="Arial" w:cs="Arial"/>
          <w:szCs w:val="22"/>
        </w:rPr>
        <w:t xml:space="preserve"> </w:t>
      </w:r>
      <w:r w:rsidRPr="00694579">
        <w:rPr>
          <w:rFonts w:ascii="Arial" w:hAnsi="Arial" w:cs="Arial"/>
          <w:spacing w:val="-2"/>
          <w:szCs w:val="22"/>
        </w:rPr>
        <w:t>(a subsidiary) from the Company 83.9992 percent and from Rubberland Products Co.,</w:t>
      </w:r>
      <w:r w:rsidR="000B6F4D" w:rsidRPr="00694579">
        <w:rPr>
          <w:rFonts w:ascii="Arial" w:hAnsi="Arial" w:cs="Arial"/>
          <w:spacing w:val="-2"/>
          <w:szCs w:val="22"/>
        </w:rPr>
        <w:t xml:space="preserve"> </w:t>
      </w:r>
      <w:r w:rsidRPr="00694579">
        <w:rPr>
          <w:rFonts w:ascii="Arial" w:hAnsi="Arial" w:cs="Arial"/>
          <w:spacing w:val="-2"/>
          <w:szCs w:val="22"/>
        </w:rPr>
        <w:t>Ltd</w:t>
      </w:r>
      <w:r w:rsidRPr="00694579">
        <w:rPr>
          <w:rFonts w:ascii="Arial" w:hAnsi="Arial" w:cs="Arial"/>
          <w:szCs w:val="22"/>
        </w:rPr>
        <w:t>. (a subsidiary) 16.0000 percent of all shares with voting rights, for a total of Baht</w:t>
      </w:r>
      <w:r w:rsidR="00694579">
        <w:rPr>
          <w:rFonts w:ascii="Arial" w:hAnsi="Arial" w:cs="Arial"/>
          <w:szCs w:val="22"/>
        </w:rPr>
        <w:t xml:space="preserve"> </w:t>
      </w:r>
      <w:r w:rsidRPr="00694579">
        <w:rPr>
          <w:rFonts w:ascii="Arial" w:hAnsi="Arial" w:cs="Arial"/>
          <w:szCs w:val="22"/>
        </w:rPr>
        <w:t>1,120 million</w:t>
      </w:r>
      <w:r w:rsidR="007E551E" w:rsidRPr="00694579">
        <w:rPr>
          <w:rFonts w:ascii="Arial" w:hAnsi="Arial" w:cs="Arial"/>
          <w:szCs w:val="22"/>
        </w:rPr>
        <w:t xml:space="preserve"> (in comparison with the report of independent financial advisor).</w:t>
      </w:r>
    </w:p>
    <w:p w14:paraId="55479B4F" w14:textId="30F03142" w:rsidR="005617B0" w:rsidRPr="00F00945" w:rsidRDefault="00CA625B" w:rsidP="00694579">
      <w:pPr>
        <w:pStyle w:val="ListParagraph"/>
        <w:numPr>
          <w:ilvl w:val="0"/>
          <w:numId w:val="8"/>
        </w:numPr>
        <w:overflowPunct/>
        <w:autoSpaceDE/>
        <w:adjustRightInd/>
        <w:spacing w:before="120" w:after="120" w:line="380" w:lineRule="exact"/>
        <w:contextualSpacing w:val="0"/>
        <w:jc w:val="thaiDistribute"/>
        <w:textAlignment w:val="auto"/>
        <w:rPr>
          <w:rFonts w:ascii="Arial" w:hAnsi="Arial" w:cs="Arial"/>
          <w:szCs w:val="22"/>
        </w:rPr>
      </w:pPr>
      <w:r w:rsidRPr="00F00945">
        <w:rPr>
          <w:rFonts w:ascii="Arial" w:hAnsi="Arial" w:cs="Arial"/>
          <w:szCs w:val="22"/>
        </w:rPr>
        <w:t xml:space="preserve">Approval </w:t>
      </w:r>
      <w:r w:rsidR="007E551E" w:rsidRPr="00F00945">
        <w:rPr>
          <w:rFonts w:ascii="Arial" w:hAnsi="Arial" w:cs="Arial"/>
          <w:szCs w:val="22"/>
        </w:rPr>
        <w:t xml:space="preserve">of the acquisition </w:t>
      </w:r>
      <w:r w:rsidRPr="00F00945">
        <w:rPr>
          <w:rFonts w:ascii="Arial" w:hAnsi="Arial" w:cs="Arial"/>
          <w:szCs w:val="22"/>
        </w:rPr>
        <w:t>of the ordinary shares of Sadao P.S. Rubber Co., Ltd.</w:t>
      </w:r>
      <w:r w:rsidR="000B6F4D" w:rsidRPr="00F00945">
        <w:rPr>
          <w:rFonts w:ascii="Arial" w:hAnsi="Arial" w:cs="Arial"/>
          <w:szCs w:val="22"/>
        </w:rPr>
        <w:t xml:space="preserve"> </w:t>
      </w:r>
      <w:r w:rsidR="00694579">
        <w:rPr>
          <w:rFonts w:ascii="Arial" w:hAnsi="Arial" w:cs="Arial"/>
          <w:szCs w:val="22"/>
        </w:rPr>
        <w:t xml:space="preserve">                         </w:t>
      </w:r>
      <w:r w:rsidRPr="00F00945">
        <w:rPr>
          <w:rFonts w:ascii="Arial" w:hAnsi="Arial" w:cs="Arial"/>
          <w:szCs w:val="22"/>
        </w:rPr>
        <w:t>(a subsidiary) from the Company 99.9985 percent of all shares with voting rights, for</w:t>
      </w:r>
      <w:r w:rsidR="000B6F4D" w:rsidRPr="00F00945">
        <w:rPr>
          <w:rFonts w:ascii="Arial" w:hAnsi="Arial" w:cs="Arial"/>
          <w:szCs w:val="22"/>
        </w:rPr>
        <w:t xml:space="preserve"> </w:t>
      </w:r>
      <w:r w:rsidRPr="00F00945">
        <w:rPr>
          <w:rFonts w:ascii="Arial" w:hAnsi="Arial" w:cs="Arial"/>
          <w:szCs w:val="22"/>
        </w:rPr>
        <w:t>Baht 147 million</w:t>
      </w:r>
      <w:r w:rsidR="007E551E" w:rsidRPr="00F00945">
        <w:rPr>
          <w:rFonts w:ascii="Arial" w:hAnsi="Arial" w:cs="Arial"/>
          <w:szCs w:val="22"/>
        </w:rPr>
        <w:t xml:space="preserve"> (in comparison with the report of the independent professional appraiser).</w:t>
      </w:r>
    </w:p>
    <w:p w14:paraId="2A212D12" w14:textId="75B022A2" w:rsidR="005617B0" w:rsidRPr="00F00945" w:rsidRDefault="00CA625B" w:rsidP="00694579">
      <w:pPr>
        <w:pStyle w:val="ListParagraph"/>
        <w:numPr>
          <w:ilvl w:val="0"/>
          <w:numId w:val="8"/>
        </w:numPr>
        <w:overflowPunct/>
        <w:autoSpaceDE/>
        <w:adjustRightInd/>
        <w:spacing w:before="120" w:after="120" w:line="380" w:lineRule="exact"/>
        <w:contextualSpacing w:val="0"/>
        <w:jc w:val="thaiDistribute"/>
        <w:textAlignment w:val="auto"/>
        <w:rPr>
          <w:rFonts w:ascii="Arial" w:hAnsi="Arial" w:cs="Arial"/>
          <w:szCs w:val="22"/>
        </w:rPr>
      </w:pPr>
      <w:r w:rsidRPr="00F00945">
        <w:rPr>
          <w:rFonts w:ascii="Arial" w:hAnsi="Arial" w:cs="Arial"/>
          <w:szCs w:val="22"/>
        </w:rPr>
        <w:t xml:space="preserve">Approval of the </w:t>
      </w:r>
      <w:r w:rsidR="00C13B07" w:rsidRPr="00F00945">
        <w:rPr>
          <w:rFonts w:ascii="Arial" w:hAnsi="Arial" w:cs="Arial"/>
          <w:szCs w:val="22"/>
        </w:rPr>
        <w:t xml:space="preserve">purchase </w:t>
      </w:r>
      <w:r w:rsidRPr="00F00945">
        <w:rPr>
          <w:rFonts w:ascii="Arial" w:hAnsi="Arial" w:cs="Arial"/>
          <w:szCs w:val="22"/>
        </w:rPr>
        <w:t xml:space="preserve">of land and buildings thereon located in Sadao, Songkhla from Anvar Parawood Co., Ltd. (a subsidiary), for Baht </w:t>
      </w:r>
      <w:r w:rsidRPr="00F00945">
        <w:rPr>
          <w:rFonts w:ascii="Arial" w:hAnsi="Arial" w:cs="Arial"/>
          <w:szCs w:val="22"/>
          <w:cs/>
        </w:rPr>
        <w:t>69</w:t>
      </w:r>
      <w:r w:rsidRPr="00F00945">
        <w:rPr>
          <w:rFonts w:ascii="Arial" w:hAnsi="Arial" w:cs="Arial"/>
          <w:szCs w:val="22"/>
        </w:rPr>
        <w:t xml:space="preserve"> million</w:t>
      </w:r>
      <w:r w:rsidR="00C13B07" w:rsidRPr="00F00945">
        <w:rPr>
          <w:rFonts w:ascii="Arial" w:hAnsi="Arial" w:cs="Arial"/>
          <w:szCs w:val="22"/>
        </w:rPr>
        <w:t xml:space="preserve"> (in comparison with the report of the independent professional appraiser).</w:t>
      </w:r>
    </w:p>
    <w:p w14:paraId="6D22CEB7" w14:textId="07F2D874" w:rsidR="001E43B0" w:rsidRPr="00F00945" w:rsidRDefault="001213D5" w:rsidP="00694579">
      <w:pPr>
        <w:pStyle w:val="ListParagraph"/>
        <w:numPr>
          <w:ilvl w:val="0"/>
          <w:numId w:val="8"/>
        </w:numPr>
        <w:overflowPunct/>
        <w:autoSpaceDE/>
        <w:adjustRightInd/>
        <w:spacing w:before="120" w:after="120" w:line="380" w:lineRule="exact"/>
        <w:contextualSpacing w:val="0"/>
        <w:jc w:val="thaiDistribute"/>
        <w:textAlignment w:val="auto"/>
        <w:rPr>
          <w:rFonts w:ascii="Arial" w:hAnsi="Arial" w:cs="Arial"/>
          <w:szCs w:val="22"/>
        </w:rPr>
      </w:pPr>
      <w:r w:rsidRPr="00F00945">
        <w:rPr>
          <w:rFonts w:ascii="Arial" w:hAnsi="Arial" w:cs="Arial"/>
          <w:szCs w:val="22"/>
        </w:rPr>
        <w:t xml:space="preserve">Approval of the </w:t>
      </w:r>
      <w:r w:rsidR="00C13B07" w:rsidRPr="00F00945">
        <w:rPr>
          <w:rFonts w:ascii="Arial" w:hAnsi="Arial" w:cs="Arial"/>
          <w:szCs w:val="22"/>
        </w:rPr>
        <w:t xml:space="preserve">purchase </w:t>
      </w:r>
      <w:r w:rsidRPr="00F00945">
        <w:rPr>
          <w:rFonts w:ascii="Arial" w:hAnsi="Arial" w:cs="Arial"/>
          <w:szCs w:val="22"/>
        </w:rPr>
        <w:t>of land and buildings thereon located in Patew, Chumporn from</w:t>
      </w:r>
      <w:r w:rsidR="000B6F4D" w:rsidRPr="00F00945">
        <w:rPr>
          <w:rFonts w:ascii="Arial" w:hAnsi="Arial" w:cs="Arial"/>
          <w:szCs w:val="22"/>
        </w:rPr>
        <w:t xml:space="preserve"> </w:t>
      </w:r>
      <w:r w:rsidRPr="00F00945">
        <w:rPr>
          <w:rFonts w:ascii="Arial" w:hAnsi="Arial" w:cs="Arial"/>
          <w:szCs w:val="22"/>
        </w:rPr>
        <w:t xml:space="preserve">the Company, for Baht </w:t>
      </w:r>
      <w:r w:rsidR="00694579">
        <w:rPr>
          <w:rFonts w:ascii="Arial" w:hAnsi="Arial" w:cs="Arial"/>
          <w:szCs w:val="22"/>
        </w:rPr>
        <w:t>177</w:t>
      </w:r>
      <w:r w:rsidRPr="00F00945">
        <w:rPr>
          <w:rFonts w:ascii="Arial" w:hAnsi="Arial" w:cs="Arial"/>
          <w:szCs w:val="22"/>
        </w:rPr>
        <w:t xml:space="preserve"> million</w:t>
      </w:r>
      <w:r w:rsidR="00C13B07" w:rsidRPr="00F00945">
        <w:rPr>
          <w:rFonts w:ascii="Arial" w:hAnsi="Arial" w:cs="Arial"/>
          <w:szCs w:val="22"/>
        </w:rPr>
        <w:t xml:space="preserve"> (in comparison with the report of the independent professional appraiser).</w:t>
      </w:r>
    </w:p>
    <w:bookmarkEnd w:id="6"/>
    <w:p w14:paraId="046124DD" w14:textId="0EDAB42C" w:rsidR="005617B0" w:rsidRPr="00F00945" w:rsidRDefault="00287423" w:rsidP="00694579">
      <w:pPr>
        <w:spacing w:before="120" w:after="120" w:line="380" w:lineRule="exact"/>
        <w:ind w:firstLine="547"/>
        <w:jc w:val="thaiDistribute"/>
        <w:rPr>
          <w:rFonts w:ascii="Arial" w:hAnsi="Arial" w:cs="Arial"/>
          <w:szCs w:val="22"/>
          <w:u w:val="single"/>
          <w:lang w:val="en-GB"/>
        </w:rPr>
      </w:pPr>
      <w:r w:rsidRPr="00F00945">
        <w:rPr>
          <w:rFonts w:ascii="Arial" w:hAnsi="Arial" w:cs="Arial"/>
          <w:szCs w:val="22"/>
          <w:u w:val="single"/>
          <w:lang w:val="en-GB"/>
        </w:rPr>
        <w:t>Dividend payment</w:t>
      </w:r>
    </w:p>
    <w:p w14:paraId="01767340" w14:textId="77777777" w:rsidR="008D0818" w:rsidRPr="00F00945" w:rsidRDefault="002F74DC" w:rsidP="00694579">
      <w:pPr>
        <w:spacing w:before="120" w:after="120" w:line="380" w:lineRule="exact"/>
        <w:ind w:left="547"/>
        <w:jc w:val="both"/>
        <w:rPr>
          <w:rFonts w:ascii="Arial" w:hAnsi="Arial" w:cs="Arial"/>
          <w:szCs w:val="22"/>
          <w:lang w:val="en-GB"/>
        </w:rPr>
      </w:pPr>
      <w:r w:rsidRPr="00F00945">
        <w:rPr>
          <w:rFonts w:ascii="Arial" w:hAnsi="Arial" w:cs="Arial"/>
          <w:szCs w:val="22"/>
          <w:lang w:val="en-GB"/>
        </w:rPr>
        <w:t>On 16 February 2021, STGT’s Board of Directors meeting passed resolutions to approve a dividend payment in respect of operating results of 2020 to shareholders of Baht 2.0 per share, totaling of Baht 5,715.12 million. STGT will propose STGT’s Shareholder Annual General Meeting to approve the dividend payment within second quarter of 2021.</w:t>
      </w:r>
    </w:p>
    <w:p w14:paraId="0130910E" w14:textId="194B6F7B" w:rsidR="00091271" w:rsidRPr="00F00945" w:rsidRDefault="00091271" w:rsidP="00694579">
      <w:pPr>
        <w:tabs>
          <w:tab w:val="left" w:pos="540"/>
        </w:tabs>
        <w:spacing w:before="120" w:after="120" w:line="380" w:lineRule="exact"/>
        <w:jc w:val="both"/>
        <w:rPr>
          <w:rFonts w:ascii="Arial" w:hAnsi="Arial" w:cs="Arial"/>
          <w:b/>
          <w:bCs/>
          <w:szCs w:val="22"/>
        </w:rPr>
      </w:pPr>
      <w:r w:rsidRPr="00F00945">
        <w:rPr>
          <w:rFonts w:ascii="Arial" w:hAnsi="Arial" w:cs="Arial"/>
          <w:b/>
          <w:bCs/>
          <w:szCs w:val="22"/>
        </w:rPr>
        <w:t>1</w:t>
      </w:r>
      <w:r w:rsidR="005617B0" w:rsidRPr="00F00945">
        <w:rPr>
          <w:rFonts w:ascii="Arial" w:hAnsi="Arial" w:cs="Arial"/>
          <w:b/>
          <w:bCs/>
          <w:szCs w:val="22"/>
        </w:rPr>
        <w:t>5</w:t>
      </w:r>
      <w:r w:rsidRPr="00F00945">
        <w:rPr>
          <w:rFonts w:ascii="Arial" w:hAnsi="Arial" w:cs="Arial"/>
          <w:b/>
          <w:bCs/>
          <w:szCs w:val="22"/>
        </w:rPr>
        <w:t>.3</w:t>
      </w:r>
      <w:r w:rsidR="00694579">
        <w:rPr>
          <w:rFonts w:ascii="Arial" w:hAnsi="Arial" w:cs="Arial"/>
          <w:b/>
          <w:bCs/>
          <w:szCs w:val="22"/>
        </w:rPr>
        <w:tab/>
      </w:r>
      <w:r w:rsidRPr="00F00945">
        <w:rPr>
          <w:rFonts w:ascii="Arial" w:hAnsi="Arial" w:cs="Arial"/>
          <w:b/>
          <w:bCs/>
          <w:szCs w:val="22"/>
        </w:rPr>
        <w:t>Sri Trang Rubber &amp; Plantation Co., Ltd. (“SRP”)</w:t>
      </w:r>
    </w:p>
    <w:p w14:paraId="408D4FC2" w14:textId="0248E7E7" w:rsidR="00091271" w:rsidRPr="00F00945" w:rsidRDefault="001213D5" w:rsidP="00694579">
      <w:pPr>
        <w:spacing w:before="120" w:after="120" w:line="380" w:lineRule="exact"/>
        <w:ind w:left="547"/>
        <w:jc w:val="both"/>
        <w:rPr>
          <w:rFonts w:ascii="Arial" w:hAnsi="Arial" w:cs="Arial"/>
          <w:szCs w:val="22"/>
          <w:lang w:val="en-GB"/>
        </w:rPr>
      </w:pPr>
      <w:r w:rsidRPr="00F00945">
        <w:rPr>
          <w:rFonts w:ascii="Arial" w:hAnsi="Arial" w:cs="Arial"/>
          <w:szCs w:val="22"/>
          <w:lang w:val="en-GB"/>
        </w:rPr>
        <w:t>O</w:t>
      </w:r>
      <w:r w:rsidR="00091271" w:rsidRPr="00F00945">
        <w:rPr>
          <w:rFonts w:ascii="Arial" w:hAnsi="Arial" w:cs="Arial"/>
          <w:szCs w:val="22"/>
          <w:lang w:val="en-GB"/>
        </w:rPr>
        <w:t>n 19 September 20</w:t>
      </w:r>
      <w:r w:rsidR="00E9015D" w:rsidRPr="00F00945">
        <w:rPr>
          <w:rFonts w:ascii="Arial" w:hAnsi="Arial" w:cs="Arial"/>
          <w:szCs w:val="22"/>
          <w:lang w:val="en-GB"/>
        </w:rPr>
        <w:t>19</w:t>
      </w:r>
      <w:r w:rsidR="00091271" w:rsidRPr="00F00945">
        <w:rPr>
          <w:rFonts w:ascii="Arial" w:hAnsi="Arial" w:cs="Arial"/>
          <w:szCs w:val="22"/>
          <w:lang w:val="en-GB"/>
        </w:rPr>
        <w:t>, the Board of Directors of the Company passed resolutions to approve</w:t>
      </w:r>
      <w:r w:rsidR="001C51AE" w:rsidRPr="00F00945">
        <w:rPr>
          <w:rFonts w:ascii="Arial" w:hAnsi="Arial" w:cs="Arial"/>
          <w:szCs w:val="22"/>
        </w:rPr>
        <w:t xml:space="preserve"> the</w:t>
      </w:r>
      <w:r w:rsidR="00091271" w:rsidRPr="00F00945">
        <w:rPr>
          <w:rFonts w:ascii="Arial" w:hAnsi="Arial" w:cs="Arial"/>
          <w:szCs w:val="22"/>
          <w:lang w:val="en-GB"/>
        </w:rPr>
        <w:t xml:space="preserve"> increase </w:t>
      </w:r>
      <w:r w:rsidR="001C51AE" w:rsidRPr="00F00945">
        <w:rPr>
          <w:rFonts w:ascii="Arial" w:hAnsi="Arial" w:cs="Arial"/>
          <w:szCs w:val="22"/>
          <w:lang w:val="en-GB"/>
        </w:rPr>
        <w:t xml:space="preserve">in </w:t>
      </w:r>
      <w:r w:rsidR="00091271" w:rsidRPr="00F00945">
        <w:rPr>
          <w:rFonts w:ascii="Arial" w:hAnsi="Arial" w:cs="Arial"/>
          <w:szCs w:val="22"/>
          <w:lang w:val="en-GB"/>
        </w:rPr>
        <w:t>SRP’s registered share capital amounting to Baht 250 million for operation in 2020.</w:t>
      </w:r>
      <w:r w:rsidR="005617B0" w:rsidRPr="00F00945">
        <w:rPr>
          <w:rFonts w:ascii="Arial" w:hAnsi="Arial" w:cs="Arial"/>
          <w:szCs w:val="22"/>
          <w:lang w:val="en-GB"/>
        </w:rPr>
        <w:t xml:space="preserve"> </w:t>
      </w:r>
      <w:r w:rsidRPr="00F00945">
        <w:rPr>
          <w:rFonts w:ascii="Arial" w:hAnsi="Arial" w:cs="Arial"/>
          <w:szCs w:val="22"/>
          <w:lang w:val="en-GB"/>
        </w:rPr>
        <w:t xml:space="preserve">During the current </w:t>
      </w:r>
      <w:r w:rsidR="00A77E73" w:rsidRPr="00F00945">
        <w:rPr>
          <w:rFonts w:ascii="Arial" w:hAnsi="Arial" w:cs="Arial"/>
          <w:szCs w:val="22"/>
          <w:lang w:val="en-GB"/>
        </w:rPr>
        <w:t>year</w:t>
      </w:r>
      <w:r w:rsidRPr="00F00945">
        <w:rPr>
          <w:rFonts w:ascii="Arial" w:hAnsi="Arial" w:cs="Arial"/>
          <w:szCs w:val="22"/>
          <w:lang w:val="en-GB"/>
        </w:rPr>
        <w:t>, the Company paid Baht 184 million for the additional capital. Therefore, the separate financial statements as at 31 December 2020, the Company had investments in SRP of Baht 6,909 million.</w:t>
      </w:r>
    </w:p>
    <w:p w14:paraId="41F53C3E" w14:textId="49867690" w:rsidR="00E9015D" w:rsidRPr="00F00945" w:rsidRDefault="00CF65BE" w:rsidP="00694579">
      <w:pPr>
        <w:spacing w:before="120" w:after="120" w:line="380" w:lineRule="exact"/>
        <w:ind w:left="547"/>
        <w:jc w:val="both"/>
        <w:rPr>
          <w:rFonts w:ascii="Arial" w:hAnsi="Arial" w:cs="Arial"/>
          <w:szCs w:val="22"/>
          <w:lang w:val="en-GB"/>
        </w:rPr>
      </w:pPr>
      <w:r w:rsidRPr="00F00945">
        <w:rPr>
          <w:rFonts w:ascii="Arial" w:hAnsi="Arial" w:cs="Arial"/>
          <w:szCs w:val="22"/>
          <w:lang w:val="en-GB"/>
        </w:rPr>
        <w:t>Subsequently, on 16 February 2021, the Board of Directors of the Company passed resolutions to approve the increase in SRP’s registered share capital amounting to Baht 160 million for operation in 2021.</w:t>
      </w:r>
    </w:p>
    <w:p w14:paraId="3F529983" w14:textId="1397625E" w:rsidR="001213D5" w:rsidRPr="00F00945" w:rsidRDefault="00091271" w:rsidP="00694579">
      <w:pPr>
        <w:tabs>
          <w:tab w:val="left" w:pos="540"/>
        </w:tabs>
        <w:spacing w:before="120" w:after="120" w:line="380" w:lineRule="exact"/>
        <w:jc w:val="both"/>
        <w:rPr>
          <w:rFonts w:ascii="Arial" w:hAnsi="Arial" w:cs="Arial"/>
          <w:b/>
          <w:bCs/>
          <w:szCs w:val="22"/>
        </w:rPr>
      </w:pPr>
      <w:r w:rsidRPr="00F00945">
        <w:rPr>
          <w:rFonts w:ascii="Arial" w:hAnsi="Arial" w:cs="Arial"/>
          <w:b/>
          <w:bCs/>
          <w:szCs w:val="22"/>
        </w:rPr>
        <w:t>1</w:t>
      </w:r>
      <w:r w:rsidR="005617B0" w:rsidRPr="00F00945">
        <w:rPr>
          <w:rFonts w:ascii="Arial" w:hAnsi="Arial" w:cs="Arial"/>
          <w:b/>
          <w:bCs/>
          <w:szCs w:val="22"/>
        </w:rPr>
        <w:t>5</w:t>
      </w:r>
      <w:r w:rsidRPr="00F00945">
        <w:rPr>
          <w:rFonts w:ascii="Arial" w:hAnsi="Arial" w:cs="Arial"/>
          <w:b/>
          <w:bCs/>
          <w:szCs w:val="22"/>
        </w:rPr>
        <w:t>.4</w:t>
      </w:r>
      <w:r w:rsidR="00694579">
        <w:rPr>
          <w:rFonts w:ascii="Arial" w:hAnsi="Arial" w:cs="Arial"/>
          <w:b/>
          <w:bCs/>
          <w:szCs w:val="22"/>
        </w:rPr>
        <w:tab/>
      </w:r>
      <w:r w:rsidR="009E409D" w:rsidRPr="00F00945">
        <w:rPr>
          <w:rFonts w:ascii="Arial" w:hAnsi="Arial" w:cs="Arial"/>
          <w:b/>
          <w:bCs/>
          <w:szCs w:val="22"/>
        </w:rPr>
        <w:t>Sadao P.S. Rubber Co., Ltd. (“PS”)</w:t>
      </w:r>
    </w:p>
    <w:p w14:paraId="3395AC61" w14:textId="2600ACF6" w:rsidR="009E409D" w:rsidRPr="00F00945" w:rsidRDefault="009E409D" w:rsidP="00694579">
      <w:pPr>
        <w:spacing w:before="120" w:after="120" w:line="380" w:lineRule="exact"/>
        <w:ind w:left="547"/>
        <w:jc w:val="both"/>
        <w:rPr>
          <w:rFonts w:ascii="Arial" w:hAnsi="Arial" w:cs="Arial"/>
          <w:szCs w:val="22"/>
          <w:lang w:val="en-GB"/>
        </w:rPr>
      </w:pPr>
      <w:r w:rsidRPr="00F00945">
        <w:rPr>
          <w:rFonts w:ascii="Arial" w:hAnsi="Arial" w:cs="Arial"/>
          <w:szCs w:val="22"/>
          <w:lang w:val="en-GB"/>
        </w:rPr>
        <w:t>On 20 July 2020, the Company’s Board of Director meeting passed resolutions to acquire</w:t>
      </w:r>
      <w:r w:rsidR="00694579">
        <w:rPr>
          <w:rFonts w:ascii="Arial" w:hAnsi="Arial" w:cs="Arial"/>
          <w:szCs w:val="22"/>
          <w:lang w:val="en-GB"/>
        </w:rPr>
        <w:t xml:space="preserve"> </w:t>
      </w:r>
      <w:r w:rsidRPr="00F00945">
        <w:rPr>
          <w:rFonts w:ascii="Arial" w:hAnsi="Arial" w:cs="Arial"/>
          <w:szCs w:val="22"/>
          <w:lang w:val="en-GB"/>
        </w:rPr>
        <w:t xml:space="preserve">all investments in subsidiaries held by PS, namely Starlight Express Transport Co., Ltd. </w:t>
      </w:r>
      <w:r w:rsidR="00694579" w:rsidRPr="00F00945">
        <w:rPr>
          <w:rFonts w:ascii="Arial" w:hAnsi="Arial" w:cs="Arial"/>
          <w:szCs w:val="22"/>
          <w:lang w:val="en-GB"/>
        </w:rPr>
        <w:t>A</w:t>
      </w:r>
      <w:r w:rsidRPr="00F00945">
        <w:rPr>
          <w:rFonts w:ascii="Arial" w:hAnsi="Arial" w:cs="Arial"/>
          <w:szCs w:val="22"/>
          <w:lang w:val="en-GB"/>
        </w:rPr>
        <w:t>nd</w:t>
      </w:r>
      <w:r w:rsidR="00694579">
        <w:rPr>
          <w:rFonts w:ascii="Arial" w:hAnsi="Arial" w:cs="Arial"/>
          <w:szCs w:val="22"/>
          <w:lang w:val="en-GB"/>
        </w:rPr>
        <w:t xml:space="preserve"> </w:t>
      </w:r>
      <w:r w:rsidRPr="00F00945">
        <w:rPr>
          <w:rFonts w:ascii="Arial" w:hAnsi="Arial" w:cs="Arial"/>
          <w:szCs w:val="22"/>
          <w:lang w:val="en-GB"/>
        </w:rPr>
        <w:t>Premier System Engineering Co., Ltd. The purchase prices, which were based on the net</w:t>
      </w:r>
      <w:r w:rsidR="00694579">
        <w:rPr>
          <w:rFonts w:ascii="Arial" w:hAnsi="Arial" w:cs="Arial"/>
          <w:szCs w:val="22"/>
          <w:lang w:val="en-GB"/>
        </w:rPr>
        <w:t xml:space="preserve"> </w:t>
      </w:r>
      <w:r w:rsidRPr="00F00945">
        <w:rPr>
          <w:rFonts w:ascii="Arial" w:hAnsi="Arial" w:cs="Arial"/>
          <w:szCs w:val="22"/>
          <w:lang w:val="en-GB"/>
        </w:rPr>
        <w:t>book value of each company, were Baht 1 million and Baht 11 million respectively.</w:t>
      </w:r>
    </w:p>
    <w:p w14:paraId="20A22070" w14:textId="77777777" w:rsidR="009E409D" w:rsidRPr="00F00945" w:rsidRDefault="009E409D" w:rsidP="00694579">
      <w:pPr>
        <w:spacing w:before="120" w:after="120" w:line="380" w:lineRule="exact"/>
        <w:ind w:left="547"/>
        <w:jc w:val="both"/>
        <w:rPr>
          <w:rFonts w:ascii="Arial" w:hAnsi="Arial" w:cs="Arial"/>
          <w:szCs w:val="22"/>
          <w:lang w:val="en-GB"/>
        </w:rPr>
      </w:pPr>
      <w:r w:rsidRPr="00694579">
        <w:rPr>
          <w:rFonts w:ascii="Arial" w:hAnsi="Arial" w:cs="Arial"/>
          <w:spacing w:val="-2"/>
          <w:szCs w:val="22"/>
          <w:lang w:val="en-GB"/>
        </w:rPr>
        <w:t>Subsequently, in August 2020, the Company completed acquisition</w:t>
      </w:r>
      <w:r w:rsidR="00E96CB7" w:rsidRPr="00694579">
        <w:rPr>
          <w:rFonts w:ascii="Arial" w:hAnsi="Arial" w:cs="Arial"/>
          <w:spacing w:val="-2"/>
          <w:szCs w:val="22"/>
          <w:lang w:val="en-GB"/>
        </w:rPr>
        <w:t xml:space="preserve"> and transferred ownership</w:t>
      </w:r>
      <w:r w:rsidRPr="00F00945">
        <w:rPr>
          <w:rFonts w:ascii="Arial" w:hAnsi="Arial" w:cs="Arial"/>
          <w:szCs w:val="22"/>
          <w:lang w:val="en-GB"/>
        </w:rPr>
        <w:t xml:space="preserve"> of these investments.</w:t>
      </w:r>
    </w:p>
    <w:p w14:paraId="66FAC8DF" w14:textId="77777777" w:rsidR="00694579" w:rsidRDefault="00694579">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37FF5318" w14:textId="7C4B11E7" w:rsidR="005617B0" w:rsidRPr="00F00945" w:rsidRDefault="005617B0" w:rsidP="00694579">
      <w:pPr>
        <w:tabs>
          <w:tab w:val="left" w:pos="540"/>
          <w:tab w:val="left" w:pos="2160"/>
          <w:tab w:val="right" w:pos="9260"/>
        </w:tabs>
        <w:spacing w:before="120" w:after="120" w:line="380" w:lineRule="exact"/>
        <w:jc w:val="thaiDistribute"/>
        <w:rPr>
          <w:rFonts w:ascii="Arial" w:hAnsi="Arial" w:cs="Arial"/>
          <w:b/>
          <w:bCs/>
          <w:szCs w:val="22"/>
        </w:rPr>
      </w:pPr>
      <w:r w:rsidRPr="00F00945">
        <w:rPr>
          <w:rFonts w:ascii="Arial" w:hAnsi="Arial" w:cs="Arial"/>
          <w:b/>
          <w:bCs/>
          <w:szCs w:val="22"/>
        </w:rPr>
        <w:t>16.</w:t>
      </w:r>
      <w:r w:rsidRPr="00F00945">
        <w:rPr>
          <w:rFonts w:ascii="Arial" w:hAnsi="Arial" w:cs="Arial"/>
          <w:b/>
          <w:bCs/>
          <w:szCs w:val="22"/>
        </w:rPr>
        <w:tab/>
        <w:t>Investments in associates</w:t>
      </w:r>
    </w:p>
    <w:p w14:paraId="06EF5889" w14:textId="77777777" w:rsidR="005617B0" w:rsidRPr="00F00945" w:rsidRDefault="005617B0" w:rsidP="00694579">
      <w:pPr>
        <w:tabs>
          <w:tab w:val="left" w:pos="540"/>
          <w:tab w:val="left" w:pos="2160"/>
          <w:tab w:val="right" w:pos="9260"/>
        </w:tabs>
        <w:spacing w:before="120" w:after="120" w:line="380" w:lineRule="exact"/>
        <w:jc w:val="thaiDistribute"/>
        <w:rPr>
          <w:rFonts w:ascii="Arial" w:hAnsi="Arial" w:cs="Arial"/>
          <w:b/>
          <w:bCs/>
          <w:szCs w:val="22"/>
        </w:rPr>
      </w:pPr>
      <w:r w:rsidRPr="00F00945">
        <w:rPr>
          <w:rFonts w:ascii="Arial" w:hAnsi="Arial" w:cs="Arial"/>
          <w:b/>
          <w:bCs/>
          <w:szCs w:val="22"/>
        </w:rPr>
        <w:t>16.1</w:t>
      </w:r>
      <w:r w:rsidRPr="00F00945">
        <w:rPr>
          <w:rFonts w:ascii="Arial" w:hAnsi="Arial" w:cs="Arial"/>
          <w:b/>
          <w:bCs/>
          <w:szCs w:val="22"/>
        </w:rPr>
        <w:tab/>
        <w:t>Details of associates:</w:t>
      </w:r>
    </w:p>
    <w:tbl>
      <w:tblPr>
        <w:tblW w:w="10260" w:type="dxa"/>
        <w:tblInd w:w="-90" w:type="dxa"/>
        <w:tblLayout w:type="fixed"/>
        <w:tblLook w:val="0000" w:firstRow="0" w:lastRow="0" w:firstColumn="0" w:lastColumn="0" w:noHBand="0" w:noVBand="0"/>
      </w:tblPr>
      <w:tblGrid>
        <w:gridCol w:w="2160"/>
        <w:gridCol w:w="1440"/>
        <w:gridCol w:w="1221"/>
        <w:gridCol w:w="784"/>
        <w:gridCol w:w="785"/>
        <w:gridCol w:w="967"/>
        <w:gridCol w:w="968"/>
        <w:gridCol w:w="967"/>
        <w:gridCol w:w="968"/>
      </w:tblGrid>
      <w:tr w:rsidR="005617B0" w:rsidRPr="00F00945" w14:paraId="4C0E1765" w14:textId="77777777" w:rsidTr="22482348">
        <w:trPr>
          <w:trHeight w:val="20"/>
        </w:trPr>
        <w:tc>
          <w:tcPr>
            <w:tcW w:w="10260" w:type="dxa"/>
            <w:gridSpan w:val="9"/>
            <w:vAlign w:val="center"/>
          </w:tcPr>
          <w:p w14:paraId="6FC12B85" w14:textId="77777777" w:rsidR="005617B0" w:rsidRPr="00F00945" w:rsidRDefault="005617B0" w:rsidP="00C03CDD">
            <w:pPr>
              <w:spacing w:line="340" w:lineRule="exact"/>
              <w:ind w:left="-18"/>
              <w:jc w:val="right"/>
              <w:rPr>
                <w:rFonts w:ascii="Arial" w:hAnsi="Arial" w:cs="Arial"/>
                <w:sz w:val="16"/>
                <w:szCs w:val="16"/>
                <w:cs/>
              </w:rPr>
            </w:pPr>
            <w:r w:rsidRPr="00F00945">
              <w:rPr>
                <w:rFonts w:ascii="Arial" w:hAnsi="Arial" w:cs="Arial"/>
                <w:sz w:val="16"/>
                <w:szCs w:val="16"/>
                <w:cs/>
              </w:rPr>
              <w:t>(</w:t>
            </w:r>
            <w:r w:rsidRPr="00F00945">
              <w:rPr>
                <w:rFonts w:ascii="Arial" w:hAnsi="Arial" w:cs="Arial"/>
                <w:sz w:val="16"/>
                <w:szCs w:val="16"/>
              </w:rPr>
              <w:t>Unit: Thousand Baht)</w:t>
            </w:r>
          </w:p>
        </w:tc>
      </w:tr>
      <w:tr w:rsidR="005617B0" w:rsidRPr="00F00945" w14:paraId="2C4130C8" w14:textId="77777777" w:rsidTr="00694579">
        <w:trPr>
          <w:trHeight w:val="20"/>
        </w:trPr>
        <w:tc>
          <w:tcPr>
            <w:tcW w:w="2160" w:type="dxa"/>
            <w:vAlign w:val="bottom"/>
          </w:tcPr>
          <w:p w14:paraId="12C42424" w14:textId="77777777" w:rsidR="005617B0" w:rsidRPr="00F00945" w:rsidRDefault="005617B0" w:rsidP="00C03CDD">
            <w:pPr>
              <w:spacing w:line="340" w:lineRule="exact"/>
              <w:ind w:left="-18"/>
              <w:jc w:val="center"/>
              <w:rPr>
                <w:rFonts w:ascii="Arial" w:hAnsi="Arial" w:cs="Arial"/>
                <w:sz w:val="16"/>
                <w:szCs w:val="16"/>
              </w:rPr>
            </w:pPr>
          </w:p>
        </w:tc>
        <w:tc>
          <w:tcPr>
            <w:tcW w:w="4230" w:type="dxa"/>
            <w:gridSpan w:val="4"/>
            <w:vAlign w:val="bottom"/>
          </w:tcPr>
          <w:p w14:paraId="379CA55B" w14:textId="77777777" w:rsidR="005617B0" w:rsidRPr="00F00945" w:rsidRDefault="005617B0" w:rsidP="00C03CDD">
            <w:pPr>
              <w:spacing w:line="340" w:lineRule="exact"/>
              <w:ind w:left="-18"/>
              <w:jc w:val="center"/>
              <w:rPr>
                <w:rFonts w:ascii="Arial" w:hAnsi="Arial" w:cs="Arial"/>
                <w:sz w:val="16"/>
                <w:szCs w:val="16"/>
              </w:rPr>
            </w:pPr>
          </w:p>
        </w:tc>
        <w:tc>
          <w:tcPr>
            <w:tcW w:w="1935" w:type="dxa"/>
            <w:gridSpan w:val="2"/>
            <w:vAlign w:val="bottom"/>
          </w:tcPr>
          <w:p w14:paraId="11944847" w14:textId="77777777" w:rsidR="005617B0" w:rsidRPr="00F00945" w:rsidRDefault="005617B0" w:rsidP="00C03CDD">
            <w:pPr>
              <w:pBdr>
                <w:bottom w:val="single" w:sz="4" w:space="1" w:color="auto"/>
              </w:pBdr>
              <w:spacing w:line="340" w:lineRule="exact"/>
              <w:ind w:left="-18"/>
              <w:jc w:val="center"/>
              <w:rPr>
                <w:rFonts w:ascii="Arial" w:hAnsi="Arial" w:cs="Arial"/>
                <w:sz w:val="16"/>
                <w:szCs w:val="16"/>
              </w:rPr>
            </w:pPr>
            <w:r w:rsidRPr="00F00945">
              <w:rPr>
                <w:rFonts w:ascii="Arial" w:hAnsi="Arial" w:cs="Arial"/>
                <w:sz w:val="16"/>
                <w:szCs w:val="16"/>
              </w:rPr>
              <w:t>Consolidated</w:t>
            </w:r>
          </w:p>
          <w:p w14:paraId="38518BA4" w14:textId="77777777" w:rsidR="005617B0" w:rsidRPr="00F00945" w:rsidRDefault="005617B0" w:rsidP="00C03CDD">
            <w:pPr>
              <w:pBdr>
                <w:bottom w:val="single" w:sz="4" w:space="1" w:color="auto"/>
              </w:pBdr>
              <w:spacing w:line="340" w:lineRule="exact"/>
              <w:ind w:left="-18"/>
              <w:jc w:val="center"/>
              <w:rPr>
                <w:rFonts w:ascii="Arial" w:hAnsi="Arial" w:cs="Arial"/>
                <w:sz w:val="16"/>
                <w:szCs w:val="16"/>
                <w:cs/>
              </w:rPr>
            </w:pPr>
            <w:r w:rsidRPr="00F00945">
              <w:rPr>
                <w:rFonts w:ascii="Arial" w:hAnsi="Arial" w:cs="Arial"/>
                <w:sz w:val="16"/>
                <w:szCs w:val="16"/>
              </w:rPr>
              <w:t>financial statements</w:t>
            </w:r>
          </w:p>
        </w:tc>
        <w:tc>
          <w:tcPr>
            <w:tcW w:w="1935" w:type="dxa"/>
            <w:gridSpan w:val="2"/>
            <w:vAlign w:val="bottom"/>
          </w:tcPr>
          <w:p w14:paraId="648A6D9E" w14:textId="77777777" w:rsidR="005617B0" w:rsidRPr="00F00945" w:rsidRDefault="005617B0" w:rsidP="00C03CDD">
            <w:pPr>
              <w:pBdr>
                <w:bottom w:val="single" w:sz="4" w:space="1" w:color="auto"/>
              </w:pBdr>
              <w:spacing w:line="340" w:lineRule="exact"/>
              <w:ind w:left="-18"/>
              <w:jc w:val="center"/>
              <w:rPr>
                <w:rFonts w:ascii="Arial" w:hAnsi="Arial" w:cs="Arial"/>
                <w:sz w:val="16"/>
                <w:szCs w:val="16"/>
              </w:rPr>
            </w:pPr>
            <w:r w:rsidRPr="00F00945">
              <w:rPr>
                <w:rFonts w:ascii="Arial" w:hAnsi="Arial" w:cs="Arial"/>
                <w:sz w:val="16"/>
                <w:szCs w:val="16"/>
              </w:rPr>
              <w:t>Separate</w:t>
            </w:r>
          </w:p>
          <w:p w14:paraId="216CFD34" w14:textId="77777777" w:rsidR="005617B0" w:rsidRPr="00F00945" w:rsidRDefault="005617B0" w:rsidP="00C03CDD">
            <w:pPr>
              <w:pBdr>
                <w:bottom w:val="single" w:sz="4" w:space="1" w:color="auto"/>
              </w:pBdr>
              <w:spacing w:line="340" w:lineRule="exact"/>
              <w:ind w:left="-18"/>
              <w:jc w:val="center"/>
              <w:rPr>
                <w:rFonts w:ascii="Arial" w:hAnsi="Arial" w:cs="Arial"/>
                <w:sz w:val="16"/>
                <w:szCs w:val="16"/>
                <w:cs/>
              </w:rPr>
            </w:pPr>
            <w:r w:rsidRPr="00F00945">
              <w:rPr>
                <w:rFonts w:ascii="Arial" w:hAnsi="Arial" w:cs="Arial"/>
                <w:sz w:val="16"/>
                <w:szCs w:val="16"/>
              </w:rPr>
              <w:t>financial statements</w:t>
            </w:r>
          </w:p>
        </w:tc>
      </w:tr>
      <w:tr w:rsidR="005617B0" w:rsidRPr="00F00945" w14:paraId="50096079" w14:textId="77777777" w:rsidTr="00694579">
        <w:trPr>
          <w:trHeight w:val="20"/>
        </w:trPr>
        <w:tc>
          <w:tcPr>
            <w:tcW w:w="2160" w:type="dxa"/>
            <w:vAlign w:val="bottom"/>
          </w:tcPr>
          <w:p w14:paraId="653F48AC" w14:textId="77777777" w:rsidR="005617B0" w:rsidRPr="00F00945" w:rsidRDefault="005617B0" w:rsidP="00C03CDD">
            <w:pPr>
              <w:pBdr>
                <w:bottom w:val="single" w:sz="4" w:space="1" w:color="auto"/>
              </w:pBdr>
              <w:spacing w:line="340" w:lineRule="exact"/>
              <w:ind w:left="-18"/>
              <w:jc w:val="center"/>
              <w:rPr>
                <w:rFonts w:ascii="Arial" w:eastAsia="SimSun" w:hAnsi="Arial" w:cs="Arial"/>
                <w:sz w:val="16"/>
                <w:szCs w:val="16"/>
                <w:lang w:val="en-GB"/>
              </w:rPr>
            </w:pPr>
            <w:r w:rsidRPr="00F00945">
              <w:rPr>
                <w:rFonts w:ascii="Arial" w:eastAsia="SimSun" w:hAnsi="Arial" w:cs="Arial"/>
                <w:sz w:val="16"/>
                <w:szCs w:val="16"/>
                <w:lang w:val="en-GB"/>
              </w:rPr>
              <w:t>Associates</w:t>
            </w:r>
          </w:p>
        </w:tc>
        <w:tc>
          <w:tcPr>
            <w:tcW w:w="1440" w:type="dxa"/>
            <w:vAlign w:val="bottom"/>
          </w:tcPr>
          <w:p w14:paraId="0905ECFD" w14:textId="77777777" w:rsidR="005617B0" w:rsidRPr="00F00945" w:rsidRDefault="005617B0" w:rsidP="00C03CDD">
            <w:pPr>
              <w:pBdr>
                <w:bottom w:val="single" w:sz="4" w:space="1" w:color="auto"/>
              </w:pBdr>
              <w:spacing w:line="340" w:lineRule="exact"/>
              <w:ind w:left="-18"/>
              <w:jc w:val="center"/>
              <w:rPr>
                <w:rFonts w:ascii="Arial" w:eastAsia="SimSun" w:hAnsi="Arial" w:cs="Arial"/>
                <w:spacing w:val="-3"/>
                <w:sz w:val="16"/>
                <w:szCs w:val="16"/>
                <w:lang w:val="en-GB"/>
              </w:rPr>
            </w:pPr>
            <w:r w:rsidRPr="00F00945">
              <w:rPr>
                <w:rFonts w:ascii="Arial" w:eastAsia="SimSun" w:hAnsi="Arial" w:cs="Arial"/>
                <w:spacing w:val="-3"/>
                <w:sz w:val="16"/>
                <w:szCs w:val="16"/>
                <w:lang w:val="en-GB"/>
              </w:rPr>
              <w:t>Nature of business</w:t>
            </w:r>
          </w:p>
        </w:tc>
        <w:tc>
          <w:tcPr>
            <w:tcW w:w="1221" w:type="dxa"/>
            <w:vAlign w:val="bottom"/>
          </w:tcPr>
          <w:p w14:paraId="65DDD132" w14:textId="77777777" w:rsidR="005617B0" w:rsidRPr="00F00945" w:rsidRDefault="005617B0" w:rsidP="00C03CDD">
            <w:pPr>
              <w:pBdr>
                <w:bottom w:val="single" w:sz="4" w:space="1" w:color="auto"/>
              </w:pBdr>
              <w:spacing w:line="340" w:lineRule="exact"/>
              <w:ind w:left="-18"/>
              <w:jc w:val="center"/>
              <w:rPr>
                <w:rFonts w:ascii="Arial" w:eastAsia="SimSun" w:hAnsi="Arial" w:cs="Arial"/>
                <w:sz w:val="16"/>
                <w:szCs w:val="16"/>
                <w:lang w:val="en-GB"/>
              </w:rPr>
            </w:pPr>
            <w:r w:rsidRPr="00F00945">
              <w:rPr>
                <w:rFonts w:ascii="Arial" w:eastAsia="SimSun" w:hAnsi="Arial" w:cs="Arial"/>
                <w:sz w:val="16"/>
                <w:szCs w:val="16"/>
                <w:lang w:val="en-GB"/>
              </w:rPr>
              <w:t>Country of incorporation</w:t>
            </w:r>
          </w:p>
        </w:tc>
        <w:tc>
          <w:tcPr>
            <w:tcW w:w="1569" w:type="dxa"/>
            <w:gridSpan w:val="2"/>
            <w:vAlign w:val="bottom"/>
          </w:tcPr>
          <w:p w14:paraId="43790304" w14:textId="77777777" w:rsidR="005617B0" w:rsidRPr="00F00945" w:rsidRDefault="005617B0" w:rsidP="00C03CDD">
            <w:pPr>
              <w:pBdr>
                <w:bottom w:val="single" w:sz="4" w:space="1" w:color="auto"/>
              </w:pBdr>
              <w:spacing w:line="340" w:lineRule="exact"/>
              <w:ind w:left="-18"/>
              <w:jc w:val="center"/>
              <w:rPr>
                <w:rFonts w:ascii="Arial" w:eastAsia="SimSun" w:hAnsi="Arial" w:cs="Arial"/>
                <w:sz w:val="16"/>
                <w:szCs w:val="16"/>
                <w:lang w:val="en-GB"/>
              </w:rPr>
            </w:pPr>
            <w:r w:rsidRPr="00F00945">
              <w:rPr>
                <w:rFonts w:ascii="Arial" w:eastAsia="SimSun" w:hAnsi="Arial" w:cs="Arial"/>
                <w:sz w:val="16"/>
                <w:szCs w:val="16"/>
                <w:lang w:val="en-GB"/>
              </w:rPr>
              <w:t>Shareholding percentage</w:t>
            </w:r>
          </w:p>
        </w:tc>
        <w:tc>
          <w:tcPr>
            <w:tcW w:w="1935" w:type="dxa"/>
            <w:gridSpan w:val="2"/>
            <w:vAlign w:val="bottom"/>
          </w:tcPr>
          <w:p w14:paraId="1A89C116" w14:textId="77777777" w:rsidR="005617B0" w:rsidRPr="00F00945" w:rsidRDefault="005617B0" w:rsidP="00C03CDD">
            <w:pPr>
              <w:pBdr>
                <w:bottom w:val="single" w:sz="4" w:space="1" w:color="auto"/>
              </w:pBdr>
              <w:spacing w:line="340" w:lineRule="exact"/>
              <w:ind w:left="-18"/>
              <w:jc w:val="center"/>
              <w:rPr>
                <w:rFonts w:ascii="Arial" w:hAnsi="Arial" w:cs="Arial"/>
                <w:sz w:val="16"/>
                <w:szCs w:val="16"/>
              </w:rPr>
            </w:pPr>
            <w:r w:rsidRPr="00F00945">
              <w:rPr>
                <w:rFonts w:ascii="Arial" w:hAnsi="Arial" w:cs="Arial"/>
                <w:sz w:val="16"/>
                <w:szCs w:val="16"/>
              </w:rPr>
              <w:t>Carrying amounts based on equity method</w:t>
            </w:r>
          </w:p>
        </w:tc>
        <w:tc>
          <w:tcPr>
            <w:tcW w:w="1935" w:type="dxa"/>
            <w:gridSpan w:val="2"/>
            <w:vAlign w:val="bottom"/>
          </w:tcPr>
          <w:p w14:paraId="1D571F46" w14:textId="77777777" w:rsidR="005617B0" w:rsidRPr="00F00945" w:rsidRDefault="005617B0" w:rsidP="00C03CDD">
            <w:pPr>
              <w:pBdr>
                <w:bottom w:val="single" w:sz="4" w:space="1" w:color="auto"/>
              </w:pBdr>
              <w:spacing w:line="340" w:lineRule="exact"/>
              <w:ind w:left="-18"/>
              <w:jc w:val="center"/>
              <w:rPr>
                <w:rFonts w:ascii="Arial" w:hAnsi="Arial" w:cs="Arial"/>
                <w:sz w:val="16"/>
                <w:szCs w:val="16"/>
              </w:rPr>
            </w:pPr>
            <w:r w:rsidRPr="00F00945">
              <w:rPr>
                <w:rFonts w:ascii="Arial" w:hAnsi="Arial" w:cs="Arial"/>
                <w:sz w:val="16"/>
                <w:szCs w:val="16"/>
              </w:rPr>
              <w:t>Cost</w:t>
            </w:r>
          </w:p>
        </w:tc>
      </w:tr>
      <w:tr w:rsidR="005617B0" w:rsidRPr="00F00945" w14:paraId="52F8F517" w14:textId="77777777" w:rsidTr="00694579">
        <w:trPr>
          <w:trHeight w:val="20"/>
        </w:trPr>
        <w:tc>
          <w:tcPr>
            <w:tcW w:w="2160" w:type="dxa"/>
            <w:vAlign w:val="bottom"/>
          </w:tcPr>
          <w:p w14:paraId="5ABF93C4" w14:textId="77777777" w:rsidR="005617B0" w:rsidRPr="00F00945" w:rsidRDefault="005617B0" w:rsidP="00C03CDD">
            <w:pPr>
              <w:spacing w:line="340" w:lineRule="exact"/>
              <w:ind w:left="162" w:right="-72" w:hanging="180"/>
              <w:jc w:val="center"/>
              <w:rPr>
                <w:rFonts w:ascii="Arial" w:hAnsi="Arial" w:cs="Arial"/>
                <w:sz w:val="16"/>
                <w:szCs w:val="16"/>
              </w:rPr>
            </w:pPr>
          </w:p>
        </w:tc>
        <w:tc>
          <w:tcPr>
            <w:tcW w:w="1440" w:type="dxa"/>
            <w:vAlign w:val="bottom"/>
          </w:tcPr>
          <w:p w14:paraId="71DCB018" w14:textId="77777777" w:rsidR="005617B0" w:rsidRPr="00F00945" w:rsidRDefault="005617B0" w:rsidP="00C03CDD">
            <w:pPr>
              <w:spacing w:line="340" w:lineRule="exact"/>
              <w:ind w:left="162" w:right="-72" w:hanging="180"/>
              <w:jc w:val="center"/>
              <w:rPr>
                <w:rFonts w:ascii="Arial" w:hAnsi="Arial" w:cs="Arial"/>
                <w:sz w:val="16"/>
                <w:szCs w:val="16"/>
              </w:rPr>
            </w:pPr>
          </w:p>
        </w:tc>
        <w:tc>
          <w:tcPr>
            <w:tcW w:w="1221" w:type="dxa"/>
            <w:vAlign w:val="bottom"/>
          </w:tcPr>
          <w:p w14:paraId="4B644A8D" w14:textId="77777777" w:rsidR="005617B0" w:rsidRPr="00F00945" w:rsidRDefault="005617B0" w:rsidP="00C03CDD">
            <w:pPr>
              <w:spacing w:line="340" w:lineRule="exact"/>
              <w:ind w:left="162" w:right="-72" w:hanging="180"/>
              <w:jc w:val="center"/>
              <w:rPr>
                <w:rFonts w:ascii="Arial" w:hAnsi="Arial" w:cs="Arial"/>
                <w:sz w:val="16"/>
                <w:szCs w:val="16"/>
              </w:rPr>
            </w:pPr>
          </w:p>
        </w:tc>
        <w:tc>
          <w:tcPr>
            <w:tcW w:w="784" w:type="dxa"/>
          </w:tcPr>
          <w:p w14:paraId="63014B8A" w14:textId="77777777" w:rsidR="005617B0" w:rsidRPr="00F00945" w:rsidRDefault="005617B0" w:rsidP="00C03CDD">
            <w:pPr>
              <w:spacing w:line="34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2020</w:t>
            </w:r>
          </w:p>
        </w:tc>
        <w:tc>
          <w:tcPr>
            <w:tcW w:w="785" w:type="dxa"/>
          </w:tcPr>
          <w:p w14:paraId="43F5911C" w14:textId="77777777" w:rsidR="005617B0" w:rsidRPr="00F00945" w:rsidRDefault="005617B0" w:rsidP="00C03CDD">
            <w:pPr>
              <w:spacing w:line="34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2019</w:t>
            </w:r>
          </w:p>
        </w:tc>
        <w:tc>
          <w:tcPr>
            <w:tcW w:w="967" w:type="dxa"/>
          </w:tcPr>
          <w:p w14:paraId="5F03F3BC" w14:textId="77777777" w:rsidR="005617B0" w:rsidRPr="00F00945" w:rsidRDefault="005617B0" w:rsidP="00C03CDD">
            <w:pPr>
              <w:spacing w:line="34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2020</w:t>
            </w:r>
          </w:p>
        </w:tc>
        <w:tc>
          <w:tcPr>
            <w:tcW w:w="968" w:type="dxa"/>
          </w:tcPr>
          <w:p w14:paraId="3EC35A0F" w14:textId="77777777" w:rsidR="005617B0" w:rsidRPr="00F00945" w:rsidRDefault="005617B0" w:rsidP="00C03CDD">
            <w:pPr>
              <w:spacing w:line="34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2019</w:t>
            </w:r>
          </w:p>
        </w:tc>
        <w:tc>
          <w:tcPr>
            <w:tcW w:w="967" w:type="dxa"/>
          </w:tcPr>
          <w:p w14:paraId="47C2D6D0" w14:textId="77777777" w:rsidR="005617B0" w:rsidRPr="00F00945" w:rsidRDefault="005617B0" w:rsidP="00C03CDD">
            <w:pPr>
              <w:spacing w:line="34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2020</w:t>
            </w:r>
          </w:p>
        </w:tc>
        <w:tc>
          <w:tcPr>
            <w:tcW w:w="968" w:type="dxa"/>
          </w:tcPr>
          <w:p w14:paraId="56983F35" w14:textId="77777777" w:rsidR="005617B0" w:rsidRPr="00F00945" w:rsidRDefault="005617B0" w:rsidP="00C03CDD">
            <w:pPr>
              <w:spacing w:line="34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2019</w:t>
            </w:r>
          </w:p>
        </w:tc>
      </w:tr>
      <w:tr w:rsidR="005617B0" w:rsidRPr="00F00945" w14:paraId="3213C7CC" w14:textId="77777777" w:rsidTr="00694579">
        <w:trPr>
          <w:trHeight w:val="20"/>
        </w:trPr>
        <w:tc>
          <w:tcPr>
            <w:tcW w:w="2160" w:type="dxa"/>
            <w:vAlign w:val="bottom"/>
          </w:tcPr>
          <w:p w14:paraId="082C48EB" w14:textId="77777777" w:rsidR="005617B0" w:rsidRPr="00F00945" w:rsidRDefault="005617B0" w:rsidP="00C03CDD">
            <w:pPr>
              <w:spacing w:line="340" w:lineRule="exact"/>
              <w:ind w:left="162" w:right="-72" w:hanging="180"/>
              <w:jc w:val="center"/>
              <w:rPr>
                <w:rFonts w:ascii="Arial" w:hAnsi="Arial" w:cs="Arial"/>
                <w:sz w:val="16"/>
                <w:szCs w:val="16"/>
              </w:rPr>
            </w:pPr>
          </w:p>
        </w:tc>
        <w:tc>
          <w:tcPr>
            <w:tcW w:w="1440" w:type="dxa"/>
            <w:vAlign w:val="bottom"/>
          </w:tcPr>
          <w:p w14:paraId="2677290C" w14:textId="77777777" w:rsidR="005617B0" w:rsidRPr="00F00945" w:rsidRDefault="005617B0" w:rsidP="00C03CDD">
            <w:pPr>
              <w:spacing w:line="340" w:lineRule="exact"/>
              <w:ind w:left="162" w:right="-72" w:hanging="180"/>
              <w:jc w:val="center"/>
              <w:rPr>
                <w:rFonts w:ascii="Arial" w:hAnsi="Arial" w:cs="Arial"/>
                <w:sz w:val="16"/>
                <w:szCs w:val="16"/>
              </w:rPr>
            </w:pPr>
          </w:p>
        </w:tc>
        <w:tc>
          <w:tcPr>
            <w:tcW w:w="1221" w:type="dxa"/>
            <w:vAlign w:val="bottom"/>
          </w:tcPr>
          <w:p w14:paraId="249BF8C6" w14:textId="77777777" w:rsidR="005617B0" w:rsidRPr="00F00945" w:rsidRDefault="005617B0" w:rsidP="00C03CDD">
            <w:pPr>
              <w:spacing w:line="340" w:lineRule="exact"/>
              <w:ind w:left="162" w:right="-72" w:hanging="180"/>
              <w:jc w:val="center"/>
              <w:rPr>
                <w:rFonts w:ascii="Arial" w:hAnsi="Arial" w:cs="Arial"/>
                <w:sz w:val="16"/>
                <w:szCs w:val="16"/>
              </w:rPr>
            </w:pPr>
          </w:p>
        </w:tc>
        <w:tc>
          <w:tcPr>
            <w:tcW w:w="784" w:type="dxa"/>
          </w:tcPr>
          <w:p w14:paraId="316B4FD0" w14:textId="77777777" w:rsidR="005617B0" w:rsidRPr="00F00945" w:rsidRDefault="005617B0" w:rsidP="00C03CDD">
            <w:pPr>
              <w:spacing w:line="340" w:lineRule="exact"/>
              <w:ind w:left="-18"/>
              <w:jc w:val="center"/>
              <w:rPr>
                <w:rFonts w:ascii="Arial" w:eastAsia="SimSun" w:hAnsi="Arial" w:cs="Arial"/>
                <w:sz w:val="16"/>
                <w:szCs w:val="16"/>
                <w:lang w:val="en-GB"/>
              </w:rPr>
            </w:pPr>
            <w:r w:rsidRPr="00F00945">
              <w:rPr>
                <w:rFonts w:ascii="Arial" w:eastAsia="SimSun" w:hAnsi="Arial" w:cs="Arial"/>
                <w:sz w:val="16"/>
                <w:szCs w:val="16"/>
                <w:lang w:val="en-GB"/>
              </w:rPr>
              <w:t>(%)</w:t>
            </w:r>
          </w:p>
        </w:tc>
        <w:tc>
          <w:tcPr>
            <w:tcW w:w="785" w:type="dxa"/>
          </w:tcPr>
          <w:p w14:paraId="4E748B9B" w14:textId="77777777" w:rsidR="005617B0" w:rsidRPr="00F00945" w:rsidRDefault="005617B0" w:rsidP="00C03CDD">
            <w:pPr>
              <w:spacing w:line="340" w:lineRule="exact"/>
              <w:ind w:left="-18"/>
              <w:jc w:val="center"/>
              <w:rPr>
                <w:rFonts w:ascii="Arial" w:eastAsia="SimSun" w:hAnsi="Arial" w:cs="Arial"/>
                <w:sz w:val="16"/>
                <w:szCs w:val="16"/>
                <w:lang w:val="en-GB"/>
              </w:rPr>
            </w:pPr>
            <w:r w:rsidRPr="00F00945">
              <w:rPr>
                <w:rFonts w:ascii="Arial" w:eastAsia="SimSun" w:hAnsi="Arial" w:cs="Arial"/>
                <w:sz w:val="16"/>
                <w:szCs w:val="16"/>
                <w:lang w:val="en-GB"/>
              </w:rPr>
              <w:t>(%)</w:t>
            </w:r>
          </w:p>
        </w:tc>
        <w:tc>
          <w:tcPr>
            <w:tcW w:w="967" w:type="dxa"/>
          </w:tcPr>
          <w:p w14:paraId="0EF46479" w14:textId="77777777" w:rsidR="005617B0" w:rsidRPr="00F00945" w:rsidRDefault="005617B0" w:rsidP="00C03CDD">
            <w:pPr>
              <w:spacing w:line="340" w:lineRule="exact"/>
              <w:ind w:left="-18"/>
              <w:jc w:val="center"/>
              <w:rPr>
                <w:rFonts w:ascii="Arial" w:eastAsia="SimSun" w:hAnsi="Arial" w:cs="Arial"/>
                <w:sz w:val="16"/>
                <w:szCs w:val="16"/>
                <w:lang w:val="en-GB"/>
              </w:rPr>
            </w:pPr>
          </w:p>
        </w:tc>
        <w:tc>
          <w:tcPr>
            <w:tcW w:w="968" w:type="dxa"/>
          </w:tcPr>
          <w:p w14:paraId="3AB58C42" w14:textId="77777777" w:rsidR="005617B0" w:rsidRPr="00F00945" w:rsidRDefault="005617B0" w:rsidP="00C03CDD">
            <w:pPr>
              <w:spacing w:line="340" w:lineRule="exact"/>
              <w:ind w:left="-18"/>
              <w:jc w:val="center"/>
              <w:rPr>
                <w:rFonts w:ascii="Arial" w:eastAsia="SimSun" w:hAnsi="Arial" w:cs="Arial"/>
                <w:sz w:val="16"/>
                <w:szCs w:val="16"/>
                <w:lang w:val="en-GB"/>
              </w:rPr>
            </w:pPr>
          </w:p>
        </w:tc>
        <w:tc>
          <w:tcPr>
            <w:tcW w:w="967" w:type="dxa"/>
          </w:tcPr>
          <w:p w14:paraId="4EA9BA15" w14:textId="77777777" w:rsidR="005617B0" w:rsidRPr="00F00945" w:rsidRDefault="005617B0" w:rsidP="00C03CDD">
            <w:pPr>
              <w:spacing w:line="340" w:lineRule="exact"/>
              <w:ind w:left="-18"/>
              <w:jc w:val="center"/>
              <w:rPr>
                <w:rFonts w:ascii="Arial" w:eastAsia="SimSun" w:hAnsi="Arial" w:cs="Arial"/>
                <w:sz w:val="16"/>
                <w:szCs w:val="16"/>
                <w:lang w:val="en-GB"/>
              </w:rPr>
            </w:pPr>
          </w:p>
        </w:tc>
        <w:tc>
          <w:tcPr>
            <w:tcW w:w="968" w:type="dxa"/>
          </w:tcPr>
          <w:p w14:paraId="7332107B" w14:textId="77777777" w:rsidR="005617B0" w:rsidRPr="00F00945" w:rsidRDefault="005617B0" w:rsidP="00C03CDD">
            <w:pPr>
              <w:spacing w:line="340" w:lineRule="exact"/>
              <w:ind w:left="-18"/>
              <w:jc w:val="center"/>
              <w:rPr>
                <w:rFonts w:ascii="Arial" w:eastAsia="SimSun" w:hAnsi="Arial" w:cs="Arial"/>
                <w:sz w:val="16"/>
                <w:szCs w:val="16"/>
                <w:lang w:val="en-GB"/>
              </w:rPr>
            </w:pPr>
          </w:p>
        </w:tc>
      </w:tr>
      <w:tr w:rsidR="005617B0" w:rsidRPr="00F00945" w14:paraId="4F5EE0DD" w14:textId="77777777" w:rsidTr="00694579">
        <w:trPr>
          <w:trHeight w:val="20"/>
        </w:trPr>
        <w:tc>
          <w:tcPr>
            <w:tcW w:w="2160" w:type="dxa"/>
          </w:tcPr>
          <w:p w14:paraId="12858D4C" w14:textId="77777777" w:rsidR="005617B0" w:rsidRPr="00F00945" w:rsidRDefault="005617B0" w:rsidP="00C03CDD">
            <w:pPr>
              <w:spacing w:line="340" w:lineRule="exact"/>
              <w:ind w:left="162" w:right="-195" w:hanging="180"/>
              <w:rPr>
                <w:rFonts w:ascii="Arial" w:hAnsi="Arial" w:cs="Arial"/>
                <w:sz w:val="16"/>
                <w:szCs w:val="16"/>
              </w:rPr>
            </w:pPr>
            <w:r w:rsidRPr="00F00945">
              <w:rPr>
                <w:rFonts w:ascii="Arial" w:hAnsi="Arial" w:cs="Arial"/>
                <w:sz w:val="16"/>
                <w:szCs w:val="16"/>
              </w:rPr>
              <w:t>Semperflex Asia Co., Ltd.</w:t>
            </w:r>
          </w:p>
        </w:tc>
        <w:tc>
          <w:tcPr>
            <w:tcW w:w="1440" w:type="dxa"/>
          </w:tcPr>
          <w:p w14:paraId="3723C990" w14:textId="77777777" w:rsidR="005617B0" w:rsidRPr="00F00945" w:rsidRDefault="005617B0" w:rsidP="00C03CDD">
            <w:pPr>
              <w:spacing w:line="340" w:lineRule="exact"/>
              <w:ind w:left="71" w:right="-72" w:hanging="89"/>
              <w:rPr>
                <w:rFonts w:ascii="Arial" w:hAnsi="Arial" w:cs="Arial"/>
                <w:sz w:val="16"/>
                <w:szCs w:val="16"/>
              </w:rPr>
            </w:pPr>
            <w:r w:rsidRPr="00F00945">
              <w:rPr>
                <w:rFonts w:ascii="Arial" w:hAnsi="Arial" w:cs="Arial"/>
                <w:sz w:val="16"/>
                <w:szCs w:val="16"/>
              </w:rPr>
              <w:t>Manufacture of hydraulic hoses</w:t>
            </w:r>
          </w:p>
        </w:tc>
        <w:tc>
          <w:tcPr>
            <w:tcW w:w="1221" w:type="dxa"/>
            <w:vAlign w:val="bottom"/>
          </w:tcPr>
          <w:p w14:paraId="0D12E4D0" w14:textId="77777777" w:rsidR="005617B0" w:rsidRPr="00F00945" w:rsidRDefault="005617B0" w:rsidP="00C03CDD">
            <w:pPr>
              <w:spacing w:line="340" w:lineRule="exact"/>
              <w:ind w:left="162" w:right="-72" w:hanging="180"/>
              <w:jc w:val="center"/>
              <w:rPr>
                <w:rFonts w:ascii="Arial" w:hAnsi="Arial" w:cs="Arial"/>
                <w:sz w:val="16"/>
                <w:szCs w:val="16"/>
              </w:rPr>
            </w:pPr>
            <w:r w:rsidRPr="00F00945">
              <w:rPr>
                <w:rFonts w:ascii="Arial" w:hAnsi="Arial" w:cs="Arial"/>
                <w:sz w:val="16"/>
                <w:szCs w:val="16"/>
              </w:rPr>
              <w:t>Thailand</w:t>
            </w:r>
          </w:p>
        </w:tc>
        <w:tc>
          <w:tcPr>
            <w:tcW w:w="784" w:type="dxa"/>
            <w:vAlign w:val="bottom"/>
          </w:tcPr>
          <w:p w14:paraId="22D9EBBF" w14:textId="77777777" w:rsidR="005617B0" w:rsidRPr="00F00945" w:rsidRDefault="005617B0" w:rsidP="00C03CDD">
            <w:pPr>
              <w:spacing w:line="340" w:lineRule="exact"/>
              <w:ind w:left="-24" w:right="-72" w:firstLine="6"/>
              <w:jc w:val="center"/>
              <w:rPr>
                <w:rFonts w:ascii="Arial" w:hAnsi="Arial" w:cs="Arial"/>
                <w:sz w:val="16"/>
                <w:szCs w:val="16"/>
              </w:rPr>
            </w:pPr>
            <w:r w:rsidRPr="00F00945">
              <w:rPr>
                <w:rFonts w:ascii="Arial" w:hAnsi="Arial" w:cs="Arial"/>
                <w:sz w:val="16"/>
                <w:szCs w:val="16"/>
              </w:rPr>
              <w:t>42.50</w:t>
            </w:r>
          </w:p>
        </w:tc>
        <w:tc>
          <w:tcPr>
            <w:tcW w:w="785" w:type="dxa"/>
            <w:vAlign w:val="bottom"/>
          </w:tcPr>
          <w:p w14:paraId="12A55574" w14:textId="77777777" w:rsidR="005617B0" w:rsidRPr="00F00945" w:rsidRDefault="005617B0" w:rsidP="00C03CDD">
            <w:pPr>
              <w:spacing w:line="340" w:lineRule="exact"/>
              <w:ind w:left="-24" w:right="-72" w:firstLine="6"/>
              <w:jc w:val="center"/>
              <w:rPr>
                <w:rFonts w:ascii="Arial" w:hAnsi="Arial" w:cs="Arial"/>
                <w:sz w:val="16"/>
                <w:szCs w:val="16"/>
              </w:rPr>
            </w:pPr>
            <w:r w:rsidRPr="00F00945">
              <w:rPr>
                <w:rFonts w:ascii="Arial" w:hAnsi="Arial" w:cs="Arial"/>
                <w:sz w:val="16"/>
                <w:szCs w:val="16"/>
              </w:rPr>
              <w:t>42.50</w:t>
            </w:r>
          </w:p>
        </w:tc>
        <w:tc>
          <w:tcPr>
            <w:tcW w:w="967" w:type="dxa"/>
            <w:vAlign w:val="bottom"/>
          </w:tcPr>
          <w:p w14:paraId="4810AE3D"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507,741</w:t>
            </w:r>
          </w:p>
        </w:tc>
        <w:tc>
          <w:tcPr>
            <w:tcW w:w="968" w:type="dxa"/>
            <w:vAlign w:val="bottom"/>
          </w:tcPr>
          <w:p w14:paraId="7279B630"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491,440</w:t>
            </w:r>
          </w:p>
        </w:tc>
        <w:tc>
          <w:tcPr>
            <w:tcW w:w="967" w:type="dxa"/>
            <w:vAlign w:val="bottom"/>
          </w:tcPr>
          <w:p w14:paraId="16BFD41C"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142,500</w:t>
            </w:r>
          </w:p>
        </w:tc>
        <w:tc>
          <w:tcPr>
            <w:tcW w:w="968" w:type="dxa"/>
            <w:vAlign w:val="bottom"/>
          </w:tcPr>
          <w:p w14:paraId="0DFA65D3"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142,500</w:t>
            </w:r>
          </w:p>
        </w:tc>
      </w:tr>
      <w:tr w:rsidR="005617B0" w:rsidRPr="00F00945" w14:paraId="5EE23292" w14:textId="77777777" w:rsidTr="00694579">
        <w:trPr>
          <w:trHeight w:val="20"/>
        </w:trPr>
        <w:tc>
          <w:tcPr>
            <w:tcW w:w="5605" w:type="dxa"/>
            <w:gridSpan w:val="4"/>
          </w:tcPr>
          <w:p w14:paraId="291D93CE" w14:textId="77777777" w:rsidR="005617B0" w:rsidRPr="00F00945" w:rsidRDefault="005617B0" w:rsidP="00C03CDD">
            <w:pPr>
              <w:spacing w:line="340" w:lineRule="exact"/>
              <w:ind w:left="-24" w:right="-72" w:firstLine="6"/>
              <w:rPr>
                <w:rFonts w:ascii="Arial" w:hAnsi="Arial" w:cs="Arial"/>
                <w:sz w:val="16"/>
                <w:szCs w:val="16"/>
              </w:rPr>
            </w:pPr>
            <w:r w:rsidRPr="00F00945">
              <w:rPr>
                <w:rFonts w:ascii="Arial" w:hAnsi="Arial" w:cs="Arial"/>
                <w:sz w:val="16"/>
                <w:szCs w:val="16"/>
              </w:rPr>
              <w:t>(Shareholding held by the Company 37.50% and by a subsidiary 5.00%)</w:t>
            </w:r>
          </w:p>
        </w:tc>
        <w:tc>
          <w:tcPr>
            <w:tcW w:w="785" w:type="dxa"/>
            <w:vAlign w:val="bottom"/>
          </w:tcPr>
          <w:p w14:paraId="5D98A3F1" w14:textId="77777777" w:rsidR="005617B0" w:rsidRPr="00F00945" w:rsidRDefault="005617B0" w:rsidP="00C03CDD">
            <w:pPr>
              <w:spacing w:line="340" w:lineRule="exact"/>
              <w:ind w:left="-24" w:right="-72" w:firstLine="6"/>
              <w:jc w:val="center"/>
              <w:rPr>
                <w:rFonts w:ascii="Arial" w:hAnsi="Arial" w:cs="Arial"/>
                <w:sz w:val="16"/>
                <w:szCs w:val="16"/>
              </w:rPr>
            </w:pPr>
          </w:p>
        </w:tc>
        <w:tc>
          <w:tcPr>
            <w:tcW w:w="967" w:type="dxa"/>
            <w:vAlign w:val="bottom"/>
          </w:tcPr>
          <w:p w14:paraId="50C86B8C"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p>
        </w:tc>
        <w:tc>
          <w:tcPr>
            <w:tcW w:w="968" w:type="dxa"/>
            <w:vAlign w:val="bottom"/>
          </w:tcPr>
          <w:p w14:paraId="60EDCC55"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p>
        </w:tc>
        <w:tc>
          <w:tcPr>
            <w:tcW w:w="967" w:type="dxa"/>
            <w:vAlign w:val="bottom"/>
          </w:tcPr>
          <w:p w14:paraId="3BBB8815"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p>
        </w:tc>
        <w:tc>
          <w:tcPr>
            <w:tcW w:w="968" w:type="dxa"/>
            <w:vAlign w:val="bottom"/>
          </w:tcPr>
          <w:p w14:paraId="55B91B0D" w14:textId="77777777" w:rsidR="005617B0" w:rsidRPr="00F00945" w:rsidRDefault="005617B0" w:rsidP="00C03CDD">
            <w:pPr>
              <w:pStyle w:val="BodyText2"/>
              <w:tabs>
                <w:tab w:val="decimal" w:pos="585"/>
              </w:tabs>
              <w:spacing w:before="0" w:after="0" w:line="340" w:lineRule="exact"/>
              <w:ind w:left="32"/>
              <w:jc w:val="left"/>
              <w:rPr>
                <w:rFonts w:ascii="Arial" w:hAnsi="Arial" w:cs="Arial"/>
                <w:sz w:val="16"/>
                <w:szCs w:val="16"/>
              </w:rPr>
            </w:pPr>
          </w:p>
        </w:tc>
      </w:tr>
      <w:tr w:rsidR="005617B0" w:rsidRPr="00F00945" w14:paraId="3F2E6F87" w14:textId="77777777" w:rsidTr="00694579">
        <w:trPr>
          <w:trHeight w:val="20"/>
        </w:trPr>
        <w:tc>
          <w:tcPr>
            <w:tcW w:w="2160" w:type="dxa"/>
            <w:vAlign w:val="bottom"/>
          </w:tcPr>
          <w:p w14:paraId="1361AAF1" w14:textId="77777777" w:rsidR="005617B0" w:rsidRPr="00F00945" w:rsidRDefault="005617B0" w:rsidP="00C03CDD">
            <w:pPr>
              <w:spacing w:line="340" w:lineRule="exact"/>
              <w:ind w:left="162" w:right="-285" w:hanging="180"/>
              <w:rPr>
                <w:rFonts w:ascii="Arial" w:hAnsi="Arial" w:cs="Arial"/>
                <w:spacing w:val="-4"/>
                <w:sz w:val="16"/>
                <w:szCs w:val="16"/>
              </w:rPr>
            </w:pPr>
            <w:r w:rsidRPr="00F00945">
              <w:rPr>
                <w:rFonts w:ascii="Arial" w:hAnsi="Arial" w:cs="Arial"/>
                <w:spacing w:val="-4"/>
                <w:sz w:val="16"/>
                <w:szCs w:val="16"/>
              </w:rPr>
              <w:t>Pattana Agro Futures Co., Ltd.</w:t>
            </w:r>
          </w:p>
        </w:tc>
        <w:tc>
          <w:tcPr>
            <w:tcW w:w="1440" w:type="dxa"/>
            <w:vAlign w:val="bottom"/>
          </w:tcPr>
          <w:p w14:paraId="5923B6D4" w14:textId="77777777" w:rsidR="005617B0" w:rsidRPr="00F00945" w:rsidRDefault="005617B0" w:rsidP="00C03CDD">
            <w:pPr>
              <w:spacing w:line="340" w:lineRule="exact"/>
              <w:ind w:left="71" w:right="-72" w:hanging="89"/>
              <w:rPr>
                <w:rFonts w:ascii="Arial" w:hAnsi="Arial" w:cs="Arial"/>
                <w:sz w:val="16"/>
                <w:szCs w:val="16"/>
              </w:rPr>
            </w:pPr>
            <w:r w:rsidRPr="00F00945">
              <w:rPr>
                <w:rFonts w:ascii="Arial" w:hAnsi="Arial" w:cs="Arial"/>
                <w:sz w:val="16"/>
                <w:szCs w:val="16"/>
              </w:rPr>
              <w:t>Futures broker</w:t>
            </w:r>
          </w:p>
        </w:tc>
        <w:tc>
          <w:tcPr>
            <w:tcW w:w="1221" w:type="dxa"/>
            <w:vAlign w:val="bottom"/>
          </w:tcPr>
          <w:p w14:paraId="2F800C56" w14:textId="77777777" w:rsidR="005617B0" w:rsidRPr="00F00945" w:rsidRDefault="005617B0" w:rsidP="00C03CDD">
            <w:pPr>
              <w:spacing w:line="340" w:lineRule="exact"/>
              <w:ind w:left="162" w:right="-72" w:hanging="180"/>
              <w:jc w:val="center"/>
              <w:rPr>
                <w:rFonts w:ascii="Arial" w:hAnsi="Arial" w:cs="Arial"/>
                <w:sz w:val="16"/>
                <w:szCs w:val="16"/>
              </w:rPr>
            </w:pPr>
            <w:r w:rsidRPr="00F00945">
              <w:rPr>
                <w:rFonts w:ascii="Arial" w:hAnsi="Arial" w:cs="Arial"/>
                <w:sz w:val="16"/>
                <w:szCs w:val="16"/>
              </w:rPr>
              <w:t>Thailand</w:t>
            </w:r>
          </w:p>
        </w:tc>
        <w:tc>
          <w:tcPr>
            <w:tcW w:w="784" w:type="dxa"/>
            <w:vAlign w:val="bottom"/>
          </w:tcPr>
          <w:p w14:paraId="3F1E767A" w14:textId="77777777" w:rsidR="005617B0" w:rsidRPr="00F00945" w:rsidRDefault="005617B0" w:rsidP="00C03CDD">
            <w:pPr>
              <w:spacing w:line="340" w:lineRule="exact"/>
              <w:ind w:left="-24" w:right="-72" w:firstLine="6"/>
              <w:jc w:val="center"/>
              <w:rPr>
                <w:rFonts w:ascii="Arial" w:hAnsi="Arial" w:cs="Arial"/>
                <w:sz w:val="16"/>
                <w:szCs w:val="16"/>
              </w:rPr>
            </w:pPr>
            <w:r w:rsidRPr="00F00945">
              <w:rPr>
                <w:rFonts w:ascii="Arial" w:hAnsi="Arial" w:cs="Arial"/>
                <w:sz w:val="16"/>
                <w:szCs w:val="16"/>
              </w:rPr>
              <w:t>-</w:t>
            </w:r>
          </w:p>
        </w:tc>
        <w:tc>
          <w:tcPr>
            <w:tcW w:w="785" w:type="dxa"/>
            <w:vAlign w:val="bottom"/>
          </w:tcPr>
          <w:p w14:paraId="32FC6B95" w14:textId="77777777" w:rsidR="005617B0" w:rsidRPr="00F00945" w:rsidRDefault="005617B0" w:rsidP="00C03CDD">
            <w:pPr>
              <w:spacing w:line="340" w:lineRule="exact"/>
              <w:ind w:left="-24" w:right="-72" w:firstLine="6"/>
              <w:jc w:val="center"/>
              <w:rPr>
                <w:rFonts w:ascii="Arial" w:hAnsi="Arial" w:cs="Arial"/>
                <w:sz w:val="16"/>
                <w:szCs w:val="16"/>
              </w:rPr>
            </w:pPr>
            <w:r w:rsidRPr="00F00945">
              <w:rPr>
                <w:rFonts w:ascii="Arial" w:hAnsi="Arial" w:cs="Arial"/>
                <w:sz w:val="16"/>
                <w:szCs w:val="16"/>
              </w:rPr>
              <w:t>40.00</w:t>
            </w:r>
          </w:p>
        </w:tc>
        <w:tc>
          <w:tcPr>
            <w:tcW w:w="967" w:type="dxa"/>
            <w:vAlign w:val="bottom"/>
          </w:tcPr>
          <w:p w14:paraId="698987E4" w14:textId="77777777" w:rsidR="005617B0" w:rsidRPr="00F00945" w:rsidRDefault="005617B0" w:rsidP="00C03CDD">
            <w:pPr>
              <w:pStyle w:val="BodyText2"/>
              <w:pBdr>
                <w:bottom w:val="single" w:sz="4" w:space="1" w:color="auto"/>
              </w:pBdr>
              <w:tabs>
                <w:tab w:val="decimal" w:pos="585"/>
              </w:tabs>
              <w:spacing w:before="0" w:after="0" w:line="340" w:lineRule="exact"/>
              <w:jc w:val="left"/>
              <w:rPr>
                <w:rFonts w:ascii="Arial" w:hAnsi="Arial" w:cs="Arial"/>
                <w:sz w:val="16"/>
                <w:szCs w:val="16"/>
              </w:rPr>
            </w:pPr>
            <w:r w:rsidRPr="00F00945">
              <w:rPr>
                <w:rFonts w:ascii="Arial" w:hAnsi="Arial" w:cs="Arial"/>
                <w:sz w:val="16"/>
                <w:szCs w:val="16"/>
              </w:rPr>
              <w:t>-</w:t>
            </w:r>
          </w:p>
        </w:tc>
        <w:tc>
          <w:tcPr>
            <w:tcW w:w="968" w:type="dxa"/>
            <w:vAlign w:val="bottom"/>
          </w:tcPr>
          <w:p w14:paraId="3D08CFF4" w14:textId="77777777" w:rsidR="005617B0" w:rsidRPr="00F00945" w:rsidRDefault="005617B0" w:rsidP="00C03CDD">
            <w:pPr>
              <w:pStyle w:val="BodyText2"/>
              <w:pBdr>
                <w:bottom w:val="single" w:sz="4" w:space="1" w:color="auto"/>
              </w:pBdr>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8,160</w:t>
            </w:r>
          </w:p>
        </w:tc>
        <w:tc>
          <w:tcPr>
            <w:tcW w:w="967" w:type="dxa"/>
            <w:vAlign w:val="bottom"/>
          </w:tcPr>
          <w:p w14:paraId="007E9068" w14:textId="77777777" w:rsidR="005617B0" w:rsidRPr="00F00945" w:rsidRDefault="005617B0" w:rsidP="00C03CDD">
            <w:pPr>
              <w:pStyle w:val="BodyText2"/>
              <w:pBdr>
                <w:bottom w:val="single" w:sz="4" w:space="1" w:color="auto"/>
              </w:pBdr>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w:t>
            </w:r>
          </w:p>
        </w:tc>
        <w:tc>
          <w:tcPr>
            <w:tcW w:w="968" w:type="dxa"/>
            <w:vAlign w:val="bottom"/>
          </w:tcPr>
          <w:p w14:paraId="6CAD63ED" w14:textId="77777777" w:rsidR="005617B0" w:rsidRPr="00F00945" w:rsidRDefault="005617B0" w:rsidP="00C03CDD">
            <w:pPr>
              <w:pStyle w:val="BodyText2"/>
              <w:pBdr>
                <w:bottom w:val="single" w:sz="4" w:space="1" w:color="auto"/>
              </w:pBdr>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15,069</w:t>
            </w:r>
          </w:p>
        </w:tc>
      </w:tr>
      <w:tr w:rsidR="005617B0" w:rsidRPr="00F00945" w14:paraId="000B6B14" w14:textId="77777777" w:rsidTr="00694579">
        <w:trPr>
          <w:trHeight w:val="20"/>
        </w:trPr>
        <w:tc>
          <w:tcPr>
            <w:tcW w:w="2160" w:type="dxa"/>
          </w:tcPr>
          <w:p w14:paraId="67183AB2" w14:textId="77777777" w:rsidR="005617B0" w:rsidRPr="00F00945" w:rsidRDefault="005617B0" w:rsidP="00C03CDD">
            <w:pPr>
              <w:spacing w:line="340" w:lineRule="exact"/>
              <w:ind w:left="-18"/>
              <w:jc w:val="center"/>
              <w:rPr>
                <w:rFonts w:ascii="Arial" w:hAnsi="Arial" w:cs="Arial"/>
                <w:sz w:val="16"/>
                <w:szCs w:val="16"/>
                <w:cs/>
              </w:rPr>
            </w:pPr>
            <w:r w:rsidRPr="00F00945">
              <w:rPr>
                <w:rFonts w:ascii="Arial" w:hAnsi="Arial" w:cs="Arial"/>
                <w:sz w:val="16"/>
                <w:szCs w:val="16"/>
              </w:rPr>
              <w:t>Total</w:t>
            </w:r>
          </w:p>
        </w:tc>
        <w:tc>
          <w:tcPr>
            <w:tcW w:w="1440" w:type="dxa"/>
          </w:tcPr>
          <w:p w14:paraId="6810F0D1" w14:textId="77777777" w:rsidR="005617B0" w:rsidRPr="00F00945" w:rsidRDefault="005617B0" w:rsidP="00C03CDD">
            <w:pPr>
              <w:spacing w:line="340" w:lineRule="exact"/>
              <w:ind w:left="162" w:right="-72" w:hanging="180"/>
              <w:rPr>
                <w:rFonts w:ascii="Arial" w:hAnsi="Arial" w:cs="Arial"/>
                <w:sz w:val="16"/>
                <w:szCs w:val="16"/>
                <w:cs/>
              </w:rPr>
            </w:pPr>
          </w:p>
        </w:tc>
        <w:tc>
          <w:tcPr>
            <w:tcW w:w="1221" w:type="dxa"/>
          </w:tcPr>
          <w:p w14:paraId="74E797DC" w14:textId="77777777" w:rsidR="005617B0" w:rsidRPr="00F00945" w:rsidRDefault="005617B0" w:rsidP="00C03CDD">
            <w:pPr>
              <w:spacing w:line="340" w:lineRule="exact"/>
              <w:ind w:left="162" w:right="-72" w:hanging="180"/>
              <w:jc w:val="center"/>
              <w:rPr>
                <w:rFonts w:ascii="Arial" w:hAnsi="Arial" w:cs="Arial"/>
                <w:sz w:val="16"/>
                <w:szCs w:val="16"/>
                <w:cs/>
              </w:rPr>
            </w:pPr>
          </w:p>
        </w:tc>
        <w:tc>
          <w:tcPr>
            <w:tcW w:w="784" w:type="dxa"/>
            <w:vAlign w:val="bottom"/>
          </w:tcPr>
          <w:p w14:paraId="25AF7EAE" w14:textId="77777777" w:rsidR="005617B0" w:rsidRPr="00F00945" w:rsidRDefault="005617B0" w:rsidP="00C03CDD">
            <w:pPr>
              <w:spacing w:line="340" w:lineRule="exact"/>
              <w:ind w:left="162" w:right="-72" w:hanging="180"/>
              <w:rPr>
                <w:rFonts w:ascii="Arial" w:hAnsi="Arial" w:cs="Arial"/>
                <w:sz w:val="16"/>
                <w:szCs w:val="20"/>
                <w:cs/>
              </w:rPr>
            </w:pPr>
          </w:p>
        </w:tc>
        <w:tc>
          <w:tcPr>
            <w:tcW w:w="785" w:type="dxa"/>
          </w:tcPr>
          <w:p w14:paraId="2633CEB9" w14:textId="77777777" w:rsidR="005617B0" w:rsidRPr="00F00945" w:rsidRDefault="005617B0" w:rsidP="00C03CDD">
            <w:pPr>
              <w:spacing w:line="340" w:lineRule="exact"/>
              <w:ind w:left="162" w:right="-72" w:hanging="180"/>
              <w:rPr>
                <w:rFonts w:ascii="Arial" w:hAnsi="Arial" w:cs="Arial"/>
                <w:sz w:val="16"/>
                <w:szCs w:val="16"/>
                <w:cs/>
              </w:rPr>
            </w:pPr>
          </w:p>
        </w:tc>
        <w:tc>
          <w:tcPr>
            <w:tcW w:w="967" w:type="dxa"/>
            <w:vAlign w:val="bottom"/>
          </w:tcPr>
          <w:p w14:paraId="1F42096B" w14:textId="77777777" w:rsidR="005617B0" w:rsidRPr="00F00945" w:rsidRDefault="005617B0" w:rsidP="00C03CDD">
            <w:pPr>
              <w:pStyle w:val="BodyText2"/>
              <w:pBdr>
                <w:bottom w:val="double" w:sz="4" w:space="1" w:color="auto"/>
              </w:pBdr>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507,741</w:t>
            </w:r>
          </w:p>
        </w:tc>
        <w:tc>
          <w:tcPr>
            <w:tcW w:w="968" w:type="dxa"/>
            <w:vAlign w:val="bottom"/>
          </w:tcPr>
          <w:p w14:paraId="6993FEF1" w14:textId="5A44FDD6" w:rsidR="005617B0" w:rsidRPr="00F00945" w:rsidRDefault="005617B0" w:rsidP="00C03CDD">
            <w:pPr>
              <w:pStyle w:val="BodyText2"/>
              <w:pBdr>
                <w:bottom w:val="double" w:sz="4" w:space="1" w:color="auto"/>
              </w:pBdr>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499</w:t>
            </w:r>
            <w:r w:rsidR="36F44F3A" w:rsidRPr="00F00945">
              <w:rPr>
                <w:rFonts w:ascii="Arial" w:hAnsi="Arial" w:cs="Arial"/>
                <w:sz w:val="16"/>
                <w:szCs w:val="16"/>
              </w:rPr>
              <w:t>,600</w:t>
            </w:r>
          </w:p>
        </w:tc>
        <w:tc>
          <w:tcPr>
            <w:tcW w:w="967" w:type="dxa"/>
            <w:vAlign w:val="bottom"/>
          </w:tcPr>
          <w:p w14:paraId="7441F173" w14:textId="77777777" w:rsidR="005617B0" w:rsidRPr="00F00945" w:rsidRDefault="005617B0" w:rsidP="00C03CDD">
            <w:pPr>
              <w:pStyle w:val="BodyText2"/>
              <w:pBdr>
                <w:bottom w:val="double" w:sz="4" w:space="1" w:color="auto"/>
              </w:pBdr>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142,500</w:t>
            </w:r>
          </w:p>
        </w:tc>
        <w:tc>
          <w:tcPr>
            <w:tcW w:w="968" w:type="dxa"/>
            <w:vAlign w:val="bottom"/>
          </w:tcPr>
          <w:p w14:paraId="4FD8A116" w14:textId="77777777" w:rsidR="005617B0" w:rsidRPr="00F00945" w:rsidRDefault="005617B0" w:rsidP="00C03CDD">
            <w:pPr>
              <w:pStyle w:val="BodyText2"/>
              <w:pBdr>
                <w:bottom w:val="double" w:sz="4" w:space="1" w:color="auto"/>
              </w:pBdr>
              <w:tabs>
                <w:tab w:val="decimal" w:pos="585"/>
              </w:tabs>
              <w:spacing w:before="0" w:after="0" w:line="340" w:lineRule="exact"/>
              <w:ind w:left="32"/>
              <w:jc w:val="left"/>
              <w:rPr>
                <w:rFonts w:ascii="Arial" w:hAnsi="Arial" w:cs="Arial"/>
                <w:sz w:val="16"/>
                <w:szCs w:val="16"/>
              </w:rPr>
            </w:pPr>
            <w:r w:rsidRPr="00F00945">
              <w:rPr>
                <w:rFonts w:ascii="Arial" w:hAnsi="Arial" w:cs="Arial"/>
                <w:sz w:val="16"/>
                <w:szCs w:val="16"/>
              </w:rPr>
              <w:t>157,569</w:t>
            </w:r>
          </w:p>
        </w:tc>
      </w:tr>
    </w:tbl>
    <w:p w14:paraId="16777DD0" w14:textId="3DDA1DF7" w:rsidR="005617B0" w:rsidRPr="00F00945" w:rsidRDefault="00910844" w:rsidP="005617B0">
      <w:pPr>
        <w:tabs>
          <w:tab w:val="left" w:pos="2160"/>
          <w:tab w:val="right" w:pos="9260"/>
        </w:tabs>
        <w:spacing w:before="240" w:after="120" w:line="380" w:lineRule="exact"/>
        <w:ind w:left="547" w:hanging="547"/>
        <w:jc w:val="both"/>
        <w:rPr>
          <w:rFonts w:ascii="Arial" w:hAnsi="Arial" w:cs="Arial"/>
        </w:rPr>
      </w:pPr>
      <w:r w:rsidRPr="00F00945">
        <w:rPr>
          <w:rFonts w:ascii="Arial" w:hAnsi="Arial" w:cs="Arial"/>
          <w:lang w:val="en-GB"/>
        </w:rPr>
        <w:tab/>
      </w:r>
      <w:r w:rsidR="005617B0" w:rsidRPr="00F00945">
        <w:rPr>
          <w:rFonts w:ascii="Arial" w:hAnsi="Arial" w:cs="Arial"/>
          <w:lang w:val="en-GB"/>
        </w:rPr>
        <w:t xml:space="preserve">On 14 May 2020, the Company’s Board of Director meeting passed resolutions to approve the disposal of the investment in Pattana Agro Futures Co., Ltd. to a shareholder of that </w:t>
      </w:r>
      <w:r w:rsidR="005617B0" w:rsidRPr="00F00945">
        <w:rPr>
          <w:rFonts w:ascii="Arial" w:hAnsi="Arial" w:cs="Arial"/>
          <w:spacing w:val="-2"/>
          <w:lang w:val="en-GB"/>
        </w:rPr>
        <w:t>company. Subsequently, on June 2020, the Company transferred ownership of the investment</w:t>
      </w:r>
      <w:r w:rsidR="005617B0" w:rsidRPr="00F00945">
        <w:rPr>
          <w:rFonts w:ascii="Arial" w:hAnsi="Arial" w:cs="Arial"/>
          <w:lang w:val="en-GB"/>
        </w:rPr>
        <w:t xml:space="preserve"> to the purchaser, and recognised a gain from the sale amounting to Baht 0.2 million </w:t>
      </w:r>
      <w:r w:rsidR="009F75AD" w:rsidRPr="00F00945">
        <w:rPr>
          <w:rFonts w:ascii="Arial" w:hAnsi="Arial" w:cs="Arial"/>
        </w:rPr>
        <w:t xml:space="preserve">in the consolidated financial statements </w:t>
      </w:r>
      <w:r w:rsidR="005617B0" w:rsidRPr="00F00945">
        <w:rPr>
          <w:rFonts w:ascii="Arial" w:hAnsi="Arial" w:cs="Arial"/>
          <w:lang w:val="en-GB"/>
        </w:rPr>
        <w:t>(Separate financial statements: loss on sales amounting to Baht 6.7 million).</w:t>
      </w:r>
    </w:p>
    <w:p w14:paraId="0C130F58" w14:textId="77777777" w:rsidR="005617B0" w:rsidRPr="00F00945" w:rsidRDefault="005617B0" w:rsidP="00694579">
      <w:pPr>
        <w:tabs>
          <w:tab w:val="right" w:pos="7280"/>
          <w:tab w:val="right" w:pos="8760"/>
        </w:tabs>
        <w:spacing w:before="120" w:after="120" w:line="380" w:lineRule="exact"/>
        <w:ind w:left="540" w:right="-360" w:hanging="540"/>
        <w:rPr>
          <w:rFonts w:ascii="Arial" w:hAnsi="Arial" w:cs="Arial"/>
          <w:b/>
          <w:bCs/>
          <w:szCs w:val="22"/>
        </w:rPr>
      </w:pPr>
      <w:r w:rsidRPr="00F00945">
        <w:rPr>
          <w:rFonts w:ascii="Arial" w:hAnsi="Arial" w:cs="Arial"/>
          <w:b/>
          <w:bCs/>
          <w:szCs w:val="22"/>
        </w:rPr>
        <w:t>16.2</w:t>
      </w:r>
      <w:r w:rsidRPr="00F00945">
        <w:rPr>
          <w:rFonts w:ascii="Arial" w:hAnsi="Arial" w:cs="Arial"/>
          <w:b/>
          <w:bCs/>
          <w:szCs w:val="22"/>
        </w:rPr>
        <w:tab/>
        <w:t>Share of comprehensive income and dividend received</w:t>
      </w:r>
    </w:p>
    <w:p w14:paraId="18B34A06" w14:textId="77777777" w:rsidR="005617B0" w:rsidRPr="00F00945" w:rsidRDefault="005617B0" w:rsidP="00694579">
      <w:pPr>
        <w:tabs>
          <w:tab w:val="right" w:pos="7280"/>
          <w:tab w:val="right" w:pos="8760"/>
        </w:tabs>
        <w:spacing w:before="120" w:after="120" w:line="380" w:lineRule="exact"/>
        <w:ind w:left="540" w:right="43" w:hanging="540"/>
        <w:jc w:val="thaiDistribute"/>
        <w:rPr>
          <w:rFonts w:ascii="Arial" w:hAnsi="Arial" w:cs="Arial"/>
          <w:szCs w:val="22"/>
        </w:rPr>
      </w:pPr>
      <w:r w:rsidRPr="00F00945">
        <w:rPr>
          <w:rFonts w:ascii="Arial" w:hAnsi="Arial" w:cs="Arial"/>
          <w:szCs w:val="22"/>
        </w:rPr>
        <w:tab/>
        <w:t>During the years, the Group has recognised its share of profit from investments in associate companies and dividend income in the consolidated financial statements and dividend income in the separate financial statements as follows.</w:t>
      </w:r>
    </w:p>
    <w:tbl>
      <w:tblPr>
        <w:tblW w:w="9275" w:type="dxa"/>
        <w:tblInd w:w="450" w:type="dxa"/>
        <w:tblLayout w:type="fixed"/>
        <w:tblLook w:val="0000" w:firstRow="0" w:lastRow="0" w:firstColumn="0" w:lastColumn="0" w:noHBand="0" w:noVBand="0"/>
      </w:tblPr>
      <w:tblGrid>
        <w:gridCol w:w="2430"/>
        <w:gridCol w:w="1140"/>
        <w:gridCol w:w="1140"/>
        <w:gridCol w:w="1140"/>
        <w:gridCol w:w="1140"/>
        <w:gridCol w:w="1140"/>
        <w:gridCol w:w="1145"/>
      </w:tblGrid>
      <w:tr w:rsidR="005617B0" w:rsidRPr="00F00945" w14:paraId="1BFA815F" w14:textId="77777777" w:rsidTr="00694579">
        <w:tc>
          <w:tcPr>
            <w:tcW w:w="9275" w:type="dxa"/>
            <w:gridSpan w:val="7"/>
            <w:tcBorders>
              <w:top w:val="nil"/>
              <w:left w:val="nil"/>
              <w:bottom w:val="nil"/>
              <w:right w:val="nil"/>
            </w:tcBorders>
          </w:tcPr>
          <w:p w14:paraId="29D82E7C" w14:textId="77777777" w:rsidR="005617B0" w:rsidRPr="00F00945" w:rsidRDefault="005617B0" w:rsidP="00C03CDD">
            <w:pPr>
              <w:spacing w:line="380" w:lineRule="exact"/>
              <w:jc w:val="right"/>
              <w:rPr>
                <w:rFonts w:ascii="Arial" w:hAnsi="Arial" w:cs="Arial"/>
                <w:sz w:val="16"/>
                <w:szCs w:val="16"/>
              </w:rPr>
            </w:pPr>
            <w:r w:rsidRPr="00F00945">
              <w:rPr>
                <w:rFonts w:ascii="Arial" w:hAnsi="Arial" w:cs="Arial"/>
                <w:sz w:val="16"/>
                <w:szCs w:val="16"/>
                <w:cs/>
              </w:rPr>
              <w:t>(</w:t>
            </w:r>
            <w:r w:rsidRPr="00F00945">
              <w:rPr>
                <w:rFonts w:ascii="Arial" w:hAnsi="Arial" w:cs="Arial"/>
                <w:sz w:val="16"/>
                <w:szCs w:val="16"/>
              </w:rPr>
              <w:t>Unit: Thousand Baht)</w:t>
            </w:r>
          </w:p>
        </w:tc>
      </w:tr>
      <w:tr w:rsidR="005617B0" w:rsidRPr="00F00945" w14:paraId="109B3265" w14:textId="77777777" w:rsidTr="00694579">
        <w:tc>
          <w:tcPr>
            <w:tcW w:w="2430" w:type="dxa"/>
            <w:tcBorders>
              <w:top w:val="nil"/>
              <w:left w:val="nil"/>
              <w:bottom w:val="nil"/>
              <w:right w:val="nil"/>
            </w:tcBorders>
            <w:vAlign w:val="bottom"/>
          </w:tcPr>
          <w:p w14:paraId="4B1D477B" w14:textId="77777777" w:rsidR="005617B0" w:rsidRPr="00F00945" w:rsidRDefault="005617B0" w:rsidP="00C03CDD">
            <w:pPr>
              <w:spacing w:line="380" w:lineRule="exact"/>
              <w:jc w:val="center"/>
              <w:rPr>
                <w:rFonts w:ascii="Arial" w:hAnsi="Arial" w:cs="Arial"/>
                <w:sz w:val="16"/>
                <w:szCs w:val="16"/>
                <w:cs/>
              </w:rPr>
            </w:pPr>
          </w:p>
        </w:tc>
        <w:tc>
          <w:tcPr>
            <w:tcW w:w="4560" w:type="dxa"/>
            <w:gridSpan w:val="4"/>
            <w:tcBorders>
              <w:top w:val="nil"/>
              <w:left w:val="nil"/>
              <w:right w:val="nil"/>
            </w:tcBorders>
            <w:vAlign w:val="bottom"/>
          </w:tcPr>
          <w:p w14:paraId="57811E1C" w14:textId="0F6D0CC3" w:rsidR="00694579" w:rsidRDefault="005617B0" w:rsidP="00C03CDD">
            <w:pPr>
              <w:pBdr>
                <w:bottom w:val="single" w:sz="4" w:space="1" w:color="auto"/>
              </w:pBdr>
              <w:spacing w:line="380" w:lineRule="exact"/>
              <w:jc w:val="center"/>
              <w:rPr>
                <w:rFonts w:ascii="Arial" w:hAnsi="Arial" w:cs="Arial"/>
                <w:sz w:val="16"/>
                <w:szCs w:val="16"/>
              </w:rPr>
            </w:pPr>
            <w:r w:rsidRPr="00F00945">
              <w:rPr>
                <w:rFonts w:ascii="Arial" w:hAnsi="Arial" w:cs="Arial"/>
                <w:sz w:val="16"/>
                <w:szCs w:val="16"/>
              </w:rPr>
              <w:t>Consolidated</w:t>
            </w:r>
          </w:p>
          <w:p w14:paraId="2AC4B72D" w14:textId="1C327A0E" w:rsidR="005617B0" w:rsidRPr="00F00945" w:rsidRDefault="005617B0" w:rsidP="00C03CDD">
            <w:pPr>
              <w:pBdr>
                <w:bottom w:val="single" w:sz="4" w:space="1" w:color="auto"/>
              </w:pBdr>
              <w:spacing w:line="380" w:lineRule="exact"/>
              <w:jc w:val="center"/>
              <w:rPr>
                <w:rFonts w:ascii="Arial" w:hAnsi="Arial" w:cs="Arial"/>
                <w:sz w:val="16"/>
                <w:szCs w:val="16"/>
              </w:rPr>
            </w:pPr>
            <w:r w:rsidRPr="00F00945">
              <w:rPr>
                <w:rFonts w:ascii="Arial" w:hAnsi="Arial" w:cs="Arial"/>
                <w:sz w:val="16"/>
                <w:szCs w:val="16"/>
              </w:rPr>
              <w:t>financial statements</w:t>
            </w:r>
          </w:p>
        </w:tc>
        <w:tc>
          <w:tcPr>
            <w:tcW w:w="2280" w:type="dxa"/>
            <w:gridSpan w:val="2"/>
            <w:tcBorders>
              <w:top w:val="nil"/>
              <w:left w:val="nil"/>
              <w:right w:val="nil"/>
            </w:tcBorders>
            <w:vAlign w:val="bottom"/>
          </w:tcPr>
          <w:p w14:paraId="6418A7B6" w14:textId="77777777" w:rsidR="005617B0" w:rsidRPr="00F00945" w:rsidRDefault="005617B0" w:rsidP="00C03CDD">
            <w:pPr>
              <w:pBdr>
                <w:bottom w:val="single" w:sz="4" w:space="1" w:color="auto"/>
              </w:pBdr>
              <w:spacing w:line="380" w:lineRule="exact"/>
              <w:jc w:val="center"/>
              <w:rPr>
                <w:rFonts w:ascii="Arial" w:hAnsi="Arial" w:cs="Arial"/>
                <w:sz w:val="16"/>
                <w:szCs w:val="16"/>
              </w:rPr>
            </w:pPr>
            <w:r w:rsidRPr="00F00945">
              <w:rPr>
                <w:rFonts w:ascii="Arial" w:hAnsi="Arial" w:cs="Arial"/>
                <w:sz w:val="16"/>
                <w:szCs w:val="16"/>
              </w:rPr>
              <w:t>Separate</w:t>
            </w:r>
          </w:p>
          <w:p w14:paraId="54AC1896" w14:textId="77777777" w:rsidR="005617B0" w:rsidRPr="00F00945" w:rsidRDefault="005617B0" w:rsidP="00C03CDD">
            <w:pPr>
              <w:pBdr>
                <w:bottom w:val="single" w:sz="4" w:space="1" w:color="auto"/>
              </w:pBdr>
              <w:spacing w:line="380" w:lineRule="exact"/>
              <w:jc w:val="center"/>
              <w:rPr>
                <w:rFonts w:ascii="Arial" w:hAnsi="Arial" w:cs="Arial"/>
                <w:sz w:val="16"/>
                <w:szCs w:val="16"/>
              </w:rPr>
            </w:pPr>
            <w:r w:rsidRPr="00F00945">
              <w:rPr>
                <w:rFonts w:ascii="Arial" w:hAnsi="Arial" w:cs="Arial"/>
                <w:sz w:val="16"/>
                <w:szCs w:val="16"/>
              </w:rPr>
              <w:t>financial statements</w:t>
            </w:r>
          </w:p>
        </w:tc>
      </w:tr>
      <w:tr w:rsidR="005617B0" w:rsidRPr="00F00945" w14:paraId="0E590C30" w14:textId="77777777" w:rsidTr="00694579">
        <w:tc>
          <w:tcPr>
            <w:tcW w:w="2430" w:type="dxa"/>
            <w:tcBorders>
              <w:top w:val="nil"/>
              <w:left w:val="nil"/>
              <w:bottom w:val="nil"/>
              <w:right w:val="nil"/>
            </w:tcBorders>
            <w:vAlign w:val="bottom"/>
          </w:tcPr>
          <w:p w14:paraId="09210D8E" w14:textId="77777777" w:rsidR="005617B0" w:rsidRPr="00F00945" w:rsidRDefault="005617B0" w:rsidP="00C03CDD">
            <w:pPr>
              <w:pBdr>
                <w:bottom w:val="single" w:sz="4" w:space="1" w:color="auto"/>
              </w:pBdr>
              <w:spacing w:line="380" w:lineRule="exact"/>
              <w:jc w:val="center"/>
              <w:rPr>
                <w:rFonts w:ascii="Arial" w:hAnsi="Arial" w:cs="Arial"/>
                <w:sz w:val="16"/>
                <w:szCs w:val="16"/>
                <w:cs/>
              </w:rPr>
            </w:pPr>
            <w:r w:rsidRPr="00F00945">
              <w:rPr>
                <w:rFonts w:ascii="Arial" w:hAnsi="Arial" w:cs="Arial"/>
                <w:sz w:val="16"/>
                <w:szCs w:val="16"/>
              </w:rPr>
              <w:t>Associates</w:t>
            </w:r>
          </w:p>
        </w:tc>
        <w:tc>
          <w:tcPr>
            <w:tcW w:w="2280" w:type="dxa"/>
            <w:gridSpan w:val="2"/>
            <w:tcBorders>
              <w:top w:val="nil"/>
              <w:left w:val="nil"/>
              <w:right w:val="nil"/>
            </w:tcBorders>
            <w:vAlign w:val="bottom"/>
          </w:tcPr>
          <w:p w14:paraId="328ED6B6" w14:textId="77777777" w:rsidR="005617B0" w:rsidRPr="00694579" w:rsidRDefault="005617B0" w:rsidP="00C03CDD">
            <w:pPr>
              <w:pBdr>
                <w:bottom w:val="single" w:sz="4" w:space="1" w:color="auto"/>
              </w:pBdr>
              <w:spacing w:line="380" w:lineRule="exact"/>
              <w:jc w:val="center"/>
              <w:rPr>
                <w:rFonts w:ascii="Arial" w:hAnsi="Arial" w:cs="Arial"/>
                <w:sz w:val="16"/>
                <w:szCs w:val="16"/>
              </w:rPr>
            </w:pPr>
            <w:r w:rsidRPr="00694579">
              <w:rPr>
                <w:rFonts w:ascii="Arial" w:hAnsi="Arial" w:cs="Arial"/>
                <w:sz w:val="16"/>
                <w:szCs w:val="16"/>
              </w:rPr>
              <w:t xml:space="preserve">Share of profit from </w:t>
            </w:r>
          </w:p>
          <w:p w14:paraId="6586CD28" w14:textId="77777777" w:rsidR="005617B0" w:rsidRPr="00694579" w:rsidRDefault="005617B0" w:rsidP="00C03CDD">
            <w:pPr>
              <w:pBdr>
                <w:bottom w:val="single" w:sz="4" w:space="1" w:color="auto"/>
              </w:pBdr>
              <w:spacing w:line="380" w:lineRule="exact"/>
              <w:jc w:val="center"/>
              <w:rPr>
                <w:rFonts w:ascii="Arial" w:hAnsi="Arial" w:cs="Arial"/>
                <w:sz w:val="16"/>
                <w:szCs w:val="16"/>
              </w:rPr>
            </w:pPr>
            <w:r w:rsidRPr="00694579">
              <w:rPr>
                <w:rFonts w:ascii="Arial" w:hAnsi="Arial" w:cs="Arial"/>
                <w:sz w:val="16"/>
                <w:szCs w:val="16"/>
              </w:rPr>
              <w:t>investments</w:t>
            </w:r>
            <w:r w:rsidRPr="00694579">
              <w:rPr>
                <w:rFonts w:ascii="Arial" w:hAnsi="Arial" w:cs="Arial"/>
                <w:sz w:val="16"/>
                <w:szCs w:val="16"/>
                <w:cs/>
              </w:rPr>
              <w:t xml:space="preserve"> </w:t>
            </w:r>
            <w:r w:rsidRPr="00694579">
              <w:rPr>
                <w:rFonts w:ascii="Arial" w:hAnsi="Arial" w:cs="Arial"/>
                <w:sz w:val="16"/>
                <w:szCs w:val="16"/>
              </w:rPr>
              <w:t>in associates</w:t>
            </w:r>
            <w:r w:rsidRPr="00694579">
              <w:rPr>
                <w:rFonts w:ascii="Arial" w:hAnsi="Arial" w:cs="Arial"/>
                <w:sz w:val="16"/>
                <w:szCs w:val="16"/>
                <w:cs/>
              </w:rPr>
              <w:t xml:space="preserve"> </w:t>
            </w:r>
          </w:p>
          <w:p w14:paraId="48A02FAD" w14:textId="77777777" w:rsidR="005617B0" w:rsidRPr="00694579" w:rsidRDefault="005617B0" w:rsidP="00C03CDD">
            <w:pPr>
              <w:pBdr>
                <w:bottom w:val="single" w:sz="4" w:space="1" w:color="auto"/>
              </w:pBdr>
              <w:spacing w:line="380" w:lineRule="exact"/>
              <w:jc w:val="center"/>
              <w:rPr>
                <w:rFonts w:ascii="Arial" w:hAnsi="Arial" w:cs="Arial"/>
                <w:sz w:val="16"/>
                <w:szCs w:val="16"/>
              </w:rPr>
            </w:pPr>
            <w:r w:rsidRPr="00694579">
              <w:rPr>
                <w:rFonts w:ascii="Arial" w:hAnsi="Arial" w:cs="Arial"/>
                <w:sz w:val="16"/>
                <w:szCs w:val="16"/>
              </w:rPr>
              <w:t>during the years</w:t>
            </w:r>
          </w:p>
        </w:tc>
        <w:tc>
          <w:tcPr>
            <w:tcW w:w="2280" w:type="dxa"/>
            <w:gridSpan w:val="2"/>
            <w:tcBorders>
              <w:top w:val="nil"/>
              <w:left w:val="nil"/>
              <w:right w:val="nil"/>
            </w:tcBorders>
            <w:vAlign w:val="bottom"/>
          </w:tcPr>
          <w:p w14:paraId="05DED0D2" w14:textId="77777777" w:rsidR="005617B0" w:rsidRPr="00694579" w:rsidRDefault="005617B0" w:rsidP="00C03CDD">
            <w:pPr>
              <w:pBdr>
                <w:bottom w:val="single" w:sz="4" w:space="1" w:color="auto"/>
              </w:pBdr>
              <w:spacing w:line="380" w:lineRule="exact"/>
              <w:jc w:val="center"/>
              <w:rPr>
                <w:rFonts w:ascii="Arial" w:hAnsi="Arial" w:cs="Arial"/>
                <w:sz w:val="16"/>
                <w:szCs w:val="16"/>
              </w:rPr>
            </w:pPr>
            <w:r w:rsidRPr="00694579">
              <w:rPr>
                <w:rFonts w:ascii="Arial" w:hAnsi="Arial" w:cs="Arial"/>
                <w:sz w:val="16"/>
                <w:szCs w:val="16"/>
              </w:rPr>
              <w:t>Dividend received</w:t>
            </w:r>
          </w:p>
          <w:p w14:paraId="63C7DD7C" w14:textId="77777777" w:rsidR="005617B0" w:rsidRPr="00694579" w:rsidRDefault="005617B0" w:rsidP="00C03CDD">
            <w:pPr>
              <w:pBdr>
                <w:bottom w:val="single" w:sz="4" w:space="1" w:color="auto"/>
              </w:pBdr>
              <w:spacing w:line="380" w:lineRule="exact"/>
              <w:jc w:val="center"/>
              <w:rPr>
                <w:rFonts w:ascii="Arial" w:hAnsi="Arial" w:cs="Arial"/>
                <w:sz w:val="16"/>
                <w:szCs w:val="16"/>
              </w:rPr>
            </w:pPr>
            <w:r w:rsidRPr="00694579">
              <w:rPr>
                <w:rFonts w:ascii="Arial" w:hAnsi="Arial" w:cs="Arial"/>
                <w:sz w:val="16"/>
                <w:szCs w:val="16"/>
              </w:rPr>
              <w:t>during the years</w:t>
            </w:r>
          </w:p>
        </w:tc>
        <w:tc>
          <w:tcPr>
            <w:tcW w:w="2280" w:type="dxa"/>
            <w:gridSpan w:val="2"/>
            <w:tcBorders>
              <w:top w:val="nil"/>
              <w:left w:val="nil"/>
              <w:right w:val="nil"/>
            </w:tcBorders>
            <w:vAlign w:val="bottom"/>
          </w:tcPr>
          <w:p w14:paraId="2363EE8F" w14:textId="77777777" w:rsidR="005617B0" w:rsidRPr="00694579" w:rsidRDefault="005617B0" w:rsidP="00C03CDD">
            <w:pPr>
              <w:pBdr>
                <w:bottom w:val="single" w:sz="4" w:space="1" w:color="auto"/>
              </w:pBdr>
              <w:spacing w:line="380" w:lineRule="exact"/>
              <w:jc w:val="center"/>
              <w:rPr>
                <w:rFonts w:ascii="Arial" w:hAnsi="Arial" w:cs="Arial"/>
                <w:sz w:val="16"/>
                <w:szCs w:val="16"/>
              </w:rPr>
            </w:pPr>
            <w:r w:rsidRPr="00694579">
              <w:rPr>
                <w:rFonts w:ascii="Arial" w:hAnsi="Arial" w:cs="Arial"/>
                <w:sz w:val="16"/>
                <w:szCs w:val="16"/>
              </w:rPr>
              <w:t>Dividend received</w:t>
            </w:r>
            <w:r w:rsidRPr="00694579">
              <w:rPr>
                <w:rFonts w:ascii="Arial" w:hAnsi="Arial" w:cs="Arial"/>
                <w:sz w:val="16"/>
                <w:szCs w:val="16"/>
                <w:cs/>
              </w:rPr>
              <w:t xml:space="preserve"> </w:t>
            </w:r>
          </w:p>
          <w:p w14:paraId="3DF38B05" w14:textId="77777777" w:rsidR="005617B0" w:rsidRPr="00694579" w:rsidRDefault="005617B0" w:rsidP="00C03CDD">
            <w:pPr>
              <w:pBdr>
                <w:bottom w:val="single" w:sz="4" w:space="1" w:color="auto"/>
              </w:pBdr>
              <w:spacing w:line="380" w:lineRule="exact"/>
              <w:jc w:val="center"/>
              <w:rPr>
                <w:rFonts w:ascii="Arial" w:hAnsi="Arial" w:cs="Arial"/>
                <w:sz w:val="16"/>
                <w:szCs w:val="16"/>
              </w:rPr>
            </w:pPr>
            <w:r w:rsidRPr="00694579">
              <w:rPr>
                <w:rFonts w:ascii="Arial" w:hAnsi="Arial" w:cs="Arial"/>
                <w:sz w:val="16"/>
                <w:szCs w:val="16"/>
              </w:rPr>
              <w:t>during the years</w:t>
            </w:r>
          </w:p>
        </w:tc>
      </w:tr>
      <w:tr w:rsidR="005617B0" w:rsidRPr="00F00945" w14:paraId="21344A8B" w14:textId="77777777" w:rsidTr="00694579">
        <w:tc>
          <w:tcPr>
            <w:tcW w:w="2430" w:type="dxa"/>
            <w:tcBorders>
              <w:top w:val="nil"/>
              <w:left w:val="nil"/>
              <w:bottom w:val="nil"/>
              <w:right w:val="nil"/>
            </w:tcBorders>
          </w:tcPr>
          <w:p w14:paraId="65BE1F1D" w14:textId="77777777" w:rsidR="005617B0" w:rsidRPr="00F00945" w:rsidRDefault="005617B0" w:rsidP="00C03CDD">
            <w:pPr>
              <w:spacing w:line="380" w:lineRule="exact"/>
              <w:jc w:val="center"/>
              <w:rPr>
                <w:rFonts w:ascii="Arial" w:hAnsi="Arial" w:cs="Arial"/>
                <w:sz w:val="16"/>
                <w:szCs w:val="16"/>
                <w:cs/>
              </w:rPr>
            </w:pPr>
          </w:p>
        </w:tc>
        <w:tc>
          <w:tcPr>
            <w:tcW w:w="1140" w:type="dxa"/>
            <w:tcBorders>
              <w:top w:val="nil"/>
              <w:left w:val="nil"/>
              <w:right w:val="nil"/>
            </w:tcBorders>
          </w:tcPr>
          <w:p w14:paraId="412EE3FB" w14:textId="77777777" w:rsidR="005617B0" w:rsidRPr="00F00945" w:rsidRDefault="005617B0" w:rsidP="00C03CDD">
            <w:pPr>
              <w:tabs>
                <w:tab w:val="right" w:pos="7200"/>
                <w:tab w:val="right" w:pos="8540"/>
              </w:tabs>
              <w:spacing w:line="380" w:lineRule="exact"/>
              <w:jc w:val="center"/>
              <w:rPr>
                <w:rFonts w:ascii="Arial" w:hAnsi="Arial" w:cs="Arial"/>
                <w:sz w:val="16"/>
                <w:szCs w:val="16"/>
                <w:u w:val="single"/>
              </w:rPr>
            </w:pPr>
            <w:r w:rsidRPr="00F00945">
              <w:rPr>
                <w:rFonts w:ascii="Arial" w:hAnsi="Arial" w:cs="Arial"/>
                <w:sz w:val="16"/>
                <w:szCs w:val="16"/>
                <w:u w:val="single"/>
              </w:rPr>
              <w:t>2020</w:t>
            </w:r>
          </w:p>
        </w:tc>
        <w:tc>
          <w:tcPr>
            <w:tcW w:w="1140" w:type="dxa"/>
            <w:tcBorders>
              <w:top w:val="nil"/>
              <w:left w:val="nil"/>
              <w:right w:val="nil"/>
            </w:tcBorders>
          </w:tcPr>
          <w:p w14:paraId="159837E2" w14:textId="77777777" w:rsidR="005617B0" w:rsidRPr="00F00945" w:rsidRDefault="005617B0" w:rsidP="00C03CDD">
            <w:pPr>
              <w:tabs>
                <w:tab w:val="right" w:pos="7200"/>
                <w:tab w:val="right" w:pos="8540"/>
              </w:tabs>
              <w:spacing w:line="380" w:lineRule="exact"/>
              <w:jc w:val="center"/>
              <w:rPr>
                <w:rFonts w:ascii="Arial" w:hAnsi="Arial" w:cs="Arial"/>
                <w:sz w:val="16"/>
                <w:szCs w:val="16"/>
                <w:u w:val="single"/>
              </w:rPr>
            </w:pPr>
            <w:r w:rsidRPr="00F00945">
              <w:rPr>
                <w:rFonts w:ascii="Arial" w:hAnsi="Arial" w:cs="Arial"/>
                <w:sz w:val="16"/>
                <w:szCs w:val="16"/>
                <w:u w:val="single"/>
              </w:rPr>
              <w:t>2019</w:t>
            </w:r>
          </w:p>
        </w:tc>
        <w:tc>
          <w:tcPr>
            <w:tcW w:w="1140" w:type="dxa"/>
            <w:tcBorders>
              <w:top w:val="nil"/>
              <w:left w:val="nil"/>
              <w:right w:val="nil"/>
            </w:tcBorders>
          </w:tcPr>
          <w:p w14:paraId="732A830C" w14:textId="77777777" w:rsidR="005617B0" w:rsidRPr="00F00945" w:rsidRDefault="005617B0" w:rsidP="00C03CDD">
            <w:pPr>
              <w:tabs>
                <w:tab w:val="right" w:pos="7200"/>
                <w:tab w:val="right" w:pos="8540"/>
              </w:tabs>
              <w:spacing w:line="380" w:lineRule="exact"/>
              <w:jc w:val="center"/>
              <w:rPr>
                <w:rFonts w:ascii="Arial" w:hAnsi="Arial" w:cs="Arial"/>
                <w:sz w:val="16"/>
                <w:szCs w:val="16"/>
                <w:u w:val="single"/>
              </w:rPr>
            </w:pPr>
            <w:r w:rsidRPr="00F00945">
              <w:rPr>
                <w:rFonts w:ascii="Arial" w:hAnsi="Arial" w:cs="Arial"/>
                <w:sz w:val="16"/>
                <w:szCs w:val="16"/>
                <w:u w:val="single"/>
              </w:rPr>
              <w:t>2020</w:t>
            </w:r>
          </w:p>
        </w:tc>
        <w:tc>
          <w:tcPr>
            <w:tcW w:w="1140" w:type="dxa"/>
            <w:tcBorders>
              <w:top w:val="nil"/>
              <w:left w:val="nil"/>
              <w:right w:val="nil"/>
            </w:tcBorders>
          </w:tcPr>
          <w:p w14:paraId="72884BE3" w14:textId="77777777" w:rsidR="005617B0" w:rsidRPr="00F00945" w:rsidRDefault="005617B0" w:rsidP="00C03CDD">
            <w:pPr>
              <w:tabs>
                <w:tab w:val="right" w:pos="7200"/>
                <w:tab w:val="right" w:pos="8540"/>
              </w:tabs>
              <w:spacing w:line="380" w:lineRule="exact"/>
              <w:jc w:val="center"/>
              <w:rPr>
                <w:rFonts w:ascii="Arial" w:hAnsi="Arial" w:cs="Arial"/>
                <w:sz w:val="16"/>
                <w:szCs w:val="16"/>
                <w:u w:val="single"/>
              </w:rPr>
            </w:pPr>
            <w:r w:rsidRPr="00F00945">
              <w:rPr>
                <w:rFonts w:ascii="Arial" w:hAnsi="Arial" w:cs="Arial"/>
                <w:sz w:val="16"/>
                <w:szCs w:val="16"/>
                <w:u w:val="single"/>
              </w:rPr>
              <w:t>2019</w:t>
            </w:r>
          </w:p>
        </w:tc>
        <w:tc>
          <w:tcPr>
            <w:tcW w:w="1140" w:type="dxa"/>
            <w:tcBorders>
              <w:top w:val="nil"/>
              <w:left w:val="nil"/>
              <w:right w:val="nil"/>
            </w:tcBorders>
          </w:tcPr>
          <w:p w14:paraId="16B588EB" w14:textId="77777777" w:rsidR="005617B0" w:rsidRPr="00F00945" w:rsidRDefault="005617B0" w:rsidP="00C03CDD">
            <w:pPr>
              <w:tabs>
                <w:tab w:val="right" w:pos="7200"/>
                <w:tab w:val="right" w:pos="8540"/>
              </w:tabs>
              <w:spacing w:line="380" w:lineRule="exact"/>
              <w:jc w:val="center"/>
              <w:rPr>
                <w:rFonts w:ascii="Arial" w:hAnsi="Arial" w:cs="Arial"/>
                <w:sz w:val="16"/>
                <w:szCs w:val="16"/>
                <w:u w:val="single"/>
              </w:rPr>
            </w:pPr>
            <w:r w:rsidRPr="00F00945">
              <w:rPr>
                <w:rFonts w:ascii="Arial" w:hAnsi="Arial" w:cs="Arial"/>
                <w:sz w:val="16"/>
                <w:szCs w:val="16"/>
                <w:u w:val="single"/>
              </w:rPr>
              <w:t>2020</w:t>
            </w:r>
          </w:p>
        </w:tc>
        <w:tc>
          <w:tcPr>
            <w:tcW w:w="1140" w:type="dxa"/>
            <w:tcBorders>
              <w:top w:val="nil"/>
              <w:left w:val="nil"/>
              <w:right w:val="nil"/>
            </w:tcBorders>
          </w:tcPr>
          <w:p w14:paraId="3F521DE1" w14:textId="77777777" w:rsidR="005617B0" w:rsidRPr="00F00945" w:rsidRDefault="005617B0" w:rsidP="00C03CDD">
            <w:pPr>
              <w:tabs>
                <w:tab w:val="right" w:pos="7200"/>
                <w:tab w:val="right" w:pos="8540"/>
              </w:tabs>
              <w:spacing w:line="380" w:lineRule="exact"/>
              <w:jc w:val="center"/>
              <w:rPr>
                <w:rFonts w:ascii="Arial" w:hAnsi="Arial" w:cs="Arial"/>
                <w:sz w:val="16"/>
                <w:szCs w:val="16"/>
                <w:u w:val="single"/>
              </w:rPr>
            </w:pPr>
            <w:r w:rsidRPr="00F00945">
              <w:rPr>
                <w:rFonts w:ascii="Arial" w:hAnsi="Arial" w:cs="Arial"/>
                <w:sz w:val="16"/>
                <w:szCs w:val="16"/>
                <w:u w:val="single"/>
              </w:rPr>
              <w:t>2019</w:t>
            </w:r>
          </w:p>
        </w:tc>
      </w:tr>
      <w:tr w:rsidR="005617B0" w:rsidRPr="00F00945" w14:paraId="1DA41339" w14:textId="77777777" w:rsidTr="00694579">
        <w:tc>
          <w:tcPr>
            <w:tcW w:w="2430" w:type="dxa"/>
            <w:tcBorders>
              <w:top w:val="nil"/>
              <w:left w:val="nil"/>
              <w:bottom w:val="nil"/>
              <w:right w:val="nil"/>
            </w:tcBorders>
          </w:tcPr>
          <w:p w14:paraId="7A68E257" w14:textId="77777777" w:rsidR="005617B0" w:rsidRPr="00694579" w:rsidRDefault="005617B0" w:rsidP="00C03CDD">
            <w:pPr>
              <w:spacing w:line="380" w:lineRule="exact"/>
              <w:rPr>
                <w:rFonts w:ascii="Arial" w:hAnsi="Arial" w:cs="Arial"/>
                <w:sz w:val="16"/>
                <w:szCs w:val="16"/>
                <w:cs/>
              </w:rPr>
            </w:pPr>
            <w:r w:rsidRPr="00694579">
              <w:rPr>
                <w:rFonts w:ascii="Arial" w:hAnsi="Arial" w:cs="Arial"/>
                <w:sz w:val="16"/>
                <w:szCs w:val="16"/>
              </w:rPr>
              <w:t>Semperflex Asia Co., Ltd.</w:t>
            </w:r>
          </w:p>
        </w:tc>
        <w:tc>
          <w:tcPr>
            <w:tcW w:w="1140" w:type="dxa"/>
            <w:tcBorders>
              <w:top w:val="nil"/>
              <w:left w:val="nil"/>
              <w:right w:val="nil"/>
            </w:tcBorders>
          </w:tcPr>
          <w:p w14:paraId="5768F182"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133,091</w:t>
            </w:r>
          </w:p>
        </w:tc>
        <w:tc>
          <w:tcPr>
            <w:tcW w:w="1140" w:type="dxa"/>
            <w:tcBorders>
              <w:top w:val="nil"/>
              <w:left w:val="nil"/>
              <w:right w:val="nil"/>
            </w:tcBorders>
          </w:tcPr>
          <w:p w14:paraId="39470F3C"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116,797</w:t>
            </w:r>
          </w:p>
        </w:tc>
        <w:tc>
          <w:tcPr>
            <w:tcW w:w="1140" w:type="dxa"/>
            <w:tcBorders>
              <w:top w:val="nil"/>
              <w:left w:val="nil"/>
              <w:right w:val="nil"/>
            </w:tcBorders>
          </w:tcPr>
          <w:p w14:paraId="4D85D899"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116,790</w:t>
            </w:r>
          </w:p>
        </w:tc>
        <w:tc>
          <w:tcPr>
            <w:tcW w:w="1140" w:type="dxa"/>
            <w:tcBorders>
              <w:top w:val="nil"/>
              <w:left w:val="nil"/>
              <w:right w:val="nil"/>
            </w:tcBorders>
          </w:tcPr>
          <w:p w14:paraId="6294C2F7"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12,155</w:t>
            </w:r>
          </w:p>
        </w:tc>
        <w:tc>
          <w:tcPr>
            <w:tcW w:w="1140" w:type="dxa"/>
            <w:tcBorders>
              <w:top w:val="nil"/>
              <w:left w:val="nil"/>
              <w:right w:val="nil"/>
            </w:tcBorders>
          </w:tcPr>
          <w:p w14:paraId="5D463CE7"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103,050</w:t>
            </w:r>
          </w:p>
        </w:tc>
        <w:tc>
          <w:tcPr>
            <w:tcW w:w="1140" w:type="dxa"/>
            <w:tcBorders>
              <w:top w:val="nil"/>
              <w:left w:val="nil"/>
              <w:right w:val="nil"/>
            </w:tcBorders>
          </w:tcPr>
          <w:p w14:paraId="2A28D89B"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10,725</w:t>
            </w:r>
          </w:p>
        </w:tc>
      </w:tr>
      <w:tr w:rsidR="005617B0" w:rsidRPr="00F00945" w14:paraId="5AC95A26" w14:textId="77777777" w:rsidTr="00694579">
        <w:tc>
          <w:tcPr>
            <w:tcW w:w="2430" w:type="dxa"/>
            <w:tcBorders>
              <w:top w:val="nil"/>
              <w:left w:val="nil"/>
              <w:bottom w:val="nil"/>
              <w:right w:val="nil"/>
            </w:tcBorders>
          </w:tcPr>
          <w:p w14:paraId="39E5342A" w14:textId="77777777" w:rsidR="005617B0" w:rsidRPr="00694579" w:rsidRDefault="005617B0" w:rsidP="00C03CDD">
            <w:pPr>
              <w:spacing w:line="380" w:lineRule="exact"/>
              <w:ind w:left="159" w:right="-195" w:hanging="159"/>
              <w:rPr>
                <w:rFonts w:ascii="Arial" w:hAnsi="Arial" w:cs="Arial"/>
                <w:sz w:val="16"/>
                <w:szCs w:val="16"/>
                <w:cs/>
              </w:rPr>
            </w:pPr>
            <w:r w:rsidRPr="00694579">
              <w:rPr>
                <w:rFonts w:ascii="Arial" w:hAnsi="Arial" w:cs="Arial"/>
                <w:sz w:val="16"/>
                <w:szCs w:val="16"/>
              </w:rPr>
              <w:t>Pattana Agro Futures Co., Ltd.</w:t>
            </w:r>
          </w:p>
        </w:tc>
        <w:tc>
          <w:tcPr>
            <w:tcW w:w="1140" w:type="dxa"/>
            <w:tcBorders>
              <w:left w:val="nil"/>
              <w:right w:val="nil"/>
            </w:tcBorders>
          </w:tcPr>
          <w:p w14:paraId="08440F64" w14:textId="4E77FB68" w:rsidR="005617B0" w:rsidRPr="00F00945" w:rsidRDefault="5C67E5D3" w:rsidP="00694579">
            <w:pPr>
              <w:tabs>
                <w:tab w:val="decimal" w:pos="801"/>
              </w:tabs>
              <w:spacing w:line="380" w:lineRule="exact"/>
              <w:rPr>
                <w:rFonts w:ascii="Arial" w:hAnsi="Arial" w:cs="Arial"/>
                <w:sz w:val="16"/>
                <w:szCs w:val="16"/>
              </w:rPr>
            </w:pPr>
            <w:r w:rsidRPr="00F00945">
              <w:rPr>
                <w:rFonts w:ascii="Arial" w:hAnsi="Arial" w:cs="Arial"/>
                <w:sz w:val="16"/>
                <w:szCs w:val="16"/>
              </w:rPr>
              <w:t>2</w:t>
            </w:r>
          </w:p>
        </w:tc>
        <w:tc>
          <w:tcPr>
            <w:tcW w:w="1140" w:type="dxa"/>
            <w:tcBorders>
              <w:left w:val="nil"/>
              <w:right w:val="nil"/>
            </w:tcBorders>
          </w:tcPr>
          <w:p w14:paraId="347BE502"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39</w:t>
            </w:r>
          </w:p>
        </w:tc>
        <w:tc>
          <w:tcPr>
            <w:tcW w:w="1140" w:type="dxa"/>
            <w:tcBorders>
              <w:left w:val="nil"/>
              <w:right w:val="nil"/>
            </w:tcBorders>
          </w:tcPr>
          <w:p w14:paraId="35CC8553"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w:t>
            </w:r>
          </w:p>
        </w:tc>
        <w:tc>
          <w:tcPr>
            <w:tcW w:w="1140" w:type="dxa"/>
            <w:tcBorders>
              <w:left w:val="nil"/>
              <w:right w:val="nil"/>
            </w:tcBorders>
          </w:tcPr>
          <w:p w14:paraId="691C316B"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w:t>
            </w:r>
          </w:p>
        </w:tc>
        <w:tc>
          <w:tcPr>
            <w:tcW w:w="1140" w:type="dxa"/>
            <w:tcBorders>
              <w:left w:val="nil"/>
              <w:right w:val="nil"/>
            </w:tcBorders>
          </w:tcPr>
          <w:p w14:paraId="4BB2D735"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w:t>
            </w:r>
          </w:p>
        </w:tc>
        <w:tc>
          <w:tcPr>
            <w:tcW w:w="1140" w:type="dxa"/>
            <w:tcBorders>
              <w:left w:val="nil"/>
              <w:right w:val="nil"/>
            </w:tcBorders>
          </w:tcPr>
          <w:p w14:paraId="445735F6" w14:textId="77777777" w:rsidR="005617B0" w:rsidRPr="00F00945" w:rsidRDefault="005617B0" w:rsidP="00694579">
            <w:pPr>
              <w:tabs>
                <w:tab w:val="decimal" w:pos="801"/>
              </w:tabs>
              <w:spacing w:line="380" w:lineRule="exact"/>
              <w:rPr>
                <w:rFonts w:ascii="Arial" w:hAnsi="Arial" w:cs="Arial"/>
                <w:sz w:val="16"/>
                <w:szCs w:val="16"/>
              </w:rPr>
            </w:pPr>
            <w:r w:rsidRPr="00F00945">
              <w:rPr>
                <w:rFonts w:ascii="Arial" w:hAnsi="Arial" w:cs="Arial"/>
                <w:sz w:val="16"/>
                <w:szCs w:val="16"/>
              </w:rPr>
              <w:t>-</w:t>
            </w:r>
          </w:p>
        </w:tc>
      </w:tr>
      <w:tr w:rsidR="005617B0" w:rsidRPr="00F00945" w14:paraId="219D06B3" w14:textId="77777777" w:rsidTr="00694579">
        <w:tc>
          <w:tcPr>
            <w:tcW w:w="2430" w:type="dxa"/>
            <w:tcBorders>
              <w:top w:val="nil"/>
              <w:left w:val="nil"/>
              <w:bottom w:val="nil"/>
              <w:right w:val="nil"/>
            </w:tcBorders>
          </w:tcPr>
          <w:p w14:paraId="6BF62037" w14:textId="77777777" w:rsidR="005617B0" w:rsidRPr="00F00945" w:rsidRDefault="005617B0" w:rsidP="00C03CDD">
            <w:pPr>
              <w:spacing w:line="380" w:lineRule="exact"/>
              <w:jc w:val="center"/>
              <w:rPr>
                <w:rFonts w:ascii="Arial" w:hAnsi="Arial" w:cs="Arial"/>
                <w:sz w:val="16"/>
                <w:szCs w:val="16"/>
              </w:rPr>
            </w:pPr>
            <w:r w:rsidRPr="00F00945">
              <w:rPr>
                <w:rFonts w:ascii="Arial" w:hAnsi="Arial" w:cs="Arial"/>
                <w:sz w:val="16"/>
                <w:szCs w:val="16"/>
              </w:rPr>
              <w:t>Total</w:t>
            </w:r>
          </w:p>
        </w:tc>
        <w:tc>
          <w:tcPr>
            <w:tcW w:w="1140" w:type="dxa"/>
            <w:tcBorders>
              <w:left w:val="nil"/>
              <w:right w:val="nil"/>
            </w:tcBorders>
            <w:vAlign w:val="bottom"/>
          </w:tcPr>
          <w:p w14:paraId="17C3E26D" w14:textId="3205F873" w:rsidR="005617B0" w:rsidRPr="00F00945" w:rsidRDefault="005617B0" w:rsidP="00694579">
            <w:pPr>
              <w:pBdr>
                <w:top w:val="single" w:sz="4" w:space="1" w:color="auto"/>
                <w:bottom w:val="double" w:sz="4" w:space="1" w:color="auto"/>
              </w:pBdr>
              <w:tabs>
                <w:tab w:val="decimal" w:pos="801"/>
              </w:tabs>
              <w:spacing w:line="380" w:lineRule="exact"/>
              <w:rPr>
                <w:rFonts w:ascii="Arial" w:hAnsi="Arial" w:cs="Arial"/>
                <w:sz w:val="16"/>
                <w:szCs w:val="16"/>
              </w:rPr>
            </w:pPr>
            <w:r w:rsidRPr="00F00945">
              <w:rPr>
                <w:rFonts w:ascii="Arial" w:hAnsi="Arial" w:cs="Arial"/>
                <w:sz w:val="16"/>
                <w:szCs w:val="16"/>
              </w:rPr>
              <w:t>133,09</w:t>
            </w:r>
            <w:r w:rsidR="4A9C07DC" w:rsidRPr="00F00945">
              <w:rPr>
                <w:rFonts w:ascii="Arial" w:hAnsi="Arial" w:cs="Arial"/>
                <w:sz w:val="16"/>
                <w:szCs w:val="16"/>
              </w:rPr>
              <w:t>3</w:t>
            </w:r>
          </w:p>
        </w:tc>
        <w:tc>
          <w:tcPr>
            <w:tcW w:w="1140" w:type="dxa"/>
            <w:tcBorders>
              <w:left w:val="nil"/>
              <w:right w:val="nil"/>
            </w:tcBorders>
            <w:vAlign w:val="bottom"/>
          </w:tcPr>
          <w:p w14:paraId="2C6EFD65" w14:textId="77777777" w:rsidR="005617B0" w:rsidRPr="00F00945" w:rsidRDefault="005617B0" w:rsidP="00694579">
            <w:pPr>
              <w:pBdr>
                <w:top w:val="single" w:sz="4" w:space="1" w:color="auto"/>
                <w:bottom w:val="double" w:sz="4" w:space="1" w:color="auto"/>
              </w:pBdr>
              <w:tabs>
                <w:tab w:val="decimal" w:pos="801"/>
              </w:tabs>
              <w:spacing w:line="380" w:lineRule="exact"/>
              <w:rPr>
                <w:rFonts w:ascii="Arial" w:hAnsi="Arial" w:cs="Arial"/>
                <w:sz w:val="16"/>
                <w:szCs w:val="16"/>
              </w:rPr>
            </w:pPr>
            <w:r w:rsidRPr="00F00945">
              <w:rPr>
                <w:rFonts w:ascii="Arial" w:hAnsi="Arial" w:cs="Arial"/>
                <w:sz w:val="16"/>
                <w:szCs w:val="16"/>
              </w:rPr>
              <w:t>116,836</w:t>
            </w:r>
          </w:p>
        </w:tc>
        <w:tc>
          <w:tcPr>
            <w:tcW w:w="1140" w:type="dxa"/>
            <w:tcBorders>
              <w:left w:val="nil"/>
              <w:right w:val="nil"/>
            </w:tcBorders>
            <w:vAlign w:val="bottom"/>
          </w:tcPr>
          <w:p w14:paraId="1F76D78E" w14:textId="77777777" w:rsidR="005617B0" w:rsidRPr="00F00945" w:rsidRDefault="005617B0" w:rsidP="00694579">
            <w:pPr>
              <w:pBdr>
                <w:top w:val="single" w:sz="4" w:space="1" w:color="auto"/>
                <w:bottom w:val="double" w:sz="4" w:space="1" w:color="auto"/>
              </w:pBdr>
              <w:tabs>
                <w:tab w:val="decimal" w:pos="801"/>
              </w:tabs>
              <w:spacing w:line="380" w:lineRule="exact"/>
              <w:rPr>
                <w:rFonts w:ascii="Arial" w:hAnsi="Arial" w:cs="Arial"/>
                <w:sz w:val="16"/>
                <w:szCs w:val="16"/>
              </w:rPr>
            </w:pPr>
            <w:r w:rsidRPr="00F00945">
              <w:rPr>
                <w:rFonts w:ascii="Arial" w:hAnsi="Arial" w:cs="Arial"/>
                <w:sz w:val="16"/>
                <w:szCs w:val="16"/>
              </w:rPr>
              <w:t>116,790</w:t>
            </w:r>
          </w:p>
        </w:tc>
        <w:tc>
          <w:tcPr>
            <w:tcW w:w="1140" w:type="dxa"/>
            <w:tcBorders>
              <w:left w:val="nil"/>
              <w:right w:val="nil"/>
            </w:tcBorders>
          </w:tcPr>
          <w:p w14:paraId="1B23FF92" w14:textId="77777777" w:rsidR="005617B0" w:rsidRPr="00F00945" w:rsidRDefault="005617B0" w:rsidP="00694579">
            <w:pPr>
              <w:pBdr>
                <w:top w:val="single" w:sz="4" w:space="1" w:color="auto"/>
                <w:bottom w:val="double" w:sz="4" w:space="1" w:color="auto"/>
              </w:pBdr>
              <w:tabs>
                <w:tab w:val="decimal" w:pos="801"/>
              </w:tabs>
              <w:spacing w:line="380" w:lineRule="exact"/>
              <w:rPr>
                <w:rFonts w:ascii="Arial" w:hAnsi="Arial" w:cs="Arial"/>
                <w:sz w:val="16"/>
                <w:szCs w:val="16"/>
              </w:rPr>
            </w:pPr>
            <w:r w:rsidRPr="00F00945">
              <w:rPr>
                <w:rFonts w:ascii="Arial" w:hAnsi="Arial" w:cs="Arial"/>
                <w:sz w:val="16"/>
                <w:szCs w:val="16"/>
              </w:rPr>
              <w:t>12,155</w:t>
            </w:r>
          </w:p>
        </w:tc>
        <w:tc>
          <w:tcPr>
            <w:tcW w:w="1140" w:type="dxa"/>
            <w:tcBorders>
              <w:left w:val="nil"/>
              <w:right w:val="nil"/>
            </w:tcBorders>
            <w:vAlign w:val="bottom"/>
          </w:tcPr>
          <w:p w14:paraId="47B15961" w14:textId="77777777" w:rsidR="005617B0" w:rsidRPr="00F00945" w:rsidRDefault="005617B0" w:rsidP="00694579">
            <w:pPr>
              <w:pBdr>
                <w:top w:val="single" w:sz="4" w:space="1" w:color="auto"/>
                <w:bottom w:val="double" w:sz="4" w:space="1" w:color="auto"/>
              </w:pBdr>
              <w:tabs>
                <w:tab w:val="decimal" w:pos="801"/>
              </w:tabs>
              <w:spacing w:line="380" w:lineRule="exact"/>
              <w:rPr>
                <w:rFonts w:ascii="Arial" w:hAnsi="Arial" w:cs="Arial"/>
                <w:sz w:val="16"/>
                <w:szCs w:val="16"/>
              </w:rPr>
            </w:pPr>
            <w:r w:rsidRPr="00F00945">
              <w:rPr>
                <w:rFonts w:ascii="Arial" w:hAnsi="Arial" w:cs="Arial"/>
                <w:sz w:val="16"/>
                <w:szCs w:val="16"/>
              </w:rPr>
              <w:t>103,050</w:t>
            </w:r>
          </w:p>
        </w:tc>
        <w:tc>
          <w:tcPr>
            <w:tcW w:w="1140" w:type="dxa"/>
            <w:tcBorders>
              <w:left w:val="nil"/>
              <w:right w:val="nil"/>
            </w:tcBorders>
            <w:vAlign w:val="bottom"/>
          </w:tcPr>
          <w:p w14:paraId="7C55DBA9" w14:textId="77777777" w:rsidR="005617B0" w:rsidRPr="00F00945" w:rsidRDefault="005617B0" w:rsidP="00694579">
            <w:pPr>
              <w:pBdr>
                <w:top w:val="single" w:sz="4" w:space="1" w:color="auto"/>
                <w:bottom w:val="double" w:sz="4" w:space="1" w:color="auto"/>
              </w:pBdr>
              <w:tabs>
                <w:tab w:val="decimal" w:pos="801"/>
              </w:tabs>
              <w:spacing w:line="380" w:lineRule="exact"/>
              <w:rPr>
                <w:rFonts w:ascii="Arial" w:hAnsi="Arial" w:cs="Arial"/>
                <w:sz w:val="16"/>
                <w:szCs w:val="16"/>
              </w:rPr>
            </w:pPr>
            <w:r w:rsidRPr="00F00945">
              <w:rPr>
                <w:rFonts w:ascii="Arial" w:hAnsi="Arial" w:cs="Arial"/>
                <w:sz w:val="16"/>
                <w:szCs w:val="16"/>
              </w:rPr>
              <w:t>10,725</w:t>
            </w:r>
          </w:p>
        </w:tc>
      </w:tr>
    </w:tbl>
    <w:p w14:paraId="350D0BEB" w14:textId="77777777" w:rsidR="00694579" w:rsidRDefault="00694579">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2E38E1D2" w14:textId="6FB605E5" w:rsidR="005617B0" w:rsidRPr="00F00945" w:rsidRDefault="005617B0" w:rsidP="005617B0">
      <w:pPr>
        <w:tabs>
          <w:tab w:val="right" w:pos="7280"/>
          <w:tab w:val="right" w:pos="8540"/>
        </w:tabs>
        <w:spacing w:before="240" w:after="120" w:line="380" w:lineRule="exact"/>
        <w:ind w:left="605" w:right="-29" w:hanging="605"/>
        <w:jc w:val="thaiDistribute"/>
        <w:rPr>
          <w:rFonts w:ascii="Arial" w:hAnsi="Arial" w:cs="Arial"/>
          <w:b/>
          <w:bCs/>
          <w:szCs w:val="22"/>
        </w:rPr>
      </w:pPr>
      <w:r w:rsidRPr="00F00945">
        <w:rPr>
          <w:rFonts w:ascii="Arial" w:hAnsi="Arial" w:cs="Arial"/>
          <w:b/>
          <w:bCs/>
          <w:szCs w:val="22"/>
        </w:rPr>
        <w:t>16.3</w:t>
      </w:r>
      <w:r w:rsidRPr="00F00945">
        <w:rPr>
          <w:rFonts w:ascii="Arial" w:hAnsi="Arial" w:cs="Arial"/>
          <w:b/>
          <w:bCs/>
          <w:szCs w:val="22"/>
        </w:rPr>
        <w:tab/>
        <w:t>Summarised financial information about a material associate</w:t>
      </w:r>
    </w:p>
    <w:p w14:paraId="01325065" w14:textId="77777777" w:rsidR="005617B0" w:rsidRPr="00F00945" w:rsidRDefault="005617B0" w:rsidP="005617B0">
      <w:pPr>
        <w:tabs>
          <w:tab w:val="right" w:pos="7280"/>
          <w:tab w:val="right" w:pos="8540"/>
        </w:tabs>
        <w:spacing w:before="120" w:after="120" w:line="380" w:lineRule="exact"/>
        <w:ind w:left="605" w:right="-29" w:hanging="605"/>
        <w:jc w:val="thaiDistribute"/>
        <w:rPr>
          <w:rFonts w:ascii="Arial" w:hAnsi="Arial" w:cs="Arial"/>
          <w:szCs w:val="22"/>
          <w:u w:val="single"/>
        </w:rPr>
      </w:pPr>
      <w:r w:rsidRPr="00F00945">
        <w:rPr>
          <w:rFonts w:ascii="Arial" w:hAnsi="Arial" w:cs="Arial"/>
          <w:szCs w:val="22"/>
        </w:rPr>
        <w:tab/>
      </w:r>
      <w:r w:rsidRPr="00F00945">
        <w:rPr>
          <w:rFonts w:ascii="Arial" w:hAnsi="Arial" w:cs="Arial"/>
          <w:szCs w:val="22"/>
          <w:u w:val="single"/>
        </w:rPr>
        <w:t>Summarised information about financial position</w:t>
      </w:r>
    </w:p>
    <w:tbl>
      <w:tblPr>
        <w:tblW w:w="9000" w:type="dxa"/>
        <w:tblInd w:w="540" w:type="dxa"/>
        <w:tblLayout w:type="fixed"/>
        <w:tblLook w:val="0000" w:firstRow="0" w:lastRow="0" w:firstColumn="0" w:lastColumn="0" w:noHBand="0" w:noVBand="0"/>
      </w:tblPr>
      <w:tblGrid>
        <w:gridCol w:w="5130"/>
        <w:gridCol w:w="1935"/>
        <w:gridCol w:w="1935"/>
      </w:tblGrid>
      <w:tr w:rsidR="005617B0" w:rsidRPr="00F00945" w14:paraId="4FCAECF2" w14:textId="77777777" w:rsidTr="00694579">
        <w:tc>
          <w:tcPr>
            <w:tcW w:w="5130" w:type="dxa"/>
            <w:tcBorders>
              <w:left w:val="nil"/>
              <w:bottom w:val="nil"/>
              <w:right w:val="nil"/>
            </w:tcBorders>
            <w:vAlign w:val="bottom"/>
          </w:tcPr>
          <w:p w14:paraId="6AFAB436" w14:textId="77777777" w:rsidR="005617B0" w:rsidRPr="00F00945" w:rsidRDefault="005617B0" w:rsidP="00694579">
            <w:pPr>
              <w:spacing w:line="360" w:lineRule="exact"/>
              <w:jc w:val="center"/>
              <w:rPr>
                <w:rFonts w:ascii="Arial" w:hAnsi="Arial" w:cs="Arial"/>
                <w:szCs w:val="22"/>
                <w:cs/>
              </w:rPr>
            </w:pPr>
          </w:p>
        </w:tc>
        <w:tc>
          <w:tcPr>
            <w:tcW w:w="3870" w:type="dxa"/>
            <w:gridSpan w:val="2"/>
            <w:tcBorders>
              <w:top w:val="nil"/>
              <w:left w:val="nil"/>
              <w:bottom w:val="nil"/>
              <w:right w:val="nil"/>
            </w:tcBorders>
            <w:vAlign w:val="bottom"/>
          </w:tcPr>
          <w:p w14:paraId="5D65D2BC" w14:textId="77777777" w:rsidR="005617B0" w:rsidRPr="00F00945" w:rsidRDefault="005617B0" w:rsidP="00694579">
            <w:pPr>
              <w:spacing w:line="360" w:lineRule="exact"/>
              <w:jc w:val="right"/>
              <w:rPr>
                <w:rFonts w:ascii="Arial" w:hAnsi="Arial" w:cs="Arial"/>
                <w:szCs w:val="22"/>
                <w:cs/>
              </w:rPr>
            </w:pPr>
            <w:r w:rsidRPr="00F00945">
              <w:rPr>
                <w:rFonts w:ascii="Arial" w:hAnsi="Arial" w:cs="Arial"/>
                <w:szCs w:val="22"/>
              </w:rPr>
              <w:t>(Unit: Thousand Baht)</w:t>
            </w:r>
          </w:p>
        </w:tc>
      </w:tr>
      <w:tr w:rsidR="005617B0" w:rsidRPr="00F00945" w14:paraId="352F2C99" w14:textId="77777777" w:rsidTr="00694579">
        <w:tc>
          <w:tcPr>
            <w:tcW w:w="5130" w:type="dxa"/>
            <w:tcBorders>
              <w:left w:val="nil"/>
              <w:bottom w:val="nil"/>
              <w:right w:val="nil"/>
            </w:tcBorders>
            <w:vAlign w:val="bottom"/>
          </w:tcPr>
          <w:p w14:paraId="042C5D41" w14:textId="77777777" w:rsidR="005617B0" w:rsidRPr="00F00945" w:rsidRDefault="005617B0" w:rsidP="00694579">
            <w:pPr>
              <w:spacing w:line="360" w:lineRule="exact"/>
              <w:jc w:val="center"/>
              <w:rPr>
                <w:rFonts w:ascii="Arial" w:hAnsi="Arial" w:cs="Arial"/>
                <w:spacing w:val="-4"/>
                <w:szCs w:val="22"/>
                <w:cs/>
              </w:rPr>
            </w:pPr>
          </w:p>
        </w:tc>
        <w:tc>
          <w:tcPr>
            <w:tcW w:w="3870" w:type="dxa"/>
            <w:gridSpan w:val="2"/>
            <w:tcBorders>
              <w:left w:val="nil"/>
              <w:bottom w:val="nil"/>
              <w:right w:val="nil"/>
            </w:tcBorders>
            <w:vAlign w:val="bottom"/>
          </w:tcPr>
          <w:p w14:paraId="5324C91D" w14:textId="77777777" w:rsidR="005617B0" w:rsidRPr="00F00945" w:rsidRDefault="005617B0" w:rsidP="00694579">
            <w:pPr>
              <w:pBdr>
                <w:bottom w:val="single" w:sz="4" w:space="1" w:color="auto"/>
              </w:pBdr>
              <w:tabs>
                <w:tab w:val="right" w:pos="7200"/>
                <w:tab w:val="right" w:pos="8540"/>
              </w:tabs>
              <w:spacing w:line="360" w:lineRule="exact"/>
              <w:jc w:val="center"/>
              <w:rPr>
                <w:rFonts w:ascii="Arial" w:hAnsi="Arial" w:cs="Arial"/>
                <w:szCs w:val="22"/>
                <w:cs/>
              </w:rPr>
            </w:pPr>
            <w:r w:rsidRPr="00F00945">
              <w:rPr>
                <w:rFonts w:ascii="Arial" w:hAnsi="Arial" w:cs="Arial"/>
                <w:spacing w:val="-4"/>
                <w:szCs w:val="22"/>
              </w:rPr>
              <w:t>Semperflex Asia Co., Ltd.</w:t>
            </w:r>
          </w:p>
        </w:tc>
      </w:tr>
      <w:tr w:rsidR="005617B0" w:rsidRPr="00F00945" w14:paraId="0678D17D" w14:textId="77777777" w:rsidTr="00694579">
        <w:tc>
          <w:tcPr>
            <w:tcW w:w="5130" w:type="dxa"/>
            <w:tcBorders>
              <w:top w:val="nil"/>
              <w:left w:val="nil"/>
              <w:right w:val="nil"/>
            </w:tcBorders>
            <w:vAlign w:val="bottom"/>
          </w:tcPr>
          <w:p w14:paraId="4D2E12B8" w14:textId="77777777" w:rsidR="005617B0" w:rsidRPr="00F00945" w:rsidRDefault="005617B0" w:rsidP="00694579">
            <w:pPr>
              <w:spacing w:line="360" w:lineRule="exact"/>
              <w:jc w:val="center"/>
              <w:rPr>
                <w:rFonts w:ascii="Arial" w:hAnsi="Arial" w:cs="Arial"/>
                <w:szCs w:val="22"/>
                <w:cs/>
              </w:rPr>
            </w:pPr>
          </w:p>
        </w:tc>
        <w:tc>
          <w:tcPr>
            <w:tcW w:w="1935" w:type="dxa"/>
            <w:tcBorders>
              <w:top w:val="nil"/>
              <w:left w:val="nil"/>
              <w:right w:val="nil"/>
            </w:tcBorders>
          </w:tcPr>
          <w:p w14:paraId="0CEDAC1D" w14:textId="77777777" w:rsidR="005617B0" w:rsidRPr="00F00945" w:rsidRDefault="005617B0" w:rsidP="00694579">
            <w:pPr>
              <w:tabs>
                <w:tab w:val="right" w:pos="7200"/>
                <w:tab w:val="right" w:pos="8540"/>
              </w:tabs>
              <w:spacing w:line="360" w:lineRule="exact"/>
              <w:jc w:val="center"/>
              <w:rPr>
                <w:rFonts w:ascii="Arial" w:hAnsi="Arial" w:cs="Arial"/>
                <w:szCs w:val="22"/>
                <w:u w:val="single"/>
              </w:rPr>
            </w:pPr>
            <w:r w:rsidRPr="00F00945">
              <w:rPr>
                <w:rFonts w:ascii="Arial" w:hAnsi="Arial" w:cs="Arial"/>
                <w:szCs w:val="22"/>
                <w:u w:val="single"/>
              </w:rPr>
              <w:t>2020</w:t>
            </w:r>
          </w:p>
        </w:tc>
        <w:tc>
          <w:tcPr>
            <w:tcW w:w="1935" w:type="dxa"/>
            <w:tcBorders>
              <w:top w:val="nil"/>
              <w:left w:val="nil"/>
              <w:right w:val="nil"/>
            </w:tcBorders>
          </w:tcPr>
          <w:p w14:paraId="111145BE" w14:textId="77777777" w:rsidR="005617B0" w:rsidRPr="00F00945" w:rsidRDefault="005617B0" w:rsidP="00694579">
            <w:pPr>
              <w:tabs>
                <w:tab w:val="right" w:pos="7200"/>
                <w:tab w:val="right" w:pos="8540"/>
              </w:tabs>
              <w:spacing w:line="360" w:lineRule="exact"/>
              <w:jc w:val="center"/>
              <w:rPr>
                <w:rFonts w:ascii="Arial" w:hAnsi="Arial" w:cs="Arial"/>
                <w:szCs w:val="22"/>
                <w:u w:val="single"/>
              </w:rPr>
            </w:pPr>
            <w:r w:rsidRPr="00F00945">
              <w:rPr>
                <w:rFonts w:ascii="Arial" w:hAnsi="Arial" w:cs="Arial"/>
                <w:szCs w:val="22"/>
                <w:u w:val="single"/>
              </w:rPr>
              <w:t>2019</w:t>
            </w:r>
          </w:p>
        </w:tc>
      </w:tr>
      <w:tr w:rsidR="005617B0" w:rsidRPr="00F00945" w14:paraId="56982C89" w14:textId="77777777" w:rsidTr="00694579">
        <w:tc>
          <w:tcPr>
            <w:tcW w:w="5130" w:type="dxa"/>
            <w:tcBorders>
              <w:top w:val="nil"/>
              <w:left w:val="nil"/>
              <w:right w:val="nil"/>
            </w:tcBorders>
            <w:vAlign w:val="bottom"/>
          </w:tcPr>
          <w:p w14:paraId="4620EFFD" w14:textId="77777777" w:rsidR="005617B0" w:rsidRPr="00F00945" w:rsidRDefault="005617B0" w:rsidP="00694579">
            <w:pPr>
              <w:spacing w:line="360" w:lineRule="exact"/>
              <w:ind w:left="72" w:hanging="72"/>
              <w:rPr>
                <w:rFonts w:ascii="Arial" w:hAnsi="Arial" w:cs="Arial"/>
                <w:szCs w:val="22"/>
                <w:cs/>
              </w:rPr>
            </w:pPr>
            <w:r w:rsidRPr="00F00945">
              <w:rPr>
                <w:rFonts w:ascii="Arial" w:hAnsi="Arial" w:cs="Arial"/>
                <w:szCs w:val="22"/>
              </w:rPr>
              <w:t>Current assets</w:t>
            </w:r>
          </w:p>
        </w:tc>
        <w:tc>
          <w:tcPr>
            <w:tcW w:w="1935" w:type="dxa"/>
            <w:vAlign w:val="bottom"/>
          </w:tcPr>
          <w:p w14:paraId="79AF82D9"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1,139,003</w:t>
            </w:r>
          </w:p>
        </w:tc>
        <w:tc>
          <w:tcPr>
            <w:tcW w:w="1935" w:type="dxa"/>
            <w:vAlign w:val="bottom"/>
          </w:tcPr>
          <w:p w14:paraId="4C3B6E62"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1,014,186</w:t>
            </w:r>
          </w:p>
        </w:tc>
      </w:tr>
      <w:tr w:rsidR="005617B0" w:rsidRPr="00F00945" w14:paraId="5A2B6B3C" w14:textId="77777777" w:rsidTr="00694579">
        <w:trPr>
          <w:trHeight w:val="74"/>
        </w:trPr>
        <w:tc>
          <w:tcPr>
            <w:tcW w:w="5130" w:type="dxa"/>
            <w:tcBorders>
              <w:top w:val="nil"/>
              <w:left w:val="nil"/>
              <w:right w:val="nil"/>
            </w:tcBorders>
            <w:vAlign w:val="bottom"/>
          </w:tcPr>
          <w:p w14:paraId="2366FEFD" w14:textId="77777777" w:rsidR="005617B0" w:rsidRPr="00F00945" w:rsidRDefault="005617B0" w:rsidP="00694579">
            <w:pPr>
              <w:spacing w:line="360" w:lineRule="exact"/>
              <w:ind w:left="72" w:hanging="72"/>
              <w:rPr>
                <w:rFonts w:ascii="Arial" w:hAnsi="Arial" w:cs="Arial"/>
                <w:szCs w:val="22"/>
                <w:cs/>
              </w:rPr>
            </w:pPr>
            <w:r w:rsidRPr="00F00945">
              <w:rPr>
                <w:rFonts w:ascii="Arial" w:hAnsi="Arial" w:cs="Arial"/>
                <w:szCs w:val="22"/>
              </w:rPr>
              <w:t>Non-current assets</w:t>
            </w:r>
          </w:p>
        </w:tc>
        <w:tc>
          <w:tcPr>
            <w:tcW w:w="1935" w:type="dxa"/>
            <w:vAlign w:val="bottom"/>
          </w:tcPr>
          <w:p w14:paraId="0765EFF1"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270,954</w:t>
            </w:r>
          </w:p>
        </w:tc>
        <w:tc>
          <w:tcPr>
            <w:tcW w:w="1935" w:type="dxa"/>
            <w:vAlign w:val="bottom"/>
          </w:tcPr>
          <w:p w14:paraId="49AFEE5B"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306,413</w:t>
            </w:r>
          </w:p>
        </w:tc>
      </w:tr>
      <w:tr w:rsidR="005617B0" w:rsidRPr="00F00945" w14:paraId="76AD0434" w14:textId="77777777" w:rsidTr="00694579">
        <w:tc>
          <w:tcPr>
            <w:tcW w:w="5130" w:type="dxa"/>
            <w:tcBorders>
              <w:left w:val="nil"/>
              <w:right w:val="nil"/>
            </w:tcBorders>
            <w:vAlign w:val="bottom"/>
          </w:tcPr>
          <w:p w14:paraId="57ACDA00" w14:textId="77777777" w:rsidR="005617B0" w:rsidRPr="00F00945" w:rsidRDefault="005617B0" w:rsidP="00694579">
            <w:pPr>
              <w:spacing w:line="360" w:lineRule="exact"/>
              <w:ind w:left="72" w:hanging="72"/>
              <w:rPr>
                <w:rFonts w:ascii="Arial" w:hAnsi="Arial" w:cs="Arial"/>
                <w:szCs w:val="22"/>
                <w:cs/>
              </w:rPr>
            </w:pPr>
            <w:r w:rsidRPr="00F00945">
              <w:rPr>
                <w:rFonts w:ascii="Arial" w:hAnsi="Arial" w:cs="Arial"/>
                <w:szCs w:val="22"/>
              </w:rPr>
              <w:t>Current liabilities</w:t>
            </w:r>
          </w:p>
        </w:tc>
        <w:tc>
          <w:tcPr>
            <w:tcW w:w="1935" w:type="dxa"/>
            <w:vAlign w:val="bottom"/>
          </w:tcPr>
          <w:p w14:paraId="478E8C81"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(178,950)</w:t>
            </w:r>
          </w:p>
        </w:tc>
        <w:tc>
          <w:tcPr>
            <w:tcW w:w="1935" w:type="dxa"/>
            <w:vAlign w:val="bottom"/>
          </w:tcPr>
          <w:p w14:paraId="54E1ACF6"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(129,378)</w:t>
            </w:r>
          </w:p>
        </w:tc>
      </w:tr>
      <w:tr w:rsidR="005617B0" w:rsidRPr="00F00945" w14:paraId="09612248" w14:textId="77777777" w:rsidTr="00694579">
        <w:tc>
          <w:tcPr>
            <w:tcW w:w="5130" w:type="dxa"/>
            <w:tcBorders>
              <w:left w:val="nil"/>
              <w:bottom w:val="nil"/>
              <w:right w:val="nil"/>
            </w:tcBorders>
            <w:vAlign w:val="bottom"/>
          </w:tcPr>
          <w:p w14:paraId="4F1D202C" w14:textId="77777777" w:rsidR="005617B0" w:rsidRPr="00F00945" w:rsidRDefault="005617B0" w:rsidP="00694579">
            <w:pPr>
              <w:spacing w:line="360" w:lineRule="exact"/>
              <w:ind w:left="72" w:hanging="72"/>
              <w:rPr>
                <w:rFonts w:ascii="Arial" w:hAnsi="Arial" w:cs="Arial"/>
                <w:szCs w:val="22"/>
                <w:cs/>
              </w:rPr>
            </w:pPr>
            <w:r w:rsidRPr="00F00945">
              <w:rPr>
                <w:rFonts w:ascii="Arial" w:hAnsi="Arial" w:cs="Arial"/>
                <w:szCs w:val="22"/>
              </w:rPr>
              <w:t>Non-current liabilities</w:t>
            </w:r>
          </w:p>
        </w:tc>
        <w:tc>
          <w:tcPr>
            <w:tcW w:w="1935" w:type="dxa"/>
            <w:vAlign w:val="bottom"/>
          </w:tcPr>
          <w:p w14:paraId="5786EFFA" w14:textId="77777777" w:rsidR="005617B0" w:rsidRPr="00F00945" w:rsidRDefault="005617B0" w:rsidP="00694579">
            <w:pPr>
              <w:pBdr>
                <w:bottom w:val="single" w:sz="4" w:space="1" w:color="auto"/>
              </w:pBdr>
              <w:tabs>
                <w:tab w:val="decimal" w:pos="1596"/>
              </w:tabs>
              <w:spacing w:line="360" w:lineRule="exact"/>
              <w:rPr>
                <w:rFonts w:ascii="Arial" w:hAnsi="Arial" w:cs="Arial"/>
                <w:szCs w:val="22"/>
              </w:rPr>
            </w:pPr>
            <w:r w:rsidRPr="00F00945">
              <w:rPr>
                <w:rFonts w:ascii="Arial" w:hAnsi="Arial" w:cs="Arial"/>
                <w:szCs w:val="22"/>
              </w:rPr>
              <w:t>(20,003)</w:t>
            </w:r>
          </w:p>
        </w:tc>
        <w:tc>
          <w:tcPr>
            <w:tcW w:w="1935" w:type="dxa"/>
            <w:vAlign w:val="bottom"/>
          </w:tcPr>
          <w:p w14:paraId="5F59E5F5" w14:textId="59D96BA6" w:rsidR="005617B0" w:rsidRPr="00F00945" w:rsidRDefault="005617B0" w:rsidP="00694579">
            <w:pPr>
              <w:pBdr>
                <w:bottom w:val="single" w:sz="4" w:space="1" w:color="auto"/>
              </w:pBdr>
              <w:tabs>
                <w:tab w:val="decimal" w:pos="1596"/>
              </w:tabs>
              <w:spacing w:line="360" w:lineRule="exact"/>
              <w:rPr>
                <w:rFonts w:ascii="Arial" w:hAnsi="Arial" w:cs="Arial"/>
              </w:rPr>
            </w:pPr>
            <w:r w:rsidRPr="00F00945">
              <w:rPr>
                <w:rFonts w:ascii="Arial" w:hAnsi="Arial" w:cs="Arial"/>
              </w:rPr>
              <w:t>(17,9</w:t>
            </w:r>
            <w:r w:rsidR="0ED939D7" w:rsidRPr="00F00945">
              <w:rPr>
                <w:rFonts w:ascii="Arial" w:hAnsi="Arial" w:cs="Arial"/>
              </w:rPr>
              <w:t>67</w:t>
            </w:r>
            <w:r w:rsidRPr="00F00945">
              <w:rPr>
                <w:rFonts w:ascii="Arial" w:hAnsi="Arial" w:cs="Arial"/>
              </w:rPr>
              <w:t>)</w:t>
            </w:r>
          </w:p>
        </w:tc>
      </w:tr>
      <w:tr w:rsidR="005617B0" w:rsidRPr="00F00945" w14:paraId="2297A4E6" w14:textId="77777777" w:rsidTr="00694579">
        <w:tc>
          <w:tcPr>
            <w:tcW w:w="5130" w:type="dxa"/>
            <w:tcBorders>
              <w:top w:val="nil"/>
              <w:left w:val="nil"/>
              <w:bottom w:val="nil"/>
              <w:right w:val="nil"/>
            </w:tcBorders>
            <w:vAlign w:val="bottom"/>
          </w:tcPr>
          <w:p w14:paraId="61CA385A" w14:textId="77777777" w:rsidR="005617B0" w:rsidRPr="00F00945" w:rsidRDefault="005617B0" w:rsidP="00694579">
            <w:pPr>
              <w:spacing w:line="360" w:lineRule="exact"/>
              <w:ind w:left="72" w:hanging="72"/>
              <w:rPr>
                <w:rFonts w:ascii="Arial" w:hAnsi="Arial" w:cs="Arial"/>
                <w:szCs w:val="22"/>
                <w:cs/>
              </w:rPr>
            </w:pPr>
            <w:r w:rsidRPr="00F00945">
              <w:rPr>
                <w:rFonts w:ascii="Arial" w:hAnsi="Arial" w:cs="Arial"/>
                <w:szCs w:val="22"/>
              </w:rPr>
              <w:t>Net assets</w:t>
            </w:r>
          </w:p>
        </w:tc>
        <w:tc>
          <w:tcPr>
            <w:tcW w:w="1935" w:type="dxa"/>
            <w:vAlign w:val="bottom"/>
          </w:tcPr>
          <w:p w14:paraId="09738D11"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1,211,004</w:t>
            </w:r>
          </w:p>
        </w:tc>
        <w:tc>
          <w:tcPr>
            <w:tcW w:w="1935" w:type="dxa"/>
            <w:vAlign w:val="bottom"/>
          </w:tcPr>
          <w:p w14:paraId="43D7EC93" w14:textId="1194A619" w:rsidR="005617B0" w:rsidRPr="00F00945" w:rsidRDefault="005617B0" w:rsidP="00694579">
            <w:pPr>
              <w:tabs>
                <w:tab w:val="decimal" w:pos="1596"/>
              </w:tabs>
              <w:spacing w:line="360" w:lineRule="exact"/>
              <w:rPr>
                <w:rFonts w:ascii="Arial" w:hAnsi="Arial" w:cs="Arial"/>
              </w:rPr>
            </w:pPr>
            <w:r w:rsidRPr="00F00945">
              <w:rPr>
                <w:rFonts w:ascii="Arial" w:hAnsi="Arial" w:cs="Arial"/>
              </w:rPr>
              <w:t>1,173,2</w:t>
            </w:r>
            <w:r w:rsidR="54537E16" w:rsidRPr="00F00945">
              <w:rPr>
                <w:rFonts w:ascii="Arial" w:hAnsi="Arial" w:cs="Arial"/>
              </w:rPr>
              <w:t>54</w:t>
            </w:r>
          </w:p>
        </w:tc>
      </w:tr>
      <w:tr w:rsidR="005617B0" w:rsidRPr="00F00945" w14:paraId="5AA0A45E" w14:textId="77777777" w:rsidTr="00694579">
        <w:tc>
          <w:tcPr>
            <w:tcW w:w="5130" w:type="dxa"/>
            <w:tcBorders>
              <w:top w:val="nil"/>
              <w:left w:val="nil"/>
              <w:bottom w:val="nil"/>
              <w:right w:val="nil"/>
            </w:tcBorders>
            <w:vAlign w:val="bottom"/>
          </w:tcPr>
          <w:p w14:paraId="43D4D700" w14:textId="77777777" w:rsidR="005617B0" w:rsidRPr="00F00945" w:rsidRDefault="005617B0" w:rsidP="00694579">
            <w:pPr>
              <w:spacing w:line="360" w:lineRule="exact"/>
              <w:ind w:left="72" w:hanging="72"/>
              <w:rPr>
                <w:rFonts w:ascii="Arial" w:hAnsi="Arial" w:cs="Arial"/>
                <w:szCs w:val="22"/>
                <w:cs/>
              </w:rPr>
            </w:pPr>
            <w:r w:rsidRPr="00F00945">
              <w:rPr>
                <w:rFonts w:ascii="Arial" w:hAnsi="Arial" w:cs="Arial"/>
                <w:szCs w:val="22"/>
              </w:rPr>
              <w:t>Shareholding percentage (%)</w:t>
            </w:r>
          </w:p>
        </w:tc>
        <w:tc>
          <w:tcPr>
            <w:tcW w:w="1935" w:type="dxa"/>
            <w:vAlign w:val="bottom"/>
          </w:tcPr>
          <w:p w14:paraId="4B51BB99" w14:textId="77777777" w:rsidR="005617B0" w:rsidRPr="00F00945" w:rsidRDefault="005617B0" w:rsidP="00694579">
            <w:pPr>
              <w:pBdr>
                <w:bottom w:val="single" w:sz="4" w:space="1" w:color="auto"/>
              </w:pBdr>
              <w:tabs>
                <w:tab w:val="decimal" w:pos="1596"/>
              </w:tabs>
              <w:spacing w:line="360" w:lineRule="exact"/>
              <w:rPr>
                <w:rFonts w:ascii="Arial" w:hAnsi="Arial" w:cs="Arial"/>
                <w:szCs w:val="22"/>
              </w:rPr>
            </w:pPr>
            <w:r w:rsidRPr="00F00945">
              <w:rPr>
                <w:rFonts w:ascii="Arial" w:hAnsi="Arial" w:cs="Arial"/>
                <w:szCs w:val="22"/>
              </w:rPr>
              <w:t>42.50%</w:t>
            </w:r>
          </w:p>
        </w:tc>
        <w:tc>
          <w:tcPr>
            <w:tcW w:w="1935" w:type="dxa"/>
            <w:vAlign w:val="bottom"/>
          </w:tcPr>
          <w:p w14:paraId="75BAE231" w14:textId="77777777" w:rsidR="005617B0" w:rsidRPr="00F00945" w:rsidRDefault="005617B0" w:rsidP="00694579">
            <w:pPr>
              <w:pBdr>
                <w:bottom w:val="single" w:sz="4" w:space="1" w:color="auto"/>
              </w:pBdr>
              <w:tabs>
                <w:tab w:val="decimal" w:pos="1596"/>
              </w:tabs>
              <w:spacing w:line="360" w:lineRule="exact"/>
              <w:rPr>
                <w:rFonts w:ascii="Arial" w:hAnsi="Arial" w:cs="Arial"/>
                <w:szCs w:val="22"/>
              </w:rPr>
            </w:pPr>
            <w:r w:rsidRPr="00F00945">
              <w:rPr>
                <w:rFonts w:ascii="Arial" w:hAnsi="Arial" w:cs="Arial"/>
                <w:szCs w:val="22"/>
              </w:rPr>
              <w:t>42.50%</w:t>
            </w:r>
          </w:p>
        </w:tc>
      </w:tr>
      <w:tr w:rsidR="005617B0" w:rsidRPr="00F00945" w14:paraId="64106230" w14:textId="77777777" w:rsidTr="00694579">
        <w:tc>
          <w:tcPr>
            <w:tcW w:w="5130" w:type="dxa"/>
            <w:tcBorders>
              <w:top w:val="nil"/>
              <w:left w:val="nil"/>
              <w:bottom w:val="nil"/>
              <w:right w:val="nil"/>
            </w:tcBorders>
            <w:vAlign w:val="bottom"/>
          </w:tcPr>
          <w:p w14:paraId="028BF1E5" w14:textId="77777777" w:rsidR="005617B0" w:rsidRPr="00F00945" w:rsidRDefault="005617B0" w:rsidP="00694579">
            <w:pPr>
              <w:spacing w:line="360" w:lineRule="exact"/>
              <w:ind w:left="72" w:hanging="72"/>
              <w:rPr>
                <w:rFonts w:ascii="Arial" w:hAnsi="Arial" w:cs="Arial"/>
                <w:szCs w:val="22"/>
                <w:cs/>
              </w:rPr>
            </w:pPr>
            <w:r w:rsidRPr="00F00945">
              <w:rPr>
                <w:rFonts w:ascii="Arial" w:hAnsi="Arial" w:cs="Arial"/>
                <w:szCs w:val="22"/>
              </w:rPr>
              <w:t>Share of net assets</w:t>
            </w:r>
          </w:p>
        </w:tc>
        <w:tc>
          <w:tcPr>
            <w:tcW w:w="1935" w:type="dxa"/>
            <w:vAlign w:val="bottom"/>
          </w:tcPr>
          <w:p w14:paraId="0C0CDA80"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514,677</w:t>
            </w:r>
          </w:p>
        </w:tc>
        <w:tc>
          <w:tcPr>
            <w:tcW w:w="1935" w:type="dxa"/>
            <w:vAlign w:val="bottom"/>
          </w:tcPr>
          <w:p w14:paraId="52236F31" w14:textId="77777777" w:rsidR="005617B0" w:rsidRPr="00F00945" w:rsidRDefault="005617B0" w:rsidP="00694579">
            <w:pPr>
              <w:tabs>
                <w:tab w:val="decimal" w:pos="1596"/>
              </w:tabs>
              <w:spacing w:line="360" w:lineRule="exact"/>
              <w:rPr>
                <w:rFonts w:ascii="Arial" w:hAnsi="Arial" w:cs="Arial"/>
                <w:szCs w:val="22"/>
              </w:rPr>
            </w:pPr>
            <w:r w:rsidRPr="00F00945">
              <w:rPr>
                <w:rFonts w:ascii="Arial" w:hAnsi="Arial" w:cs="Arial"/>
                <w:szCs w:val="22"/>
              </w:rPr>
              <w:t>498,633</w:t>
            </w:r>
          </w:p>
        </w:tc>
      </w:tr>
      <w:tr w:rsidR="005617B0" w:rsidRPr="00F00945" w14:paraId="15AF1434" w14:textId="77777777" w:rsidTr="00694579">
        <w:tc>
          <w:tcPr>
            <w:tcW w:w="5130" w:type="dxa"/>
            <w:tcBorders>
              <w:top w:val="nil"/>
              <w:left w:val="nil"/>
              <w:bottom w:val="nil"/>
              <w:right w:val="nil"/>
            </w:tcBorders>
            <w:vAlign w:val="bottom"/>
          </w:tcPr>
          <w:p w14:paraId="53D1F85D" w14:textId="77777777" w:rsidR="005617B0" w:rsidRPr="00F00945" w:rsidRDefault="005617B0" w:rsidP="00694579">
            <w:pPr>
              <w:spacing w:line="360" w:lineRule="exact"/>
              <w:ind w:left="72" w:hanging="72"/>
              <w:rPr>
                <w:rFonts w:ascii="Arial" w:hAnsi="Arial" w:cs="Arial"/>
                <w:szCs w:val="22"/>
              </w:rPr>
            </w:pPr>
            <w:r w:rsidRPr="00F00945">
              <w:rPr>
                <w:rFonts w:ascii="Arial" w:hAnsi="Arial" w:cs="Arial"/>
                <w:szCs w:val="22"/>
              </w:rPr>
              <w:t>Adjustments on consolidated financial statements</w:t>
            </w:r>
          </w:p>
        </w:tc>
        <w:tc>
          <w:tcPr>
            <w:tcW w:w="1935" w:type="dxa"/>
            <w:vAlign w:val="bottom"/>
          </w:tcPr>
          <w:p w14:paraId="4EF289CD" w14:textId="77777777" w:rsidR="005617B0" w:rsidRPr="00F00945" w:rsidRDefault="005617B0" w:rsidP="00694579">
            <w:pPr>
              <w:pBdr>
                <w:bottom w:val="single" w:sz="4" w:space="1" w:color="auto"/>
              </w:pBdr>
              <w:tabs>
                <w:tab w:val="decimal" w:pos="1596"/>
              </w:tabs>
              <w:spacing w:line="360" w:lineRule="exact"/>
              <w:rPr>
                <w:rFonts w:ascii="Arial" w:hAnsi="Arial" w:cs="Arial"/>
                <w:szCs w:val="22"/>
              </w:rPr>
            </w:pPr>
            <w:r w:rsidRPr="00F00945">
              <w:rPr>
                <w:rFonts w:ascii="Arial" w:hAnsi="Arial" w:cs="Arial"/>
                <w:szCs w:val="22"/>
              </w:rPr>
              <w:t>(6,936)</w:t>
            </w:r>
          </w:p>
        </w:tc>
        <w:tc>
          <w:tcPr>
            <w:tcW w:w="1935" w:type="dxa"/>
            <w:vAlign w:val="bottom"/>
          </w:tcPr>
          <w:p w14:paraId="198AA973" w14:textId="77777777" w:rsidR="005617B0" w:rsidRPr="00F00945" w:rsidRDefault="005617B0" w:rsidP="00694579">
            <w:pPr>
              <w:pBdr>
                <w:bottom w:val="single" w:sz="4" w:space="1" w:color="auto"/>
              </w:pBdr>
              <w:tabs>
                <w:tab w:val="decimal" w:pos="1596"/>
              </w:tabs>
              <w:spacing w:line="360" w:lineRule="exact"/>
              <w:rPr>
                <w:rFonts w:ascii="Arial" w:hAnsi="Arial" w:cs="Arial"/>
                <w:szCs w:val="22"/>
              </w:rPr>
            </w:pPr>
            <w:r w:rsidRPr="00F00945">
              <w:rPr>
                <w:rFonts w:ascii="Arial" w:hAnsi="Arial" w:cs="Arial"/>
                <w:szCs w:val="22"/>
              </w:rPr>
              <w:t>(7,193)</w:t>
            </w:r>
          </w:p>
        </w:tc>
      </w:tr>
      <w:tr w:rsidR="005617B0" w:rsidRPr="00F00945" w14:paraId="6B941B7C" w14:textId="77777777" w:rsidTr="00694579">
        <w:tc>
          <w:tcPr>
            <w:tcW w:w="5130" w:type="dxa"/>
            <w:tcBorders>
              <w:top w:val="nil"/>
              <w:left w:val="nil"/>
              <w:bottom w:val="nil"/>
              <w:right w:val="nil"/>
            </w:tcBorders>
            <w:vAlign w:val="bottom"/>
          </w:tcPr>
          <w:p w14:paraId="34C36077" w14:textId="77777777" w:rsidR="005617B0" w:rsidRPr="00F00945" w:rsidRDefault="005617B0" w:rsidP="00694579">
            <w:pPr>
              <w:spacing w:line="360" w:lineRule="exact"/>
              <w:ind w:left="255" w:hanging="255"/>
              <w:rPr>
                <w:rFonts w:ascii="Arial" w:hAnsi="Arial" w:cs="Arial"/>
                <w:szCs w:val="22"/>
                <w:cs/>
              </w:rPr>
            </w:pPr>
            <w:r w:rsidRPr="00F00945">
              <w:rPr>
                <w:rFonts w:ascii="Arial" w:hAnsi="Arial" w:cs="Arial"/>
                <w:szCs w:val="22"/>
              </w:rPr>
              <w:t>Carrying amounts of the associate based                  on equity method</w:t>
            </w:r>
          </w:p>
        </w:tc>
        <w:tc>
          <w:tcPr>
            <w:tcW w:w="1935" w:type="dxa"/>
            <w:vAlign w:val="bottom"/>
          </w:tcPr>
          <w:p w14:paraId="0DE447A9" w14:textId="77777777" w:rsidR="005617B0" w:rsidRPr="00F00945" w:rsidRDefault="005617B0" w:rsidP="00694579">
            <w:pPr>
              <w:pBdr>
                <w:bottom w:val="double" w:sz="4" w:space="1" w:color="auto"/>
              </w:pBdr>
              <w:tabs>
                <w:tab w:val="decimal" w:pos="1596"/>
              </w:tabs>
              <w:spacing w:line="360" w:lineRule="exact"/>
              <w:rPr>
                <w:rFonts w:ascii="Arial" w:hAnsi="Arial" w:cs="Arial"/>
                <w:szCs w:val="22"/>
              </w:rPr>
            </w:pPr>
            <w:r w:rsidRPr="00F00945">
              <w:rPr>
                <w:rFonts w:ascii="Arial" w:hAnsi="Arial" w:cs="Arial"/>
                <w:szCs w:val="22"/>
              </w:rPr>
              <w:t>507,741</w:t>
            </w:r>
          </w:p>
        </w:tc>
        <w:tc>
          <w:tcPr>
            <w:tcW w:w="1935" w:type="dxa"/>
            <w:vAlign w:val="bottom"/>
          </w:tcPr>
          <w:p w14:paraId="1CC95410" w14:textId="77777777" w:rsidR="005617B0" w:rsidRPr="00F00945" w:rsidRDefault="005617B0" w:rsidP="00694579">
            <w:pPr>
              <w:pBdr>
                <w:bottom w:val="double" w:sz="4" w:space="1" w:color="auto"/>
              </w:pBdr>
              <w:tabs>
                <w:tab w:val="decimal" w:pos="1596"/>
              </w:tabs>
              <w:spacing w:line="360" w:lineRule="exact"/>
              <w:rPr>
                <w:rFonts w:ascii="Arial" w:hAnsi="Arial" w:cs="Arial"/>
                <w:szCs w:val="22"/>
              </w:rPr>
            </w:pPr>
            <w:r w:rsidRPr="00F00945">
              <w:rPr>
                <w:rFonts w:ascii="Arial" w:hAnsi="Arial" w:cs="Arial"/>
                <w:szCs w:val="22"/>
              </w:rPr>
              <w:t>491,440</w:t>
            </w:r>
          </w:p>
        </w:tc>
      </w:tr>
    </w:tbl>
    <w:p w14:paraId="6A30DE2B" w14:textId="77777777" w:rsidR="005617B0" w:rsidRPr="00F00945" w:rsidRDefault="005617B0" w:rsidP="005617B0">
      <w:pPr>
        <w:tabs>
          <w:tab w:val="right" w:pos="7280"/>
          <w:tab w:val="right" w:pos="8540"/>
        </w:tabs>
        <w:spacing w:before="240" w:after="120" w:line="380" w:lineRule="exact"/>
        <w:ind w:left="605" w:right="-29" w:hanging="605"/>
        <w:jc w:val="thaiDistribute"/>
        <w:rPr>
          <w:rFonts w:ascii="Arial" w:hAnsi="Arial" w:cs="Arial"/>
          <w:szCs w:val="22"/>
          <w:u w:val="single"/>
        </w:rPr>
      </w:pPr>
      <w:r w:rsidRPr="00F00945">
        <w:rPr>
          <w:rFonts w:ascii="Arial" w:hAnsi="Arial" w:cs="Arial"/>
          <w:szCs w:val="22"/>
        </w:rPr>
        <w:tab/>
      </w:r>
      <w:r w:rsidRPr="00F00945">
        <w:rPr>
          <w:rFonts w:ascii="Arial" w:hAnsi="Arial" w:cs="Arial"/>
          <w:szCs w:val="22"/>
          <w:u w:val="single"/>
        </w:rPr>
        <w:t>Summarised information about comprehensive income</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35"/>
        <w:gridCol w:w="1935"/>
      </w:tblGrid>
      <w:tr w:rsidR="005617B0" w:rsidRPr="00F00945" w14:paraId="2D6A3611" w14:textId="77777777" w:rsidTr="00694579">
        <w:trPr>
          <w:tblHeader/>
        </w:trPr>
        <w:tc>
          <w:tcPr>
            <w:tcW w:w="9000" w:type="dxa"/>
            <w:gridSpan w:val="3"/>
            <w:vAlign w:val="bottom"/>
          </w:tcPr>
          <w:p w14:paraId="768DEBF9" w14:textId="77777777" w:rsidR="005617B0" w:rsidRPr="00F00945" w:rsidRDefault="005617B0" w:rsidP="00694579">
            <w:pPr>
              <w:spacing w:line="360" w:lineRule="exact"/>
              <w:jc w:val="right"/>
              <w:rPr>
                <w:rFonts w:ascii="Arial" w:hAnsi="Arial" w:cs="Arial"/>
                <w:sz w:val="22"/>
                <w:szCs w:val="22"/>
                <w:cs/>
              </w:rPr>
            </w:pPr>
            <w:r w:rsidRPr="00F00945">
              <w:rPr>
                <w:rFonts w:ascii="Arial" w:hAnsi="Arial" w:cs="Arial"/>
                <w:sz w:val="22"/>
                <w:szCs w:val="22"/>
              </w:rPr>
              <w:t>(Unit: Thousand Baht)</w:t>
            </w:r>
          </w:p>
        </w:tc>
      </w:tr>
      <w:tr w:rsidR="005617B0" w:rsidRPr="00F00945" w14:paraId="685AD28E" w14:textId="77777777" w:rsidTr="00694579">
        <w:trPr>
          <w:tblHeader/>
        </w:trPr>
        <w:tc>
          <w:tcPr>
            <w:tcW w:w="5130" w:type="dxa"/>
          </w:tcPr>
          <w:p w14:paraId="308F224F" w14:textId="77777777" w:rsidR="005617B0" w:rsidRPr="00F00945" w:rsidRDefault="005617B0" w:rsidP="00694579">
            <w:pPr>
              <w:spacing w:line="360" w:lineRule="exact"/>
              <w:rPr>
                <w:rFonts w:ascii="Arial" w:hAnsi="Arial" w:cs="Arial"/>
                <w:sz w:val="22"/>
                <w:szCs w:val="22"/>
                <w:cs/>
              </w:rPr>
            </w:pPr>
          </w:p>
        </w:tc>
        <w:tc>
          <w:tcPr>
            <w:tcW w:w="3870" w:type="dxa"/>
            <w:gridSpan w:val="2"/>
            <w:vAlign w:val="bottom"/>
          </w:tcPr>
          <w:p w14:paraId="55555037" w14:textId="77777777" w:rsidR="005617B0" w:rsidRPr="00F00945" w:rsidRDefault="005617B0" w:rsidP="00694579">
            <w:pPr>
              <w:pBdr>
                <w:bottom w:val="single" w:sz="4" w:space="1" w:color="auto"/>
              </w:pBdr>
              <w:tabs>
                <w:tab w:val="right" w:pos="7200"/>
                <w:tab w:val="right" w:pos="8540"/>
              </w:tabs>
              <w:spacing w:line="360" w:lineRule="exact"/>
              <w:jc w:val="center"/>
              <w:rPr>
                <w:rFonts w:ascii="Arial" w:hAnsi="Arial" w:cs="Arial"/>
                <w:sz w:val="22"/>
                <w:szCs w:val="22"/>
                <w:cs/>
              </w:rPr>
            </w:pPr>
            <w:r w:rsidRPr="00F00945">
              <w:rPr>
                <w:rFonts w:ascii="Arial" w:hAnsi="Arial" w:cs="Arial"/>
                <w:sz w:val="22"/>
                <w:szCs w:val="22"/>
              </w:rPr>
              <w:t>For the year ended 31 December</w:t>
            </w:r>
          </w:p>
        </w:tc>
      </w:tr>
      <w:tr w:rsidR="005617B0" w:rsidRPr="00F00945" w14:paraId="5EE32A01" w14:textId="77777777" w:rsidTr="00694579">
        <w:trPr>
          <w:tblHeader/>
        </w:trPr>
        <w:tc>
          <w:tcPr>
            <w:tcW w:w="5130" w:type="dxa"/>
          </w:tcPr>
          <w:p w14:paraId="5E6D6F63" w14:textId="77777777" w:rsidR="005617B0" w:rsidRPr="00F00945" w:rsidRDefault="005617B0" w:rsidP="00694579">
            <w:pPr>
              <w:spacing w:line="360" w:lineRule="exact"/>
              <w:rPr>
                <w:rFonts w:ascii="Arial" w:hAnsi="Arial" w:cs="Arial"/>
                <w:sz w:val="22"/>
                <w:szCs w:val="22"/>
                <w:cs/>
              </w:rPr>
            </w:pPr>
          </w:p>
        </w:tc>
        <w:tc>
          <w:tcPr>
            <w:tcW w:w="3870" w:type="dxa"/>
            <w:gridSpan w:val="2"/>
            <w:vAlign w:val="bottom"/>
          </w:tcPr>
          <w:p w14:paraId="655065A3" w14:textId="77777777" w:rsidR="005617B0" w:rsidRPr="00F00945" w:rsidRDefault="005617B0" w:rsidP="00694579">
            <w:pPr>
              <w:pBdr>
                <w:bottom w:val="single" w:sz="4" w:space="1" w:color="auto"/>
              </w:pBdr>
              <w:tabs>
                <w:tab w:val="right" w:pos="7200"/>
                <w:tab w:val="right" w:pos="8540"/>
              </w:tabs>
              <w:spacing w:line="360" w:lineRule="exact"/>
              <w:jc w:val="center"/>
              <w:rPr>
                <w:rFonts w:ascii="Arial" w:hAnsi="Arial" w:cs="Arial"/>
                <w:sz w:val="22"/>
                <w:szCs w:val="22"/>
                <w:cs/>
              </w:rPr>
            </w:pPr>
            <w:r w:rsidRPr="00F00945">
              <w:rPr>
                <w:rFonts w:ascii="Arial" w:hAnsi="Arial" w:cs="Arial"/>
                <w:sz w:val="22"/>
                <w:szCs w:val="22"/>
              </w:rPr>
              <w:t>Semperflex Asia Co., Ltd.</w:t>
            </w:r>
          </w:p>
        </w:tc>
      </w:tr>
      <w:tr w:rsidR="005617B0" w:rsidRPr="00F00945" w14:paraId="36E4DFFE" w14:textId="77777777" w:rsidTr="00694579">
        <w:trPr>
          <w:tblHeader/>
        </w:trPr>
        <w:tc>
          <w:tcPr>
            <w:tcW w:w="5130" w:type="dxa"/>
          </w:tcPr>
          <w:p w14:paraId="7B969857" w14:textId="77777777" w:rsidR="005617B0" w:rsidRPr="00F00945" w:rsidRDefault="005617B0" w:rsidP="00694579">
            <w:pPr>
              <w:spacing w:line="360" w:lineRule="exact"/>
              <w:rPr>
                <w:rFonts w:ascii="Arial" w:hAnsi="Arial" w:cs="Arial"/>
                <w:sz w:val="22"/>
                <w:szCs w:val="22"/>
                <w:cs/>
              </w:rPr>
            </w:pPr>
          </w:p>
        </w:tc>
        <w:tc>
          <w:tcPr>
            <w:tcW w:w="1935" w:type="dxa"/>
            <w:tcBorders>
              <w:top w:val="nil"/>
              <w:left w:val="nil"/>
              <w:right w:val="nil"/>
            </w:tcBorders>
          </w:tcPr>
          <w:p w14:paraId="037B815D" w14:textId="77777777" w:rsidR="005617B0" w:rsidRPr="00F00945" w:rsidRDefault="005617B0" w:rsidP="00694579">
            <w:pPr>
              <w:tabs>
                <w:tab w:val="right" w:pos="7200"/>
                <w:tab w:val="right" w:pos="8540"/>
              </w:tabs>
              <w:spacing w:line="360" w:lineRule="exact"/>
              <w:jc w:val="center"/>
              <w:rPr>
                <w:rFonts w:ascii="Arial" w:hAnsi="Arial" w:cs="Arial"/>
                <w:sz w:val="22"/>
                <w:szCs w:val="22"/>
                <w:u w:val="single"/>
              </w:rPr>
            </w:pPr>
            <w:r w:rsidRPr="00F00945">
              <w:rPr>
                <w:rFonts w:ascii="Arial" w:hAnsi="Arial" w:cs="Arial"/>
                <w:sz w:val="22"/>
                <w:szCs w:val="22"/>
                <w:u w:val="single"/>
              </w:rPr>
              <w:t>2020</w:t>
            </w:r>
          </w:p>
        </w:tc>
        <w:tc>
          <w:tcPr>
            <w:tcW w:w="1935" w:type="dxa"/>
            <w:tcBorders>
              <w:top w:val="nil"/>
              <w:left w:val="nil"/>
              <w:right w:val="nil"/>
            </w:tcBorders>
          </w:tcPr>
          <w:p w14:paraId="09F1B90A" w14:textId="77777777" w:rsidR="005617B0" w:rsidRPr="00F00945" w:rsidRDefault="005617B0" w:rsidP="00694579">
            <w:pPr>
              <w:tabs>
                <w:tab w:val="right" w:pos="7200"/>
                <w:tab w:val="right" w:pos="8540"/>
              </w:tabs>
              <w:spacing w:line="360" w:lineRule="exact"/>
              <w:jc w:val="center"/>
              <w:rPr>
                <w:rFonts w:ascii="Arial" w:hAnsi="Arial" w:cs="Arial"/>
                <w:sz w:val="22"/>
                <w:szCs w:val="22"/>
                <w:u w:val="single"/>
              </w:rPr>
            </w:pPr>
            <w:r w:rsidRPr="00F00945">
              <w:rPr>
                <w:rFonts w:ascii="Arial" w:hAnsi="Arial" w:cs="Arial"/>
                <w:sz w:val="22"/>
                <w:szCs w:val="22"/>
                <w:u w:val="single"/>
              </w:rPr>
              <w:t>2019</w:t>
            </w:r>
          </w:p>
        </w:tc>
      </w:tr>
      <w:tr w:rsidR="005617B0" w:rsidRPr="00F00945" w14:paraId="0A1D497E" w14:textId="77777777" w:rsidTr="00694579">
        <w:tc>
          <w:tcPr>
            <w:tcW w:w="5130" w:type="dxa"/>
          </w:tcPr>
          <w:p w14:paraId="7DE2714C" w14:textId="77777777" w:rsidR="005617B0" w:rsidRPr="00F00945" w:rsidRDefault="005617B0" w:rsidP="00694579">
            <w:pPr>
              <w:spacing w:line="360" w:lineRule="exact"/>
              <w:rPr>
                <w:rFonts w:ascii="Arial" w:hAnsi="Arial" w:cs="Arial"/>
                <w:sz w:val="22"/>
                <w:szCs w:val="22"/>
                <w:cs/>
              </w:rPr>
            </w:pPr>
            <w:r w:rsidRPr="00F00945">
              <w:rPr>
                <w:rFonts w:ascii="Arial" w:hAnsi="Arial" w:cs="Arial"/>
                <w:sz w:val="22"/>
                <w:szCs w:val="22"/>
              </w:rPr>
              <w:t>Revenue</w:t>
            </w:r>
          </w:p>
        </w:tc>
        <w:tc>
          <w:tcPr>
            <w:tcW w:w="1935" w:type="dxa"/>
            <w:vAlign w:val="bottom"/>
          </w:tcPr>
          <w:p w14:paraId="43EC84E8"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1,166,586</w:t>
            </w:r>
          </w:p>
        </w:tc>
        <w:tc>
          <w:tcPr>
            <w:tcW w:w="1935" w:type="dxa"/>
            <w:vAlign w:val="bottom"/>
          </w:tcPr>
          <w:p w14:paraId="000FB076"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1,322,626</w:t>
            </w:r>
          </w:p>
        </w:tc>
      </w:tr>
      <w:tr w:rsidR="005617B0" w:rsidRPr="00F00945" w14:paraId="38DC4BF4" w14:textId="77777777" w:rsidTr="00694579">
        <w:tc>
          <w:tcPr>
            <w:tcW w:w="5130" w:type="dxa"/>
          </w:tcPr>
          <w:p w14:paraId="2B5BB5AF" w14:textId="77777777" w:rsidR="005617B0" w:rsidRPr="00F00945" w:rsidRDefault="005617B0" w:rsidP="00694579">
            <w:pPr>
              <w:spacing w:line="360" w:lineRule="exact"/>
              <w:rPr>
                <w:rFonts w:ascii="Arial" w:hAnsi="Arial" w:cs="Arial"/>
                <w:sz w:val="22"/>
                <w:szCs w:val="22"/>
                <w:cs/>
              </w:rPr>
            </w:pPr>
            <w:r w:rsidRPr="00F00945">
              <w:rPr>
                <w:rFonts w:ascii="Arial" w:hAnsi="Arial" w:cs="Arial"/>
                <w:sz w:val="22"/>
                <w:szCs w:val="22"/>
              </w:rPr>
              <w:t>Profit</w:t>
            </w:r>
          </w:p>
        </w:tc>
        <w:tc>
          <w:tcPr>
            <w:tcW w:w="1935" w:type="dxa"/>
            <w:vAlign w:val="bottom"/>
          </w:tcPr>
          <w:p w14:paraId="7087EA52"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313,156</w:t>
            </w:r>
          </w:p>
        </w:tc>
        <w:tc>
          <w:tcPr>
            <w:tcW w:w="1935" w:type="dxa"/>
            <w:vAlign w:val="bottom"/>
          </w:tcPr>
          <w:p w14:paraId="1456BF4C"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274,816</w:t>
            </w:r>
          </w:p>
        </w:tc>
      </w:tr>
      <w:tr w:rsidR="005617B0" w:rsidRPr="00F00945" w14:paraId="4109D1F7" w14:textId="77777777" w:rsidTr="00694579">
        <w:tc>
          <w:tcPr>
            <w:tcW w:w="5130" w:type="dxa"/>
          </w:tcPr>
          <w:p w14:paraId="0912214F" w14:textId="77777777" w:rsidR="005617B0" w:rsidRPr="00F00945" w:rsidRDefault="005617B0" w:rsidP="00694579">
            <w:pPr>
              <w:spacing w:line="360" w:lineRule="exact"/>
              <w:rPr>
                <w:rFonts w:ascii="Arial" w:hAnsi="Arial" w:cs="Arial"/>
                <w:sz w:val="22"/>
                <w:szCs w:val="22"/>
                <w:cs/>
              </w:rPr>
            </w:pPr>
            <w:r w:rsidRPr="00F00945">
              <w:rPr>
                <w:rFonts w:ascii="Arial" w:hAnsi="Arial" w:cs="Arial"/>
                <w:sz w:val="22"/>
                <w:szCs w:val="22"/>
              </w:rPr>
              <w:t>Other comprehensive income</w:t>
            </w:r>
          </w:p>
        </w:tc>
        <w:tc>
          <w:tcPr>
            <w:tcW w:w="1935" w:type="dxa"/>
            <w:vAlign w:val="bottom"/>
          </w:tcPr>
          <w:p w14:paraId="27D7D985"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577</w:t>
            </w:r>
          </w:p>
        </w:tc>
        <w:tc>
          <w:tcPr>
            <w:tcW w:w="1935" w:type="dxa"/>
            <w:vAlign w:val="bottom"/>
          </w:tcPr>
          <w:p w14:paraId="18522D18"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(1,869)</w:t>
            </w:r>
          </w:p>
        </w:tc>
      </w:tr>
      <w:tr w:rsidR="005617B0" w:rsidRPr="00F00945" w14:paraId="7A753C62" w14:textId="77777777" w:rsidTr="00694579">
        <w:tc>
          <w:tcPr>
            <w:tcW w:w="5130" w:type="dxa"/>
          </w:tcPr>
          <w:p w14:paraId="3F3318BF" w14:textId="77777777" w:rsidR="005617B0" w:rsidRPr="00F00945" w:rsidRDefault="005617B0" w:rsidP="00694579">
            <w:pPr>
              <w:spacing w:line="360" w:lineRule="exact"/>
              <w:rPr>
                <w:rFonts w:ascii="Arial" w:hAnsi="Arial" w:cs="Arial"/>
                <w:sz w:val="22"/>
                <w:szCs w:val="22"/>
                <w:cs/>
              </w:rPr>
            </w:pPr>
            <w:r w:rsidRPr="00F00945">
              <w:rPr>
                <w:rFonts w:ascii="Arial" w:hAnsi="Arial" w:cs="Arial"/>
                <w:sz w:val="22"/>
                <w:szCs w:val="22"/>
              </w:rPr>
              <w:t>Total comprehensive income</w:t>
            </w:r>
          </w:p>
        </w:tc>
        <w:tc>
          <w:tcPr>
            <w:tcW w:w="1935" w:type="dxa"/>
            <w:vAlign w:val="bottom"/>
          </w:tcPr>
          <w:p w14:paraId="4021A649"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313,733</w:t>
            </w:r>
          </w:p>
        </w:tc>
        <w:tc>
          <w:tcPr>
            <w:tcW w:w="1935" w:type="dxa"/>
            <w:vAlign w:val="bottom"/>
          </w:tcPr>
          <w:p w14:paraId="1144A52A" w14:textId="77777777" w:rsidR="005617B0" w:rsidRPr="00F00945" w:rsidRDefault="005617B0" w:rsidP="00694579">
            <w:pPr>
              <w:tabs>
                <w:tab w:val="decimal" w:pos="1596"/>
              </w:tabs>
              <w:spacing w:line="360" w:lineRule="exact"/>
              <w:rPr>
                <w:rFonts w:ascii="Arial" w:hAnsi="Arial" w:cs="Arial"/>
                <w:sz w:val="22"/>
                <w:szCs w:val="22"/>
              </w:rPr>
            </w:pPr>
            <w:r w:rsidRPr="00F00945">
              <w:rPr>
                <w:rFonts w:ascii="Arial" w:hAnsi="Arial" w:cs="Arial"/>
                <w:sz w:val="22"/>
                <w:szCs w:val="22"/>
              </w:rPr>
              <w:t>272,947</w:t>
            </w:r>
          </w:p>
        </w:tc>
      </w:tr>
    </w:tbl>
    <w:p w14:paraId="1456CCC0" w14:textId="77777777" w:rsidR="005617B0" w:rsidRPr="00F00945" w:rsidRDefault="005617B0" w:rsidP="005617B0">
      <w:pPr>
        <w:tabs>
          <w:tab w:val="left" w:pos="900"/>
          <w:tab w:val="left" w:pos="1920"/>
          <w:tab w:val="left" w:pos="6120"/>
          <w:tab w:val="right" w:pos="7920"/>
        </w:tabs>
        <w:spacing w:before="240" w:after="120" w:line="380" w:lineRule="exact"/>
        <w:ind w:left="634" w:hanging="634"/>
        <w:jc w:val="both"/>
        <w:rPr>
          <w:rFonts w:ascii="Arial" w:hAnsi="Arial" w:cs="Arial"/>
          <w:b/>
          <w:bCs/>
          <w:szCs w:val="22"/>
        </w:rPr>
      </w:pPr>
      <w:r w:rsidRPr="00F00945">
        <w:rPr>
          <w:rFonts w:ascii="Arial" w:hAnsi="Arial" w:cs="Arial"/>
          <w:b/>
          <w:bCs/>
          <w:szCs w:val="22"/>
        </w:rPr>
        <w:t>1</w:t>
      </w:r>
      <w:r w:rsidR="00295BBA" w:rsidRPr="00F00945">
        <w:rPr>
          <w:rFonts w:ascii="Arial" w:hAnsi="Arial" w:cs="Arial"/>
          <w:b/>
          <w:bCs/>
          <w:szCs w:val="22"/>
        </w:rPr>
        <w:t>6</w:t>
      </w:r>
      <w:r w:rsidRPr="00F00945">
        <w:rPr>
          <w:rFonts w:ascii="Arial" w:hAnsi="Arial" w:cs="Arial"/>
          <w:b/>
          <w:bCs/>
          <w:szCs w:val="22"/>
        </w:rPr>
        <w:t>.4</w:t>
      </w:r>
      <w:r w:rsidRPr="00F00945">
        <w:rPr>
          <w:rFonts w:ascii="Arial" w:hAnsi="Arial" w:cs="Arial"/>
          <w:b/>
          <w:bCs/>
          <w:szCs w:val="22"/>
        </w:rPr>
        <w:tab/>
        <w:t>Semperflex Asia Co., Ltd.</w:t>
      </w:r>
    </w:p>
    <w:p w14:paraId="02F6AA5D" w14:textId="756B6EFB" w:rsidR="005617B0" w:rsidRPr="00F00945" w:rsidRDefault="005617B0" w:rsidP="005617B0">
      <w:pPr>
        <w:spacing w:before="120" w:after="120" w:line="380" w:lineRule="exact"/>
        <w:ind w:left="634"/>
        <w:jc w:val="thaiDistribute"/>
        <w:rPr>
          <w:rFonts w:ascii="Arial" w:hAnsi="Arial" w:cs="Arial"/>
          <w:szCs w:val="22"/>
        </w:rPr>
      </w:pPr>
      <w:r w:rsidRPr="00F00945">
        <w:rPr>
          <w:rFonts w:ascii="Arial" w:hAnsi="Arial" w:cs="Arial"/>
          <w:szCs w:val="22"/>
        </w:rPr>
        <w:t>On 18 January 201</w:t>
      </w:r>
      <w:r w:rsidR="00454628" w:rsidRPr="00F00945">
        <w:rPr>
          <w:rFonts w:ascii="Arial" w:hAnsi="Arial" w:cs="Arial"/>
          <w:szCs w:val="22"/>
        </w:rPr>
        <w:t>7</w:t>
      </w:r>
      <w:r w:rsidRPr="00F00945">
        <w:rPr>
          <w:rFonts w:ascii="Arial" w:hAnsi="Arial" w:cs="Arial"/>
          <w:szCs w:val="22"/>
        </w:rPr>
        <w:t>, the meeting of the Company’s Board of Directors passed a resolution to enter into the Umbrella agreement, the Share Sale and Purchase agreement, Call Option agreement between the Company and Semperit Technische Produkte Gesellschaft m.b.H. (“Semperit”) which collectively was the Demerger agreement for all associates and joint ventures, in which the Company had invested with Semperit both locally and abroad.</w:t>
      </w:r>
    </w:p>
    <w:p w14:paraId="509577FE" w14:textId="77777777" w:rsidR="005617B0" w:rsidRPr="00F00945" w:rsidRDefault="005617B0" w:rsidP="005617B0">
      <w:pPr>
        <w:spacing w:before="120" w:after="120" w:line="380" w:lineRule="exact"/>
        <w:ind w:left="634"/>
        <w:jc w:val="thaiDistribute"/>
        <w:rPr>
          <w:rFonts w:ascii="Arial" w:hAnsi="Arial" w:cs="Arial"/>
          <w:szCs w:val="22"/>
        </w:rPr>
      </w:pPr>
      <w:r w:rsidRPr="00F00945">
        <w:rPr>
          <w:rFonts w:ascii="Arial" w:hAnsi="Arial" w:cs="Arial"/>
          <w:szCs w:val="22"/>
        </w:rPr>
        <w:t>The Company granted a call option to Semperit for the acquisition of Semperflex Asia Co., Ltd. totalling 1,615,000 shares, representing 42.50 percent of paid-in capital of Semperflex Asia Co., Ltd. from the Company and its subsidiary, at the exercise price of USD 51 million, and with a condition to pay all dividend from profit contribution after the acquisition date.                          The exercise period is between 30 June 20</w:t>
      </w:r>
      <w:r w:rsidR="00F55A89" w:rsidRPr="00F00945">
        <w:rPr>
          <w:rFonts w:ascii="Arial" w:hAnsi="Arial" w:cs="Arial"/>
          <w:szCs w:val="22"/>
        </w:rPr>
        <w:t>19</w:t>
      </w:r>
      <w:r w:rsidRPr="00F00945">
        <w:rPr>
          <w:rFonts w:ascii="Arial" w:hAnsi="Arial" w:cs="Arial"/>
          <w:szCs w:val="22"/>
        </w:rPr>
        <w:t xml:space="preserve"> and 30 June 20</w:t>
      </w:r>
      <w:r w:rsidR="00F55A89" w:rsidRPr="00F00945">
        <w:rPr>
          <w:rFonts w:ascii="Arial" w:hAnsi="Arial" w:cs="Arial"/>
          <w:szCs w:val="22"/>
        </w:rPr>
        <w:t>26</w:t>
      </w:r>
      <w:r w:rsidRPr="00F00945">
        <w:rPr>
          <w:rFonts w:ascii="Arial" w:hAnsi="Arial" w:cs="Arial"/>
          <w:szCs w:val="22"/>
        </w:rPr>
        <w:t>.</w:t>
      </w:r>
    </w:p>
    <w:p w14:paraId="45DBDF48" w14:textId="77777777" w:rsidR="000A2274" w:rsidRPr="00F00945" w:rsidRDefault="00392E21" w:rsidP="00694579">
      <w:pPr>
        <w:tabs>
          <w:tab w:val="left" w:pos="900"/>
          <w:tab w:val="left" w:pos="1920"/>
          <w:tab w:val="left" w:pos="6120"/>
          <w:tab w:val="right" w:pos="7920"/>
        </w:tabs>
        <w:spacing w:before="120" w:after="120" w:line="370" w:lineRule="exact"/>
        <w:ind w:left="630" w:hanging="630"/>
        <w:jc w:val="both"/>
        <w:rPr>
          <w:rFonts w:ascii="Arial" w:hAnsi="Arial" w:cs="Arial"/>
          <w:b/>
          <w:bCs/>
          <w:szCs w:val="22"/>
        </w:rPr>
      </w:pPr>
      <w:r w:rsidRPr="00F00945">
        <w:rPr>
          <w:rFonts w:ascii="Arial" w:hAnsi="Arial" w:cs="Arial"/>
          <w:b/>
          <w:bCs/>
          <w:szCs w:val="22"/>
        </w:rPr>
        <w:t>1</w:t>
      </w:r>
      <w:r w:rsidR="00295BBA" w:rsidRPr="00F00945">
        <w:rPr>
          <w:rFonts w:ascii="Arial" w:hAnsi="Arial" w:cs="Arial"/>
          <w:b/>
          <w:bCs/>
          <w:szCs w:val="22"/>
        </w:rPr>
        <w:t>7</w:t>
      </w:r>
      <w:r w:rsidR="000A2274" w:rsidRPr="00F00945">
        <w:rPr>
          <w:rFonts w:ascii="Arial" w:hAnsi="Arial" w:cs="Arial"/>
          <w:b/>
          <w:bCs/>
          <w:szCs w:val="22"/>
        </w:rPr>
        <w:t>.</w:t>
      </w:r>
      <w:r w:rsidR="000A2274" w:rsidRPr="00F00945">
        <w:rPr>
          <w:rFonts w:ascii="Arial" w:hAnsi="Arial" w:cs="Arial"/>
          <w:b/>
          <w:bCs/>
          <w:szCs w:val="22"/>
        </w:rPr>
        <w:tab/>
        <w:t>Investment</w:t>
      </w:r>
      <w:r w:rsidR="00E02AAD" w:rsidRPr="00F00945">
        <w:rPr>
          <w:rFonts w:ascii="Arial" w:hAnsi="Arial" w:cs="Arial"/>
          <w:b/>
          <w:bCs/>
          <w:szCs w:val="22"/>
        </w:rPr>
        <w:t xml:space="preserve"> in</w:t>
      </w:r>
      <w:r w:rsidR="00BF5C18" w:rsidRPr="00F00945">
        <w:rPr>
          <w:rFonts w:ascii="Arial" w:hAnsi="Arial" w:cs="Arial"/>
          <w:b/>
          <w:bCs/>
          <w:szCs w:val="22"/>
        </w:rPr>
        <w:t xml:space="preserve"> a</w:t>
      </w:r>
      <w:r w:rsidR="00E02AAD" w:rsidRPr="00F00945">
        <w:rPr>
          <w:rFonts w:ascii="Arial" w:hAnsi="Arial" w:cs="Arial"/>
          <w:b/>
          <w:bCs/>
          <w:szCs w:val="22"/>
        </w:rPr>
        <w:t xml:space="preserve"> joint venture</w:t>
      </w:r>
    </w:p>
    <w:p w14:paraId="3BEF0C25" w14:textId="77777777" w:rsidR="00392E21" w:rsidRPr="00F00945" w:rsidRDefault="00392E21" w:rsidP="00694579">
      <w:pPr>
        <w:tabs>
          <w:tab w:val="left" w:pos="900"/>
          <w:tab w:val="left" w:pos="1920"/>
          <w:tab w:val="left" w:pos="6120"/>
          <w:tab w:val="right" w:pos="7920"/>
        </w:tabs>
        <w:spacing w:before="120" w:after="120" w:line="370" w:lineRule="exact"/>
        <w:ind w:left="630" w:hanging="630"/>
        <w:jc w:val="both"/>
        <w:rPr>
          <w:rFonts w:ascii="Arial" w:hAnsi="Arial" w:cs="Arial"/>
          <w:b/>
          <w:bCs/>
          <w:szCs w:val="22"/>
        </w:rPr>
      </w:pPr>
      <w:r w:rsidRPr="00F00945">
        <w:rPr>
          <w:rFonts w:ascii="Arial" w:hAnsi="Arial" w:cs="Arial"/>
          <w:b/>
          <w:bCs/>
          <w:szCs w:val="22"/>
        </w:rPr>
        <w:t>1</w:t>
      </w:r>
      <w:r w:rsidR="00295BBA" w:rsidRPr="00F00945">
        <w:rPr>
          <w:rFonts w:ascii="Arial" w:hAnsi="Arial" w:cs="Arial"/>
          <w:b/>
          <w:bCs/>
          <w:szCs w:val="22"/>
        </w:rPr>
        <w:t>7</w:t>
      </w:r>
      <w:r w:rsidRPr="00F00945">
        <w:rPr>
          <w:rFonts w:ascii="Arial" w:hAnsi="Arial" w:cs="Arial"/>
          <w:b/>
          <w:bCs/>
          <w:szCs w:val="22"/>
        </w:rPr>
        <w:t>.1</w:t>
      </w:r>
      <w:r w:rsidRPr="00F00945">
        <w:rPr>
          <w:rFonts w:ascii="Arial" w:hAnsi="Arial" w:cs="Arial"/>
          <w:b/>
          <w:bCs/>
          <w:szCs w:val="22"/>
        </w:rPr>
        <w:tab/>
        <w:t>Details of investme</w:t>
      </w:r>
      <w:r w:rsidR="003D2EED" w:rsidRPr="00F00945">
        <w:rPr>
          <w:rFonts w:ascii="Arial" w:hAnsi="Arial" w:cs="Arial"/>
          <w:b/>
          <w:bCs/>
          <w:szCs w:val="22"/>
        </w:rPr>
        <w:t xml:space="preserve">nt in </w:t>
      </w:r>
      <w:r w:rsidR="00BF5C18" w:rsidRPr="00F00945">
        <w:rPr>
          <w:rFonts w:ascii="Arial" w:hAnsi="Arial" w:cs="Arial"/>
          <w:b/>
          <w:bCs/>
          <w:szCs w:val="22"/>
        </w:rPr>
        <w:t xml:space="preserve">a </w:t>
      </w:r>
      <w:r w:rsidR="003D2EED" w:rsidRPr="00F00945">
        <w:rPr>
          <w:rFonts w:ascii="Arial" w:hAnsi="Arial" w:cs="Arial"/>
          <w:b/>
          <w:bCs/>
          <w:szCs w:val="22"/>
        </w:rPr>
        <w:t>joint venture</w:t>
      </w:r>
    </w:p>
    <w:p w14:paraId="1856EDEB" w14:textId="77777777" w:rsidR="00392E21" w:rsidRPr="00F00945" w:rsidRDefault="003D2EED" w:rsidP="00694579">
      <w:pPr>
        <w:spacing w:before="120" w:line="370" w:lineRule="exact"/>
        <w:ind w:left="634"/>
        <w:jc w:val="thaiDistribute"/>
        <w:rPr>
          <w:rFonts w:ascii="Arial" w:hAnsi="Arial" w:cs="Arial"/>
          <w:szCs w:val="22"/>
        </w:rPr>
      </w:pPr>
      <w:r w:rsidRPr="00F00945">
        <w:rPr>
          <w:rFonts w:ascii="Arial" w:hAnsi="Arial" w:cs="Arial"/>
          <w:szCs w:val="22"/>
        </w:rPr>
        <w:t xml:space="preserve">Investment in </w:t>
      </w:r>
      <w:r w:rsidR="00BF5C18" w:rsidRPr="00F00945">
        <w:rPr>
          <w:rFonts w:ascii="Arial" w:hAnsi="Arial" w:cs="Arial"/>
          <w:szCs w:val="22"/>
        </w:rPr>
        <w:t xml:space="preserve">a </w:t>
      </w:r>
      <w:r w:rsidRPr="00F00945">
        <w:rPr>
          <w:rFonts w:ascii="Arial" w:hAnsi="Arial" w:cs="Arial"/>
          <w:szCs w:val="22"/>
        </w:rPr>
        <w:t>joint venture represent</w:t>
      </w:r>
      <w:r w:rsidR="00BF5C18" w:rsidRPr="00F00945">
        <w:rPr>
          <w:rFonts w:ascii="Arial" w:hAnsi="Arial" w:cs="Arial"/>
          <w:szCs w:val="22"/>
        </w:rPr>
        <w:t>s</w:t>
      </w:r>
      <w:r w:rsidRPr="00F00945">
        <w:rPr>
          <w:rFonts w:ascii="Arial" w:hAnsi="Arial" w:cs="Arial"/>
          <w:szCs w:val="22"/>
        </w:rPr>
        <w:t xml:space="preserve"> investment in entity</w:t>
      </w:r>
      <w:r w:rsidR="00392E21" w:rsidRPr="00F00945">
        <w:rPr>
          <w:rFonts w:ascii="Arial" w:hAnsi="Arial" w:cs="Arial"/>
          <w:szCs w:val="22"/>
        </w:rPr>
        <w:t xml:space="preserve"> which </w:t>
      </w:r>
      <w:r w:rsidRPr="00F00945">
        <w:rPr>
          <w:rFonts w:ascii="Arial" w:hAnsi="Arial" w:cs="Arial"/>
          <w:szCs w:val="22"/>
        </w:rPr>
        <w:t>is</w:t>
      </w:r>
      <w:r w:rsidR="00392E21" w:rsidRPr="00F00945">
        <w:rPr>
          <w:rFonts w:ascii="Arial" w:hAnsi="Arial" w:cs="Arial"/>
          <w:szCs w:val="22"/>
        </w:rPr>
        <w:t xml:space="preserve"> jointly controlled by the Company and other companies. Details of </w:t>
      </w:r>
      <w:r w:rsidR="0078119F" w:rsidRPr="00F00945">
        <w:rPr>
          <w:rFonts w:ascii="Arial" w:hAnsi="Arial" w:cs="Arial"/>
          <w:szCs w:val="22"/>
        </w:rPr>
        <w:t>this</w:t>
      </w:r>
      <w:r w:rsidR="00561A9F" w:rsidRPr="00F00945">
        <w:rPr>
          <w:rFonts w:ascii="Arial" w:hAnsi="Arial" w:cs="Arial"/>
          <w:szCs w:val="22"/>
        </w:rPr>
        <w:t xml:space="preserve"> investment </w:t>
      </w:r>
      <w:r w:rsidR="00BF5C18" w:rsidRPr="00F00945">
        <w:rPr>
          <w:rFonts w:ascii="Arial" w:hAnsi="Arial" w:cs="Arial"/>
          <w:szCs w:val="22"/>
        </w:rPr>
        <w:t>is</w:t>
      </w:r>
      <w:r w:rsidR="00561A9F" w:rsidRPr="00F00945">
        <w:rPr>
          <w:rFonts w:ascii="Arial" w:hAnsi="Arial" w:cs="Arial"/>
          <w:szCs w:val="22"/>
        </w:rPr>
        <w:t xml:space="preserve"> as follows.</w:t>
      </w:r>
    </w:p>
    <w:tbl>
      <w:tblPr>
        <w:tblW w:w="10080" w:type="dxa"/>
        <w:tblLayout w:type="fixed"/>
        <w:tblLook w:val="0000" w:firstRow="0" w:lastRow="0" w:firstColumn="0" w:lastColumn="0" w:noHBand="0" w:noVBand="0"/>
      </w:tblPr>
      <w:tblGrid>
        <w:gridCol w:w="2160"/>
        <w:gridCol w:w="1440"/>
        <w:gridCol w:w="1080"/>
        <w:gridCol w:w="720"/>
        <w:gridCol w:w="720"/>
        <w:gridCol w:w="990"/>
        <w:gridCol w:w="990"/>
        <w:gridCol w:w="990"/>
        <w:gridCol w:w="990"/>
      </w:tblGrid>
      <w:tr w:rsidR="00243A6A" w:rsidRPr="00F00945" w14:paraId="23783C11" w14:textId="77777777" w:rsidTr="22482348">
        <w:trPr>
          <w:trHeight w:val="20"/>
        </w:trPr>
        <w:tc>
          <w:tcPr>
            <w:tcW w:w="10080" w:type="dxa"/>
            <w:gridSpan w:val="9"/>
            <w:vAlign w:val="center"/>
          </w:tcPr>
          <w:p w14:paraId="7025CCAC" w14:textId="77777777" w:rsidR="00243A6A" w:rsidRPr="00F00945" w:rsidRDefault="00243A6A" w:rsidP="00694579">
            <w:pPr>
              <w:spacing w:line="300" w:lineRule="exact"/>
              <w:ind w:left="-18"/>
              <w:jc w:val="right"/>
              <w:rPr>
                <w:rFonts w:ascii="Arial" w:hAnsi="Arial" w:cs="Arial"/>
                <w:sz w:val="16"/>
                <w:szCs w:val="16"/>
                <w:cs/>
              </w:rPr>
            </w:pPr>
            <w:r w:rsidRPr="00F00945">
              <w:rPr>
                <w:rFonts w:ascii="Arial" w:hAnsi="Arial" w:cs="Arial"/>
                <w:sz w:val="16"/>
                <w:szCs w:val="16"/>
                <w:cs/>
              </w:rPr>
              <w:t>(</w:t>
            </w:r>
            <w:r w:rsidRPr="00F00945">
              <w:rPr>
                <w:rFonts w:ascii="Arial" w:hAnsi="Arial" w:cs="Arial"/>
                <w:sz w:val="16"/>
                <w:szCs w:val="16"/>
              </w:rPr>
              <w:t xml:space="preserve">Unit: </w:t>
            </w:r>
            <w:r w:rsidR="00B344B9" w:rsidRPr="00F00945">
              <w:rPr>
                <w:rFonts w:ascii="Arial" w:hAnsi="Arial" w:cs="Arial"/>
                <w:sz w:val="16"/>
                <w:szCs w:val="16"/>
              </w:rPr>
              <w:t>Thousand</w:t>
            </w:r>
            <w:r w:rsidRPr="00F00945">
              <w:rPr>
                <w:rFonts w:ascii="Arial" w:hAnsi="Arial" w:cs="Arial"/>
                <w:sz w:val="16"/>
                <w:szCs w:val="16"/>
              </w:rPr>
              <w:t xml:space="preserve"> Baht)</w:t>
            </w:r>
          </w:p>
        </w:tc>
      </w:tr>
      <w:tr w:rsidR="00243A6A" w:rsidRPr="00F00945" w14:paraId="0497FDE4" w14:textId="77777777" w:rsidTr="22482348">
        <w:trPr>
          <w:trHeight w:val="20"/>
        </w:trPr>
        <w:tc>
          <w:tcPr>
            <w:tcW w:w="2160" w:type="dxa"/>
            <w:vAlign w:val="bottom"/>
          </w:tcPr>
          <w:p w14:paraId="0FE634FD" w14:textId="77777777" w:rsidR="00243A6A" w:rsidRPr="00F00945" w:rsidRDefault="00243A6A" w:rsidP="00694579">
            <w:pPr>
              <w:spacing w:line="300" w:lineRule="exact"/>
              <w:ind w:left="-18"/>
              <w:jc w:val="center"/>
              <w:rPr>
                <w:rFonts w:ascii="Arial" w:hAnsi="Arial" w:cs="Arial"/>
                <w:sz w:val="16"/>
                <w:szCs w:val="16"/>
              </w:rPr>
            </w:pPr>
          </w:p>
        </w:tc>
        <w:tc>
          <w:tcPr>
            <w:tcW w:w="2520" w:type="dxa"/>
            <w:gridSpan w:val="2"/>
            <w:vAlign w:val="bottom"/>
          </w:tcPr>
          <w:p w14:paraId="62A1F980" w14:textId="77777777" w:rsidR="00243A6A" w:rsidRPr="00F00945" w:rsidRDefault="00243A6A" w:rsidP="00694579">
            <w:pPr>
              <w:spacing w:line="300" w:lineRule="exact"/>
              <w:ind w:left="-18"/>
              <w:jc w:val="center"/>
              <w:rPr>
                <w:rFonts w:ascii="Arial" w:hAnsi="Arial" w:cs="Arial"/>
                <w:sz w:val="16"/>
                <w:szCs w:val="16"/>
              </w:rPr>
            </w:pPr>
          </w:p>
        </w:tc>
        <w:tc>
          <w:tcPr>
            <w:tcW w:w="1440" w:type="dxa"/>
            <w:gridSpan w:val="2"/>
            <w:vAlign w:val="bottom"/>
          </w:tcPr>
          <w:p w14:paraId="300079F4" w14:textId="77777777" w:rsidR="00243A6A" w:rsidRPr="00F00945" w:rsidRDefault="00243A6A" w:rsidP="00694579">
            <w:pPr>
              <w:spacing w:line="300" w:lineRule="exact"/>
              <w:ind w:left="-18"/>
              <w:jc w:val="center"/>
              <w:rPr>
                <w:rFonts w:ascii="Arial" w:hAnsi="Arial" w:cs="Arial"/>
                <w:sz w:val="16"/>
                <w:szCs w:val="16"/>
              </w:rPr>
            </w:pPr>
          </w:p>
        </w:tc>
        <w:tc>
          <w:tcPr>
            <w:tcW w:w="1980" w:type="dxa"/>
            <w:gridSpan w:val="2"/>
            <w:vAlign w:val="bottom"/>
          </w:tcPr>
          <w:p w14:paraId="54CF0601" w14:textId="77777777" w:rsidR="00243A6A" w:rsidRPr="00F00945" w:rsidRDefault="00243A6A" w:rsidP="00694579">
            <w:pPr>
              <w:pBdr>
                <w:bottom w:val="single" w:sz="4" w:space="1" w:color="auto"/>
              </w:pBdr>
              <w:spacing w:line="300" w:lineRule="exact"/>
              <w:ind w:left="-18"/>
              <w:jc w:val="center"/>
              <w:rPr>
                <w:rFonts w:ascii="Arial" w:hAnsi="Arial" w:cs="Arial"/>
                <w:sz w:val="16"/>
                <w:szCs w:val="16"/>
              </w:rPr>
            </w:pPr>
            <w:r w:rsidRPr="00F00945">
              <w:rPr>
                <w:rFonts w:ascii="Arial" w:hAnsi="Arial" w:cs="Arial"/>
                <w:sz w:val="16"/>
                <w:szCs w:val="16"/>
              </w:rPr>
              <w:t>Consolidated</w:t>
            </w:r>
          </w:p>
          <w:p w14:paraId="4648724F" w14:textId="77777777" w:rsidR="00243A6A" w:rsidRPr="00F00945" w:rsidRDefault="00243A6A" w:rsidP="00694579">
            <w:pPr>
              <w:pBdr>
                <w:bottom w:val="single" w:sz="4" w:space="1" w:color="auto"/>
              </w:pBdr>
              <w:spacing w:line="300" w:lineRule="exact"/>
              <w:ind w:left="-18"/>
              <w:jc w:val="center"/>
              <w:rPr>
                <w:rFonts w:ascii="Arial" w:hAnsi="Arial" w:cs="Arial"/>
                <w:sz w:val="16"/>
                <w:szCs w:val="16"/>
                <w:cs/>
              </w:rPr>
            </w:pPr>
            <w:r w:rsidRPr="00F00945">
              <w:rPr>
                <w:rFonts w:ascii="Arial" w:hAnsi="Arial" w:cs="Arial"/>
                <w:sz w:val="16"/>
                <w:szCs w:val="16"/>
              </w:rPr>
              <w:t>financial statements</w:t>
            </w:r>
          </w:p>
        </w:tc>
        <w:tc>
          <w:tcPr>
            <w:tcW w:w="1980" w:type="dxa"/>
            <w:gridSpan w:val="2"/>
            <w:vAlign w:val="bottom"/>
          </w:tcPr>
          <w:p w14:paraId="1D1FCB9D" w14:textId="77777777" w:rsidR="00243A6A" w:rsidRPr="00F00945" w:rsidRDefault="00243A6A" w:rsidP="00694579">
            <w:pPr>
              <w:pBdr>
                <w:bottom w:val="single" w:sz="4" w:space="1" w:color="auto"/>
              </w:pBdr>
              <w:spacing w:line="300" w:lineRule="exact"/>
              <w:ind w:left="-18"/>
              <w:jc w:val="center"/>
              <w:rPr>
                <w:rFonts w:ascii="Arial" w:hAnsi="Arial" w:cs="Arial"/>
                <w:sz w:val="16"/>
                <w:szCs w:val="16"/>
              </w:rPr>
            </w:pPr>
            <w:r w:rsidRPr="00F00945">
              <w:rPr>
                <w:rFonts w:ascii="Arial" w:hAnsi="Arial" w:cs="Arial"/>
                <w:sz w:val="16"/>
                <w:szCs w:val="16"/>
              </w:rPr>
              <w:t>Separate</w:t>
            </w:r>
          </w:p>
          <w:p w14:paraId="547A8EDD" w14:textId="77777777" w:rsidR="00243A6A" w:rsidRPr="00F00945" w:rsidRDefault="00243A6A" w:rsidP="00694579">
            <w:pPr>
              <w:pBdr>
                <w:bottom w:val="single" w:sz="4" w:space="1" w:color="auto"/>
              </w:pBdr>
              <w:spacing w:line="300" w:lineRule="exact"/>
              <w:ind w:left="-18"/>
              <w:jc w:val="center"/>
              <w:rPr>
                <w:rFonts w:ascii="Arial" w:hAnsi="Arial" w:cs="Arial"/>
                <w:sz w:val="16"/>
                <w:szCs w:val="16"/>
                <w:cs/>
              </w:rPr>
            </w:pPr>
            <w:r w:rsidRPr="00F00945">
              <w:rPr>
                <w:rFonts w:ascii="Arial" w:hAnsi="Arial" w:cs="Arial"/>
                <w:sz w:val="16"/>
                <w:szCs w:val="16"/>
              </w:rPr>
              <w:t>financial statements</w:t>
            </w:r>
          </w:p>
        </w:tc>
      </w:tr>
      <w:tr w:rsidR="00243A6A" w:rsidRPr="00F00945" w14:paraId="1AD46110" w14:textId="77777777" w:rsidTr="22482348">
        <w:trPr>
          <w:trHeight w:val="20"/>
        </w:trPr>
        <w:tc>
          <w:tcPr>
            <w:tcW w:w="2160" w:type="dxa"/>
            <w:vAlign w:val="bottom"/>
          </w:tcPr>
          <w:p w14:paraId="1C00AF23" w14:textId="77777777" w:rsidR="00243A6A" w:rsidRPr="00F00945" w:rsidRDefault="00561A9F" w:rsidP="00694579">
            <w:pPr>
              <w:pBdr>
                <w:bottom w:val="single" w:sz="4" w:space="1" w:color="auto"/>
              </w:pBdr>
              <w:spacing w:line="300" w:lineRule="exact"/>
              <w:ind w:left="162" w:right="-72" w:hanging="180"/>
              <w:jc w:val="center"/>
              <w:rPr>
                <w:rFonts w:ascii="Arial" w:hAnsi="Arial" w:cs="Arial"/>
                <w:sz w:val="16"/>
                <w:szCs w:val="16"/>
              </w:rPr>
            </w:pPr>
            <w:r w:rsidRPr="00F00945">
              <w:rPr>
                <w:rFonts w:ascii="Arial" w:hAnsi="Arial" w:cs="Arial"/>
                <w:sz w:val="16"/>
                <w:szCs w:val="16"/>
              </w:rPr>
              <w:t>Joint venture</w:t>
            </w:r>
          </w:p>
        </w:tc>
        <w:tc>
          <w:tcPr>
            <w:tcW w:w="1440" w:type="dxa"/>
            <w:vAlign w:val="bottom"/>
          </w:tcPr>
          <w:p w14:paraId="06A0E58C" w14:textId="77777777" w:rsidR="00243A6A" w:rsidRPr="00F00945" w:rsidRDefault="00243A6A" w:rsidP="00694579">
            <w:pPr>
              <w:pBdr>
                <w:bottom w:val="single" w:sz="4" w:space="1" w:color="auto"/>
              </w:pBdr>
              <w:spacing w:line="300" w:lineRule="exact"/>
              <w:ind w:left="-22" w:right="-72" w:firstLine="4"/>
              <w:jc w:val="center"/>
              <w:rPr>
                <w:rFonts w:ascii="Arial" w:hAnsi="Arial" w:cs="Arial"/>
                <w:sz w:val="16"/>
                <w:szCs w:val="16"/>
              </w:rPr>
            </w:pPr>
            <w:r w:rsidRPr="00F00945">
              <w:rPr>
                <w:rFonts w:ascii="Arial" w:hAnsi="Arial" w:cs="Arial"/>
                <w:sz w:val="16"/>
                <w:szCs w:val="16"/>
              </w:rPr>
              <w:t>Nature of business</w:t>
            </w:r>
          </w:p>
        </w:tc>
        <w:tc>
          <w:tcPr>
            <w:tcW w:w="1080" w:type="dxa"/>
            <w:vAlign w:val="bottom"/>
          </w:tcPr>
          <w:p w14:paraId="16D77682" w14:textId="77777777" w:rsidR="00243A6A" w:rsidRPr="00F00945" w:rsidRDefault="00243A6A" w:rsidP="00694579">
            <w:pPr>
              <w:pBdr>
                <w:bottom w:val="single" w:sz="4" w:space="1" w:color="auto"/>
              </w:pBdr>
              <w:spacing w:line="300" w:lineRule="exact"/>
              <w:ind w:left="-12" w:right="-72" w:hanging="6"/>
              <w:jc w:val="center"/>
              <w:rPr>
                <w:rFonts w:ascii="Arial" w:hAnsi="Arial" w:cs="Arial"/>
                <w:sz w:val="16"/>
                <w:szCs w:val="16"/>
              </w:rPr>
            </w:pPr>
            <w:r w:rsidRPr="00F00945">
              <w:rPr>
                <w:rFonts w:ascii="Arial" w:hAnsi="Arial" w:cs="Arial"/>
                <w:sz w:val="16"/>
                <w:szCs w:val="16"/>
              </w:rPr>
              <w:t>Country of incorporation</w:t>
            </w:r>
          </w:p>
        </w:tc>
        <w:tc>
          <w:tcPr>
            <w:tcW w:w="1440" w:type="dxa"/>
            <w:gridSpan w:val="2"/>
            <w:vAlign w:val="bottom"/>
          </w:tcPr>
          <w:p w14:paraId="3B91DB7B" w14:textId="77777777" w:rsidR="00243A6A" w:rsidRPr="00F00945" w:rsidRDefault="00243A6A" w:rsidP="00694579">
            <w:pPr>
              <w:pBdr>
                <w:bottom w:val="single" w:sz="4" w:space="1" w:color="auto"/>
              </w:pBdr>
              <w:spacing w:line="300" w:lineRule="exact"/>
              <w:ind w:left="-24" w:right="-72" w:firstLine="6"/>
              <w:jc w:val="center"/>
              <w:rPr>
                <w:rFonts w:ascii="Arial" w:hAnsi="Arial" w:cs="Arial"/>
                <w:sz w:val="16"/>
                <w:szCs w:val="16"/>
              </w:rPr>
            </w:pPr>
            <w:r w:rsidRPr="00F00945">
              <w:rPr>
                <w:rFonts w:ascii="Arial" w:hAnsi="Arial" w:cs="Arial"/>
                <w:sz w:val="16"/>
                <w:szCs w:val="16"/>
              </w:rPr>
              <w:t>Shareholding percentage</w:t>
            </w:r>
          </w:p>
        </w:tc>
        <w:tc>
          <w:tcPr>
            <w:tcW w:w="1980" w:type="dxa"/>
            <w:gridSpan w:val="2"/>
            <w:vAlign w:val="bottom"/>
          </w:tcPr>
          <w:p w14:paraId="56F9F7EC" w14:textId="77777777" w:rsidR="00243A6A" w:rsidRPr="00F00945" w:rsidRDefault="00243A6A" w:rsidP="00694579">
            <w:pPr>
              <w:pBdr>
                <w:bottom w:val="single" w:sz="4" w:space="1" w:color="auto"/>
              </w:pBdr>
              <w:spacing w:line="300" w:lineRule="exact"/>
              <w:ind w:left="-18"/>
              <w:jc w:val="center"/>
              <w:rPr>
                <w:rFonts w:ascii="Arial" w:hAnsi="Arial" w:cs="Arial"/>
                <w:sz w:val="16"/>
                <w:szCs w:val="16"/>
              </w:rPr>
            </w:pPr>
            <w:r w:rsidRPr="00F00945">
              <w:rPr>
                <w:rFonts w:ascii="Arial" w:hAnsi="Arial" w:cs="Arial"/>
                <w:sz w:val="16"/>
                <w:szCs w:val="16"/>
              </w:rPr>
              <w:t>Carrying amounts based on equity method</w:t>
            </w:r>
          </w:p>
        </w:tc>
        <w:tc>
          <w:tcPr>
            <w:tcW w:w="1980" w:type="dxa"/>
            <w:gridSpan w:val="2"/>
            <w:vAlign w:val="bottom"/>
          </w:tcPr>
          <w:p w14:paraId="73D2B7E2" w14:textId="77777777" w:rsidR="00243A6A" w:rsidRPr="00F00945" w:rsidRDefault="00243A6A" w:rsidP="00694579">
            <w:pPr>
              <w:pBdr>
                <w:bottom w:val="single" w:sz="4" w:space="1" w:color="auto"/>
              </w:pBdr>
              <w:spacing w:line="300" w:lineRule="exact"/>
              <w:ind w:left="-18"/>
              <w:jc w:val="center"/>
              <w:rPr>
                <w:rFonts w:ascii="Arial" w:hAnsi="Arial" w:cs="Arial"/>
                <w:sz w:val="16"/>
                <w:szCs w:val="16"/>
              </w:rPr>
            </w:pPr>
            <w:r w:rsidRPr="00F00945">
              <w:rPr>
                <w:rFonts w:ascii="Arial" w:hAnsi="Arial" w:cs="Arial"/>
                <w:sz w:val="16"/>
                <w:szCs w:val="16"/>
              </w:rPr>
              <w:t>Cost</w:t>
            </w:r>
          </w:p>
        </w:tc>
      </w:tr>
      <w:tr w:rsidR="00243A6A" w:rsidRPr="00F00945" w14:paraId="54E8CDFF" w14:textId="77777777" w:rsidTr="22482348">
        <w:trPr>
          <w:trHeight w:val="20"/>
        </w:trPr>
        <w:tc>
          <w:tcPr>
            <w:tcW w:w="2160" w:type="dxa"/>
            <w:vAlign w:val="bottom"/>
          </w:tcPr>
          <w:p w14:paraId="299D8616" w14:textId="77777777" w:rsidR="00243A6A" w:rsidRPr="00F00945" w:rsidRDefault="00243A6A" w:rsidP="00694579">
            <w:pPr>
              <w:spacing w:line="300" w:lineRule="exact"/>
              <w:ind w:left="162" w:right="-72" w:hanging="180"/>
              <w:jc w:val="center"/>
              <w:rPr>
                <w:rFonts w:ascii="Arial" w:hAnsi="Arial" w:cs="Arial"/>
                <w:sz w:val="16"/>
                <w:szCs w:val="16"/>
              </w:rPr>
            </w:pPr>
          </w:p>
        </w:tc>
        <w:tc>
          <w:tcPr>
            <w:tcW w:w="1440" w:type="dxa"/>
            <w:vAlign w:val="bottom"/>
          </w:tcPr>
          <w:p w14:paraId="491D2769" w14:textId="77777777" w:rsidR="00243A6A" w:rsidRPr="00F00945" w:rsidRDefault="00243A6A" w:rsidP="00694579">
            <w:pPr>
              <w:spacing w:line="300" w:lineRule="exact"/>
              <w:ind w:left="162" w:right="-72" w:hanging="180"/>
              <w:jc w:val="center"/>
              <w:rPr>
                <w:rFonts w:ascii="Arial" w:hAnsi="Arial" w:cs="Arial"/>
                <w:sz w:val="16"/>
                <w:szCs w:val="16"/>
              </w:rPr>
            </w:pPr>
          </w:p>
        </w:tc>
        <w:tc>
          <w:tcPr>
            <w:tcW w:w="1080" w:type="dxa"/>
            <w:vAlign w:val="bottom"/>
          </w:tcPr>
          <w:p w14:paraId="6F5CD9ED" w14:textId="77777777" w:rsidR="00243A6A" w:rsidRPr="00F00945" w:rsidRDefault="00243A6A" w:rsidP="00694579">
            <w:pPr>
              <w:spacing w:line="300" w:lineRule="exact"/>
              <w:ind w:left="162" w:right="-72" w:hanging="180"/>
              <w:jc w:val="center"/>
              <w:rPr>
                <w:rFonts w:ascii="Arial" w:hAnsi="Arial" w:cs="Arial"/>
                <w:sz w:val="16"/>
                <w:szCs w:val="16"/>
              </w:rPr>
            </w:pPr>
          </w:p>
        </w:tc>
        <w:tc>
          <w:tcPr>
            <w:tcW w:w="720" w:type="dxa"/>
          </w:tcPr>
          <w:p w14:paraId="54A87B1D" w14:textId="77777777" w:rsidR="00243A6A" w:rsidRPr="00F00945" w:rsidRDefault="000F6259" w:rsidP="00694579">
            <w:pPr>
              <w:spacing w:line="30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2020</w:t>
            </w:r>
          </w:p>
        </w:tc>
        <w:tc>
          <w:tcPr>
            <w:tcW w:w="720" w:type="dxa"/>
          </w:tcPr>
          <w:p w14:paraId="46E82EDD" w14:textId="77777777" w:rsidR="00243A6A" w:rsidRPr="00F00945" w:rsidRDefault="000F6259" w:rsidP="00694579">
            <w:pPr>
              <w:spacing w:line="30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2019</w:t>
            </w:r>
          </w:p>
        </w:tc>
        <w:tc>
          <w:tcPr>
            <w:tcW w:w="990" w:type="dxa"/>
          </w:tcPr>
          <w:p w14:paraId="24FE2B2E" w14:textId="77777777" w:rsidR="00243A6A" w:rsidRPr="00F00945" w:rsidRDefault="000F6259" w:rsidP="00694579">
            <w:pPr>
              <w:spacing w:line="30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2020</w:t>
            </w:r>
          </w:p>
        </w:tc>
        <w:tc>
          <w:tcPr>
            <w:tcW w:w="990" w:type="dxa"/>
          </w:tcPr>
          <w:p w14:paraId="79D8F57E" w14:textId="77777777" w:rsidR="00243A6A" w:rsidRPr="00F00945" w:rsidRDefault="000F6259" w:rsidP="00694579">
            <w:pPr>
              <w:spacing w:line="30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2019</w:t>
            </w:r>
          </w:p>
        </w:tc>
        <w:tc>
          <w:tcPr>
            <w:tcW w:w="990" w:type="dxa"/>
          </w:tcPr>
          <w:p w14:paraId="6D31E5E4" w14:textId="77777777" w:rsidR="00243A6A" w:rsidRPr="00F00945" w:rsidRDefault="000F6259" w:rsidP="00694579">
            <w:pPr>
              <w:spacing w:line="30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2020</w:t>
            </w:r>
          </w:p>
        </w:tc>
        <w:tc>
          <w:tcPr>
            <w:tcW w:w="990" w:type="dxa"/>
          </w:tcPr>
          <w:p w14:paraId="2ADD3AE5" w14:textId="77777777" w:rsidR="00243A6A" w:rsidRPr="00F00945" w:rsidRDefault="000F6259" w:rsidP="00694579">
            <w:pPr>
              <w:spacing w:line="300" w:lineRule="exact"/>
              <w:ind w:left="-18"/>
              <w:jc w:val="center"/>
              <w:rPr>
                <w:rFonts w:ascii="Arial" w:eastAsia="SimSun" w:hAnsi="Arial" w:cs="Arial"/>
                <w:sz w:val="16"/>
                <w:szCs w:val="16"/>
                <w:u w:val="single"/>
                <w:lang w:val="en-GB"/>
              </w:rPr>
            </w:pPr>
            <w:r w:rsidRPr="00F00945">
              <w:rPr>
                <w:rFonts w:ascii="Arial" w:eastAsia="SimSun" w:hAnsi="Arial" w:cs="Arial"/>
                <w:sz w:val="16"/>
                <w:szCs w:val="16"/>
                <w:u w:val="single"/>
                <w:lang w:val="en-GB"/>
              </w:rPr>
              <w:t>2019</w:t>
            </w:r>
          </w:p>
        </w:tc>
      </w:tr>
      <w:tr w:rsidR="00C339CE" w:rsidRPr="00F00945" w14:paraId="35CD6B3A" w14:textId="77777777" w:rsidTr="22482348">
        <w:trPr>
          <w:trHeight w:val="20"/>
        </w:trPr>
        <w:tc>
          <w:tcPr>
            <w:tcW w:w="2160" w:type="dxa"/>
            <w:vAlign w:val="bottom"/>
          </w:tcPr>
          <w:p w14:paraId="4EF7FBD7" w14:textId="77777777" w:rsidR="00C339CE" w:rsidRPr="00F00945" w:rsidRDefault="00C339CE" w:rsidP="00694579">
            <w:pPr>
              <w:spacing w:line="300" w:lineRule="exact"/>
              <w:ind w:left="162" w:right="-72" w:hanging="180"/>
              <w:jc w:val="center"/>
              <w:rPr>
                <w:rFonts w:ascii="Arial" w:hAnsi="Arial" w:cs="Arial"/>
                <w:sz w:val="16"/>
                <w:szCs w:val="16"/>
              </w:rPr>
            </w:pPr>
          </w:p>
        </w:tc>
        <w:tc>
          <w:tcPr>
            <w:tcW w:w="1440" w:type="dxa"/>
            <w:vAlign w:val="bottom"/>
          </w:tcPr>
          <w:p w14:paraId="740C982E" w14:textId="77777777" w:rsidR="00C339CE" w:rsidRPr="00F00945" w:rsidRDefault="00C339CE" w:rsidP="00694579">
            <w:pPr>
              <w:spacing w:line="300" w:lineRule="exact"/>
              <w:ind w:left="162" w:right="-72" w:hanging="180"/>
              <w:jc w:val="center"/>
              <w:rPr>
                <w:rFonts w:ascii="Arial" w:hAnsi="Arial" w:cs="Arial"/>
                <w:sz w:val="16"/>
                <w:szCs w:val="16"/>
              </w:rPr>
            </w:pPr>
          </w:p>
        </w:tc>
        <w:tc>
          <w:tcPr>
            <w:tcW w:w="1080" w:type="dxa"/>
            <w:vAlign w:val="bottom"/>
          </w:tcPr>
          <w:p w14:paraId="15C78039" w14:textId="77777777" w:rsidR="00C339CE" w:rsidRPr="00F00945" w:rsidRDefault="00C339CE" w:rsidP="00694579">
            <w:pPr>
              <w:spacing w:line="300" w:lineRule="exact"/>
              <w:ind w:left="162" w:right="-72" w:hanging="180"/>
              <w:jc w:val="center"/>
              <w:rPr>
                <w:rFonts w:ascii="Arial" w:hAnsi="Arial" w:cs="Arial"/>
                <w:sz w:val="16"/>
                <w:szCs w:val="16"/>
              </w:rPr>
            </w:pPr>
          </w:p>
        </w:tc>
        <w:tc>
          <w:tcPr>
            <w:tcW w:w="720" w:type="dxa"/>
          </w:tcPr>
          <w:p w14:paraId="25D94A00" w14:textId="77777777" w:rsidR="00C339CE" w:rsidRPr="00F00945" w:rsidRDefault="00C339CE" w:rsidP="00694579">
            <w:pPr>
              <w:spacing w:line="300" w:lineRule="exact"/>
              <w:ind w:left="-18"/>
              <w:jc w:val="center"/>
              <w:rPr>
                <w:rFonts w:ascii="Arial" w:eastAsia="SimSun" w:hAnsi="Arial" w:cs="Arial"/>
                <w:sz w:val="16"/>
                <w:szCs w:val="16"/>
                <w:lang w:val="en-GB"/>
              </w:rPr>
            </w:pPr>
            <w:r w:rsidRPr="00F00945">
              <w:rPr>
                <w:rFonts w:ascii="Arial" w:eastAsia="SimSun" w:hAnsi="Arial" w:cs="Arial"/>
                <w:sz w:val="16"/>
                <w:szCs w:val="16"/>
                <w:lang w:val="en-GB"/>
              </w:rPr>
              <w:t>(%)</w:t>
            </w:r>
          </w:p>
        </w:tc>
        <w:tc>
          <w:tcPr>
            <w:tcW w:w="720" w:type="dxa"/>
          </w:tcPr>
          <w:p w14:paraId="37B9223E" w14:textId="77777777" w:rsidR="00C339CE" w:rsidRPr="00F00945" w:rsidRDefault="00C339CE" w:rsidP="00694579">
            <w:pPr>
              <w:spacing w:line="300" w:lineRule="exact"/>
              <w:ind w:left="-18"/>
              <w:jc w:val="center"/>
              <w:rPr>
                <w:rFonts w:ascii="Arial" w:eastAsia="SimSun" w:hAnsi="Arial" w:cs="Arial"/>
                <w:sz w:val="16"/>
                <w:szCs w:val="16"/>
                <w:lang w:val="en-GB"/>
              </w:rPr>
            </w:pPr>
            <w:r w:rsidRPr="00F00945">
              <w:rPr>
                <w:rFonts w:ascii="Arial" w:eastAsia="SimSun" w:hAnsi="Arial" w:cs="Arial"/>
                <w:sz w:val="16"/>
                <w:szCs w:val="16"/>
                <w:lang w:val="en-GB"/>
              </w:rPr>
              <w:t>(%)</w:t>
            </w:r>
          </w:p>
        </w:tc>
        <w:tc>
          <w:tcPr>
            <w:tcW w:w="990" w:type="dxa"/>
          </w:tcPr>
          <w:p w14:paraId="527D639D" w14:textId="77777777" w:rsidR="00C339CE" w:rsidRPr="00F00945" w:rsidRDefault="00C339CE" w:rsidP="00694579">
            <w:pPr>
              <w:spacing w:line="300" w:lineRule="exact"/>
              <w:ind w:left="-18"/>
              <w:jc w:val="center"/>
              <w:rPr>
                <w:rFonts w:ascii="Arial" w:eastAsia="SimSun" w:hAnsi="Arial" w:cs="Arial"/>
                <w:sz w:val="16"/>
                <w:szCs w:val="16"/>
                <w:lang w:val="en-GB"/>
              </w:rPr>
            </w:pPr>
          </w:p>
        </w:tc>
        <w:tc>
          <w:tcPr>
            <w:tcW w:w="990" w:type="dxa"/>
          </w:tcPr>
          <w:p w14:paraId="5101B52C" w14:textId="77777777" w:rsidR="00C339CE" w:rsidRPr="00F00945" w:rsidRDefault="00C339CE" w:rsidP="00694579">
            <w:pPr>
              <w:spacing w:line="300" w:lineRule="exact"/>
              <w:ind w:left="-18"/>
              <w:jc w:val="center"/>
              <w:rPr>
                <w:rFonts w:ascii="Arial" w:eastAsia="SimSun" w:hAnsi="Arial" w:cs="Arial"/>
                <w:sz w:val="16"/>
                <w:szCs w:val="16"/>
                <w:lang w:val="en-GB"/>
              </w:rPr>
            </w:pPr>
          </w:p>
        </w:tc>
        <w:tc>
          <w:tcPr>
            <w:tcW w:w="990" w:type="dxa"/>
          </w:tcPr>
          <w:p w14:paraId="3C8EC45C" w14:textId="77777777" w:rsidR="00C339CE" w:rsidRPr="00F00945" w:rsidRDefault="00C339CE" w:rsidP="00694579">
            <w:pPr>
              <w:spacing w:line="300" w:lineRule="exact"/>
              <w:ind w:left="-18"/>
              <w:jc w:val="center"/>
              <w:rPr>
                <w:rFonts w:ascii="Arial" w:eastAsia="SimSun" w:hAnsi="Arial" w:cs="Arial"/>
                <w:sz w:val="16"/>
                <w:szCs w:val="16"/>
                <w:lang w:val="en-GB"/>
              </w:rPr>
            </w:pPr>
          </w:p>
        </w:tc>
        <w:tc>
          <w:tcPr>
            <w:tcW w:w="990" w:type="dxa"/>
          </w:tcPr>
          <w:p w14:paraId="326DC100" w14:textId="77777777" w:rsidR="00C339CE" w:rsidRPr="00F00945" w:rsidRDefault="00C339CE" w:rsidP="00694579">
            <w:pPr>
              <w:spacing w:line="300" w:lineRule="exact"/>
              <w:ind w:left="-18"/>
              <w:jc w:val="center"/>
              <w:rPr>
                <w:rFonts w:ascii="Arial" w:eastAsia="SimSun" w:hAnsi="Arial" w:cs="Arial"/>
                <w:sz w:val="16"/>
                <w:szCs w:val="16"/>
                <w:lang w:val="en-GB"/>
              </w:rPr>
            </w:pPr>
          </w:p>
        </w:tc>
      </w:tr>
      <w:tr w:rsidR="00B344B9" w:rsidRPr="00F00945" w14:paraId="007C062D" w14:textId="77777777" w:rsidTr="22482348">
        <w:trPr>
          <w:trHeight w:val="20"/>
        </w:trPr>
        <w:tc>
          <w:tcPr>
            <w:tcW w:w="2160" w:type="dxa"/>
          </w:tcPr>
          <w:p w14:paraId="19BB4874" w14:textId="77777777" w:rsidR="00B344B9" w:rsidRPr="00F00945" w:rsidRDefault="00B344B9" w:rsidP="00694579">
            <w:pPr>
              <w:spacing w:line="300" w:lineRule="exact"/>
              <w:ind w:left="162" w:right="-72" w:hanging="180"/>
              <w:rPr>
                <w:rFonts w:ascii="Arial" w:hAnsi="Arial" w:cs="Arial"/>
                <w:sz w:val="16"/>
                <w:szCs w:val="20"/>
              </w:rPr>
            </w:pPr>
            <w:r w:rsidRPr="00F00945">
              <w:rPr>
                <w:rFonts w:ascii="Arial" w:hAnsi="Arial" w:cs="Arial"/>
                <w:sz w:val="16"/>
                <w:szCs w:val="20"/>
              </w:rPr>
              <w:t>Thaitech Rubber Corp., Ltd.</w:t>
            </w:r>
          </w:p>
        </w:tc>
        <w:tc>
          <w:tcPr>
            <w:tcW w:w="1440" w:type="dxa"/>
          </w:tcPr>
          <w:p w14:paraId="58779BA1" w14:textId="77777777" w:rsidR="00B344B9" w:rsidRPr="00F00945" w:rsidRDefault="00B344B9" w:rsidP="00694579">
            <w:pPr>
              <w:spacing w:line="300" w:lineRule="exact"/>
              <w:ind w:left="162" w:right="-72" w:hanging="180"/>
              <w:rPr>
                <w:rFonts w:ascii="Arial" w:hAnsi="Arial" w:cs="Arial"/>
                <w:sz w:val="16"/>
                <w:szCs w:val="16"/>
                <w:cs/>
              </w:rPr>
            </w:pPr>
            <w:r w:rsidRPr="00F00945">
              <w:rPr>
                <w:rFonts w:ascii="Arial" w:hAnsi="Arial" w:cs="Arial"/>
                <w:sz w:val="16"/>
                <w:szCs w:val="16"/>
              </w:rPr>
              <w:t>Manufacture of rubber products</w:t>
            </w:r>
          </w:p>
        </w:tc>
        <w:tc>
          <w:tcPr>
            <w:tcW w:w="1080" w:type="dxa"/>
          </w:tcPr>
          <w:p w14:paraId="0D39A427" w14:textId="77777777" w:rsidR="00B344B9" w:rsidRPr="00F00945" w:rsidRDefault="00B344B9" w:rsidP="00694579">
            <w:pPr>
              <w:spacing w:line="300" w:lineRule="exact"/>
              <w:ind w:left="-18"/>
              <w:jc w:val="center"/>
              <w:rPr>
                <w:rFonts w:ascii="Arial" w:hAnsi="Arial" w:cs="Arial"/>
                <w:sz w:val="16"/>
                <w:szCs w:val="16"/>
                <w:cs/>
              </w:rPr>
            </w:pPr>
            <w:r w:rsidRPr="00F00945">
              <w:rPr>
                <w:rFonts w:ascii="Arial" w:hAnsi="Arial" w:cs="Arial"/>
                <w:sz w:val="16"/>
                <w:szCs w:val="16"/>
              </w:rPr>
              <w:t>Thailand</w:t>
            </w:r>
          </w:p>
        </w:tc>
        <w:tc>
          <w:tcPr>
            <w:tcW w:w="720" w:type="dxa"/>
            <w:vAlign w:val="bottom"/>
          </w:tcPr>
          <w:p w14:paraId="33106367" w14:textId="77777777" w:rsidR="00B344B9" w:rsidRPr="00F00945" w:rsidRDefault="00B344B9" w:rsidP="00694579">
            <w:pPr>
              <w:spacing w:line="300" w:lineRule="exact"/>
              <w:ind w:left="162" w:right="-72" w:hanging="180"/>
              <w:jc w:val="center"/>
              <w:rPr>
                <w:rFonts w:ascii="Arial" w:hAnsi="Arial" w:cs="Arial"/>
                <w:sz w:val="16"/>
                <w:szCs w:val="20"/>
                <w:cs/>
              </w:rPr>
            </w:pPr>
            <w:r w:rsidRPr="00F00945">
              <w:rPr>
                <w:rFonts w:ascii="Arial" w:hAnsi="Arial" w:cs="Arial"/>
                <w:sz w:val="16"/>
                <w:szCs w:val="20"/>
              </w:rPr>
              <w:t>42.505</w:t>
            </w:r>
          </w:p>
        </w:tc>
        <w:tc>
          <w:tcPr>
            <w:tcW w:w="720" w:type="dxa"/>
            <w:vAlign w:val="bottom"/>
          </w:tcPr>
          <w:p w14:paraId="4D9DAD33" w14:textId="77777777" w:rsidR="00B344B9" w:rsidRPr="00F00945" w:rsidRDefault="00B344B9" w:rsidP="00694579">
            <w:pPr>
              <w:spacing w:line="300" w:lineRule="exact"/>
              <w:ind w:left="162" w:right="-72" w:hanging="180"/>
              <w:jc w:val="center"/>
              <w:rPr>
                <w:rFonts w:ascii="Arial" w:hAnsi="Arial" w:cs="Arial"/>
                <w:sz w:val="16"/>
                <w:szCs w:val="20"/>
                <w:cs/>
              </w:rPr>
            </w:pPr>
            <w:r w:rsidRPr="00F00945">
              <w:rPr>
                <w:rFonts w:ascii="Arial" w:hAnsi="Arial" w:cs="Arial"/>
                <w:sz w:val="16"/>
                <w:szCs w:val="16"/>
              </w:rPr>
              <w:t>42.505</w:t>
            </w:r>
          </w:p>
        </w:tc>
        <w:tc>
          <w:tcPr>
            <w:tcW w:w="990" w:type="dxa"/>
            <w:vAlign w:val="bottom"/>
          </w:tcPr>
          <w:p w14:paraId="74947077" w14:textId="77777777" w:rsidR="00B344B9" w:rsidRPr="00F00945" w:rsidRDefault="00B344B9" w:rsidP="00694579">
            <w:pPr>
              <w:pBdr>
                <w:bottom w:val="double" w:sz="4" w:space="1" w:color="auto"/>
              </w:pBdr>
              <w:tabs>
                <w:tab w:val="decimal" w:pos="704"/>
              </w:tabs>
              <w:spacing w:line="300" w:lineRule="exact"/>
              <w:ind w:left="32"/>
              <w:rPr>
                <w:rFonts w:ascii="Arial" w:hAnsi="Arial" w:cs="Arial"/>
                <w:sz w:val="16"/>
                <w:szCs w:val="16"/>
              </w:rPr>
            </w:pPr>
            <w:r w:rsidRPr="00F00945">
              <w:rPr>
                <w:rFonts w:ascii="Arial" w:hAnsi="Arial" w:cs="Arial"/>
                <w:sz w:val="16"/>
                <w:szCs w:val="16"/>
              </w:rPr>
              <w:t>431,884</w:t>
            </w:r>
          </w:p>
        </w:tc>
        <w:tc>
          <w:tcPr>
            <w:tcW w:w="990" w:type="dxa"/>
            <w:vAlign w:val="bottom"/>
          </w:tcPr>
          <w:p w14:paraId="5DA7F68E" w14:textId="77777777" w:rsidR="00B344B9" w:rsidRPr="00F00945" w:rsidRDefault="00B344B9" w:rsidP="00694579">
            <w:pPr>
              <w:pBdr>
                <w:bottom w:val="double" w:sz="4" w:space="1" w:color="auto"/>
              </w:pBdr>
              <w:tabs>
                <w:tab w:val="decimal" w:pos="704"/>
              </w:tabs>
              <w:spacing w:line="300" w:lineRule="exact"/>
              <w:ind w:left="32"/>
              <w:rPr>
                <w:rFonts w:ascii="Arial" w:hAnsi="Arial" w:cs="Arial"/>
                <w:sz w:val="16"/>
                <w:szCs w:val="16"/>
              </w:rPr>
            </w:pPr>
            <w:r w:rsidRPr="00F00945">
              <w:rPr>
                <w:rFonts w:ascii="Arial" w:hAnsi="Arial" w:cs="Arial"/>
                <w:sz w:val="16"/>
                <w:szCs w:val="16"/>
              </w:rPr>
              <w:t>396,391</w:t>
            </w:r>
          </w:p>
        </w:tc>
        <w:tc>
          <w:tcPr>
            <w:tcW w:w="990" w:type="dxa"/>
            <w:vAlign w:val="bottom"/>
          </w:tcPr>
          <w:p w14:paraId="35403C2F" w14:textId="183E8C3B" w:rsidR="00B344B9" w:rsidRPr="00F00945" w:rsidRDefault="6F8155A5" w:rsidP="00694579">
            <w:pPr>
              <w:pBdr>
                <w:bottom w:val="double" w:sz="4" w:space="1" w:color="auto"/>
              </w:pBdr>
              <w:tabs>
                <w:tab w:val="decimal" w:pos="704"/>
              </w:tabs>
              <w:spacing w:line="300" w:lineRule="exact"/>
              <w:ind w:left="32"/>
              <w:rPr>
                <w:rFonts w:ascii="Arial" w:hAnsi="Arial" w:cs="Arial"/>
                <w:sz w:val="16"/>
                <w:szCs w:val="16"/>
              </w:rPr>
            </w:pPr>
            <w:r w:rsidRPr="00F00945">
              <w:rPr>
                <w:rFonts w:ascii="Arial" w:hAnsi="Arial" w:cs="Arial"/>
                <w:sz w:val="16"/>
                <w:szCs w:val="16"/>
              </w:rPr>
              <w:t>134,71</w:t>
            </w:r>
            <w:r w:rsidR="16CD7ECD" w:rsidRPr="00F00945">
              <w:rPr>
                <w:rFonts w:ascii="Arial" w:hAnsi="Arial" w:cs="Arial"/>
                <w:sz w:val="16"/>
                <w:szCs w:val="16"/>
              </w:rPr>
              <w:t>7</w:t>
            </w:r>
          </w:p>
        </w:tc>
        <w:tc>
          <w:tcPr>
            <w:tcW w:w="990" w:type="dxa"/>
            <w:vAlign w:val="bottom"/>
          </w:tcPr>
          <w:p w14:paraId="28CA2A1C" w14:textId="53F171D5" w:rsidR="00B344B9" w:rsidRPr="00F00945" w:rsidRDefault="6F8155A5" w:rsidP="00694579">
            <w:pPr>
              <w:pBdr>
                <w:bottom w:val="double" w:sz="4" w:space="1" w:color="auto"/>
              </w:pBdr>
              <w:tabs>
                <w:tab w:val="decimal" w:pos="704"/>
              </w:tabs>
              <w:spacing w:line="300" w:lineRule="exact"/>
              <w:ind w:left="32"/>
              <w:rPr>
                <w:rFonts w:ascii="Arial" w:hAnsi="Arial" w:cs="Arial"/>
                <w:sz w:val="16"/>
                <w:szCs w:val="16"/>
              </w:rPr>
            </w:pPr>
            <w:r w:rsidRPr="00F00945">
              <w:rPr>
                <w:rFonts w:ascii="Arial" w:hAnsi="Arial" w:cs="Arial"/>
                <w:sz w:val="16"/>
                <w:szCs w:val="16"/>
              </w:rPr>
              <w:t>134,71</w:t>
            </w:r>
            <w:r w:rsidR="0E81F040" w:rsidRPr="00F00945">
              <w:rPr>
                <w:rFonts w:ascii="Arial" w:hAnsi="Arial" w:cs="Arial"/>
                <w:sz w:val="16"/>
                <w:szCs w:val="16"/>
              </w:rPr>
              <w:t>7</w:t>
            </w:r>
          </w:p>
        </w:tc>
      </w:tr>
    </w:tbl>
    <w:p w14:paraId="0C9C1E4C" w14:textId="77777777" w:rsidR="00466DA8" w:rsidRPr="00F00945" w:rsidRDefault="00466DA8" w:rsidP="00694579">
      <w:pPr>
        <w:tabs>
          <w:tab w:val="right" w:pos="7280"/>
          <w:tab w:val="right" w:pos="8760"/>
        </w:tabs>
        <w:spacing w:before="240" w:after="120" w:line="360" w:lineRule="exact"/>
        <w:ind w:left="600" w:right="-360" w:hanging="600"/>
        <w:jc w:val="thaiDistribute"/>
        <w:rPr>
          <w:rFonts w:ascii="Arial" w:hAnsi="Arial" w:cs="Arial"/>
          <w:b/>
          <w:bCs/>
          <w:szCs w:val="22"/>
        </w:rPr>
      </w:pPr>
      <w:r w:rsidRPr="00F00945">
        <w:rPr>
          <w:rFonts w:ascii="Arial" w:hAnsi="Arial" w:cs="Arial"/>
          <w:b/>
          <w:bCs/>
          <w:szCs w:val="22"/>
        </w:rPr>
        <w:t>1</w:t>
      </w:r>
      <w:r w:rsidR="00295BBA" w:rsidRPr="00F00945">
        <w:rPr>
          <w:rFonts w:ascii="Arial" w:hAnsi="Arial" w:cs="Arial"/>
          <w:b/>
          <w:bCs/>
          <w:szCs w:val="22"/>
        </w:rPr>
        <w:t>7</w:t>
      </w:r>
      <w:r w:rsidRPr="00F00945">
        <w:rPr>
          <w:rFonts w:ascii="Arial" w:hAnsi="Arial" w:cs="Arial"/>
          <w:b/>
          <w:bCs/>
          <w:szCs w:val="22"/>
        </w:rPr>
        <w:t>.2</w:t>
      </w:r>
      <w:r w:rsidRPr="00F00945">
        <w:rPr>
          <w:rFonts w:ascii="Arial" w:hAnsi="Arial" w:cs="Arial"/>
          <w:b/>
          <w:bCs/>
          <w:szCs w:val="22"/>
        </w:rPr>
        <w:tab/>
        <w:t>Share of comprehensive income and dividend received</w:t>
      </w:r>
    </w:p>
    <w:p w14:paraId="38DD7D32" w14:textId="77777777" w:rsidR="00466DA8" w:rsidRPr="00F00945" w:rsidRDefault="00466DA8" w:rsidP="00694579">
      <w:pPr>
        <w:tabs>
          <w:tab w:val="right" w:pos="7280"/>
          <w:tab w:val="right" w:pos="8760"/>
        </w:tabs>
        <w:spacing w:before="120" w:line="360" w:lineRule="exact"/>
        <w:ind w:left="605" w:right="43" w:hanging="605"/>
        <w:jc w:val="thaiDistribute"/>
        <w:rPr>
          <w:rFonts w:ascii="Arial" w:hAnsi="Arial" w:cs="Arial"/>
          <w:szCs w:val="22"/>
        </w:rPr>
      </w:pPr>
      <w:r w:rsidRPr="00F00945">
        <w:rPr>
          <w:rFonts w:ascii="Arial" w:hAnsi="Arial" w:cs="Arial"/>
          <w:szCs w:val="22"/>
        </w:rPr>
        <w:tab/>
      </w:r>
      <w:r w:rsidRPr="00F00945">
        <w:rPr>
          <w:rFonts w:ascii="Arial" w:hAnsi="Arial" w:cs="Arial"/>
          <w:spacing w:val="-4"/>
          <w:szCs w:val="22"/>
        </w:rPr>
        <w:t xml:space="preserve">During the years, the </w:t>
      </w:r>
      <w:r w:rsidR="009966FD" w:rsidRPr="00F00945">
        <w:rPr>
          <w:rFonts w:ascii="Arial" w:hAnsi="Arial" w:cs="Arial"/>
          <w:spacing w:val="-4"/>
          <w:szCs w:val="22"/>
        </w:rPr>
        <w:t>Group</w:t>
      </w:r>
      <w:r w:rsidRPr="00F00945">
        <w:rPr>
          <w:rFonts w:ascii="Arial" w:hAnsi="Arial" w:cs="Arial"/>
          <w:spacing w:val="-4"/>
          <w:szCs w:val="22"/>
        </w:rPr>
        <w:t xml:space="preserve"> recognised its share of compr</w:t>
      </w:r>
      <w:r w:rsidR="0078119F" w:rsidRPr="00F00945">
        <w:rPr>
          <w:rFonts w:ascii="Arial" w:hAnsi="Arial" w:cs="Arial"/>
          <w:spacing w:val="-4"/>
          <w:szCs w:val="22"/>
        </w:rPr>
        <w:t>ehensive income from investment</w:t>
      </w:r>
      <w:r w:rsidRPr="00F00945">
        <w:rPr>
          <w:rFonts w:ascii="Arial" w:hAnsi="Arial" w:cs="Arial"/>
          <w:szCs w:val="22"/>
        </w:rPr>
        <w:t xml:space="preserve"> </w:t>
      </w:r>
      <w:r w:rsidRPr="00F00945">
        <w:rPr>
          <w:rFonts w:ascii="Arial" w:hAnsi="Arial" w:cs="Arial"/>
          <w:spacing w:val="-4"/>
          <w:szCs w:val="22"/>
        </w:rPr>
        <w:t>in the joint venture in the consolidated financial statements and dividend income in the separate</w:t>
      </w:r>
      <w:r w:rsidRPr="00F00945">
        <w:rPr>
          <w:rFonts w:ascii="Arial" w:hAnsi="Arial" w:cs="Arial"/>
          <w:szCs w:val="22"/>
        </w:rPr>
        <w:t xml:space="preserve"> financial statements as follows:</w:t>
      </w:r>
    </w:p>
    <w:tbl>
      <w:tblPr>
        <w:tblW w:w="9000" w:type="dxa"/>
        <w:tblInd w:w="540" w:type="dxa"/>
        <w:tblLayout w:type="fixed"/>
        <w:tblLook w:val="0000" w:firstRow="0" w:lastRow="0" w:firstColumn="0" w:lastColumn="0" w:noHBand="0" w:noVBand="0"/>
      </w:tblPr>
      <w:tblGrid>
        <w:gridCol w:w="3240"/>
        <w:gridCol w:w="1440"/>
        <w:gridCol w:w="1440"/>
        <w:gridCol w:w="1440"/>
        <w:gridCol w:w="1440"/>
      </w:tblGrid>
      <w:tr w:rsidR="00466DA8" w:rsidRPr="00F00945" w14:paraId="122CABA4" w14:textId="77777777" w:rsidTr="00DD3056">
        <w:tc>
          <w:tcPr>
            <w:tcW w:w="9000" w:type="dxa"/>
            <w:gridSpan w:val="5"/>
            <w:tcBorders>
              <w:top w:val="nil"/>
              <w:left w:val="nil"/>
              <w:bottom w:val="nil"/>
              <w:right w:val="nil"/>
            </w:tcBorders>
            <w:vAlign w:val="bottom"/>
          </w:tcPr>
          <w:p w14:paraId="766C57F5" w14:textId="77777777" w:rsidR="00466DA8" w:rsidRPr="00F00945" w:rsidRDefault="00466DA8" w:rsidP="00694579">
            <w:pPr>
              <w:spacing w:line="320" w:lineRule="exact"/>
              <w:jc w:val="righ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 xml:space="preserve">Unit: </w:t>
            </w:r>
            <w:r w:rsidR="00B344B9" w:rsidRPr="00F00945">
              <w:rPr>
                <w:rFonts w:ascii="Arial" w:hAnsi="Arial" w:cs="Arial"/>
                <w:sz w:val="20"/>
                <w:szCs w:val="20"/>
              </w:rPr>
              <w:t>Thousand</w:t>
            </w:r>
            <w:r w:rsidRPr="00F00945">
              <w:rPr>
                <w:rFonts w:ascii="Arial" w:hAnsi="Arial" w:cs="Arial"/>
                <w:sz w:val="20"/>
                <w:szCs w:val="20"/>
              </w:rPr>
              <w:t xml:space="preserve"> Baht)</w:t>
            </w:r>
          </w:p>
        </w:tc>
      </w:tr>
      <w:tr w:rsidR="00466DA8" w:rsidRPr="00F00945" w14:paraId="463E6F5F" w14:textId="77777777" w:rsidTr="00DD3056">
        <w:tc>
          <w:tcPr>
            <w:tcW w:w="3240" w:type="dxa"/>
            <w:tcBorders>
              <w:top w:val="nil"/>
              <w:left w:val="nil"/>
              <w:bottom w:val="nil"/>
              <w:right w:val="nil"/>
            </w:tcBorders>
            <w:vAlign w:val="bottom"/>
          </w:tcPr>
          <w:p w14:paraId="0A821549" w14:textId="77777777" w:rsidR="00466DA8" w:rsidRPr="00F00945" w:rsidRDefault="00466DA8" w:rsidP="00694579">
            <w:pPr>
              <w:spacing w:line="320" w:lineRule="exact"/>
              <w:jc w:val="center"/>
              <w:rPr>
                <w:rFonts w:ascii="Arial" w:hAnsi="Arial" w:cs="Arial"/>
                <w:sz w:val="20"/>
                <w:szCs w:val="20"/>
                <w:cs/>
              </w:rPr>
            </w:pPr>
          </w:p>
        </w:tc>
        <w:tc>
          <w:tcPr>
            <w:tcW w:w="2880" w:type="dxa"/>
            <w:gridSpan w:val="2"/>
            <w:tcBorders>
              <w:top w:val="nil"/>
              <w:left w:val="nil"/>
              <w:right w:val="nil"/>
            </w:tcBorders>
            <w:vAlign w:val="bottom"/>
          </w:tcPr>
          <w:p w14:paraId="0CE636D5" w14:textId="77777777" w:rsidR="00466DA8" w:rsidRPr="00F00945" w:rsidRDefault="00466DA8" w:rsidP="00694579">
            <w:pPr>
              <w:pBdr>
                <w:bottom w:val="single" w:sz="4" w:space="1" w:color="auto"/>
              </w:pBdr>
              <w:tabs>
                <w:tab w:val="left" w:pos="822"/>
              </w:tabs>
              <w:spacing w:line="320" w:lineRule="exact"/>
              <w:jc w:val="center"/>
              <w:rPr>
                <w:rFonts w:ascii="Arial" w:hAnsi="Arial" w:cs="Arial"/>
                <w:sz w:val="20"/>
                <w:szCs w:val="20"/>
              </w:rPr>
            </w:pPr>
            <w:r w:rsidRPr="00F00945">
              <w:rPr>
                <w:rFonts w:ascii="Arial" w:hAnsi="Arial" w:cs="Arial"/>
                <w:sz w:val="20"/>
                <w:szCs w:val="20"/>
              </w:rPr>
              <w:t>Consolidated</w:t>
            </w:r>
          </w:p>
          <w:p w14:paraId="289AF0F9" w14:textId="77777777" w:rsidR="00466DA8" w:rsidRPr="00F00945" w:rsidRDefault="00466DA8" w:rsidP="00694579">
            <w:pPr>
              <w:pBdr>
                <w:bottom w:val="single" w:sz="4" w:space="1" w:color="auto"/>
              </w:pBdr>
              <w:tabs>
                <w:tab w:val="left" w:pos="822"/>
              </w:tabs>
              <w:spacing w:line="320" w:lineRule="exact"/>
              <w:jc w:val="center"/>
              <w:rPr>
                <w:rFonts w:ascii="Arial" w:hAnsi="Arial" w:cs="Arial"/>
                <w:sz w:val="20"/>
                <w:szCs w:val="20"/>
                <w:cs/>
              </w:rPr>
            </w:pPr>
            <w:r w:rsidRPr="00F00945">
              <w:rPr>
                <w:rFonts w:ascii="Arial" w:hAnsi="Arial" w:cs="Arial"/>
                <w:sz w:val="20"/>
                <w:szCs w:val="20"/>
              </w:rPr>
              <w:t>financial statements</w:t>
            </w:r>
          </w:p>
        </w:tc>
        <w:tc>
          <w:tcPr>
            <w:tcW w:w="2880" w:type="dxa"/>
            <w:gridSpan w:val="2"/>
            <w:tcBorders>
              <w:top w:val="nil"/>
              <w:left w:val="nil"/>
              <w:right w:val="nil"/>
            </w:tcBorders>
            <w:vAlign w:val="bottom"/>
          </w:tcPr>
          <w:p w14:paraId="4C5E48EE" w14:textId="77777777" w:rsidR="00466DA8" w:rsidRPr="00F00945" w:rsidRDefault="00466DA8" w:rsidP="00694579">
            <w:pPr>
              <w:pBdr>
                <w:bottom w:val="single" w:sz="4" w:space="1" w:color="auto"/>
              </w:pBdr>
              <w:spacing w:line="320" w:lineRule="exact"/>
              <w:jc w:val="center"/>
              <w:rPr>
                <w:rFonts w:ascii="Arial" w:hAnsi="Arial" w:cs="Arial"/>
                <w:sz w:val="20"/>
                <w:szCs w:val="20"/>
              </w:rPr>
            </w:pPr>
            <w:r w:rsidRPr="00F00945">
              <w:rPr>
                <w:rFonts w:ascii="Arial" w:hAnsi="Arial" w:cs="Arial"/>
                <w:sz w:val="20"/>
                <w:szCs w:val="20"/>
              </w:rPr>
              <w:t>Separate</w:t>
            </w:r>
          </w:p>
          <w:p w14:paraId="76E45B45" w14:textId="77777777" w:rsidR="00466DA8" w:rsidRPr="00F00945" w:rsidRDefault="00466DA8" w:rsidP="00694579">
            <w:pPr>
              <w:pBdr>
                <w:bottom w:val="single" w:sz="4" w:space="1" w:color="auto"/>
              </w:pBdr>
              <w:spacing w:line="320" w:lineRule="exact"/>
              <w:jc w:val="center"/>
              <w:rPr>
                <w:rFonts w:ascii="Arial" w:hAnsi="Arial" w:cs="Arial"/>
                <w:sz w:val="20"/>
                <w:szCs w:val="20"/>
              </w:rPr>
            </w:pPr>
            <w:r w:rsidRPr="00F00945">
              <w:rPr>
                <w:rFonts w:ascii="Arial" w:hAnsi="Arial" w:cs="Arial"/>
                <w:sz w:val="20"/>
                <w:szCs w:val="20"/>
              </w:rPr>
              <w:t>financial statements</w:t>
            </w:r>
          </w:p>
        </w:tc>
      </w:tr>
      <w:tr w:rsidR="00466DA8" w:rsidRPr="00F00945" w14:paraId="2A8DDD5F" w14:textId="77777777" w:rsidTr="00D52703">
        <w:tc>
          <w:tcPr>
            <w:tcW w:w="3240" w:type="dxa"/>
            <w:tcBorders>
              <w:top w:val="nil"/>
              <w:left w:val="nil"/>
              <w:bottom w:val="nil"/>
              <w:right w:val="nil"/>
            </w:tcBorders>
            <w:vAlign w:val="bottom"/>
          </w:tcPr>
          <w:p w14:paraId="6FF23583" w14:textId="77777777" w:rsidR="00466DA8" w:rsidRPr="00F00945" w:rsidRDefault="00466DA8" w:rsidP="00694579">
            <w:pPr>
              <w:pBdr>
                <w:bottom w:val="single" w:sz="4" w:space="1" w:color="auto"/>
              </w:pBdr>
              <w:spacing w:line="320" w:lineRule="exact"/>
              <w:jc w:val="center"/>
              <w:rPr>
                <w:rFonts w:ascii="Arial" w:hAnsi="Arial" w:cs="Arial"/>
                <w:sz w:val="20"/>
                <w:szCs w:val="20"/>
                <w:cs/>
              </w:rPr>
            </w:pPr>
            <w:r w:rsidRPr="00F00945">
              <w:rPr>
                <w:rFonts w:ascii="Arial" w:hAnsi="Arial" w:cs="Arial"/>
                <w:sz w:val="20"/>
                <w:szCs w:val="20"/>
              </w:rPr>
              <w:t>Joint venture</w:t>
            </w:r>
          </w:p>
        </w:tc>
        <w:tc>
          <w:tcPr>
            <w:tcW w:w="2880" w:type="dxa"/>
            <w:gridSpan w:val="2"/>
            <w:tcBorders>
              <w:top w:val="nil"/>
              <w:left w:val="nil"/>
              <w:right w:val="nil"/>
            </w:tcBorders>
            <w:vAlign w:val="bottom"/>
          </w:tcPr>
          <w:p w14:paraId="6CA74491" w14:textId="77777777" w:rsidR="00466DA8" w:rsidRPr="00F00945" w:rsidRDefault="00C339CE" w:rsidP="00694579">
            <w:pPr>
              <w:pBdr>
                <w:bottom w:val="single" w:sz="4" w:space="1" w:color="auto"/>
              </w:pBdr>
              <w:spacing w:line="320" w:lineRule="exact"/>
              <w:jc w:val="center"/>
              <w:rPr>
                <w:rFonts w:ascii="Arial" w:hAnsi="Arial" w:cs="Arial"/>
                <w:sz w:val="20"/>
                <w:szCs w:val="20"/>
              </w:rPr>
            </w:pPr>
            <w:r w:rsidRPr="00F00945">
              <w:rPr>
                <w:rFonts w:ascii="Arial" w:hAnsi="Arial" w:cs="Arial"/>
                <w:sz w:val="20"/>
                <w:szCs w:val="20"/>
              </w:rPr>
              <w:t xml:space="preserve">Share of profit </w:t>
            </w:r>
            <w:r w:rsidR="00466DA8" w:rsidRPr="00F00945">
              <w:rPr>
                <w:rFonts w:ascii="Arial" w:hAnsi="Arial" w:cs="Arial"/>
                <w:sz w:val="20"/>
                <w:szCs w:val="20"/>
              </w:rPr>
              <w:t xml:space="preserve">from investments in </w:t>
            </w:r>
            <w:r w:rsidR="00BF5C18" w:rsidRPr="00F00945">
              <w:rPr>
                <w:rFonts w:ascii="Arial" w:hAnsi="Arial" w:cs="Arial"/>
                <w:sz w:val="20"/>
                <w:szCs w:val="20"/>
              </w:rPr>
              <w:t xml:space="preserve">a </w:t>
            </w:r>
            <w:r w:rsidR="00466DA8" w:rsidRPr="00F00945">
              <w:rPr>
                <w:rFonts w:ascii="Arial" w:hAnsi="Arial" w:cs="Arial"/>
                <w:sz w:val="20"/>
                <w:szCs w:val="20"/>
              </w:rPr>
              <w:t>joint venture</w:t>
            </w:r>
            <w:r w:rsidR="00DD3056" w:rsidRPr="00F00945">
              <w:rPr>
                <w:rFonts w:ascii="Arial" w:hAnsi="Arial" w:cs="Arial"/>
                <w:sz w:val="20"/>
                <w:szCs w:val="20"/>
              </w:rPr>
              <w:t xml:space="preserve">    </w:t>
            </w:r>
            <w:r w:rsidR="00466DA8" w:rsidRPr="00F00945">
              <w:rPr>
                <w:rFonts w:ascii="Arial" w:hAnsi="Arial" w:cs="Arial"/>
                <w:sz w:val="20"/>
                <w:szCs w:val="20"/>
              </w:rPr>
              <w:t xml:space="preserve"> during the year</w:t>
            </w:r>
            <w:r w:rsidR="0078119F" w:rsidRPr="00F00945">
              <w:rPr>
                <w:rFonts w:ascii="Arial" w:hAnsi="Arial" w:cs="Arial"/>
                <w:sz w:val="20"/>
                <w:szCs w:val="20"/>
              </w:rPr>
              <w:t>s</w:t>
            </w:r>
          </w:p>
        </w:tc>
        <w:tc>
          <w:tcPr>
            <w:tcW w:w="2880" w:type="dxa"/>
            <w:gridSpan w:val="2"/>
            <w:tcBorders>
              <w:top w:val="nil"/>
              <w:left w:val="nil"/>
              <w:right w:val="nil"/>
            </w:tcBorders>
            <w:vAlign w:val="bottom"/>
          </w:tcPr>
          <w:p w14:paraId="087A4393" w14:textId="77777777" w:rsidR="00466DA8" w:rsidRPr="00F00945" w:rsidRDefault="00466DA8" w:rsidP="00694579">
            <w:pPr>
              <w:pBdr>
                <w:bottom w:val="single" w:sz="4" w:space="1" w:color="auto"/>
              </w:pBdr>
              <w:spacing w:line="320" w:lineRule="exact"/>
              <w:jc w:val="center"/>
              <w:rPr>
                <w:rFonts w:ascii="Arial" w:hAnsi="Arial" w:cs="Arial"/>
                <w:sz w:val="20"/>
                <w:szCs w:val="20"/>
              </w:rPr>
            </w:pPr>
            <w:r w:rsidRPr="00F00945">
              <w:rPr>
                <w:rFonts w:ascii="Arial" w:hAnsi="Arial" w:cs="Arial"/>
                <w:sz w:val="20"/>
                <w:szCs w:val="20"/>
              </w:rPr>
              <w:t>Dividend received</w:t>
            </w:r>
          </w:p>
          <w:p w14:paraId="30E00E99" w14:textId="77777777" w:rsidR="00466DA8" w:rsidRPr="00F00945" w:rsidRDefault="00466DA8" w:rsidP="00694579">
            <w:pPr>
              <w:pBdr>
                <w:bottom w:val="single" w:sz="4" w:space="1" w:color="auto"/>
              </w:pBdr>
              <w:spacing w:line="320" w:lineRule="exact"/>
              <w:jc w:val="center"/>
              <w:rPr>
                <w:rFonts w:ascii="Arial" w:hAnsi="Arial" w:cs="Arial"/>
                <w:sz w:val="20"/>
                <w:szCs w:val="20"/>
              </w:rPr>
            </w:pPr>
            <w:r w:rsidRPr="00F00945">
              <w:rPr>
                <w:rFonts w:ascii="Arial" w:hAnsi="Arial" w:cs="Arial"/>
                <w:sz w:val="20"/>
                <w:szCs w:val="20"/>
              </w:rPr>
              <w:t>during the year</w:t>
            </w:r>
            <w:r w:rsidR="0078119F" w:rsidRPr="00F00945">
              <w:rPr>
                <w:rFonts w:ascii="Arial" w:hAnsi="Arial" w:cs="Arial"/>
                <w:sz w:val="20"/>
                <w:szCs w:val="20"/>
              </w:rPr>
              <w:t>s</w:t>
            </w:r>
          </w:p>
        </w:tc>
      </w:tr>
      <w:tr w:rsidR="00466DA8" w:rsidRPr="00F00945" w14:paraId="627D84A5" w14:textId="77777777" w:rsidTr="00D52703">
        <w:tc>
          <w:tcPr>
            <w:tcW w:w="3240" w:type="dxa"/>
            <w:tcBorders>
              <w:top w:val="nil"/>
              <w:left w:val="nil"/>
              <w:bottom w:val="nil"/>
              <w:right w:val="nil"/>
            </w:tcBorders>
          </w:tcPr>
          <w:p w14:paraId="66FDCF4E" w14:textId="77777777" w:rsidR="00466DA8" w:rsidRPr="00F00945" w:rsidRDefault="00466DA8" w:rsidP="00694579">
            <w:pPr>
              <w:spacing w:line="320" w:lineRule="exact"/>
              <w:jc w:val="center"/>
              <w:rPr>
                <w:rFonts w:ascii="Arial" w:hAnsi="Arial" w:cs="Arial"/>
                <w:sz w:val="20"/>
                <w:szCs w:val="20"/>
                <w:cs/>
              </w:rPr>
            </w:pPr>
          </w:p>
        </w:tc>
        <w:tc>
          <w:tcPr>
            <w:tcW w:w="1440" w:type="dxa"/>
            <w:tcBorders>
              <w:top w:val="nil"/>
              <w:left w:val="nil"/>
              <w:right w:val="nil"/>
            </w:tcBorders>
          </w:tcPr>
          <w:p w14:paraId="0C5EE432" w14:textId="77777777" w:rsidR="00466DA8" w:rsidRPr="00F00945" w:rsidRDefault="000F6259" w:rsidP="00694579">
            <w:pPr>
              <w:tabs>
                <w:tab w:val="right" w:pos="7200"/>
                <w:tab w:val="right" w:pos="8540"/>
              </w:tabs>
              <w:spacing w:line="320" w:lineRule="exact"/>
              <w:jc w:val="center"/>
              <w:rPr>
                <w:rFonts w:ascii="Arial" w:hAnsi="Arial" w:cs="Arial"/>
                <w:sz w:val="20"/>
                <w:szCs w:val="20"/>
                <w:u w:val="single"/>
              </w:rPr>
            </w:pPr>
            <w:r w:rsidRPr="00F00945">
              <w:rPr>
                <w:rFonts w:ascii="Arial" w:hAnsi="Arial" w:cs="Arial"/>
                <w:sz w:val="20"/>
                <w:szCs w:val="20"/>
                <w:u w:val="single"/>
              </w:rPr>
              <w:t>2020</w:t>
            </w:r>
          </w:p>
        </w:tc>
        <w:tc>
          <w:tcPr>
            <w:tcW w:w="1440" w:type="dxa"/>
            <w:tcBorders>
              <w:top w:val="nil"/>
              <w:left w:val="nil"/>
              <w:right w:val="nil"/>
            </w:tcBorders>
          </w:tcPr>
          <w:p w14:paraId="3C6272F6" w14:textId="77777777" w:rsidR="00466DA8" w:rsidRPr="00F00945" w:rsidRDefault="000F6259" w:rsidP="00694579">
            <w:pPr>
              <w:tabs>
                <w:tab w:val="right" w:pos="7200"/>
                <w:tab w:val="right" w:pos="8540"/>
              </w:tabs>
              <w:spacing w:line="320" w:lineRule="exact"/>
              <w:jc w:val="center"/>
              <w:rPr>
                <w:rFonts w:ascii="Arial" w:hAnsi="Arial" w:cs="Arial"/>
                <w:sz w:val="20"/>
                <w:szCs w:val="20"/>
                <w:u w:val="single"/>
              </w:rPr>
            </w:pPr>
            <w:r w:rsidRPr="00F00945">
              <w:rPr>
                <w:rFonts w:ascii="Arial" w:hAnsi="Arial" w:cs="Arial"/>
                <w:sz w:val="20"/>
                <w:szCs w:val="20"/>
                <w:u w:val="single"/>
              </w:rPr>
              <w:t>2019</w:t>
            </w:r>
          </w:p>
        </w:tc>
        <w:tc>
          <w:tcPr>
            <w:tcW w:w="1440" w:type="dxa"/>
            <w:tcBorders>
              <w:top w:val="nil"/>
              <w:left w:val="nil"/>
              <w:right w:val="nil"/>
            </w:tcBorders>
          </w:tcPr>
          <w:p w14:paraId="7207A0B7" w14:textId="77777777" w:rsidR="00466DA8" w:rsidRPr="00F00945" w:rsidRDefault="000F6259" w:rsidP="00694579">
            <w:pPr>
              <w:tabs>
                <w:tab w:val="right" w:pos="7200"/>
                <w:tab w:val="right" w:pos="8540"/>
              </w:tabs>
              <w:spacing w:line="320" w:lineRule="exact"/>
              <w:jc w:val="center"/>
              <w:rPr>
                <w:rFonts w:ascii="Arial" w:hAnsi="Arial" w:cs="Arial"/>
                <w:sz w:val="20"/>
                <w:szCs w:val="20"/>
                <w:u w:val="single"/>
              </w:rPr>
            </w:pPr>
            <w:r w:rsidRPr="00F00945">
              <w:rPr>
                <w:rFonts w:ascii="Arial" w:hAnsi="Arial" w:cs="Arial"/>
                <w:sz w:val="20"/>
                <w:szCs w:val="20"/>
                <w:u w:val="single"/>
              </w:rPr>
              <w:t>2020</w:t>
            </w:r>
          </w:p>
        </w:tc>
        <w:tc>
          <w:tcPr>
            <w:tcW w:w="1440" w:type="dxa"/>
            <w:tcBorders>
              <w:top w:val="nil"/>
              <w:left w:val="nil"/>
              <w:right w:val="nil"/>
            </w:tcBorders>
          </w:tcPr>
          <w:p w14:paraId="5E8487F3" w14:textId="77777777" w:rsidR="00466DA8" w:rsidRPr="00F00945" w:rsidRDefault="000F6259" w:rsidP="00694579">
            <w:pPr>
              <w:tabs>
                <w:tab w:val="right" w:pos="7200"/>
                <w:tab w:val="right" w:pos="8540"/>
              </w:tabs>
              <w:spacing w:line="320" w:lineRule="exact"/>
              <w:jc w:val="center"/>
              <w:rPr>
                <w:rFonts w:ascii="Arial" w:hAnsi="Arial" w:cs="Arial"/>
                <w:sz w:val="20"/>
                <w:szCs w:val="20"/>
                <w:u w:val="single"/>
              </w:rPr>
            </w:pPr>
            <w:r w:rsidRPr="00F00945">
              <w:rPr>
                <w:rFonts w:ascii="Arial" w:hAnsi="Arial" w:cs="Arial"/>
                <w:sz w:val="20"/>
                <w:szCs w:val="20"/>
                <w:u w:val="single"/>
              </w:rPr>
              <w:t>2019</w:t>
            </w:r>
          </w:p>
        </w:tc>
      </w:tr>
      <w:tr w:rsidR="00B344B9" w:rsidRPr="00F00945" w14:paraId="4EE5C99C" w14:textId="77777777" w:rsidTr="00D52703">
        <w:tc>
          <w:tcPr>
            <w:tcW w:w="3240" w:type="dxa"/>
            <w:tcBorders>
              <w:top w:val="nil"/>
              <w:left w:val="nil"/>
              <w:bottom w:val="nil"/>
              <w:right w:val="nil"/>
            </w:tcBorders>
          </w:tcPr>
          <w:p w14:paraId="5CAD41F6" w14:textId="77777777" w:rsidR="00B344B9" w:rsidRPr="00F00945" w:rsidRDefault="00B344B9" w:rsidP="00694579">
            <w:pPr>
              <w:spacing w:line="320" w:lineRule="exact"/>
              <w:rPr>
                <w:rFonts w:ascii="Arial" w:hAnsi="Arial" w:cs="Arial"/>
                <w:sz w:val="20"/>
                <w:szCs w:val="20"/>
              </w:rPr>
            </w:pPr>
            <w:r w:rsidRPr="00F00945">
              <w:rPr>
                <w:rFonts w:ascii="Arial" w:hAnsi="Arial" w:cs="Arial"/>
                <w:sz w:val="20"/>
                <w:szCs w:val="20"/>
              </w:rPr>
              <w:t>Thaitech Rubber</w:t>
            </w:r>
            <w:r w:rsidRPr="00F00945">
              <w:rPr>
                <w:rFonts w:ascii="Arial" w:hAnsi="Arial" w:cs="Arial"/>
                <w:sz w:val="20"/>
                <w:szCs w:val="20"/>
                <w:cs/>
              </w:rPr>
              <w:t xml:space="preserve"> </w:t>
            </w:r>
            <w:r w:rsidRPr="00F00945">
              <w:rPr>
                <w:rFonts w:ascii="Arial" w:hAnsi="Arial" w:cs="Arial"/>
                <w:sz w:val="20"/>
                <w:szCs w:val="20"/>
              </w:rPr>
              <w:t>Corp., Ltd.</w:t>
            </w:r>
          </w:p>
        </w:tc>
        <w:tc>
          <w:tcPr>
            <w:tcW w:w="1440" w:type="dxa"/>
            <w:tcBorders>
              <w:left w:val="nil"/>
              <w:right w:val="nil"/>
            </w:tcBorders>
            <w:vAlign w:val="bottom"/>
          </w:tcPr>
          <w:p w14:paraId="1E3F52AB" w14:textId="77777777" w:rsidR="00B344B9" w:rsidRPr="00F00945" w:rsidRDefault="00B344B9" w:rsidP="00694579">
            <w:pPr>
              <w:pBdr>
                <w:bottom w:val="double" w:sz="4" w:space="1" w:color="auto"/>
              </w:pBdr>
              <w:tabs>
                <w:tab w:val="decimal" w:pos="975"/>
              </w:tabs>
              <w:spacing w:line="320" w:lineRule="exact"/>
              <w:rPr>
                <w:rFonts w:ascii="Arial" w:hAnsi="Arial" w:cs="Arial"/>
                <w:sz w:val="20"/>
                <w:szCs w:val="20"/>
              </w:rPr>
            </w:pPr>
            <w:r w:rsidRPr="00F00945">
              <w:rPr>
                <w:rFonts w:ascii="Arial" w:hAnsi="Arial" w:cs="Arial"/>
                <w:sz w:val="20"/>
                <w:szCs w:val="20"/>
              </w:rPr>
              <w:t>35,493</w:t>
            </w:r>
          </w:p>
        </w:tc>
        <w:tc>
          <w:tcPr>
            <w:tcW w:w="1440" w:type="dxa"/>
            <w:tcBorders>
              <w:left w:val="nil"/>
              <w:right w:val="nil"/>
            </w:tcBorders>
            <w:vAlign w:val="bottom"/>
          </w:tcPr>
          <w:p w14:paraId="12DE28C4" w14:textId="77777777" w:rsidR="00B344B9" w:rsidRPr="00F00945" w:rsidRDefault="00B344B9" w:rsidP="00694579">
            <w:pPr>
              <w:pBdr>
                <w:bottom w:val="double" w:sz="4" w:space="1" w:color="auto"/>
              </w:pBdr>
              <w:tabs>
                <w:tab w:val="decimal" w:pos="975"/>
              </w:tabs>
              <w:spacing w:line="320" w:lineRule="exact"/>
              <w:rPr>
                <w:rFonts w:ascii="Arial" w:hAnsi="Arial" w:cs="Arial"/>
                <w:sz w:val="20"/>
                <w:szCs w:val="20"/>
              </w:rPr>
            </w:pPr>
            <w:r w:rsidRPr="00F00945">
              <w:rPr>
                <w:rFonts w:ascii="Arial" w:hAnsi="Arial" w:cs="Arial"/>
                <w:sz w:val="20"/>
                <w:szCs w:val="20"/>
              </w:rPr>
              <w:t>15,513</w:t>
            </w:r>
          </w:p>
        </w:tc>
        <w:tc>
          <w:tcPr>
            <w:tcW w:w="1440" w:type="dxa"/>
            <w:tcBorders>
              <w:left w:val="nil"/>
              <w:right w:val="nil"/>
            </w:tcBorders>
            <w:vAlign w:val="bottom"/>
          </w:tcPr>
          <w:p w14:paraId="416FD1E1" w14:textId="77777777" w:rsidR="00B344B9" w:rsidRPr="00F00945" w:rsidRDefault="00B344B9" w:rsidP="00694579">
            <w:pPr>
              <w:pBdr>
                <w:bottom w:val="double" w:sz="4" w:space="1" w:color="auto"/>
              </w:pBdr>
              <w:tabs>
                <w:tab w:val="decimal" w:pos="975"/>
              </w:tabs>
              <w:spacing w:line="320" w:lineRule="exact"/>
              <w:rPr>
                <w:rFonts w:ascii="Arial" w:hAnsi="Arial" w:cs="Arial"/>
                <w:sz w:val="20"/>
                <w:szCs w:val="20"/>
              </w:rPr>
            </w:pPr>
            <w:r w:rsidRPr="00F00945">
              <w:rPr>
                <w:rFonts w:ascii="Arial" w:hAnsi="Arial" w:cs="Arial"/>
                <w:sz w:val="20"/>
                <w:szCs w:val="20"/>
              </w:rPr>
              <w:t>-</w:t>
            </w:r>
          </w:p>
        </w:tc>
        <w:tc>
          <w:tcPr>
            <w:tcW w:w="1440" w:type="dxa"/>
            <w:tcBorders>
              <w:left w:val="nil"/>
              <w:right w:val="nil"/>
            </w:tcBorders>
            <w:vAlign w:val="bottom"/>
          </w:tcPr>
          <w:p w14:paraId="43C7A8D0" w14:textId="77777777" w:rsidR="00B344B9" w:rsidRPr="00F00945" w:rsidRDefault="00B344B9" w:rsidP="00694579">
            <w:pPr>
              <w:pBdr>
                <w:bottom w:val="double" w:sz="4" w:space="1" w:color="auto"/>
              </w:pBdr>
              <w:tabs>
                <w:tab w:val="decimal" w:pos="975"/>
              </w:tabs>
              <w:spacing w:line="320" w:lineRule="exact"/>
              <w:rPr>
                <w:rFonts w:ascii="Arial" w:hAnsi="Arial" w:cs="Arial"/>
                <w:sz w:val="20"/>
                <w:szCs w:val="20"/>
              </w:rPr>
            </w:pPr>
            <w:r w:rsidRPr="00F00945">
              <w:rPr>
                <w:rFonts w:ascii="Arial" w:hAnsi="Arial" w:cs="Arial"/>
                <w:sz w:val="20"/>
                <w:szCs w:val="20"/>
              </w:rPr>
              <w:t>25,503</w:t>
            </w:r>
          </w:p>
        </w:tc>
      </w:tr>
    </w:tbl>
    <w:p w14:paraId="03735172" w14:textId="77777777" w:rsidR="00466DA8" w:rsidRPr="00F00945" w:rsidRDefault="00466DA8" w:rsidP="00694579">
      <w:pPr>
        <w:tabs>
          <w:tab w:val="right" w:pos="7280"/>
          <w:tab w:val="right" w:pos="8760"/>
        </w:tabs>
        <w:spacing w:before="240" w:after="120" w:line="360" w:lineRule="exact"/>
        <w:ind w:left="605" w:right="-360" w:hanging="605"/>
        <w:jc w:val="thaiDistribute"/>
        <w:rPr>
          <w:rFonts w:ascii="Arial" w:hAnsi="Arial" w:cs="Arial"/>
          <w:b/>
          <w:bCs/>
          <w:szCs w:val="22"/>
        </w:rPr>
      </w:pPr>
      <w:r w:rsidRPr="00F00945">
        <w:rPr>
          <w:rFonts w:ascii="Arial" w:hAnsi="Arial" w:cs="Arial"/>
          <w:b/>
          <w:bCs/>
          <w:szCs w:val="22"/>
        </w:rPr>
        <w:t>1</w:t>
      </w:r>
      <w:r w:rsidR="00295BBA" w:rsidRPr="00F00945">
        <w:rPr>
          <w:rFonts w:ascii="Arial" w:hAnsi="Arial" w:cs="Arial"/>
          <w:b/>
          <w:bCs/>
          <w:szCs w:val="22"/>
        </w:rPr>
        <w:t>7</w:t>
      </w:r>
      <w:r w:rsidRPr="00F00945">
        <w:rPr>
          <w:rFonts w:ascii="Arial" w:hAnsi="Arial" w:cs="Arial"/>
          <w:b/>
          <w:bCs/>
          <w:szCs w:val="22"/>
        </w:rPr>
        <w:t>.3</w:t>
      </w:r>
      <w:r w:rsidRPr="00F00945">
        <w:rPr>
          <w:rFonts w:ascii="Arial" w:hAnsi="Arial" w:cs="Arial"/>
          <w:b/>
          <w:bCs/>
          <w:szCs w:val="22"/>
        </w:rPr>
        <w:tab/>
        <w:t>Summarised financial informati</w:t>
      </w:r>
      <w:r w:rsidR="0078119F" w:rsidRPr="00F00945">
        <w:rPr>
          <w:rFonts w:ascii="Arial" w:hAnsi="Arial" w:cs="Arial"/>
          <w:b/>
          <w:bCs/>
          <w:szCs w:val="22"/>
        </w:rPr>
        <w:t xml:space="preserve">on about </w:t>
      </w:r>
      <w:r w:rsidR="00BF5C18" w:rsidRPr="00F00945">
        <w:rPr>
          <w:rFonts w:ascii="Arial" w:hAnsi="Arial" w:cs="Arial"/>
          <w:b/>
          <w:bCs/>
          <w:szCs w:val="22"/>
        </w:rPr>
        <w:t xml:space="preserve">a </w:t>
      </w:r>
      <w:r w:rsidR="0078119F" w:rsidRPr="00F00945">
        <w:rPr>
          <w:rFonts w:ascii="Arial" w:hAnsi="Arial" w:cs="Arial"/>
          <w:b/>
          <w:bCs/>
          <w:szCs w:val="22"/>
        </w:rPr>
        <w:t>material joint venture</w:t>
      </w:r>
    </w:p>
    <w:p w14:paraId="62A7C91B" w14:textId="77777777" w:rsidR="00466DA8" w:rsidRPr="00F00945" w:rsidRDefault="00466DA8" w:rsidP="00694579">
      <w:pPr>
        <w:tabs>
          <w:tab w:val="right" w:pos="7280"/>
          <w:tab w:val="right" w:pos="8760"/>
        </w:tabs>
        <w:spacing w:before="120" w:line="360" w:lineRule="exact"/>
        <w:ind w:left="605" w:right="-360" w:hanging="605"/>
        <w:jc w:val="thaiDistribute"/>
        <w:rPr>
          <w:rFonts w:ascii="Arial" w:hAnsi="Arial" w:cs="Arial"/>
          <w:noProof/>
          <w:sz w:val="24"/>
          <w:szCs w:val="24"/>
          <w:u w:val="single"/>
        </w:rPr>
      </w:pPr>
      <w:r w:rsidRPr="00F00945">
        <w:rPr>
          <w:rFonts w:ascii="Arial" w:hAnsi="Arial" w:cs="Arial"/>
          <w:szCs w:val="22"/>
        </w:rPr>
        <w:tab/>
      </w:r>
      <w:r w:rsidRPr="00F00945">
        <w:rPr>
          <w:rFonts w:ascii="Arial" w:hAnsi="Arial" w:cs="Arial"/>
          <w:szCs w:val="22"/>
          <w:u w:val="single"/>
        </w:rPr>
        <w:t>Summarised information about financial position</w:t>
      </w:r>
    </w:p>
    <w:tbl>
      <w:tblPr>
        <w:tblW w:w="9090" w:type="dxa"/>
        <w:tblInd w:w="450" w:type="dxa"/>
        <w:tblLayout w:type="fixed"/>
        <w:tblLook w:val="0000" w:firstRow="0" w:lastRow="0" w:firstColumn="0" w:lastColumn="0" w:noHBand="0" w:noVBand="0"/>
      </w:tblPr>
      <w:tblGrid>
        <w:gridCol w:w="4950"/>
        <w:gridCol w:w="2070"/>
        <w:gridCol w:w="2070"/>
      </w:tblGrid>
      <w:tr w:rsidR="00466DA8" w:rsidRPr="00694579" w14:paraId="0A73BD46" w14:textId="77777777" w:rsidTr="22482348">
        <w:tc>
          <w:tcPr>
            <w:tcW w:w="4950" w:type="dxa"/>
            <w:tcBorders>
              <w:left w:val="nil"/>
              <w:bottom w:val="nil"/>
              <w:right w:val="nil"/>
            </w:tcBorders>
            <w:vAlign w:val="bottom"/>
          </w:tcPr>
          <w:p w14:paraId="3BEE236D" w14:textId="77777777" w:rsidR="00466DA8" w:rsidRPr="00694579" w:rsidRDefault="00466DA8" w:rsidP="00694579">
            <w:pPr>
              <w:spacing w:line="320" w:lineRule="exact"/>
              <w:jc w:val="center"/>
              <w:rPr>
                <w:rFonts w:ascii="Arial" w:hAnsi="Arial" w:cs="Arial"/>
                <w:sz w:val="20"/>
                <w:szCs w:val="20"/>
                <w:cs/>
              </w:rPr>
            </w:pPr>
          </w:p>
        </w:tc>
        <w:tc>
          <w:tcPr>
            <w:tcW w:w="4140" w:type="dxa"/>
            <w:gridSpan w:val="2"/>
            <w:tcBorders>
              <w:top w:val="nil"/>
              <w:left w:val="nil"/>
              <w:bottom w:val="nil"/>
              <w:right w:val="nil"/>
            </w:tcBorders>
            <w:vAlign w:val="bottom"/>
          </w:tcPr>
          <w:p w14:paraId="710A46C4" w14:textId="77777777" w:rsidR="00466DA8" w:rsidRPr="00694579" w:rsidRDefault="00466DA8" w:rsidP="00694579">
            <w:pPr>
              <w:spacing w:line="320" w:lineRule="exact"/>
              <w:jc w:val="right"/>
              <w:rPr>
                <w:rFonts w:ascii="Arial" w:hAnsi="Arial" w:cs="Arial"/>
                <w:sz w:val="20"/>
                <w:szCs w:val="20"/>
                <w:cs/>
              </w:rPr>
            </w:pPr>
            <w:r w:rsidRPr="00694579">
              <w:rPr>
                <w:rFonts w:ascii="Arial" w:hAnsi="Arial" w:cs="Arial"/>
                <w:sz w:val="20"/>
                <w:szCs w:val="20"/>
              </w:rPr>
              <w:t xml:space="preserve">(Unit: </w:t>
            </w:r>
            <w:r w:rsidR="00B344B9" w:rsidRPr="00694579">
              <w:rPr>
                <w:rFonts w:ascii="Arial" w:hAnsi="Arial" w:cs="Arial"/>
                <w:sz w:val="20"/>
                <w:szCs w:val="20"/>
              </w:rPr>
              <w:t>Thousand</w:t>
            </w:r>
            <w:r w:rsidRPr="00694579">
              <w:rPr>
                <w:rFonts w:ascii="Arial" w:hAnsi="Arial" w:cs="Arial"/>
                <w:sz w:val="20"/>
                <w:szCs w:val="20"/>
              </w:rPr>
              <w:t xml:space="preserve"> Baht)</w:t>
            </w:r>
          </w:p>
        </w:tc>
      </w:tr>
      <w:tr w:rsidR="00466DA8" w:rsidRPr="00694579" w14:paraId="613A6A53" w14:textId="77777777" w:rsidTr="22482348">
        <w:tc>
          <w:tcPr>
            <w:tcW w:w="4950" w:type="dxa"/>
            <w:tcBorders>
              <w:left w:val="nil"/>
              <w:bottom w:val="nil"/>
              <w:right w:val="nil"/>
            </w:tcBorders>
            <w:vAlign w:val="bottom"/>
          </w:tcPr>
          <w:p w14:paraId="0CCC0888" w14:textId="77777777" w:rsidR="00466DA8" w:rsidRPr="00694579" w:rsidRDefault="00466DA8" w:rsidP="00694579">
            <w:pPr>
              <w:spacing w:line="320" w:lineRule="exact"/>
              <w:jc w:val="center"/>
              <w:rPr>
                <w:rFonts w:ascii="Arial" w:hAnsi="Arial" w:cs="Arial"/>
                <w:spacing w:val="-4"/>
                <w:sz w:val="20"/>
                <w:szCs w:val="20"/>
                <w:cs/>
              </w:rPr>
            </w:pPr>
          </w:p>
        </w:tc>
        <w:tc>
          <w:tcPr>
            <w:tcW w:w="4140" w:type="dxa"/>
            <w:gridSpan w:val="2"/>
            <w:tcBorders>
              <w:left w:val="nil"/>
              <w:bottom w:val="nil"/>
              <w:right w:val="nil"/>
            </w:tcBorders>
            <w:vAlign w:val="bottom"/>
          </w:tcPr>
          <w:p w14:paraId="32F41AD9" w14:textId="77777777" w:rsidR="00466DA8" w:rsidRPr="00694579" w:rsidRDefault="00466DA8" w:rsidP="00694579">
            <w:pPr>
              <w:pBdr>
                <w:bottom w:val="single" w:sz="4" w:space="1" w:color="auto"/>
              </w:pBdr>
              <w:tabs>
                <w:tab w:val="right" w:pos="7200"/>
                <w:tab w:val="right" w:pos="8540"/>
              </w:tabs>
              <w:spacing w:line="320" w:lineRule="exact"/>
              <w:jc w:val="center"/>
              <w:rPr>
                <w:rFonts w:ascii="Arial" w:hAnsi="Arial" w:cs="Arial"/>
                <w:sz w:val="20"/>
                <w:szCs w:val="20"/>
                <w:cs/>
              </w:rPr>
            </w:pPr>
            <w:r w:rsidRPr="00694579">
              <w:rPr>
                <w:rFonts w:ascii="Arial" w:hAnsi="Arial" w:cs="Arial"/>
                <w:sz w:val="20"/>
                <w:szCs w:val="20"/>
              </w:rPr>
              <w:t>Thaitech Rubber Corp., Ltd.</w:t>
            </w:r>
          </w:p>
        </w:tc>
      </w:tr>
      <w:tr w:rsidR="00466DA8" w:rsidRPr="00694579" w14:paraId="1D154835" w14:textId="77777777" w:rsidTr="22482348">
        <w:tc>
          <w:tcPr>
            <w:tcW w:w="4950" w:type="dxa"/>
            <w:tcBorders>
              <w:top w:val="nil"/>
              <w:left w:val="nil"/>
              <w:bottom w:val="nil"/>
              <w:right w:val="nil"/>
            </w:tcBorders>
            <w:vAlign w:val="bottom"/>
          </w:tcPr>
          <w:p w14:paraId="4A990D24" w14:textId="77777777" w:rsidR="00466DA8" w:rsidRPr="00694579" w:rsidRDefault="00466DA8" w:rsidP="00694579">
            <w:pPr>
              <w:spacing w:line="320" w:lineRule="exact"/>
              <w:jc w:val="center"/>
              <w:rPr>
                <w:rFonts w:ascii="Arial" w:hAnsi="Arial" w:cs="Arial"/>
                <w:sz w:val="20"/>
                <w:szCs w:val="20"/>
                <w:cs/>
              </w:rPr>
            </w:pPr>
          </w:p>
        </w:tc>
        <w:tc>
          <w:tcPr>
            <w:tcW w:w="2070" w:type="dxa"/>
            <w:tcBorders>
              <w:top w:val="nil"/>
              <w:left w:val="nil"/>
              <w:bottom w:val="nil"/>
              <w:right w:val="nil"/>
            </w:tcBorders>
          </w:tcPr>
          <w:p w14:paraId="1C948837" w14:textId="77777777" w:rsidR="00466DA8" w:rsidRPr="00694579" w:rsidRDefault="000F6259" w:rsidP="00694579">
            <w:pPr>
              <w:tabs>
                <w:tab w:val="right" w:pos="7200"/>
                <w:tab w:val="right" w:pos="8540"/>
              </w:tabs>
              <w:spacing w:line="320" w:lineRule="exact"/>
              <w:jc w:val="center"/>
              <w:rPr>
                <w:rFonts w:ascii="Arial" w:hAnsi="Arial" w:cs="Arial"/>
                <w:sz w:val="20"/>
                <w:szCs w:val="20"/>
                <w:u w:val="single"/>
              </w:rPr>
            </w:pPr>
            <w:r w:rsidRPr="00694579">
              <w:rPr>
                <w:rFonts w:ascii="Arial" w:hAnsi="Arial" w:cs="Arial"/>
                <w:sz w:val="20"/>
                <w:szCs w:val="20"/>
                <w:u w:val="single"/>
              </w:rPr>
              <w:t>2020</w:t>
            </w:r>
          </w:p>
        </w:tc>
        <w:tc>
          <w:tcPr>
            <w:tcW w:w="2070" w:type="dxa"/>
            <w:tcBorders>
              <w:top w:val="nil"/>
              <w:left w:val="nil"/>
              <w:bottom w:val="nil"/>
              <w:right w:val="nil"/>
            </w:tcBorders>
          </w:tcPr>
          <w:p w14:paraId="685A3CFD" w14:textId="77777777" w:rsidR="00466DA8" w:rsidRPr="00694579" w:rsidRDefault="000F6259" w:rsidP="00694579">
            <w:pPr>
              <w:tabs>
                <w:tab w:val="right" w:pos="7200"/>
                <w:tab w:val="right" w:pos="8540"/>
              </w:tabs>
              <w:spacing w:line="320" w:lineRule="exact"/>
              <w:jc w:val="center"/>
              <w:rPr>
                <w:rFonts w:ascii="Arial" w:hAnsi="Arial" w:cs="Arial"/>
                <w:sz w:val="20"/>
                <w:szCs w:val="20"/>
                <w:u w:val="single"/>
              </w:rPr>
            </w:pPr>
            <w:r w:rsidRPr="00694579">
              <w:rPr>
                <w:rFonts w:ascii="Arial" w:hAnsi="Arial" w:cs="Arial"/>
                <w:sz w:val="20"/>
                <w:szCs w:val="20"/>
                <w:u w:val="single"/>
              </w:rPr>
              <w:t>2019</w:t>
            </w:r>
          </w:p>
        </w:tc>
      </w:tr>
      <w:tr w:rsidR="00B344B9" w:rsidRPr="00694579" w14:paraId="5E4B302F" w14:textId="77777777" w:rsidTr="22482348">
        <w:tc>
          <w:tcPr>
            <w:tcW w:w="4950" w:type="dxa"/>
            <w:tcBorders>
              <w:top w:val="nil"/>
              <w:left w:val="nil"/>
              <w:bottom w:val="nil"/>
              <w:right w:val="nil"/>
            </w:tcBorders>
            <w:vAlign w:val="bottom"/>
          </w:tcPr>
          <w:p w14:paraId="2B6A4D47" w14:textId="77777777" w:rsidR="00B344B9" w:rsidRPr="00694579" w:rsidRDefault="00B344B9" w:rsidP="00694579">
            <w:pPr>
              <w:spacing w:line="320" w:lineRule="exact"/>
              <w:ind w:left="75"/>
              <w:rPr>
                <w:rFonts w:ascii="Arial" w:hAnsi="Arial" w:cs="Arial"/>
                <w:sz w:val="20"/>
                <w:szCs w:val="20"/>
                <w:cs/>
              </w:rPr>
            </w:pPr>
            <w:r w:rsidRPr="00694579">
              <w:rPr>
                <w:rFonts w:ascii="Arial" w:hAnsi="Arial" w:cs="Arial"/>
                <w:sz w:val="20"/>
                <w:szCs w:val="20"/>
              </w:rPr>
              <w:t>Current assets</w:t>
            </w:r>
          </w:p>
        </w:tc>
        <w:tc>
          <w:tcPr>
            <w:tcW w:w="2070" w:type="dxa"/>
            <w:vAlign w:val="bottom"/>
          </w:tcPr>
          <w:p w14:paraId="708B2930"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2,204,590</w:t>
            </w:r>
          </w:p>
        </w:tc>
        <w:tc>
          <w:tcPr>
            <w:tcW w:w="2070" w:type="dxa"/>
            <w:tcBorders>
              <w:top w:val="nil"/>
              <w:left w:val="nil"/>
              <w:bottom w:val="nil"/>
              <w:right w:val="nil"/>
            </w:tcBorders>
            <w:vAlign w:val="bottom"/>
          </w:tcPr>
          <w:p w14:paraId="6363CAE0"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1,676,785</w:t>
            </w:r>
          </w:p>
        </w:tc>
      </w:tr>
      <w:tr w:rsidR="00B344B9" w:rsidRPr="00694579" w14:paraId="39D1C206" w14:textId="77777777" w:rsidTr="22482348">
        <w:tc>
          <w:tcPr>
            <w:tcW w:w="4950" w:type="dxa"/>
            <w:tcBorders>
              <w:top w:val="nil"/>
              <w:left w:val="nil"/>
              <w:bottom w:val="nil"/>
              <w:right w:val="nil"/>
            </w:tcBorders>
            <w:vAlign w:val="bottom"/>
          </w:tcPr>
          <w:p w14:paraId="5F186C0D" w14:textId="77777777" w:rsidR="00B344B9" w:rsidRPr="00694579" w:rsidRDefault="00B344B9" w:rsidP="00694579">
            <w:pPr>
              <w:spacing w:line="320" w:lineRule="exact"/>
              <w:ind w:left="75"/>
              <w:rPr>
                <w:rFonts w:ascii="Arial" w:hAnsi="Arial" w:cs="Arial"/>
                <w:sz w:val="20"/>
                <w:szCs w:val="20"/>
                <w:cs/>
              </w:rPr>
            </w:pPr>
            <w:r w:rsidRPr="00694579">
              <w:rPr>
                <w:rFonts w:ascii="Arial" w:hAnsi="Arial" w:cs="Arial"/>
                <w:sz w:val="20"/>
                <w:szCs w:val="20"/>
              </w:rPr>
              <w:t>Non-current assets</w:t>
            </w:r>
          </w:p>
        </w:tc>
        <w:tc>
          <w:tcPr>
            <w:tcW w:w="2070" w:type="dxa"/>
            <w:vAlign w:val="bottom"/>
          </w:tcPr>
          <w:p w14:paraId="6DFA51D3"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1,077,487</w:t>
            </w:r>
          </w:p>
        </w:tc>
        <w:tc>
          <w:tcPr>
            <w:tcW w:w="2070" w:type="dxa"/>
            <w:tcBorders>
              <w:top w:val="nil"/>
              <w:left w:val="nil"/>
              <w:bottom w:val="nil"/>
              <w:right w:val="nil"/>
            </w:tcBorders>
            <w:vAlign w:val="bottom"/>
          </w:tcPr>
          <w:p w14:paraId="7E9A55C0"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1,117,094</w:t>
            </w:r>
          </w:p>
        </w:tc>
      </w:tr>
      <w:tr w:rsidR="00B344B9" w:rsidRPr="00694579" w14:paraId="3A5B4D41" w14:textId="77777777" w:rsidTr="22482348">
        <w:tc>
          <w:tcPr>
            <w:tcW w:w="4950" w:type="dxa"/>
            <w:tcBorders>
              <w:top w:val="nil"/>
              <w:left w:val="nil"/>
              <w:bottom w:val="nil"/>
              <w:right w:val="nil"/>
            </w:tcBorders>
            <w:vAlign w:val="bottom"/>
          </w:tcPr>
          <w:p w14:paraId="4E0F3160" w14:textId="77777777" w:rsidR="00B344B9" w:rsidRPr="00694579" w:rsidRDefault="00B344B9" w:rsidP="00694579">
            <w:pPr>
              <w:spacing w:line="320" w:lineRule="exact"/>
              <w:ind w:left="75"/>
              <w:rPr>
                <w:rFonts w:ascii="Arial" w:hAnsi="Arial" w:cs="Arial"/>
                <w:sz w:val="20"/>
                <w:szCs w:val="20"/>
              </w:rPr>
            </w:pPr>
            <w:r w:rsidRPr="00694579">
              <w:rPr>
                <w:rFonts w:ascii="Arial" w:hAnsi="Arial" w:cs="Arial"/>
                <w:sz w:val="20"/>
                <w:szCs w:val="20"/>
              </w:rPr>
              <w:t>Current liabilities</w:t>
            </w:r>
          </w:p>
        </w:tc>
        <w:tc>
          <w:tcPr>
            <w:tcW w:w="2070" w:type="dxa"/>
            <w:vAlign w:val="bottom"/>
          </w:tcPr>
          <w:p w14:paraId="325CAD10"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(2,414,635)</w:t>
            </w:r>
          </w:p>
        </w:tc>
        <w:tc>
          <w:tcPr>
            <w:tcW w:w="2070" w:type="dxa"/>
            <w:tcBorders>
              <w:top w:val="nil"/>
              <w:left w:val="nil"/>
              <w:bottom w:val="nil"/>
              <w:right w:val="nil"/>
            </w:tcBorders>
            <w:vAlign w:val="bottom"/>
          </w:tcPr>
          <w:p w14:paraId="6231FE99"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(2,005,614)</w:t>
            </w:r>
          </w:p>
        </w:tc>
      </w:tr>
      <w:tr w:rsidR="00B344B9" w:rsidRPr="00694579" w14:paraId="04BFBE10" w14:textId="77777777" w:rsidTr="22482348">
        <w:tc>
          <w:tcPr>
            <w:tcW w:w="4950" w:type="dxa"/>
            <w:tcBorders>
              <w:top w:val="nil"/>
              <w:left w:val="nil"/>
              <w:bottom w:val="nil"/>
              <w:right w:val="nil"/>
            </w:tcBorders>
            <w:vAlign w:val="bottom"/>
          </w:tcPr>
          <w:p w14:paraId="3F187C56" w14:textId="77777777" w:rsidR="00B344B9" w:rsidRPr="00694579" w:rsidRDefault="00B344B9" w:rsidP="00694579">
            <w:pPr>
              <w:spacing w:line="320" w:lineRule="exact"/>
              <w:ind w:left="75"/>
              <w:rPr>
                <w:rFonts w:ascii="Arial" w:hAnsi="Arial" w:cs="Arial"/>
                <w:sz w:val="20"/>
                <w:szCs w:val="20"/>
                <w:cs/>
              </w:rPr>
            </w:pPr>
            <w:r w:rsidRPr="00694579">
              <w:rPr>
                <w:rFonts w:ascii="Arial" w:hAnsi="Arial" w:cs="Arial"/>
                <w:sz w:val="20"/>
                <w:szCs w:val="20"/>
              </w:rPr>
              <w:t>Non-current liabilities</w:t>
            </w:r>
          </w:p>
        </w:tc>
        <w:tc>
          <w:tcPr>
            <w:tcW w:w="2070" w:type="dxa"/>
            <w:vAlign w:val="bottom"/>
          </w:tcPr>
          <w:p w14:paraId="4839DDEB" w14:textId="77777777" w:rsidR="00B344B9" w:rsidRPr="00694579" w:rsidRDefault="00B344B9" w:rsidP="00694579">
            <w:pPr>
              <w:pBdr>
                <w:bottom w:val="single" w:sz="4" w:space="1" w:color="auto"/>
              </w:pBdr>
              <w:tabs>
                <w:tab w:val="decimal" w:pos="1335"/>
              </w:tabs>
              <w:spacing w:line="320" w:lineRule="exact"/>
              <w:jc w:val="right"/>
              <w:rPr>
                <w:rFonts w:ascii="Arial" w:hAnsi="Arial" w:cs="Arial"/>
                <w:sz w:val="20"/>
                <w:szCs w:val="20"/>
              </w:rPr>
            </w:pPr>
            <w:r w:rsidRPr="00694579">
              <w:rPr>
                <w:rFonts w:ascii="Arial" w:hAnsi="Arial" w:cs="Arial"/>
                <w:sz w:val="20"/>
                <w:szCs w:val="20"/>
              </w:rPr>
              <w:t>(19,019)</w:t>
            </w:r>
          </w:p>
        </w:tc>
        <w:tc>
          <w:tcPr>
            <w:tcW w:w="2070" w:type="dxa"/>
            <w:tcBorders>
              <w:top w:val="nil"/>
              <w:left w:val="nil"/>
              <w:bottom w:val="nil"/>
              <w:right w:val="nil"/>
            </w:tcBorders>
            <w:vAlign w:val="bottom"/>
          </w:tcPr>
          <w:p w14:paraId="7192203D" w14:textId="77777777" w:rsidR="00B344B9" w:rsidRPr="00694579" w:rsidRDefault="00B344B9" w:rsidP="00694579">
            <w:pPr>
              <w:pBdr>
                <w:bottom w:val="single" w:sz="4" w:space="1" w:color="auto"/>
              </w:pBdr>
              <w:tabs>
                <w:tab w:val="decimal" w:pos="1335"/>
              </w:tabs>
              <w:spacing w:line="320" w:lineRule="exact"/>
              <w:jc w:val="right"/>
              <w:rPr>
                <w:rFonts w:ascii="Arial" w:hAnsi="Arial" w:cs="Arial"/>
                <w:sz w:val="20"/>
                <w:szCs w:val="20"/>
              </w:rPr>
            </w:pPr>
            <w:r w:rsidRPr="00694579">
              <w:rPr>
                <w:rFonts w:ascii="Arial" w:hAnsi="Arial" w:cs="Arial"/>
                <w:sz w:val="20"/>
                <w:szCs w:val="20"/>
              </w:rPr>
              <w:t>(16,061)</w:t>
            </w:r>
          </w:p>
        </w:tc>
      </w:tr>
      <w:tr w:rsidR="00B344B9" w:rsidRPr="00694579" w14:paraId="2E4C45FE" w14:textId="77777777" w:rsidTr="22482348">
        <w:tc>
          <w:tcPr>
            <w:tcW w:w="4950" w:type="dxa"/>
            <w:tcBorders>
              <w:top w:val="nil"/>
              <w:left w:val="nil"/>
              <w:bottom w:val="nil"/>
              <w:right w:val="nil"/>
            </w:tcBorders>
            <w:vAlign w:val="bottom"/>
          </w:tcPr>
          <w:p w14:paraId="3214A705" w14:textId="77777777" w:rsidR="00B344B9" w:rsidRPr="00694579" w:rsidRDefault="00B344B9" w:rsidP="00694579">
            <w:pPr>
              <w:spacing w:line="320" w:lineRule="exact"/>
              <w:ind w:left="75"/>
              <w:rPr>
                <w:rFonts w:ascii="Arial" w:hAnsi="Arial" w:cs="Arial"/>
                <w:sz w:val="20"/>
                <w:szCs w:val="20"/>
                <w:cs/>
              </w:rPr>
            </w:pPr>
            <w:r w:rsidRPr="00694579">
              <w:rPr>
                <w:rFonts w:ascii="Arial" w:hAnsi="Arial" w:cs="Arial"/>
                <w:sz w:val="20"/>
                <w:szCs w:val="20"/>
              </w:rPr>
              <w:t>Net assets</w:t>
            </w:r>
          </w:p>
        </w:tc>
        <w:tc>
          <w:tcPr>
            <w:tcW w:w="2070" w:type="dxa"/>
            <w:vAlign w:val="bottom"/>
          </w:tcPr>
          <w:p w14:paraId="4C988099"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828,423</w:t>
            </w:r>
          </w:p>
        </w:tc>
        <w:tc>
          <w:tcPr>
            <w:tcW w:w="2070" w:type="dxa"/>
            <w:tcBorders>
              <w:top w:val="nil"/>
              <w:left w:val="nil"/>
              <w:bottom w:val="nil"/>
              <w:right w:val="nil"/>
            </w:tcBorders>
            <w:vAlign w:val="bottom"/>
          </w:tcPr>
          <w:p w14:paraId="7508A564"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772,204</w:t>
            </w:r>
          </w:p>
        </w:tc>
      </w:tr>
      <w:tr w:rsidR="00B344B9" w:rsidRPr="00694579" w14:paraId="0D61B08E" w14:textId="77777777" w:rsidTr="22482348">
        <w:tc>
          <w:tcPr>
            <w:tcW w:w="4950" w:type="dxa"/>
            <w:tcBorders>
              <w:top w:val="nil"/>
              <w:left w:val="nil"/>
              <w:bottom w:val="nil"/>
              <w:right w:val="nil"/>
            </w:tcBorders>
            <w:vAlign w:val="bottom"/>
          </w:tcPr>
          <w:p w14:paraId="6924A171" w14:textId="77777777" w:rsidR="00B344B9" w:rsidRPr="00694579" w:rsidRDefault="00B344B9" w:rsidP="00694579">
            <w:pPr>
              <w:spacing w:line="320" w:lineRule="exact"/>
              <w:ind w:left="75"/>
              <w:rPr>
                <w:rFonts w:ascii="Arial" w:hAnsi="Arial" w:cs="Arial"/>
                <w:color w:val="FF0000"/>
                <w:sz w:val="20"/>
                <w:szCs w:val="20"/>
                <w:cs/>
              </w:rPr>
            </w:pPr>
            <w:r w:rsidRPr="00694579">
              <w:rPr>
                <w:rFonts w:ascii="Arial" w:hAnsi="Arial" w:cs="Arial"/>
                <w:sz w:val="20"/>
                <w:szCs w:val="20"/>
              </w:rPr>
              <w:t>Shareholding percentage (%)</w:t>
            </w:r>
          </w:p>
        </w:tc>
        <w:tc>
          <w:tcPr>
            <w:tcW w:w="2070" w:type="dxa"/>
            <w:vAlign w:val="bottom"/>
          </w:tcPr>
          <w:p w14:paraId="4B350B28" w14:textId="77777777" w:rsidR="00B344B9" w:rsidRPr="00694579" w:rsidRDefault="00B344B9" w:rsidP="00694579">
            <w:pPr>
              <w:pBdr>
                <w:bottom w:val="single" w:sz="4" w:space="1" w:color="auto"/>
              </w:pBdr>
              <w:tabs>
                <w:tab w:val="decimal" w:pos="885"/>
              </w:tabs>
              <w:spacing w:line="320" w:lineRule="exact"/>
              <w:jc w:val="right"/>
              <w:rPr>
                <w:rFonts w:ascii="Arial" w:hAnsi="Arial" w:cs="Arial"/>
                <w:sz w:val="20"/>
                <w:szCs w:val="20"/>
              </w:rPr>
            </w:pPr>
            <w:r w:rsidRPr="00694579">
              <w:rPr>
                <w:rFonts w:ascii="Arial" w:hAnsi="Arial" w:cs="Arial"/>
                <w:sz w:val="20"/>
                <w:szCs w:val="20"/>
              </w:rPr>
              <w:t>42.505%</w:t>
            </w:r>
          </w:p>
        </w:tc>
        <w:tc>
          <w:tcPr>
            <w:tcW w:w="2070" w:type="dxa"/>
            <w:tcBorders>
              <w:top w:val="nil"/>
              <w:left w:val="nil"/>
              <w:bottom w:val="nil"/>
              <w:right w:val="nil"/>
            </w:tcBorders>
            <w:vAlign w:val="bottom"/>
          </w:tcPr>
          <w:p w14:paraId="5C26189C" w14:textId="77777777" w:rsidR="00B344B9" w:rsidRPr="00694579" w:rsidRDefault="00B344B9" w:rsidP="00694579">
            <w:pPr>
              <w:pBdr>
                <w:bottom w:val="single" w:sz="4" w:space="1" w:color="auto"/>
              </w:pBdr>
              <w:tabs>
                <w:tab w:val="decimal" w:pos="885"/>
              </w:tabs>
              <w:spacing w:line="320" w:lineRule="exact"/>
              <w:jc w:val="right"/>
              <w:rPr>
                <w:rFonts w:ascii="Arial" w:hAnsi="Arial" w:cs="Arial"/>
                <w:sz w:val="20"/>
                <w:szCs w:val="20"/>
              </w:rPr>
            </w:pPr>
            <w:r w:rsidRPr="00694579">
              <w:rPr>
                <w:rFonts w:ascii="Arial" w:hAnsi="Arial" w:cs="Arial"/>
                <w:sz w:val="20"/>
                <w:szCs w:val="20"/>
              </w:rPr>
              <w:t>42.505%</w:t>
            </w:r>
          </w:p>
        </w:tc>
      </w:tr>
      <w:tr w:rsidR="00B344B9" w:rsidRPr="00694579" w14:paraId="3B990321" w14:textId="77777777" w:rsidTr="22482348">
        <w:tc>
          <w:tcPr>
            <w:tcW w:w="4950" w:type="dxa"/>
            <w:tcBorders>
              <w:top w:val="nil"/>
              <w:left w:val="nil"/>
              <w:bottom w:val="nil"/>
              <w:right w:val="nil"/>
            </w:tcBorders>
            <w:vAlign w:val="bottom"/>
          </w:tcPr>
          <w:p w14:paraId="3C9E12F7" w14:textId="77777777" w:rsidR="00B344B9" w:rsidRPr="00694579" w:rsidRDefault="00B344B9" w:rsidP="00694579">
            <w:pPr>
              <w:spacing w:line="320" w:lineRule="exact"/>
              <w:ind w:left="75"/>
              <w:rPr>
                <w:rFonts w:ascii="Arial" w:hAnsi="Arial" w:cs="Arial"/>
                <w:sz w:val="20"/>
                <w:szCs w:val="20"/>
                <w:cs/>
              </w:rPr>
            </w:pPr>
            <w:r w:rsidRPr="00694579">
              <w:rPr>
                <w:rFonts w:ascii="Arial" w:hAnsi="Arial" w:cs="Arial"/>
                <w:sz w:val="20"/>
                <w:szCs w:val="20"/>
              </w:rPr>
              <w:t>Share of net assets</w:t>
            </w:r>
          </w:p>
        </w:tc>
        <w:tc>
          <w:tcPr>
            <w:tcW w:w="2070" w:type="dxa"/>
            <w:vAlign w:val="bottom"/>
          </w:tcPr>
          <w:p w14:paraId="31B13DB4"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360,622</w:t>
            </w:r>
          </w:p>
        </w:tc>
        <w:tc>
          <w:tcPr>
            <w:tcW w:w="2070" w:type="dxa"/>
            <w:tcBorders>
              <w:top w:val="nil"/>
              <w:left w:val="nil"/>
              <w:bottom w:val="nil"/>
              <w:right w:val="nil"/>
            </w:tcBorders>
            <w:vAlign w:val="bottom"/>
          </w:tcPr>
          <w:p w14:paraId="4F3AD7BD" w14:textId="77777777" w:rsidR="00B344B9" w:rsidRPr="00694579" w:rsidRDefault="00B344B9" w:rsidP="00694579">
            <w:pPr>
              <w:tabs>
                <w:tab w:val="decimal" w:pos="1335"/>
              </w:tabs>
              <w:spacing w:line="320" w:lineRule="exact"/>
              <w:jc w:val="right"/>
              <w:rPr>
                <w:rFonts w:ascii="Arial" w:hAnsi="Arial" w:cs="Arial"/>
                <w:sz w:val="20"/>
                <w:szCs w:val="20"/>
              </w:rPr>
            </w:pPr>
            <w:r w:rsidRPr="00694579">
              <w:rPr>
                <w:rFonts w:ascii="Arial" w:hAnsi="Arial" w:cs="Arial"/>
                <w:sz w:val="20"/>
                <w:szCs w:val="20"/>
              </w:rPr>
              <w:t>328,225</w:t>
            </w:r>
          </w:p>
        </w:tc>
      </w:tr>
      <w:tr w:rsidR="00B344B9" w:rsidRPr="00694579" w14:paraId="7E6FF42A" w14:textId="77777777" w:rsidTr="22482348">
        <w:tc>
          <w:tcPr>
            <w:tcW w:w="4950" w:type="dxa"/>
            <w:tcBorders>
              <w:top w:val="nil"/>
              <w:left w:val="nil"/>
              <w:bottom w:val="nil"/>
              <w:right w:val="nil"/>
            </w:tcBorders>
            <w:vAlign w:val="bottom"/>
          </w:tcPr>
          <w:p w14:paraId="76CC2089" w14:textId="77777777" w:rsidR="00B344B9" w:rsidRPr="00694579" w:rsidRDefault="00B344B9" w:rsidP="00694579">
            <w:pPr>
              <w:spacing w:line="320" w:lineRule="exact"/>
              <w:ind w:left="72" w:right="-822" w:firstLine="3"/>
              <w:rPr>
                <w:rFonts w:ascii="Arial" w:hAnsi="Arial" w:cs="Arial"/>
                <w:spacing w:val="-4"/>
                <w:sz w:val="20"/>
                <w:szCs w:val="20"/>
                <w:cs/>
              </w:rPr>
            </w:pPr>
            <w:r w:rsidRPr="00694579">
              <w:rPr>
                <w:rFonts w:ascii="Arial" w:hAnsi="Arial" w:cs="Arial"/>
                <w:spacing w:val="-4"/>
                <w:sz w:val="20"/>
                <w:szCs w:val="20"/>
              </w:rPr>
              <w:t>Adjustments on consolidated financial statements</w:t>
            </w:r>
          </w:p>
        </w:tc>
        <w:tc>
          <w:tcPr>
            <w:tcW w:w="2070" w:type="dxa"/>
            <w:vAlign w:val="bottom"/>
          </w:tcPr>
          <w:p w14:paraId="2F355094" w14:textId="77777777" w:rsidR="00B344B9" w:rsidRPr="00694579" w:rsidRDefault="00B344B9" w:rsidP="00694579">
            <w:pPr>
              <w:pBdr>
                <w:bottom w:val="single" w:sz="4" w:space="1" w:color="auto"/>
              </w:pBdr>
              <w:tabs>
                <w:tab w:val="decimal" w:pos="1335"/>
              </w:tabs>
              <w:spacing w:line="320" w:lineRule="exact"/>
              <w:jc w:val="right"/>
              <w:rPr>
                <w:rFonts w:ascii="Arial" w:hAnsi="Arial" w:cs="Arial"/>
                <w:sz w:val="20"/>
                <w:szCs w:val="20"/>
              </w:rPr>
            </w:pPr>
            <w:r w:rsidRPr="00694579">
              <w:rPr>
                <w:rFonts w:ascii="Arial" w:hAnsi="Arial" w:cs="Arial"/>
                <w:sz w:val="20"/>
                <w:szCs w:val="20"/>
              </w:rPr>
              <w:t>71,262</w:t>
            </w:r>
          </w:p>
        </w:tc>
        <w:tc>
          <w:tcPr>
            <w:tcW w:w="2070" w:type="dxa"/>
            <w:tcBorders>
              <w:top w:val="nil"/>
              <w:left w:val="nil"/>
              <w:bottom w:val="nil"/>
              <w:right w:val="nil"/>
            </w:tcBorders>
            <w:vAlign w:val="bottom"/>
          </w:tcPr>
          <w:p w14:paraId="1D0A126C" w14:textId="75CDF480" w:rsidR="00B344B9" w:rsidRPr="00694579" w:rsidRDefault="6F8155A5" w:rsidP="00694579">
            <w:pPr>
              <w:pBdr>
                <w:bottom w:val="single" w:sz="4" w:space="1" w:color="auto"/>
              </w:pBdr>
              <w:tabs>
                <w:tab w:val="decimal" w:pos="1335"/>
              </w:tabs>
              <w:spacing w:line="320" w:lineRule="exact"/>
              <w:jc w:val="right"/>
              <w:rPr>
                <w:rFonts w:ascii="Arial" w:hAnsi="Arial" w:cs="Arial"/>
                <w:sz w:val="20"/>
                <w:szCs w:val="20"/>
              </w:rPr>
            </w:pPr>
            <w:r w:rsidRPr="00694579">
              <w:rPr>
                <w:rFonts w:ascii="Arial" w:hAnsi="Arial" w:cs="Arial"/>
                <w:sz w:val="20"/>
                <w:szCs w:val="20"/>
              </w:rPr>
              <w:t>68,16</w:t>
            </w:r>
            <w:r w:rsidR="3221FD53" w:rsidRPr="00694579">
              <w:rPr>
                <w:rFonts w:ascii="Arial" w:hAnsi="Arial" w:cs="Arial"/>
                <w:sz w:val="20"/>
                <w:szCs w:val="20"/>
              </w:rPr>
              <w:t>6</w:t>
            </w:r>
          </w:p>
        </w:tc>
      </w:tr>
      <w:tr w:rsidR="00B344B9" w:rsidRPr="00694579" w14:paraId="564EC882" w14:textId="77777777" w:rsidTr="22482348">
        <w:tc>
          <w:tcPr>
            <w:tcW w:w="4950" w:type="dxa"/>
            <w:tcBorders>
              <w:top w:val="nil"/>
              <w:left w:val="nil"/>
              <w:bottom w:val="nil"/>
              <w:right w:val="nil"/>
            </w:tcBorders>
            <w:vAlign w:val="bottom"/>
          </w:tcPr>
          <w:p w14:paraId="78CEC96B" w14:textId="7FD6FD8A" w:rsidR="00B344B9" w:rsidRPr="00694579" w:rsidRDefault="6F8155A5" w:rsidP="00694579">
            <w:pPr>
              <w:spacing w:line="320" w:lineRule="exact"/>
              <w:ind w:left="75"/>
              <w:rPr>
                <w:rFonts w:ascii="Arial" w:hAnsi="Arial" w:cs="Arial"/>
                <w:sz w:val="20"/>
                <w:szCs w:val="20"/>
                <w:cs/>
              </w:rPr>
            </w:pPr>
            <w:r w:rsidRPr="00694579">
              <w:rPr>
                <w:rFonts w:ascii="Arial" w:hAnsi="Arial" w:cs="Arial"/>
                <w:sz w:val="20"/>
                <w:szCs w:val="20"/>
              </w:rPr>
              <w:t>Carrying amounts of the joint venture based on equity method</w:t>
            </w:r>
          </w:p>
        </w:tc>
        <w:tc>
          <w:tcPr>
            <w:tcW w:w="2070" w:type="dxa"/>
            <w:vAlign w:val="bottom"/>
          </w:tcPr>
          <w:p w14:paraId="266D2398" w14:textId="77777777" w:rsidR="00B344B9" w:rsidRPr="00694579" w:rsidRDefault="00B344B9" w:rsidP="00694579">
            <w:pPr>
              <w:pBdr>
                <w:bottom w:val="double" w:sz="4" w:space="1" w:color="auto"/>
              </w:pBdr>
              <w:tabs>
                <w:tab w:val="decimal" w:pos="1335"/>
              </w:tabs>
              <w:spacing w:line="320" w:lineRule="exact"/>
              <w:jc w:val="right"/>
              <w:rPr>
                <w:rFonts w:ascii="Arial" w:hAnsi="Arial" w:cs="Arial"/>
                <w:sz w:val="20"/>
                <w:szCs w:val="20"/>
              </w:rPr>
            </w:pPr>
            <w:r w:rsidRPr="00694579">
              <w:rPr>
                <w:rFonts w:ascii="Arial" w:hAnsi="Arial" w:cs="Arial"/>
                <w:sz w:val="20"/>
                <w:szCs w:val="20"/>
              </w:rPr>
              <w:t>431,884</w:t>
            </w:r>
          </w:p>
        </w:tc>
        <w:tc>
          <w:tcPr>
            <w:tcW w:w="2070" w:type="dxa"/>
            <w:tcBorders>
              <w:top w:val="nil"/>
              <w:left w:val="nil"/>
              <w:bottom w:val="nil"/>
              <w:right w:val="nil"/>
            </w:tcBorders>
            <w:vAlign w:val="bottom"/>
          </w:tcPr>
          <w:p w14:paraId="238BBA71" w14:textId="5823E3B4" w:rsidR="00B344B9" w:rsidRPr="00694579" w:rsidRDefault="6F8155A5" w:rsidP="00694579">
            <w:pPr>
              <w:pBdr>
                <w:bottom w:val="double" w:sz="4" w:space="1" w:color="auto"/>
              </w:pBdr>
              <w:tabs>
                <w:tab w:val="decimal" w:pos="1335"/>
              </w:tabs>
              <w:spacing w:line="320" w:lineRule="exact"/>
              <w:jc w:val="right"/>
              <w:rPr>
                <w:rFonts w:ascii="Arial" w:hAnsi="Arial" w:cs="Arial"/>
                <w:sz w:val="20"/>
                <w:szCs w:val="20"/>
              </w:rPr>
            </w:pPr>
            <w:r w:rsidRPr="00694579">
              <w:rPr>
                <w:rFonts w:ascii="Arial" w:hAnsi="Arial" w:cs="Arial"/>
                <w:sz w:val="20"/>
                <w:szCs w:val="20"/>
              </w:rPr>
              <w:t>396,39</w:t>
            </w:r>
            <w:r w:rsidR="48E941F4" w:rsidRPr="00694579">
              <w:rPr>
                <w:rFonts w:ascii="Arial" w:hAnsi="Arial" w:cs="Arial"/>
                <w:sz w:val="20"/>
                <w:szCs w:val="20"/>
              </w:rPr>
              <w:t>1</w:t>
            </w:r>
          </w:p>
        </w:tc>
      </w:tr>
    </w:tbl>
    <w:p w14:paraId="72F70948" w14:textId="77777777" w:rsidR="00466DA8" w:rsidRPr="00F00945" w:rsidRDefault="00B56947" w:rsidP="00E41A96">
      <w:pPr>
        <w:tabs>
          <w:tab w:val="left" w:pos="540"/>
          <w:tab w:val="left" w:pos="2160"/>
          <w:tab w:val="right" w:pos="9260"/>
        </w:tabs>
        <w:spacing w:before="120" w:after="120" w:line="380" w:lineRule="exact"/>
        <w:jc w:val="thaiDistribute"/>
        <w:rPr>
          <w:rFonts w:ascii="Arial" w:eastAsia="SimSun" w:hAnsi="Arial" w:cs="Arial"/>
          <w:szCs w:val="22"/>
          <w:u w:val="single"/>
        </w:rPr>
      </w:pPr>
      <w:r w:rsidRPr="00F00945">
        <w:rPr>
          <w:rFonts w:ascii="Arial" w:eastAsia="SimSun" w:hAnsi="Arial" w:cs="Arial"/>
          <w:szCs w:val="22"/>
        </w:rPr>
        <w:tab/>
      </w:r>
      <w:r w:rsidR="00466DA8" w:rsidRPr="00F00945">
        <w:rPr>
          <w:rFonts w:ascii="Arial" w:eastAsia="SimSun" w:hAnsi="Arial" w:cs="Arial"/>
          <w:szCs w:val="22"/>
          <w:u w:val="single"/>
        </w:rPr>
        <w:t>Summarised information about comprehensive income</w:t>
      </w:r>
    </w:p>
    <w:tbl>
      <w:tblPr>
        <w:tblStyle w:val="TableGrid8"/>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025"/>
        <w:gridCol w:w="2025"/>
      </w:tblGrid>
      <w:tr w:rsidR="00466DA8" w:rsidRPr="00F00945" w14:paraId="40555B20" w14:textId="77777777" w:rsidTr="00E41A96">
        <w:trPr>
          <w:tblHeader/>
        </w:trPr>
        <w:tc>
          <w:tcPr>
            <w:tcW w:w="9000" w:type="dxa"/>
            <w:gridSpan w:val="3"/>
            <w:vAlign w:val="bottom"/>
          </w:tcPr>
          <w:p w14:paraId="2D73ACC1" w14:textId="77777777" w:rsidR="00466DA8" w:rsidRPr="00F00945" w:rsidRDefault="00466DA8" w:rsidP="00DD3056">
            <w:pPr>
              <w:spacing w:line="380" w:lineRule="exact"/>
              <w:jc w:val="right"/>
              <w:rPr>
                <w:rFonts w:ascii="Arial" w:hAnsi="Arial" w:cs="Arial"/>
                <w:sz w:val="22"/>
                <w:szCs w:val="22"/>
                <w:cs/>
              </w:rPr>
            </w:pPr>
            <w:r w:rsidRPr="00F00945">
              <w:rPr>
                <w:rFonts w:ascii="Arial" w:hAnsi="Arial" w:cs="Arial"/>
                <w:sz w:val="22"/>
                <w:szCs w:val="22"/>
              </w:rPr>
              <w:t xml:space="preserve">(Unit: </w:t>
            </w:r>
            <w:r w:rsidR="00B344B9" w:rsidRPr="00F00945">
              <w:rPr>
                <w:rFonts w:ascii="Arial" w:hAnsi="Arial" w:cs="Arial"/>
                <w:sz w:val="22"/>
                <w:szCs w:val="22"/>
              </w:rPr>
              <w:t>Thousand</w:t>
            </w:r>
            <w:r w:rsidRPr="00F00945">
              <w:rPr>
                <w:rFonts w:ascii="Arial" w:hAnsi="Arial" w:cs="Arial"/>
                <w:sz w:val="22"/>
                <w:szCs w:val="22"/>
              </w:rPr>
              <w:t xml:space="preserve"> Baht)</w:t>
            </w:r>
          </w:p>
        </w:tc>
      </w:tr>
      <w:tr w:rsidR="00466DA8" w:rsidRPr="00F00945" w14:paraId="4D6D150E" w14:textId="77777777" w:rsidTr="00E41A96">
        <w:trPr>
          <w:tblHeader/>
        </w:trPr>
        <w:tc>
          <w:tcPr>
            <w:tcW w:w="4950" w:type="dxa"/>
          </w:tcPr>
          <w:p w14:paraId="5BAD3425" w14:textId="77777777" w:rsidR="00466DA8" w:rsidRPr="00F00945" w:rsidRDefault="00466DA8" w:rsidP="00DD3056">
            <w:pPr>
              <w:spacing w:line="380" w:lineRule="exact"/>
              <w:rPr>
                <w:rFonts w:ascii="Arial" w:hAnsi="Arial" w:cs="Arial"/>
                <w:sz w:val="22"/>
                <w:szCs w:val="22"/>
                <w:cs/>
              </w:rPr>
            </w:pPr>
          </w:p>
        </w:tc>
        <w:tc>
          <w:tcPr>
            <w:tcW w:w="4050" w:type="dxa"/>
            <w:gridSpan w:val="2"/>
            <w:vAlign w:val="bottom"/>
          </w:tcPr>
          <w:p w14:paraId="115253E3" w14:textId="77777777" w:rsidR="00466DA8" w:rsidRPr="00F00945" w:rsidRDefault="00466DA8" w:rsidP="00DD3056">
            <w:pPr>
              <w:pBdr>
                <w:bottom w:val="single" w:sz="4" w:space="1" w:color="auto"/>
              </w:pBdr>
              <w:tabs>
                <w:tab w:val="right" w:pos="7200"/>
                <w:tab w:val="right" w:pos="8540"/>
              </w:tabs>
              <w:spacing w:line="380" w:lineRule="exact"/>
              <w:jc w:val="center"/>
              <w:rPr>
                <w:rFonts w:ascii="Arial" w:hAnsi="Arial" w:cs="Arial"/>
                <w:sz w:val="22"/>
                <w:szCs w:val="22"/>
                <w:cs/>
              </w:rPr>
            </w:pPr>
            <w:r w:rsidRPr="00F00945">
              <w:rPr>
                <w:rFonts w:ascii="Arial" w:hAnsi="Arial" w:cs="Arial"/>
                <w:sz w:val="22"/>
                <w:szCs w:val="22"/>
              </w:rPr>
              <w:t>For the year ended 31 December</w:t>
            </w:r>
          </w:p>
        </w:tc>
      </w:tr>
      <w:tr w:rsidR="00466DA8" w:rsidRPr="00F00945" w14:paraId="47DA2A84" w14:textId="77777777" w:rsidTr="00E41A96">
        <w:trPr>
          <w:tblHeader/>
        </w:trPr>
        <w:tc>
          <w:tcPr>
            <w:tcW w:w="4950" w:type="dxa"/>
          </w:tcPr>
          <w:p w14:paraId="0C7D08AC" w14:textId="77777777" w:rsidR="00466DA8" w:rsidRPr="00F00945" w:rsidRDefault="00466DA8" w:rsidP="00DD3056">
            <w:pPr>
              <w:spacing w:line="380" w:lineRule="exact"/>
              <w:rPr>
                <w:rFonts w:ascii="Arial" w:hAnsi="Arial" w:cs="Arial"/>
                <w:sz w:val="22"/>
                <w:szCs w:val="22"/>
                <w:cs/>
              </w:rPr>
            </w:pPr>
          </w:p>
        </w:tc>
        <w:tc>
          <w:tcPr>
            <w:tcW w:w="4050" w:type="dxa"/>
            <w:gridSpan w:val="2"/>
            <w:vAlign w:val="bottom"/>
          </w:tcPr>
          <w:p w14:paraId="516C73B7" w14:textId="77777777" w:rsidR="00466DA8" w:rsidRPr="00F00945" w:rsidRDefault="00466DA8" w:rsidP="00DD3056">
            <w:pPr>
              <w:pBdr>
                <w:bottom w:val="single" w:sz="4" w:space="1" w:color="auto"/>
              </w:pBdr>
              <w:tabs>
                <w:tab w:val="right" w:pos="7200"/>
                <w:tab w:val="right" w:pos="8540"/>
              </w:tabs>
              <w:spacing w:line="380" w:lineRule="exact"/>
              <w:jc w:val="center"/>
              <w:rPr>
                <w:rFonts w:ascii="Arial" w:hAnsi="Arial" w:cs="Arial"/>
                <w:sz w:val="22"/>
                <w:szCs w:val="22"/>
                <w:cs/>
              </w:rPr>
            </w:pPr>
            <w:r w:rsidRPr="00F00945">
              <w:rPr>
                <w:rFonts w:ascii="Arial" w:hAnsi="Arial" w:cs="Arial"/>
                <w:sz w:val="22"/>
                <w:szCs w:val="22"/>
              </w:rPr>
              <w:t>Thaitech Rubber Corp., Ltd.</w:t>
            </w:r>
          </w:p>
        </w:tc>
      </w:tr>
      <w:tr w:rsidR="00466DA8" w:rsidRPr="00F00945" w14:paraId="3AFB2DBC" w14:textId="77777777" w:rsidTr="00E41A96">
        <w:trPr>
          <w:tblHeader/>
        </w:trPr>
        <w:tc>
          <w:tcPr>
            <w:tcW w:w="4950" w:type="dxa"/>
          </w:tcPr>
          <w:p w14:paraId="37A31054" w14:textId="77777777" w:rsidR="00466DA8" w:rsidRPr="00F00945" w:rsidRDefault="00466DA8" w:rsidP="00DD3056">
            <w:pPr>
              <w:spacing w:line="380" w:lineRule="exact"/>
              <w:rPr>
                <w:rFonts w:ascii="Arial" w:hAnsi="Arial" w:cs="Arial"/>
                <w:sz w:val="22"/>
                <w:szCs w:val="22"/>
                <w:cs/>
              </w:rPr>
            </w:pPr>
          </w:p>
        </w:tc>
        <w:tc>
          <w:tcPr>
            <w:tcW w:w="2025" w:type="dxa"/>
            <w:tcBorders>
              <w:top w:val="nil"/>
              <w:left w:val="nil"/>
              <w:bottom w:val="nil"/>
              <w:right w:val="nil"/>
            </w:tcBorders>
          </w:tcPr>
          <w:p w14:paraId="0AF4EEB8" w14:textId="77777777" w:rsidR="00466DA8" w:rsidRPr="00F00945" w:rsidRDefault="000F6259" w:rsidP="00DD3056">
            <w:pPr>
              <w:tabs>
                <w:tab w:val="right" w:pos="7200"/>
                <w:tab w:val="right" w:pos="8540"/>
              </w:tabs>
              <w:spacing w:line="380" w:lineRule="exact"/>
              <w:jc w:val="center"/>
              <w:rPr>
                <w:rFonts w:ascii="Arial" w:hAnsi="Arial" w:cs="Arial"/>
                <w:sz w:val="22"/>
                <w:szCs w:val="22"/>
                <w:u w:val="single"/>
              </w:rPr>
            </w:pPr>
            <w:r w:rsidRPr="00F00945">
              <w:rPr>
                <w:rFonts w:ascii="Arial" w:hAnsi="Arial" w:cs="Arial"/>
                <w:sz w:val="22"/>
                <w:szCs w:val="22"/>
                <w:u w:val="single"/>
              </w:rPr>
              <w:t>2020</w:t>
            </w:r>
          </w:p>
        </w:tc>
        <w:tc>
          <w:tcPr>
            <w:tcW w:w="2025" w:type="dxa"/>
            <w:tcBorders>
              <w:top w:val="nil"/>
              <w:left w:val="nil"/>
              <w:bottom w:val="nil"/>
              <w:right w:val="nil"/>
            </w:tcBorders>
          </w:tcPr>
          <w:p w14:paraId="31C66FD6" w14:textId="77777777" w:rsidR="00466DA8" w:rsidRPr="00F00945" w:rsidRDefault="000F6259" w:rsidP="00DD3056">
            <w:pPr>
              <w:tabs>
                <w:tab w:val="right" w:pos="7200"/>
                <w:tab w:val="right" w:pos="8540"/>
              </w:tabs>
              <w:spacing w:line="380" w:lineRule="exact"/>
              <w:jc w:val="center"/>
              <w:rPr>
                <w:rFonts w:ascii="Arial" w:hAnsi="Arial" w:cs="Arial"/>
                <w:sz w:val="22"/>
                <w:szCs w:val="22"/>
                <w:u w:val="single"/>
              </w:rPr>
            </w:pPr>
            <w:r w:rsidRPr="00F00945">
              <w:rPr>
                <w:rFonts w:ascii="Arial" w:hAnsi="Arial" w:cs="Arial"/>
                <w:sz w:val="22"/>
                <w:szCs w:val="22"/>
                <w:u w:val="single"/>
              </w:rPr>
              <w:t>2019</w:t>
            </w:r>
          </w:p>
        </w:tc>
      </w:tr>
      <w:tr w:rsidR="00B344B9" w:rsidRPr="00F00945" w14:paraId="4B281EB4" w14:textId="77777777" w:rsidTr="00E41A96">
        <w:tc>
          <w:tcPr>
            <w:tcW w:w="4950" w:type="dxa"/>
          </w:tcPr>
          <w:p w14:paraId="6A587389" w14:textId="77777777" w:rsidR="00B344B9" w:rsidRPr="00F00945" w:rsidRDefault="00B344B9" w:rsidP="00B344B9">
            <w:pPr>
              <w:spacing w:line="380" w:lineRule="exact"/>
              <w:ind w:left="-17"/>
              <w:rPr>
                <w:rFonts w:ascii="Arial" w:hAnsi="Arial" w:cs="Arial"/>
                <w:sz w:val="22"/>
                <w:szCs w:val="22"/>
                <w:cs/>
              </w:rPr>
            </w:pPr>
            <w:r w:rsidRPr="00F00945">
              <w:rPr>
                <w:rFonts w:ascii="Arial" w:hAnsi="Arial" w:cs="Arial"/>
                <w:sz w:val="22"/>
                <w:szCs w:val="22"/>
              </w:rPr>
              <w:t>Revenue</w:t>
            </w:r>
          </w:p>
        </w:tc>
        <w:tc>
          <w:tcPr>
            <w:tcW w:w="2025" w:type="dxa"/>
            <w:vAlign w:val="bottom"/>
          </w:tcPr>
          <w:p w14:paraId="6F83E129"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5,617,895</w:t>
            </w:r>
          </w:p>
        </w:tc>
        <w:tc>
          <w:tcPr>
            <w:tcW w:w="2025" w:type="dxa"/>
            <w:vAlign w:val="bottom"/>
          </w:tcPr>
          <w:p w14:paraId="7E2447A2"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5,515,033</w:t>
            </w:r>
          </w:p>
        </w:tc>
      </w:tr>
      <w:tr w:rsidR="00B344B9" w:rsidRPr="00F00945" w14:paraId="2A0EAC37" w14:textId="77777777" w:rsidTr="00E41A96">
        <w:tc>
          <w:tcPr>
            <w:tcW w:w="4950" w:type="dxa"/>
          </w:tcPr>
          <w:p w14:paraId="1269A13D" w14:textId="77777777" w:rsidR="00B344B9" w:rsidRPr="00F00945" w:rsidRDefault="00B344B9" w:rsidP="00B344B9">
            <w:pPr>
              <w:spacing w:line="380" w:lineRule="exact"/>
              <w:ind w:left="-17"/>
              <w:rPr>
                <w:rFonts w:ascii="Arial" w:hAnsi="Arial" w:cs="Arial"/>
                <w:sz w:val="22"/>
                <w:szCs w:val="22"/>
                <w:cs/>
              </w:rPr>
            </w:pPr>
            <w:r w:rsidRPr="00F00945">
              <w:rPr>
                <w:rFonts w:ascii="Arial" w:hAnsi="Arial" w:cs="Arial"/>
                <w:sz w:val="22"/>
                <w:szCs w:val="22"/>
              </w:rPr>
              <w:t>Profit</w:t>
            </w:r>
          </w:p>
        </w:tc>
        <w:tc>
          <w:tcPr>
            <w:tcW w:w="2025" w:type="dxa"/>
            <w:vAlign w:val="bottom"/>
          </w:tcPr>
          <w:p w14:paraId="4F1670E1"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80,391</w:t>
            </w:r>
          </w:p>
        </w:tc>
        <w:tc>
          <w:tcPr>
            <w:tcW w:w="2025" w:type="dxa"/>
            <w:vAlign w:val="bottom"/>
          </w:tcPr>
          <w:p w14:paraId="38F0CEDF"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21,367</w:t>
            </w:r>
          </w:p>
        </w:tc>
      </w:tr>
      <w:tr w:rsidR="00B344B9" w:rsidRPr="00F00945" w14:paraId="66D2E3E3" w14:textId="77777777" w:rsidTr="00E41A96">
        <w:tc>
          <w:tcPr>
            <w:tcW w:w="4950" w:type="dxa"/>
          </w:tcPr>
          <w:p w14:paraId="1E4F6187" w14:textId="77777777" w:rsidR="00B344B9" w:rsidRPr="00F00945" w:rsidRDefault="00B344B9" w:rsidP="00B344B9">
            <w:pPr>
              <w:spacing w:line="380" w:lineRule="exact"/>
              <w:ind w:left="-17"/>
              <w:rPr>
                <w:rFonts w:ascii="Arial" w:hAnsi="Arial" w:cs="Arial"/>
                <w:sz w:val="22"/>
                <w:szCs w:val="22"/>
                <w:cs/>
              </w:rPr>
            </w:pPr>
            <w:r w:rsidRPr="00F00945">
              <w:rPr>
                <w:rFonts w:ascii="Arial" w:hAnsi="Arial" w:cs="Arial"/>
                <w:sz w:val="22"/>
                <w:szCs w:val="22"/>
              </w:rPr>
              <w:t>Other comprehensive income</w:t>
            </w:r>
          </w:p>
        </w:tc>
        <w:tc>
          <w:tcPr>
            <w:tcW w:w="2025" w:type="dxa"/>
            <w:vAlign w:val="bottom"/>
          </w:tcPr>
          <w:p w14:paraId="54B961BC"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(5,418)</w:t>
            </w:r>
          </w:p>
        </w:tc>
        <w:tc>
          <w:tcPr>
            <w:tcW w:w="2025" w:type="dxa"/>
            <w:vAlign w:val="bottom"/>
          </w:tcPr>
          <w:p w14:paraId="587DD6EF"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(16,060)</w:t>
            </w:r>
          </w:p>
        </w:tc>
      </w:tr>
      <w:tr w:rsidR="00B344B9" w:rsidRPr="00F00945" w14:paraId="4E54CC8C" w14:textId="77777777" w:rsidTr="00E41A96">
        <w:tc>
          <w:tcPr>
            <w:tcW w:w="4950" w:type="dxa"/>
          </w:tcPr>
          <w:p w14:paraId="5747BB1C" w14:textId="77777777" w:rsidR="00B344B9" w:rsidRPr="00F00945" w:rsidRDefault="00B344B9" w:rsidP="00B344B9">
            <w:pPr>
              <w:spacing w:line="380" w:lineRule="exact"/>
              <w:ind w:left="-17"/>
              <w:rPr>
                <w:rFonts w:ascii="Arial" w:hAnsi="Arial" w:cs="Arial"/>
                <w:sz w:val="22"/>
                <w:szCs w:val="22"/>
                <w:cs/>
              </w:rPr>
            </w:pPr>
            <w:r w:rsidRPr="00F00945">
              <w:rPr>
                <w:rFonts w:ascii="Arial" w:hAnsi="Arial" w:cs="Arial"/>
                <w:sz w:val="22"/>
                <w:szCs w:val="22"/>
              </w:rPr>
              <w:t>Total comprehensive income</w:t>
            </w:r>
          </w:p>
        </w:tc>
        <w:tc>
          <w:tcPr>
            <w:tcW w:w="2025" w:type="dxa"/>
            <w:vAlign w:val="bottom"/>
          </w:tcPr>
          <w:p w14:paraId="6394A22A"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74,973</w:t>
            </w:r>
          </w:p>
        </w:tc>
        <w:tc>
          <w:tcPr>
            <w:tcW w:w="2025" w:type="dxa"/>
            <w:vAlign w:val="bottom"/>
          </w:tcPr>
          <w:p w14:paraId="52712CD0" w14:textId="77777777" w:rsidR="00B344B9" w:rsidRPr="00F00945" w:rsidRDefault="00B344B9" w:rsidP="00B344B9">
            <w:pPr>
              <w:tabs>
                <w:tab w:val="decimal" w:pos="1335"/>
              </w:tabs>
              <w:spacing w:line="380" w:lineRule="exact"/>
              <w:jc w:val="right"/>
              <w:rPr>
                <w:rFonts w:ascii="Arial" w:hAnsi="Arial" w:cs="Arial"/>
                <w:sz w:val="22"/>
                <w:szCs w:val="22"/>
              </w:rPr>
            </w:pPr>
            <w:r w:rsidRPr="00F00945">
              <w:rPr>
                <w:rFonts w:ascii="Arial" w:hAnsi="Arial" w:cs="Arial"/>
                <w:sz w:val="22"/>
                <w:szCs w:val="22"/>
              </w:rPr>
              <w:t>5,367</w:t>
            </w:r>
          </w:p>
        </w:tc>
      </w:tr>
    </w:tbl>
    <w:p w14:paraId="389461E0" w14:textId="77777777" w:rsidR="00954D7B" w:rsidRPr="00F00945" w:rsidRDefault="00954D7B" w:rsidP="00694579">
      <w:pPr>
        <w:tabs>
          <w:tab w:val="right" w:pos="7280"/>
          <w:tab w:val="right" w:pos="8760"/>
        </w:tabs>
        <w:spacing w:before="240" w:after="120" w:line="380" w:lineRule="exact"/>
        <w:ind w:left="547" w:right="-605" w:hanging="547"/>
        <w:rPr>
          <w:rFonts w:ascii="Arial" w:hAnsi="Arial" w:cs="Arial"/>
          <w:b/>
          <w:bCs/>
          <w:szCs w:val="22"/>
        </w:rPr>
      </w:pPr>
      <w:r w:rsidRPr="00F00945">
        <w:rPr>
          <w:rFonts w:ascii="Arial" w:hAnsi="Arial" w:cs="Arial"/>
          <w:b/>
          <w:bCs/>
          <w:szCs w:val="22"/>
        </w:rPr>
        <w:t>18.</w:t>
      </w:r>
      <w:r w:rsidRPr="00F00945">
        <w:rPr>
          <w:rFonts w:ascii="Arial" w:hAnsi="Arial" w:cs="Arial"/>
          <w:b/>
          <w:bCs/>
          <w:szCs w:val="22"/>
        </w:rPr>
        <w:tab/>
        <w:t>Investment properties</w:t>
      </w:r>
    </w:p>
    <w:p w14:paraId="12CC4587" w14:textId="77777777" w:rsidR="00954D7B" w:rsidRPr="00F00945" w:rsidRDefault="00954D7B" w:rsidP="00954D7B">
      <w:pPr>
        <w:tabs>
          <w:tab w:val="right" w:pos="7280"/>
          <w:tab w:val="right" w:pos="8760"/>
        </w:tabs>
        <w:spacing w:before="120" w:after="120" w:line="380" w:lineRule="exact"/>
        <w:ind w:left="547" w:right="43" w:hanging="547"/>
        <w:rPr>
          <w:rFonts w:ascii="Arial" w:hAnsi="Arial" w:cs="Arial"/>
          <w:szCs w:val="22"/>
        </w:rPr>
      </w:pPr>
      <w:bookmarkStart w:id="7" w:name="_Hlk1765163"/>
      <w:r w:rsidRPr="00F00945">
        <w:rPr>
          <w:rFonts w:ascii="Arial" w:hAnsi="Arial" w:cs="Arial"/>
          <w:b/>
          <w:bCs/>
          <w:szCs w:val="22"/>
          <w:cs/>
        </w:rPr>
        <w:tab/>
      </w:r>
      <w:r w:rsidRPr="00F00945">
        <w:rPr>
          <w:rFonts w:ascii="Arial" w:hAnsi="Arial" w:cs="Arial"/>
          <w:szCs w:val="22"/>
        </w:rPr>
        <w:tab/>
        <w:t>A reconciliation of the net book value of investment properties for the years 2020 and 2019 is presented below.</w:t>
      </w:r>
    </w:p>
    <w:tbl>
      <w:tblPr>
        <w:tblStyle w:val="TableGrid9"/>
        <w:tblW w:w="9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53"/>
        <w:gridCol w:w="1253"/>
        <w:gridCol w:w="1253"/>
        <w:gridCol w:w="1253"/>
      </w:tblGrid>
      <w:tr w:rsidR="00954D7B" w:rsidRPr="00F00945" w14:paraId="542DEA6F" w14:textId="77777777" w:rsidTr="001344D8">
        <w:tc>
          <w:tcPr>
            <w:tcW w:w="9062" w:type="dxa"/>
            <w:gridSpan w:val="5"/>
          </w:tcPr>
          <w:p w14:paraId="4FF9D4A9" w14:textId="77777777" w:rsidR="00954D7B" w:rsidRPr="00F00945" w:rsidRDefault="00954D7B" w:rsidP="001344D8">
            <w:pPr>
              <w:spacing w:line="380" w:lineRule="exact"/>
              <w:ind w:left="151" w:hanging="151"/>
              <w:jc w:val="right"/>
              <w:outlineLvl w:val="0"/>
              <w:rPr>
                <w:rFonts w:ascii="Arial" w:hAnsi="Arial" w:cs="Arial"/>
                <w:szCs w:val="20"/>
                <w:cs/>
              </w:rPr>
            </w:pPr>
            <w:r w:rsidRPr="00F00945">
              <w:rPr>
                <w:rFonts w:ascii="Arial" w:hAnsi="Arial" w:cs="Arial"/>
                <w:szCs w:val="20"/>
              </w:rPr>
              <w:br w:type="page"/>
              <w:t>(Unit: Thousand Baht)</w:t>
            </w:r>
          </w:p>
        </w:tc>
      </w:tr>
      <w:tr w:rsidR="00954D7B" w:rsidRPr="00F00945" w14:paraId="02BE9F9A" w14:textId="77777777" w:rsidTr="001344D8">
        <w:tc>
          <w:tcPr>
            <w:tcW w:w="4050" w:type="dxa"/>
          </w:tcPr>
          <w:p w14:paraId="7DC8C081" w14:textId="77777777" w:rsidR="00954D7B" w:rsidRPr="00F00945" w:rsidRDefault="00954D7B" w:rsidP="001344D8">
            <w:pPr>
              <w:spacing w:line="380" w:lineRule="exact"/>
              <w:ind w:left="151" w:hanging="151"/>
              <w:jc w:val="center"/>
              <w:outlineLvl w:val="0"/>
              <w:rPr>
                <w:rFonts w:ascii="Arial" w:hAnsi="Arial" w:cs="Arial"/>
                <w:szCs w:val="20"/>
              </w:rPr>
            </w:pPr>
          </w:p>
        </w:tc>
        <w:tc>
          <w:tcPr>
            <w:tcW w:w="2506" w:type="dxa"/>
            <w:gridSpan w:val="2"/>
          </w:tcPr>
          <w:p w14:paraId="5FA4F6FD"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30"/>
              <w:jc w:val="center"/>
              <w:rPr>
                <w:rFonts w:ascii="Arial" w:hAnsi="Arial" w:cs="Arial"/>
                <w:szCs w:val="20"/>
              </w:rPr>
            </w:pPr>
            <w:r w:rsidRPr="00F00945">
              <w:rPr>
                <w:rFonts w:ascii="Arial" w:hAnsi="Arial" w:cs="Arial"/>
                <w:szCs w:val="20"/>
              </w:rPr>
              <w:t>Consolidated</w:t>
            </w:r>
          </w:p>
          <w:p w14:paraId="1399132C"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30"/>
              <w:jc w:val="center"/>
              <w:rPr>
                <w:rFonts w:ascii="Arial" w:hAnsi="Arial" w:cs="Arial"/>
                <w:szCs w:val="20"/>
              </w:rPr>
            </w:pPr>
            <w:r w:rsidRPr="00F00945">
              <w:rPr>
                <w:rFonts w:ascii="Arial" w:hAnsi="Arial" w:cs="Arial"/>
                <w:szCs w:val="20"/>
              </w:rPr>
              <w:t>financial statements</w:t>
            </w:r>
          </w:p>
        </w:tc>
        <w:tc>
          <w:tcPr>
            <w:tcW w:w="2506" w:type="dxa"/>
            <w:gridSpan w:val="2"/>
          </w:tcPr>
          <w:p w14:paraId="2B56B9E1"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30"/>
              <w:jc w:val="center"/>
              <w:rPr>
                <w:rFonts w:ascii="Arial" w:hAnsi="Arial" w:cs="Arial"/>
                <w:szCs w:val="20"/>
              </w:rPr>
            </w:pPr>
            <w:r w:rsidRPr="00F00945">
              <w:rPr>
                <w:rFonts w:ascii="Arial" w:hAnsi="Arial" w:cs="Arial"/>
                <w:szCs w:val="20"/>
              </w:rPr>
              <w:t>Separate</w:t>
            </w:r>
          </w:p>
          <w:p w14:paraId="62AAF662"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30"/>
              <w:jc w:val="center"/>
              <w:rPr>
                <w:rFonts w:ascii="Arial" w:hAnsi="Arial" w:cs="Arial"/>
                <w:szCs w:val="20"/>
              </w:rPr>
            </w:pPr>
            <w:r w:rsidRPr="00F00945">
              <w:rPr>
                <w:rFonts w:ascii="Arial" w:hAnsi="Arial" w:cs="Arial"/>
                <w:szCs w:val="20"/>
              </w:rPr>
              <w:t>financial statements</w:t>
            </w:r>
          </w:p>
        </w:tc>
      </w:tr>
      <w:tr w:rsidR="00954D7B" w:rsidRPr="00F00945" w14:paraId="438F40B6" w14:textId="77777777" w:rsidTr="001344D8">
        <w:tc>
          <w:tcPr>
            <w:tcW w:w="4050" w:type="dxa"/>
          </w:tcPr>
          <w:p w14:paraId="0477E574" w14:textId="77777777" w:rsidR="00954D7B" w:rsidRPr="00F00945" w:rsidRDefault="00954D7B" w:rsidP="001344D8">
            <w:pPr>
              <w:spacing w:line="380" w:lineRule="exact"/>
              <w:ind w:left="151" w:hanging="151"/>
              <w:jc w:val="center"/>
              <w:outlineLvl w:val="0"/>
              <w:rPr>
                <w:rFonts w:ascii="Arial" w:hAnsi="Arial" w:cs="Arial"/>
                <w:szCs w:val="20"/>
              </w:rPr>
            </w:pPr>
          </w:p>
        </w:tc>
        <w:tc>
          <w:tcPr>
            <w:tcW w:w="1253" w:type="dxa"/>
          </w:tcPr>
          <w:p w14:paraId="260A0E6C" w14:textId="77777777" w:rsidR="00954D7B" w:rsidRPr="00F00945" w:rsidRDefault="00954D7B" w:rsidP="001344D8">
            <w:pPr>
              <w:tabs>
                <w:tab w:val="right" w:pos="1033"/>
              </w:tabs>
              <w:spacing w:line="380" w:lineRule="exact"/>
              <w:ind w:right="-30"/>
              <w:jc w:val="center"/>
              <w:rPr>
                <w:rFonts w:ascii="Arial" w:hAnsi="Arial" w:cs="Arial"/>
                <w:szCs w:val="20"/>
                <w:u w:val="single"/>
              </w:rPr>
            </w:pPr>
            <w:r w:rsidRPr="00F00945">
              <w:rPr>
                <w:rFonts w:ascii="Arial" w:hAnsi="Arial" w:cs="Arial"/>
                <w:szCs w:val="20"/>
                <w:u w:val="single"/>
              </w:rPr>
              <w:t>2020</w:t>
            </w:r>
          </w:p>
        </w:tc>
        <w:tc>
          <w:tcPr>
            <w:tcW w:w="1253" w:type="dxa"/>
          </w:tcPr>
          <w:p w14:paraId="2F6799B5" w14:textId="77777777" w:rsidR="00954D7B" w:rsidRPr="00F00945" w:rsidRDefault="00954D7B" w:rsidP="001344D8">
            <w:pPr>
              <w:tabs>
                <w:tab w:val="right" w:pos="1033"/>
              </w:tabs>
              <w:spacing w:line="380" w:lineRule="exact"/>
              <w:ind w:right="-30"/>
              <w:jc w:val="center"/>
              <w:rPr>
                <w:rFonts w:ascii="Arial" w:hAnsi="Arial" w:cs="Arial"/>
                <w:szCs w:val="20"/>
                <w:u w:val="single"/>
              </w:rPr>
            </w:pPr>
            <w:r w:rsidRPr="00F00945">
              <w:rPr>
                <w:rFonts w:ascii="Arial" w:hAnsi="Arial" w:cs="Arial"/>
                <w:szCs w:val="20"/>
                <w:u w:val="single"/>
              </w:rPr>
              <w:t>2019</w:t>
            </w:r>
          </w:p>
        </w:tc>
        <w:tc>
          <w:tcPr>
            <w:tcW w:w="1253" w:type="dxa"/>
          </w:tcPr>
          <w:p w14:paraId="50B70E25" w14:textId="77777777" w:rsidR="00954D7B" w:rsidRPr="00F00945" w:rsidRDefault="00954D7B" w:rsidP="001344D8">
            <w:pPr>
              <w:tabs>
                <w:tab w:val="left" w:pos="600"/>
                <w:tab w:val="left" w:pos="900"/>
                <w:tab w:val="right" w:pos="7280"/>
                <w:tab w:val="right" w:pos="8540"/>
              </w:tabs>
              <w:spacing w:line="380" w:lineRule="exact"/>
              <w:ind w:right="-30"/>
              <w:jc w:val="center"/>
              <w:rPr>
                <w:rFonts w:ascii="Arial" w:hAnsi="Arial" w:cs="Arial"/>
                <w:szCs w:val="20"/>
                <w:u w:val="single"/>
              </w:rPr>
            </w:pPr>
            <w:r w:rsidRPr="00F00945">
              <w:rPr>
                <w:rFonts w:ascii="Arial" w:hAnsi="Arial" w:cs="Arial"/>
                <w:szCs w:val="20"/>
                <w:u w:val="single"/>
              </w:rPr>
              <w:t>2020</w:t>
            </w:r>
          </w:p>
        </w:tc>
        <w:tc>
          <w:tcPr>
            <w:tcW w:w="1253" w:type="dxa"/>
          </w:tcPr>
          <w:p w14:paraId="3E2F7EB8" w14:textId="77777777" w:rsidR="00954D7B" w:rsidRPr="00F00945" w:rsidRDefault="00954D7B" w:rsidP="001344D8">
            <w:pPr>
              <w:tabs>
                <w:tab w:val="left" w:pos="600"/>
                <w:tab w:val="left" w:pos="900"/>
                <w:tab w:val="right" w:pos="7280"/>
                <w:tab w:val="right" w:pos="8540"/>
              </w:tabs>
              <w:spacing w:line="380" w:lineRule="exact"/>
              <w:ind w:right="-30"/>
              <w:jc w:val="center"/>
              <w:rPr>
                <w:rFonts w:ascii="Arial" w:hAnsi="Arial" w:cs="Arial"/>
                <w:szCs w:val="20"/>
                <w:u w:val="single"/>
              </w:rPr>
            </w:pPr>
            <w:r w:rsidRPr="00F00945">
              <w:rPr>
                <w:rFonts w:ascii="Arial" w:hAnsi="Arial" w:cs="Arial"/>
                <w:szCs w:val="20"/>
                <w:u w:val="single"/>
              </w:rPr>
              <w:t>2019</w:t>
            </w:r>
          </w:p>
        </w:tc>
      </w:tr>
      <w:tr w:rsidR="00954D7B" w:rsidRPr="00F00945" w14:paraId="44C730CF" w14:textId="77777777" w:rsidTr="001344D8">
        <w:trPr>
          <w:trHeight w:val="198"/>
        </w:trPr>
        <w:tc>
          <w:tcPr>
            <w:tcW w:w="4050" w:type="dxa"/>
          </w:tcPr>
          <w:p w14:paraId="237415BC" w14:textId="77777777" w:rsidR="00954D7B" w:rsidRPr="00F00945" w:rsidRDefault="00954D7B" w:rsidP="001344D8">
            <w:pPr>
              <w:spacing w:line="380" w:lineRule="exact"/>
              <w:ind w:left="151" w:right="-72" w:hanging="151"/>
              <w:rPr>
                <w:rFonts w:ascii="Arial" w:hAnsi="Arial" w:cs="Arial"/>
                <w:szCs w:val="20"/>
              </w:rPr>
            </w:pPr>
            <w:r w:rsidRPr="00F00945">
              <w:rPr>
                <w:rFonts w:ascii="Arial" w:hAnsi="Arial" w:cs="Arial"/>
                <w:szCs w:val="20"/>
              </w:rPr>
              <w:t>Net book value at beginning of year</w:t>
            </w:r>
          </w:p>
        </w:tc>
        <w:tc>
          <w:tcPr>
            <w:tcW w:w="1253" w:type="dxa"/>
            <w:vAlign w:val="bottom"/>
          </w:tcPr>
          <w:p w14:paraId="51CE9C56"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190,332</w:t>
            </w:r>
          </w:p>
        </w:tc>
        <w:tc>
          <w:tcPr>
            <w:tcW w:w="1253" w:type="dxa"/>
            <w:vAlign w:val="bottom"/>
          </w:tcPr>
          <w:p w14:paraId="113609C1"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201,528</w:t>
            </w:r>
          </w:p>
        </w:tc>
        <w:tc>
          <w:tcPr>
            <w:tcW w:w="1253" w:type="dxa"/>
            <w:vAlign w:val="bottom"/>
          </w:tcPr>
          <w:p w14:paraId="6F73DDDE"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75,663</w:t>
            </w:r>
          </w:p>
        </w:tc>
        <w:tc>
          <w:tcPr>
            <w:tcW w:w="1253" w:type="dxa"/>
            <w:vAlign w:val="bottom"/>
          </w:tcPr>
          <w:p w14:paraId="299DB102"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75,663</w:t>
            </w:r>
          </w:p>
        </w:tc>
      </w:tr>
      <w:tr w:rsidR="00954D7B" w:rsidRPr="00F00945" w14:paraId="47971C2C" w14:textId="77777777" w:rsidTr="001344D8">
        <w:tc>
          <w:tcPr>
            <w:tcW w:w="4050" w:type="dxa"/>
          </w:tcPr>
          <w:p w14:paraId="5221F8D5" w14:textId="77777777" w:rsidR="00954D7B" w:rsidRPr="00F00945" w:rsidRDefault="00954D7B" w:rsidP="001344D8">
            <w:pPr>
              <w:spacing w:line="380" w:lineRule="exact"/>
              <w:ind w:left="151" w:right="-72" w:hanging="151"/>
              <w:rPr>
                <w:rFonts w:ascii="Arial" w:hAnsi="Arial" w:cs="Arial"/>
                <w:szCs w:val="20"/>
              </w:rPr>
            </w:pPr>
            <w:r w:rsidRPr="00F00945">
              <w:rPr>
                <w:rFonts w:ascii="Arial" w:hAnsi="Arial" w:cs="Arial"/>
                <w:szCs w:val="20"/>
              </w:rPr>
              <w:t>Transfer from fixed assets (Note 19)</w:t>
            </w:r>
          </w:p>
        </w:tc>
        <w:tc>
          <w:tcPr>
            <w:tcW w:w="1253" w:type="dxa"/>
            <w:vAlign w:val="bottom"/>
          </w:tcPr>
          <w:p w14:paraId="610C86B3"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3,713</w:t>
            </w:r>
          </w:p>
        </w:tc>
        <w:tc>
          <w:tcPr>
            <w:tcW w:w="1253" w:type="dxa"/>
            <w:vAlign w:val="bottom"/>
          </w:tcPr>
          <w:p w14:paraId="7642754B"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w:t>
            </w:r>
          </w:p>
        </w:tc>
        <w:tc>
          <w:tcPr>
            <w:tcW w:w="1253" w:type="dxa"/>
            <w:vAlign w:val="bottom"/>
          </w:tcPr>
          <w:p w14:paraId="46A47488"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w:t>
            </w:r>
          </w:p>
        </w:tc>
        <w:tc>
          <w:tcPr>
            <w:tcW w:w="1253" w:type="dxa"/>
            <w:vAlign w:val="bottom"/>
          </w:tcPr>
          <w:p w14:paraId="47D91E74"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w:t>
            </w:r>
          </w:p>
        </w:tc>
      </w:tr>
      <w:tr w:rsidR="00954D7B" w:rsidRPr="00F00945" w14:paraId="15EEA58A" w14:textId="77777777" w:rsidTr="001344D8">
        <w:tc>
          <w:tcPr>
            <w:tcW w:w="4050" w:type="dxa"/>
          </w:tcPr>
          <w:p w14:paraId="1748559F" w14:textId="77777777" w:rsidR="00954D7B" w:rsidRPr="00F00945" w:rsidRDefault="00954D7B" w:rsidP="001344D8">
            <w:pPr>
              <w:spacing w:line="380" w:lineRule="exact"/>
              <w:ind w:right="-72"/>
              <w:rPr>
                <w:rFonts w:ascii="Arial" w:hAnsi="Arial" w:cs="Arial"/>
                <w:szCs w:val="20"/>
                <w:cs/>
              </w:rPr>
            </w:pPr>
            <w:r w:rsidRPr="00F00945">
              <w:rPr>
                <w:rFonts w:ascii="Arial" w:hAnsi="Arial" w:cs="Arial"/>
                <w:szCs w:val="20"/>
              </w:rPr>
              <w:t>Loss on change in fair value</w:t>
            </w:r>
          </w:p>
        </w:tc>
        <w:tc>
          <w:tcPr>
            <w:tcW w:w="1253" w:type="dxa"/>
            <w:vAlign w:val="bottom"/>
          </w:tcPr>
          <w:p w14:paraId="0917D773"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w:t>
            </w:r>
          </w:p>
        </w:tc>
        <w:tc>
          <w:tcPr>
            <w:tcW w:w="1253" w:type="dxa"/>
            <w:vAlign w:val="bottom"/>
          </w:tcPr>
          <w:p w14:paraId="2D75BC1B"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(2,367)</w:t>
            </w:r>
          </w:p>
        </w:tc>
        <w:tc>
          <w:tcPr>
            <w:tcW w:w="1253" w:type="dxa"/>
            <w:vAlign w:val="bottom"/>
          </w:tcPr>
          <w:p w14:paraId="1E93D60B"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w:t>
            </w:r>
          </w:p>
        </w:tc>
        <w:tc>
          <w:tcPr>
            <w:tcW w:w="1253" w:type="dxa"/>
            <w:vAlign w:val="bottom"/>
          </w:tcPr>
          <w:p w14:paraId="253CF955" w14:textId="77777777" w:rsidR="00954D7B" w:rsidRPr="00F00945" w:rsidRDefault="00954D7B" w:rsidP="001344D8">
            <w:pPr>
              <w:tabs>
                <w:tab w:val="decimal" w:pos="876"/>
              </w:tabs>
              <w:spacing w:line="380" w:lineRule="exact"/>
              <w:ind w:right="-43"/>
              <w:rPr>
                <w:rFonts w:ascii="Arial" w:hAnsi="Arial" w:cs="Arial"/>
                <w:szCs w:val="20"/>
              </w:rPr>
            </w:pPr>
            <w:r w:rsidRPr="00F00945">
              <w:rPr>
                <w:rFonts w:ascii="Arial" w:hAnsi="Arial" w:cs="Arial"/>
                <w:szCs w:val="20"/>
              </w:rPr>
              <w:t>-</w:t>
            </w:r>
          </w:p>
        </w:tc>
      </w:tr>
      <w:tr w:rsidR="00954D7B" w:rsidRPr="00F00945" w14:paraId="4165D305" w14:textId="77777777" w:rsidTr="001344D8">
        <w:tc>
          <w:tcPr>
            <w:tcW w:w="4050" w:type="dxa"/>
          </w:tcPr>
          <w:p w14:paraId="418B9CD7" w14:textId="77777777" w:rsidR="00954D7B" w:rsidRPr="00F00945" w:rsidRDefault="00954D7B" w:rsidP="001344D8">
            <w:pPr>
              <w:spacing w:line="380" w:lineRule="exact"/>
              <w:ind w:left="151" w:right="-72" w:hanging="151"/>
              <w:rPr>
                <w:rFonts w:ascii="Arial" w:hAnsi="Arial" w:cs="Arial"/>
                <w:szCs w:val="20"/>
                <w:cs/>
              </w:rPr>
            </w:pPr>
            <w:r w:rsidRPr="00F00945">
              <w:rPr>
                <w:rFonts w:ascii="Arial" w:hAnsi="Arial" w:cs="Arial"/>
                <w:szCs w:val="20"/>
              </w:rPr>
              <w:t>Translation adjustment</w:t>
            </w:r>
          </w:p>
        </w:tc>
        <w:tc>
          <w:tcPr>
            <w:tcW w:w="1253" w:type="dxa"/>
            <w:vAlign w:val="bottom"/>
          </w:tcPr>
          <w:p w14:paraId="12185147" w14:textId="77777777" w:rsidR="00954D7B" w:rsidRPr="00F00945" w:rsidRDefault="00954D7B" w:rsidP="001344D8">
            <w:pPr>
              <w:pBdr>
                <w:bottom w:val="single" w:sz="4" w:space="1" w:color="auto"/>
              </w:pBdr>
              <w:tabs>
                <w:tab w:val="decimal" w:pos="876"/>
              </w:tabs>
              <w:spacing w:line="380" w:lineRule="exact"/>
              <w:ind w:right="-43"/>
              <w:rPr>
                <w:rFonts w:ascii="Arial" w:hAnsi="Arial" w:cs="Arial"/>
                <w:szCs w:val="20"/>
              </w:rPr>
            </w:pPr>
            <w:r w:rsidRPr="00F00945">
              <w:rPr>
                <w:rFonts w:ascii="Arial" w:hAnsi="Arial" w:cs="Arial"/>
                <w:szCs w:val="20"/>
              </w:rPr>
              <w:t>(445)</w:t>
            </w:r>
          </w:p>
        </w:tc>
        <w:tc>
          <w:tcPr>
            <w:tcW w:w="1253" w:type="dxa"/>
            <w:vAlign w:val="bottom"/>
          </w:tcPr>
          <w:p w14:paraId="639121CB" w14:textId="77777777" w:rsidR="00954D7B" w:rsidRPr="00F00945" w:rsidRDefault="00954D7B" w:rsidP="001344D8">
            <w:pPr>
              <w:pBdr>
                <w:bottom w:val="single" w:sz="4" w:space="1" w:color="auto"/>
              </w:pBdr>
              <w:tabs>
                <w:tab w:val="decimal" w:pos="876"/>
              </w:tabs>
              <w:spacing w:line="380" w:lineRule="exact"/>
              <w:ind w:right="-43"/>
              <w:rPr>
                <w:rFonts w:ascii="Arial" w:hAnsi="Arial" w:cs="Arial"/>
                <w:szCs w:val="20"/>
              </w:rPr>
            </w:pPr>
            <w:r w:rsidRPr="00F00945">
              <w:rPr>
                <w:rFonts w:ascii="Arial" w:hAnsi="Arial" w:cs="Arial"/>
                <w:szCs w:val="20"/>
              </w:rPr>
              <w:t>(8,829)</w:t>
            </w:r>
          </w:p>
        </w:tc>
        <w:tc>
          <w:tcPr>
            <w:tcW w:w="1253" w:type="dxa"/>
            <w:vAlign w:val="bottom"/>
          </w:tcPr>
          <w:p w14:paraId="350A1A55" w14:textId="77777777" w:rsidR="00954D7B" w:rsidRPr="00F00945" w:rsidRDefault="00954D7B" w:rsidP="001344D8">
            <w:pPr>
              <w:pBdr>
                <w:bottom w:val="single" w:sz="4" w:space="1" w:color="auto"/>
              </w:pBdr>
              <w:tabs>
                <w:tab w:val="decimal" w:pos="876"/>
              </w:tabs>
              <w:spacing w:line="380" w:lineRule="exact"/>
              <w:ind w:right="-43"/>
              <w:rPr>
                <w:rFonts w:ascii="Arial" w:hAnsi="Arial" w:cs="Arial"/>
                <w:szCs w:val="20"/>
              </w:rPr>
            </w:pPr>
            <w:r w:rsidRPr="00F00945">
              <w:rPr>
                <w:rFonts w:ascii="Arial" w:hAnsi="Arial" w:cs="Arial"/>
                <w:szCs w:val="20"/>
              </w:rPr>
              <w:t>-</w:t>
            </w:r>
          </w:p>
        </w:tc>
        <w:tc>
          <w:tcPr>
            <w:tcW w:w="1253" w:type="dxa"/>
            <w:vAlign w:val="bottom"/>
          </w:tcPr>
          <w:p w14:paraId="51BB5F18" w14:textId="77777777" w:rsidR="00954D7B" w:rsidRPr="00F00945" w:rsidRDefault="00954D7B" w:rsidP="001344D8">
            <w:pPr>
              <w:pBdr>
                <w:bottom w:val="single" w:sz="4" w:space="1" w:color="auto"/>
              </w:pBdr>
              <w:tabs>
                <w:tab w:val="decimal" w:pos="876"/>
              </w:tabs>
              <w:spacing w:line="380" w:lineRule="exact"/>
              <w:ind w:right="-43"/>
              <w:rPr>
                <w:rFonts w:ascii="Arial" w:hAnsi="Arial" w:cs="Arial"/>
                <w:szCs w:val="20"/>
              </w:rPr>
            </w:pPr>
            <w:r w:rsidRPr="00F00945">
              <w:rPr>
                <w:rFonts w:ascii="Arial" w:hAnsi="Arial" w:cs="Arial"/>
                <w:szCs w:val="20"/>
              </w:rPr>
              <w:t>-</w:t>
            </w:r>
          </w:p>
        </w:tc>
      </w:tr>
      <w:tr w:rsidR="00954D7B" w:rsidRPr="00F00945" w14:paraId="6D03EC88" w14:textId="77777777" w:rsidTr="001344D8">
        <w:tc>
          <w:tcPr>
            <w:tcW w:w="4050" w:type="dxa"/>
          </w:tcPr>
          <w:p w14:paraId="1D63F9B9" w14:textId="77777777" w:rsidR="00954D7B" w:rsidRPr="00F00945" w:rsidRDefault="00954D7B" w:rsidP="001344D8">
            <w:pPr>
              <w:spacing w:line="380" w:lineRule="exact"/>
              <w:ind w:left="151" w:right="-72" w:hanging="151"/>
              <w:rPr>
                <w:rFonts w:ascii="Arial" w:hAnsi="Arial" w:cs="Arial"/>
                <w:szCs w:val="20"/>
              </w:rPr>
            </w:pPr>
            <w:r w:rsidRPr="00F00945">
              <w:rPr>
                <w:rFonts w:ascii="Arial" w:hAnsi="Arial" w:cs="Arial"/>
                <w:szCs w:val="20"/>
              </w:rPr>
              <w:t>Net book value at end of year</w:t>
            </w:r>
          </w:p>
        </w:tc>
        <w:tc>
          <w:tcPr>
            <w:tcW w:w="1253" w:type="dxa"/>
            <w:vAlign w:val="bottom"/>
          </w:tcPr>
          <w:p w14:paraId="2D463690" w14:textId="77777777" w:rsidR="00954D7B" w:rsidRPr="00F00945" w:rsidRDefault="00954D7B" w:rsidP="001344D8">
            <w:pPr>
              <w:pBdr>
                <w:bottom w:val="double" w:sz="4" w:space="1" w:color="auto"/>
              </w:pBdr>
              <w:tabs>
                <w:tab w:val="decimal" w:pos="876"/>
              </w:tabs>
              <w:spacing w:line="380" w:lineRule="exact"/>
              <w:ind w:right="-43"/>
              <w:rPr>
                <w:rFonts w:ascii="Arial" w:hAnsi="Arial" w:cs="Arial"/>
                <w:szCs w:val="20"/>
              </w:rPr>
            </w:pPr>
            <w:r w:rsidRPr="00F00945">
              <w:rPr>
                <w:rFonts w:ascii="Arial" w:hAnsi="Arial" w:cs="Arial"/>
                <w:szCs w:val="20"/>
              </w:rPr>
              <w:t>193,600</w:t>
            </w:r>
          </w:p>
        </w:tc>
        <w:tc>
          <w:tcPr>
            <w:tcW w:w="1253" w:type="dxa"/>
            <w:vAlign w:val="bottom"/>
          </w:tcPr>
          <w:p w14:paraId="52074E88" w14:textId="77777777" w:rsidR="00954D7B" w:rsidRPr="00F00945" w:rsidRDefault="00954D7B" w:rsidP="001344D8">
            <w:pPr>
              <w:pBdr>
                <w:bottom w:val="double" w:sz="4" w:space="1" w:color="auto"/>
              </w:pBdr>
              <w:tabs>
                <w:tab w:val="decimal" w:pos="876"/>
              </w:tabs>
              <w:spacing w:line="380" w:lineRule="exact"/>
              <w:ind w:right="-43"/>
              <w:rPr>
                <w:rFonts w:ascii="Arial" w:hAnsi="Arial" w:cs="Arial"/>
                <w:szCs w:val="20"/>
              </w:rPr>
            </w:pPr>
            <w:r w:rsidRPr="00F00945">
              <w:rPr>
                <w:rFonts w:ascii="Arial" w:hAnsi="Arial" w:cs="Arial"/>
                <w:szCs w:val="20"/>
              </w:rPr>
              <w:t>190,332</w:t>
            </w:r>
          </w:p>
        </w:tc>
        <w:tc>
          <w:tcPr>
            <w:tcW w:w="1253" w:type="dxa"/>
            <w:vAlign w:val="bottom"/>
          </w:tcPr>
          <w:p w14:paraId="0FBA3859" w14:textId="77777777" w:rsidR="00954D7B" w:rsidRPr="00F00945" w:rsidRDefault="00954D7B" w:rsidP="001344D8">
            <w:pPr>
              <w:pBdr>
                <w:bottom w:val="double" w:sz="4" w:space="1" w:color="auto"/>
              </w:pBdr>
              <w:tabs>
                <w:tab w:val="decimal" w:pos="876"/>
              </w:tabs>
              <w:spacing w:line="380" w:lineRule="exact"/>
              <w:ind w:right="-43"/>
              <w:rPr>
                <w:rFonts w:ascii="Arial" w:hAnsi="Arial" w:cs="Arial"/>
                <w:szCs w:val="20"/>
              </w:rPr>
            </w:pPr>
            <w:r w:rsidRPr="00F00945">
              <w:rPr>
                <w:rFonts w:ascii="Arial" w:hAnsi="Arial" w:cs="Arial"/>
                <w:szCs w:val="20"/>
              </w:rPr>
              <w:t>75,663</w:t>
            </w:r>
          </w:p>
        </w:tc>
        <w:tc>
          <w:tcPr>
            <w:tcW w:w="1253" w:type="dxa"/>
            <w:vAlign w:val="bottom"/>
          </w:tcPr>
          <w:p w14:paraId="0D6D355B" w14:textId="77777777" w:rsidR="00954D7B" w:rsidRPr="00F00945" w:rsidRDefault="00954D7B" w:rsidP="001344D8">
            <w:pPr>
              <w:pBdr>
                <w:bottom w:val="double" w:sz="4" w:space="1" w:color="auto"/>
              </w:pBdr>
              <w:tabs>
                <w:tab w:val="decimal" w:pos="876"/>
              </w:tabs>
              <w:spacing w:line="380" w:lineRule="exact"/>
              <w:ind w:right="-43"/>
              <w:rPr>
                <w:rFonts w:ascii="Arial" w:hAnsi="Arial" w:cs="Arial"/>
                <w:szCs w:val="20"/>
              </w:rPr>
            </w:pPr>
            <w:r w:rsidRPr="00F00945">
              <w:rPr>
                <w:rFonts w:ascii="Arial" w:hAnsi="Arial" w:cs="Arial"/>
                <w:szCs w:val="20"/>
              </w:rPr>
              <w:t>75,663</w:t>
            </w:r>
          </w:p>
        </w:tc>
      </w:tr>
    </w:tbl>
    <w:bookmarkEnd w:id="7"/>
    <w:p w14:paraId="231361D3" w14:textId="7FAA6C9B" w:rsidR="00954D7B" w:rsidRPr="00F00945" w:rsidRDefault="00954D7B" w:rsidP="00954D7B">
      <w:pPr>
        <w:spacing w:before="240" w:after="120" w:line="380" w:lineRule="exact"/>
        <w:ind w:left="540"/>
        <w:jc w:val="thaiDistribute"/>
        <w:rPr>
          <w:rFonts w:ascii="Arial" w:hAnsi="Arial" w:cs="Arial"/>
          <w:szCs w:val="22"/>
          <w:highlight w:val="cyan"/>
        </w:rPr>
      </w:pPr>
      <w:r w:rsidRPr="00F00945">
        <w:rPr>
          <w:rFonts w:ascii="Arial" w:hAnsi="Arial" w:cs="Arial"/>
          <w:szCs w:val="22"/>
        </w:rPr>
        <w:t>The investment propert</w:t>
      </w:r>
      <w:r w:rsidR="008622F0" w:rsidRPr="00F00945">
        <w:rPr>
          <w:rFonts w:ascii="Arial" w:hAnsi="Arial" w:cs="Arial"/>
          <w:szCs w:val="22"/>
        </w:rPr>
        <w:t>ies</w:t>
      </w:r>
      <w:r w:rsidRPr="00F00945">
        <w:rPr>
          <w:rFonts w:ascii="Arial" w:hAnsi="Arial" w:cs="Arial"/>
          <w:szCs w:val="22"/>
        </w:rPr>
        <w:t xml:space="preserve"> of the Group are land not used in operations and office building held for rent. The Group has not determined whether </w:t>
      </w:r>
      <w:r w:rsidR="008622F0" w:rsidRPr="00F00945">
        <w:rPr>
          <w:rFonts w:ascii="Arial" w:hAnsi="Arial" w:cs="Arial"/>
          <w:szCs w:val="22"/>
        </w:rPr>
        <w:t>being</w:t>
      </w:r>
      <w:r w:rsidRPr="00F00945">
        <w:rPr>
          <w:rFonts w:ascii="Arial" w:hAnsi="Arial" w:cs="Arial"/>
          <w:szCs w:val="22"/>
        </w:rPr>
        <w:t xml:space="preserve"> held as owner-occupied property or for short-term capital gain appreciation.</w:t>
      </w:r>
    </w:p>
    <w:p w14:paraId="67D77CD0" w14:textId="73BE4F0C" w:rsidR="00954D7B" w:rsidRPr="00F00945" w:rsidRDefault="00954D7B" w:rsidP="00954D7B">
      <w:pPr>
        <w:spacing w:before="120" w:after="120" w:line="380" w:lineRule="exact"/>
        <w:ind w:left="547"/>
        <w:jc w:val="thaiDistribute"/>
        <w:rPr>
          <w:rFonts w:ascii="Arial" w:hAnsi="Arial" w:cs="Arial"/>
          <w:szCs w:val="22"/>
        </w:rPr>
        <w:sectPr w:rsidR="00954D7B" w:rsidRPr="00F00945" w:rsidSect="005D3FFE">
          <w:footerReference w:type="default" r:id="rId11"/>
          <w:pgSz w:w="11909" w:h="16834" w:code="9"/>
          <w:pgMar w:top="1296" w:right="1080" w:bottom="1080" w:left="1339" w:header="706" w:footer="706" w:gutter="0"/>
          <w:cols w:space="720"/>
          <w:docGrid w:linePitch="360"/>
        </w:sectPr>
      </w:pPr>
      <w:r w:rsidRPr="00F00945">
        <w:rPr>
          <w:rFonts w:ascii="Arial" w:hAnsi="Arial" w:cs="Arial"/>
          <w:szCs w:val="22"/>
        </w:rPr>
        <w:t xml:space="preserve">The Group’s land not </w:t>
      </w:r>
      <w:r w:rsidR="008622F0" w:rsidRPr="00F00945">
        <w:rPr>
          <w:rFonts w:ascii="Arial" w:hAnsi="Arial" w:cs="Arial"/>
          <w:szCs w:val="22"/>
        </w:rPr>
        <w:t xml:space="preserve">being </w:t>
      </w:r>
      <w:r w:rsidRPr="00F00945">
        <w:rPr>
          <w:rFonts w:ascii="Arial" w:hAnsi="Arial" w:cs="Arial"/>
          <w:szCs w:val="22"/>
        </w:rPr>
        <w:t xml:space="preserve">used in operations and office building for rent were revalued by an independent </w:t>
      </w:r>
      <w:r w:rsidR="002C5364" w:rsidRPr="00F00945">
        <w:rPr>
          <w:rFonts w:ascii="Arial" w:hAnsi="Arial" w:cs="Arial"/>
          <w:szCs w:val="22"/>
        </w:rPr>
        <w:t xml:space="preserve">professional </w:t>
      </w:r>
      <w:r w:rsidRPr="00F00945">
        <w:rPr>
          <w:rFonts w:ascii="Arial" w:hAnsi="Arial" w:cs="Arial"/>
          <w:szCs w:val="22"/>
        </w:rPr>
        <w:t>appraiser. The revaluation was based on market approach and sales comparison approach between the investment property with the same characteristic in market or same location respectively.</w:t>
      </w:r>
    </w:p>
    <w:p w14:paraId="58040BAD" w14:textId="77777777" w:rsidR="00954D7B" w:rsidRPr="00F00945" w:rsidRDefault="00954D7B" w:rsidP="00694579">
      <w:pPr>
        <w:tabs>
          <w:tab w:val="left" w:pos="2160"/>
          <w:tab w:val="center" w:pos="6840"/>
          <w:tab w:val="center" w:pos="8280"/>
        </w:tabs>
        <w:spacing w:before="120" w:line="380" w:lineRule="exact"/>
        <w:ind w:left="540" w:right="-43" w:hanging="540"/>
        <w:jc w:val="thaiDistribute"/>
        <w:rPr>
          <w:rFonts w:ascii="Arial" w:hAnsi="Arial" w:cs="Arial"/>
          <w:b/>
          <w:bCs/>
          <w:szCs w:val="22"/>
        </w:rPr>
      </w:pPr>
      <w:r w:rsidRPr="00F00945">
        <w:rPr>
          <w:rFonts w:ascii="Arial" w:hAnsi="Arial" w:cs="Arial"/>
          <w:b/>
          <w:bCs/>
          <w:szCs w:val="22"/>
        </w:rPr>
        <w:t>19.</w:t>
      </w:r>
      <w:r w:rsidRPr="00F00945">
        <w:rPr>
          <w:rFonts w:ascii="Arial" w:hAnsi="Arial" w:cs="Arial"/>
          <w:b/>
          <w:bCs/>
          <w:szCs w:val="22"/>
        </w:rPr>
        <w:tab/>
        <w:t>Property, plant and equipment</w:t>
      </w:r>
    </w:p>
    <w:tbl>
      <w:tblPr>
        <w:tblW w:w="14850" w:type="dxa"/>
        <w:tblInd w:w="270" w:type="dxa"/>
        <w:tblLayout w:type="fixed"/>
        <w:tblLook w:val="0000" w:firstRow="0" w:lastRow="0" w:firstColumn="0" w:lastColumn="0" w:noHBand="0" w:noVBand="0"/>
      </w:tblPr>
      <w:tblGrid>
        <w:gridCol w:w="4227"/>
        <w:gridCol w:w="1513"/>
        <w:gridCol w:w="1514"/>
        <w:gridCol w:w="1516"/>
        <w:gridCol w:w="1520"/>
        <w:gridCol w:w="1518"/>
        <w:gridCol w:w="1526"/>
        <w:gridCol w:w="1516"/>
      </w:tblGrid>
      <w:tr w:rsidR="00954D7B" w:rsidRPr="00F00945" w14:paraId="53AA9723" w14:textId="77777777" w:rsidTr="22482348">
        <w:trPr>
          <w:tblHeader/>
        </w:trPr>
        <w:tc>
          <w:tcPr>
            <w:tcW w:w="4227" w:type="dxa"/>
            <w:vAlign w:val="bottom"/>
          </w:tcPr>
          <w:p w14:paraId="3FD9042A" w14:textId="77777777" w:rsidR="00954D7B" w:rsidRPr="00F00945" w:rsidRDefault="00954D7B" w:rsidP="001344D8">
            <w:pPr>
              <w:spacing w:line="320" w:lineRule="exact"/>
              <w:ind w:left="200"/>
              <w:rPr>
                <w:rFonts w:ascii="Arial" w:hAnsi="Arial" w:cs="Arial"/>
                <w:color w:val="000000"/>
                <w:sz w:val="17"/>
                <w:szCs w:val="17"/>
                <w:cs/>
                <w:lang w:val="th-TH"/>
              </w:rPr>
            </w:pPr>
          </w:p>
        </w:tc>
        <w:tc>
          <w:tcPr>
            <w:tcW w:w="10623" w:type="dxa"/>
            <w:gridSpan w:val="7"/>
            <w:vAlign w:val="bottom"/>
          </w:tcPr>
          <w:p w14:paraId="2DF317BD" w14:textId="77777777" w:rsidR="00954D7B" w:rsidRPr="00F00945" w:rsidRDefault="00954D7B" w:rsidP="001344D8">
            <w:pPr>
              <w:spacing w:line="320" w:lineRule="exact"/>
              <w:ind w:right="-72"/>
              <w:jc w:val="right"/>
              <w:rPr>
                <w:rFonts w:ascii="Arial" w:hAnsi="Arial" w:cs="Arial"/>
                <w:color w:val="000000"/>
                <w:sz w:val="17"/>
                <w:szCs w:val="17"/>
                <w:cs/>
                <w:lang w:val="en-GB"/>
              </w:rPr>
            </w:pPr>
            <w:r w:rsidRPr="00F00945">
              <w:rPr>
                <w:rFonts w:ascii="Arial" w:hAnsi="Arial" w:cs="Arial"/>
                <w:sz w:val="17"/>
                <w:szCs w:val="17"/>
              </w:rPr>
              <w:t>(Unit: Thousand Baht)</w:t>
            </w:r>
          </w:p>
        </w:tc>
      </w:tr>
      <w:tr w:rsidR="00954D7B" w:rsidRPr="00F00945" w14:paraId="72FFC532" w14:textId="77777777" w:rsidTr="22482348">
        <w:trPr>
          <w:tblHeader/>
        </w:trPr>
        <w:tc>
          <w:tcPr>
            <w:tcW w:w="4227" w:type="dxa"/>
            <w:vAlign w:val="bottom"/>
          </w:tcPr>
          <w:p w14:paraId="052D4810" w14:textId="77777777" w:rsidR="00954D7B" w:rsidRPr="00F00945" w:rsidRDefault="00954D7B" w:rsidP="001344D8">
            <w:pPr>
              <w:spacing w:line="320" w:lineRule="exact"/>
              <w:ind w:left="200"/>
              <w:rPr>
                <w:rFonts w:ascii="Arial" w:hAnsi="Arial" w:cs="Arial"/>
                <w:color w:val="000000"/>
                <w:sz w:val="17"/>
                <w:szCs w:val="17"/>
                <w:cs/>
                <w:lang w:val="th-TH"/>
              </w:rPr>
            </w:pPr>
          </w:p>
        </w:tc>
        <w:tc>
          <w:tcPr>
            <w:tcW w:w="10623" w:type="dxa"/>
            <w:gridSpan w:val="7"/>
            <w:vAlign w:val="bottom"/>
          </w:tcPr>
          <w:p w14:paraId="0559ADDD" w14:textId="77777777" w:rsidR="00954D7B" w:rsidRPr="00F00945" w:rsidRDefault="00954D7B" w:rsidP="001344D8">
            <w:pPr>
              <w:pBdr>
                <w:bottom w:val="single" w:sz="4" w:space="1" w:color="auto"/>
              </w:pBdr>
              <w:spacing w:line="320" w:lineRule="exact"/>
              <w:ind w:right="-15"/>
              <w:jc w:val="center"/>
              <w:rPr>
                <w:rFonts w:ascii="Arial" w:hAnsi="Arial" w:cs="Arial"/>
                <w:b/>
                <w:bCs/>
                <w:color w:val="000000"/>
                <w:sz w:val="17"/>
                <w:szCs w:val="17"/>
                <w:cs/>
                <w:lang w:val="en-GB"/>
              </w:rPr>
            </w:pPr>
            <w:r w:rsidRPr="00F00945">
              <w:rPr>
                <w:rFonts w:ascii="Arial" w:hAnsi="Arial" w:cs="Arial"/>
                <w:b/>
                <w:bCs/>
                <w:color w:val="000000"/>
                <w:sz w:val="17"/>
                <w:szCs w:val="17"/>
                <w:lang w:val="en-GB"/>
              </w:rPr>
              <w:t>Consolidated financial statements</w:t>
            </w:r>
          </w:p>
        </w:tc>
      </w:tr>
      <w:tr w:rsidR="00954D7B" w:rsidRPr="00F00945" w14:paraId="1EFF49C2" w14:textId="77777777" w:rsidTr="22482348">
        <w:trPr>
          <w:tblHeader/>
        </w:trPr>
        <w:tc>
          <w:tcPr>
            <w:tcW w:w="4227" w:type="dxa"/>
            <w:vAlign w:val="bottom"/>
          </w:tcPr>
          <w:p w14:paraId="62D3F89E" w14:textId="77777777" w:rsidR="00954D7B" w:rsidRPr="00F00945" w:rsidRDefault="00954D7B" w:rsidP="001344D8">
            <w:pPr>
              <w:spacing w:line="320" w:lineRule="exact"/>
              <w:ind w:left="200"/>
              <w:rPr>
                <w:rFonts w:ascii="Arial" w:hAnsi="Arial" w:cs="Arial"/>
                <w:color w:val="000000"/>
                <w:sz w:val="17"/>
                <w:szCs w:val="17"/>
                <w:cs/>
                <w:lang w:val="th-TH"/>
              </w:rPr>
            </w:pPr>
          </w:p>
        </w:tc>
        <w:tc>
          <w:tcPr>
            <w:tcW w:w="3027" w:type="dxa"/>
            <w:gridSpan w:val="2"/>
            <w:vAlign w:val="bottom"/>
          </w:tcPr>
          <w:p w14:paraId="699544C1"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Revaluation basis</w:t>
            </w:r>
          </w:p>
        </w:tc>
        <w:tc>
          <w:tcPr>
            <w:tcW w:w="6080" w:type="dxa"/>
            <w:gridSpan w:val="4"/>
            <w:vAlign w:val="bottom"/>
          </w:tcPr>
          <w:p w14:paraId="6AD30B77"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Cost basis</w:t>
            </w:r>
          </w:p>
        </w:tc>
        <w:tc>
          <w:tcPr>
            <w:tcW w:w="1516" w:type="dxa"/>
            <w:vAlign w:val="bottom"/>
          </w:tcPr>
          <w:p w14:paraId="2780AF0D" w14:textId="77777777" w:rsidR="00954D7B" w:rsidRPr="00F00945" w:rsidRDefault="00954D7B" w:rsidP="001344D8">
            <w:pPr>
              <w:spacing w:line="320" w:lineRule="exact"/>
              <w:ind w:right="-72"/>
              <w:jc w:val="center"/>
              <w:rPr>
                <w:rFonts w:ascii="Arial" w:hAnsi="Arial" w:cs="Arial"/>
                <w:color w:val="000000"/>
                <w:sz w:val="17"/>
                <w:szCs w:val="17"/>
                <w:cs/>
                <w:lang w:val="th-TH"/>
              </w:rPr>
            </w:pPr>
          </w:p>
        </w:tc>
      </w:tr>
      <w:tr w:rsidR="00954D7B" w:rsidRPr="00F00945" w14:paraId="1226CE3F" w14:textId="77777777" w:rsidTr="22482348">
        <w:trPr>
          <w:tblHeader/>
        </w:trPr>
        <w:tc>
          <w:tcPr>
            <w:tcW w:w="4227" w:type="dxa"/>
            <w:vAlign w:val="bottom"/>
          </w:tcPr>
          <w:p w14:paraId="46FC4A0D" w14:textId="77777777" w:rsidR="00954D7B" w:rsidRPr="00F00945" w:rsidRDefault="00954D7B" w:rsidP="001344D8">
            <w:pPr>
              <w:spacing w:line="320" w:lineRule="exact"/>
              <w:ind w:left="200"/>
              <w:rPr>
                <w:rFonts w:ascii="Arial" w:hAnsi="Arial" w:cs="Arial"/>
                <w:color w:val="000000"/>
                <w:sz w:val="17"/>
                <w:szCs w:val="17"/>
                <w:cs/>
                <w:lang w:val="th-TH"/>
              </w:rPr>
            </w:pPr>
          </w:p>
        </w:tc>
        <w:tc>
          <w:tcPr>
            <w:tcW w:w="1513" w:type="dxa"/>
            <w:vAlign w:val="bottom"/>
          </w:tcPr>
          <w:p w14:paraId="17468A5D"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Land and land improvement</w:t>
            </w:r>
          </w:p>
        </w:tc>
        <w:tc>
          <w:tcPr>
            <w:tcW w:w="1514" w:type="dxa"/>
            <w:vAlign w:val="bottom"/>
          </w:tcPr>
          <w:p w14:paraId="1A108189"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Building and structures</w:t>
            </w:r>
          </w:p>
        </w:tc>
        <w:tc>
          <w:tcPr>
            <w:tcW w:w="1516" w:type="dxa"/>
            <w:vAlign w:val="bottom"/>
          </w:tcPr>
          <w:p w14:paraId="0843A988"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Machinery          and equipment</w:t>
            </w:r>
          </w:p>
        </w:tc>
        <w:tc>
          <w:tcPr>
            <w:tcW w:w="1520" w:type="dxa"/>
            <w:vAlign w:val="bottom"/>
          </w:tcPr>
          <w:p w14:paraId="16058034"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Vehicles</w:t>
            </w:r>
          </w:p>
        </w:tc>
        <w:tc>
          <w:tcPr>
            <w:tcW w:w="1518" w:type="dxa"/>
            <w:vAlign w:val="bottom"/>
          </w:tcPr>
          <w:p w14:paraId="26AB8BC3" w14:textId="77777777" w:rsidR="00954D7B" w:rsidRPr="00F00945" w:rsidRDefault="00954D7B" w:rsidP="001344D8">
            <w:pPr>
              <w:pBdr>
                <w:bottom w:val="single" w:sz="4" w:space="1" w:color="auto"/>
              </w:pBdr>
              <w:spacing w:line="320" w:lineRule="exact"/>
              <w:ind w:right="-15"/>
              <w:jc w:val="center"/>
              <w:rPr>
                <w:rFonts w:ascii="Arial" w:hAnsi="Arial" w:cs="Arial"/>
                <w:color w:val="000000"/>
                <w:spacing w:val="-2"/>
                <w:sz w:val="17"/>
                <w:szCs w:val="17"/>
              </w:rPr>
            </w:pPr>
            <w:r w:rsidRPr="00F00945">
              <w:rPr>
                <w:rFonts w:ascii="Arial" w:hAnsi="Arial" w:cs="Arial"/>
                <w:color w:val="000000"/>
                <w:spacing w:val="-2"/>
                <w:sz w:val="17"/>
                <w:szCs w:val="17"/>
                <w:lang w:val="en-GB"/>
              </w:rPr>
              <w:t>Fixture and         office equipment</w:t>
            </w:r>
          </w:p>
        </w:tc>
        <w:tc>
          <w:tcPr>
            <w:tcW w:w="1526" w:type="dxa"/>
            <w:vAlign w:val="bottom"/>
          </w:tcPr>
          <w:p w14:paraId="25C9AACB"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Assets under construction and installation</w:t>
            </w:r>
          </w:p>
        </w:tc>
        <w:tc>
          <w:tcPr>
            <w:tcW w:w="1516" w:type="dxa"/>
            <w:vAlign w:val="bottom"/>
          </w:tcPr>
          <w:p w14:paraId="1BE0ACE1" w14:textId="77777777" w:rsidR="00954D7B" w:rsidRPr="00F00945" w:rsidRDefault="00954D7B" w:rsidP="001344D8">
            <w:pPr>
              <w:pBdr>
                <w:bottom w:val="single" w:sz="4" w:space="1" w:color="auto"/>
              </w:pBdr>
              <w:spacing w:line="32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Total</w:t>
            </w:r>
          </w:p>
        </w:tc>
      </w:tr>
      <w:tr w:rsidR="00954D7B" w:rsidRPr="00F00945" w14:paraId="164EF58B" w14:textId="77777777" w:rsidTr="22482348">
        <w:trPr>
          <w:trHeight w:val="80"/>
        </w:trPr>
        <w:tc>
          <w:tcPr>
            <w:tcW w:w="4227" w:type="dxa"/>
            <w:vAlign w:val="bottom"/>
          </w:tcPr>
          <w:p w14:paraId="576B48D9" w14:textId="77777777" w:rsidR="00954D7B" w:rsidRPr="00F00945" w:rsidRDefault="00954D7B" w:rsidP="001344D8">
            <w:pPr>
              <w:spacing w:line="320" w:lineRule="exact"/>
              <w:ind w:left="180"/>
              <w:rPr>
                <w:rFonts w:ascii="Arial" w:hAnsi="Arial" w:cs="Arial"/>
                <w:b/>
                <w:bCs/>
                <w:sz w:val="17"/>
                <w:szCs w:val="17"/>
                <w:lang w:val="en-GB"/>
              </w:rPr>
            </w:pPr>
            <w:r w:rsidRPr="00F00945">
              <w:rPr>
                <w:rFonts w:ascii="Arial" w:hAnsi="Arial" w:cs="Arial"/>
                <w:b/>
                <w:bCs/>
                <w:sz w:val="17"/>
                <w:szCs w:val="17"/>
                <w:lang w:val="en-GB"/>
              </w:rPr>
              <w:t>As at 1 January 2019</w:t>
            </w:r>
          </w:p>
        </w:tc>
        <w:tc>
          <w:tcPr>
            <w:tcW w:w="1513" w:type="dxa"/>
            <w:vAlign w:val="bottom"/>
          </w:tcPr>
          <w:p w14:paraId="4DC2ECC6" w14:textId="77777777" w:rsidR="00954D7B" w:rsidRPr="00F00945" w:rsidRDefault="00954D7B" w:rsidP="001344D8">
            <w:pPr>
              <w:spacing w:line="320" w:lineRule="exact"/>
              <w:ind w:left="290"/>
              <w:rPr>
                <w:rFonts w:ascii="Arial" w:hAnsi="Arial" w:cs="Arial"/>
                <w:sz w:val="17"/>
                <w:szCs w:val="17"/>
                <w:cs/>
                <w:lang w:val="en-GB"/>
              </w:rPr>
            </w:pPr>
          </w:p>
        </w:tc>
        <w:tc>
          <w:tcPr>
            <w:tcW w:w="1514" w:type="dxa"/>
            <w:vAlign w:val="bottom"/>
          </w:tcPr>
          <w:p w14:paraId="79796693" w14:textId="77777777" w:rsidR="00954D7B" w:rsidRPr="00F00945" w:rsidRDefault="00954D7B" w:rsidP="001344D8">
            <w:pPr>
              <w:spacing w:line="320" w:lineRule="exact"/>
              <w:ind w:left="290"/>
              <w:rPr>
                <w:rFonts w:ascii="Arial" w:hAnsi="Arial" w:cs="Arial"/>
                <w:sz w:val="17"/>
                <w:szCs w:val="17"/>
                <w:cs/>
                <w:lang w:val="en-GB"/>
              </w:rPr>
            </w:pPr>
          </w:p>
        </w:tc>
        <w:tc>
          <w:tcPr>
            <w:tcW w:w="1516" w:type="dxa"/>
            <w:vAlign w:val="bottom"/>
          </w:tcPr>
          <w:p w14:paraId="47297C67" w14:textId="77777777" w:rsidR="00954D7B" w:rsidRPr="00F00945" w:rsidRDefault="00954D7B" w:rsidP="001344D8">
            <w:pPr>
              <w:spacing w:line="320" w:lineRule="exact"/>
              <w:ind w:left="290"/>
              <w:rPr>
                <w:rFonts w:ascii="Arial" w:hAnsi="Arial" w:cs="Arial"/>
                <w:sz w:val="17"/>
                <w:szCs w:val="17"/>
                <w:cs/>
                <w:lang w:val="en-GB"/>
              </w:rPr>
            </w:pPr>
          </w:p>
        </w:tc>
        <w:tc>
          <w:tcPr>
            <w:tcW w:w="1520" w:type="dxa"/>
            <w:vAlign w:val="bottom"/>
          </w:tcPr>
          <w:p w14:paraId="048740F3" w14:textId="77777777" w:rsidR="00954D7B" w:rsidRPr="00F00945" w:rsidRDefault="00954D7B" w:rsidP="001344D8">
            <w:pPr>
              <w:spacing w:line="320" w:lineRule="exact"/>
              <w:ind w:left="290"/>
              <w:rPr>
                <w:rFonts w:ascii="Arial" w:hAnsi="Arial" w:cs="Arial"/>
                <w:sz w:val="17"/>
                <w:szCs w:val="17"/>
                <w:cs/>
                <w:lang w:val="en-GB"/>
              </w:rPr>
            </w:pPr>
          </w:p>
        </w:tc>
        <w:tc>
          <w:tcPr>
            <w:tcW w:w="1518" w:type="dxa"/>
            <w:vAlign w:val="bottom"/>
          </w:tcPr>
          <w:p w14:paraId="51371A77" w14:textId="77777777" w:rsidR="00954D7B" w:rsidRPr="00F00945" w:rsidRDefault="00954D7B" w:rsidP="001344D8">
            <w:pPr>
              <w:spacing w:line="320" w:lineRule="exact"/>
              <w:ind w:left="290"/>
              <w:rPr>
                <w:rFonts w:ascii="Arial" w:hAnsi="Arial" w:cs="Arial"/>
                <w:sz w:val="17"/>
                <w:szCs w:val="17"/>
                <w:cs/>
                <w:lang w:val="en-GB"/>
              </w:rPr>
            </w:pPr>
          </w:p>
        </w:tc>
        <w:tc>
          <w:tcPr>
            <w:tcW w:w="1526" w:type="dxa"/>
            <w:vAlign w:val="bottom"/>
          </w:tcPr>
          <w:p w14:paraId="732434A0" w14:textId="77777777" w:rsidR="00954D7B" w:rsidRPr="00F00945" w:rsidRDefault="00954D7B" w:rsidP="001344D8">
            <w:pPr>
              <w:spacing w:line="320" w:lineRule="exact"/>
              <w:ind w:left="290"/>
              <w:rPr>
                <w:rFonts w:ascii="Arial" w:hAnsi="Arial" w:cs="Arial"/>
                <w:sz w:val="17"/>
                <w:szCs w:val="17"/>
                <w:cs/>
                <w:lang w:val="en-GB"/>
              </w:rPr>
            </w:pPr>
          </w:p>
        </w:tc>
        <w:tc>
          <w:tcPr>
            <w:tcW w:w="1516" w:type="dxa"/>
            <w:vAlign w:val="bottom"/>
          </w:tcPr>
          <w:p w14:paraId="2328BB07" w14:textId="77777777" w:rsidR="00954D7B" w:rsidRPr="00F00945" w:rsidRDefault="00954D7B" w:rsidP="001344D8">
            <w:pPr>
              <w:spacing w:line="320" w:lineRule="exact"/>
              <w:ind w:left="290"/>
              <w:rPr>
                <w:rFonts w:ascii="Arial" w:hAnsi="Arial" w:cs="Arial"/>
                <w:sz w:val="17"/>
                <w:szCs w:val="17"/>
                <w:cs/>
                <w:lang w:val="en-GB"/>
              </w:rPr>
            </w:pPr>
          </w:p>
        </w:tc>
      </w:tr>
      <w:tr w:rsidR="00954D7B" w:rsidRPr="00F00945" w14:paraId="712AEF20" w14:textId="77777777" w:rsidTr="22482348">
        <w:tc>
          <w:tcPr>
            <w:tcW w:w="4227" w:type="dxa"/>
            <w:vAlign w:val="bottom"/>
          </w:tcPr>
          <w:p w14:paraId="641F3DF5" w14:textId="77777777" w:rsidR="00954D7B" w:rsidRPr="00F00945" w:rsidRDefault="00954D7B" w:rsidP="001344D8">
            <w:pPr>
              <w:spacing w:line="320" w:lineRule="exact"/>
              <w:ind w:left="180"/>
              <w:rPr>
                <w:rFonts w:ascii="Arial" w:hAnsi="Arial" w:cs="Arial"/>
                <w:sz w:val="17"/>
                <w:szCs w:val="17"/>
                <w:lang w:val="en-GB"/>
              </w:rPr>
            </w:pPr>
            <w:r w:rsidRPr="00F00945">
              <w:rPr>
                <w:rFonts w:ascii="Arial" w:hAnsi="Arial" w:cs="Arial"/>
                <w:sz w:val="17"/>
                <w:szCs w:val="17"/>
                <w:lang w:val="en-GB"/>
              </w:rPr>
              <w:t>Cost / Revalued amount</w:t>
            </w:r>
          </w:p>
        </w:tc>
        <w:tc>
          <w:tcPr>
            <w:tcW w:w="1513" w:type="dxa"/>
          </w:tcPr>
          <w:p w14:paraId="7F0A4DC3"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12,166,570</w:t>
            </w:r>
          </w:p>
        </w:tc>
        <w:tc>
          <w:tcPr>
            <w:tcW w:w="1514" w:type="dxa"/>
          </w:tcPr>
          <w:p w14:paraId="574CF00F"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7,161,646</w:t>
            </w:r>
          </w:p>
        </w:tc>
        <w:tc>
          <w:tcPr>
            <w:tcW w:w="1516" w:type="dxa"/>
          </w:tcPr>
          <w:p w14:paraId="08FF43E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12,901,806</w:t>
            </w:r>
          </w:p>
        </w:tc>
        <w:tc>
          <w:tcPr>
            <w:tcW w:w="1520" w:type="dxa"/>
          </w:tcPr>
          <w:p w14:paraId="131A36E8"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1,129,568</w:t>
            </w:r>
          </w:p>
        </w:tc>
        <w:tc>
          <w:tcPr>
            <w:tcW w:w="1518" w:type="dxa"/>
          </w:tcPr>
          <w:p w14:paraId="065DE43D"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703,657</w:t>
            </w:r>
          </w:p>
        </w:tc>
        <w:tc>
          <w:tcPr>
            <w:tcW w:w="1526" w:type="dxa"/>
          </w:tcPr>
          <w:p w14:paraId="01D385C1"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1,279,354</w:t>
            </w:r>
          </w:p>
        </w:tc>
        <w:tc>
          <w:tcPr>
            <w:tcW w:w="1516" w:type="dxa"/>
          </w:tcPr>
          <w:p w14:paraId="5FFE645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35,342,601</w:t>
            </w:r>
          </w:p>
        </w:tc>
      </w:tr>
      <w:tr w:rsidR="00954D7B" w:rsidRPr="00F00945" w14:paraId="02F8F870" w14:textId="77777777" w:rsidTr="22482348">
        <w:tc>
          <w:tcPr>
            <w:tcW w:w="4227" w:type="dxa"/>
            <w:vAlign w:val="bottom"/>
          </w:tcPr>
          <w:p w14:paraId="41394EB7" w14:textId="77777777" w:rsidR="00954D7B" w:rsidRPr="00F00945" w:rsidRDefault="00954D7B" w:rsidP="001344D8">
            <w:pPr>
              <w:spacing w:line="320" w:lineRule="exact"/>
              <w:ind w:left="180"/>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Accumulated depreciation</w:t>
            </w:r>
          </w:p>
        </w:tc>
        <w:tc>
          <w:tcPr>
            <w:tcW w:w="1513" w:type="dxa"/>
          </w:tcPr>
          <w:p w14:paraId="5C5FB7C9"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(919,881)</w:t>
            </w:r>
          </w:p>
        </w:tc>
        <w:tc>
          <w:tcPr>
            <w:tcW w:w="1514" w:type="dxa"/>
          </w:tcPr>
          <w:p w14:paraId="14F1C432"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(877,303)</w:t>
            </w:r>
          </w:p>
        </w:tc>
        <w:tc>
          <w:tcPr>
            <w:tcW w:w="1516" w:type="dxa"/>
          </w:tcPr>
          <w:p w14:paraId="7BC1EAC9"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(5,826,270)</w:t>
            </w:r>
          </w:p>
        </w:tc>
        <w:tc>
          <w:tcPr>
            <w:tcW w:w="1520" w:type="dxa"/>
          </w:tcPr>
          <w:p w14:paraId="0F48622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(779,462)</w:t>
            </w:r>
          </w:p>
        </w:tc>
        <w:tc>
          <w:tcPr>
            <w:tcW w:w="1518" w:type="dxa"/>
          </w:tcPr>
          <w:p w14:paraId="77515E1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(502,487)</w:t>
            </w:r>
          </w:p>
        </w:tc>
        <w:tc>
          <w:tcPr>
            <w:tcW w:w="1526" w:type="dxa"/>
          </w:tcPr>
          <w:p w14:paraId="4C2B95B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tcPr>
          <w:p w14:paraId="7134BE9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(8,905,403)</w:t>
            </w:r>
          </w:p>
        </w:tc>
      </w:tr>
      <w:tr w:rsidR="00954D7B" w:rsidRPr="00F00945" w14:paraId="49AACD6D" w14:textId="77777777" w:rsidTr="22482348">
        <w:tc>
          <w:tcPr>
            <w:tcW w:w="4227" w:type="dxa"/>
            <w:vAlign w:val="bottom"/>
          </w:tcPr>
          <w:p w14:paraId="23AECB13" w14:textId="77777777" w:rsidR="00954D7B" w:rsidRPr="00F00945" w:rsidRDefault="00954D7B" w:rsidP="001344D8">
            <w:pPr>
              <w:spacing w:line="320" w:lineRule="exact"/>
              <w:ind w:left="180"/>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Allowance for impairment</w:t>
            </w:r>
          </w:p>
        </w:tc>
        <w:tc>
          <w:tcPr>
            <w:tcW w:w="1513" w:type="dxa"/>
            <w:vAlign w:val="bottom"/>
          </w:tcPr>
          <w:p w14:paraId="61955D43"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(49,700)</w:t>
            </w:r>
          </w:p>
        </w:tc>
        <w:tc>
          <w:tcPr>
            <w:tcW w:w="1514" w:type="dxa"/>
            <w:vAlign w:val="bottom"/>
          </w:tcPr>
          <w:p w14:paraId="1516B355"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44A9DA2D"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(5,556)</w:t>
            </w:r>
          </w:p>
        </w:tc>
        <w:tc>
          <w:tcPr>
            <w:tcW w:w="1520" w:type="dxa"/>
            <w:vAlign w:val="bottom"/>
          </w:tcPr>
          <w:p w14:paraId="3845F2B5"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8" w:type="dxa"/>
          </w:tcPr>
          <w:p w14:paraId="08139315"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6" w:type="dxa"/>
          </w:tcPr>
          <w:p w14:paraId="00D6A788"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3DF7000B"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(55,256)</w:t>
            </w:r>
          </w:p>
        </w:tc>
      </w:tr>
      <w:tr w:rsidR="00954D7B" w:rsidRPr="00F00945" w14:paraId="50BB1EA3" w14:textId="77777777" w:rsidTr="22482348">
        <w:tc>
          <w:tcPr>
            <w:tcW w:w="4227" w:type="dxa"/>
            <w:vAlign w:val="bottom"/>
          </w:tcPr>
          <w:p w14:paraId="54215BD1" w14:textId="77777777" w:rsidR="00954D7B" w:rsidRPr="00F00945" w:rsidRDefault="00954D7B" w:rsidP="001344D8">
            <w:pPr>
              <w:spacing w:line="320" w:lineRule="exact"/>
              <w:ind w:left="180"/>
              <w:rPr>
                <w:rFonts w:ascii="Arial" w:hAnsi="Arial" w:cs="Arial"/>
                <w:sz w:val="17"/>
                <w:szCs w:val="17"/>
                <w:lang w:val="en-GB"/>
              </w:rPr>
            </w:pPr>
            <w:r w:rsidRPr="00F00945">
              <w:rPr>
                <w:rFonts w:ascii="Arial" w:hAnsi="Arial" w:cs="Arial"/>
                <w:sz w:val="17"/>
                <w:szCs w:val="17"/>
                <w:lang w:val="en-GB"/>
              </w:rPr>
              <w:t>Net book value</w:t>
            </w:r>
          </w:p>
        </w:tc>
        <w:tc>
          <w:tcPr>
            <w:tcW w:w="1513" w:type="dxa"/>
            <w:vAlign w:val="bottom"/>
          </w:tcPr>
          <w:p w14:paraId="148109E2"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11,196,989</w:t>
            </w:r>
          </w:p>
        </w:tc>
        <w:tc>
          <w:tcPr>
            <w:tcW w:w="1514" w:type="dxa"/>
            <w:vAlign w:val="bottom"/>
          </w:tcPr>
          <w:p w14:paraId="44DC362E"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6,284,343</w:t>
            </w:r>
          </w:p>
        </w:tc>
        <w:tc>
          <w:tcPr>
            <w:tcW w:w="1516" w:type="dxa"/>
            <w:vAlign w:val="bottom"/>
          </w:tcPr>
          <w:p w14:paraId="423B9F02"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7,069,980</w:t>
            </w:r>
          </w:p>
        </w:tc>
        <w:tc>
          <w:tcPr>
            <w:tcW w:w="1520" w:type="dxa"/>
            <w:vAlign w:val="bottom"/>
          </w:tcPr>
          <w:p w14:paraId="427AED0E"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350,106</w:t>
            </w:r>
          </w:p>
        </w:tc>
        <w:tc>
          <w:tcPr>
            <w:tcW w:w="1518" w:type="dxa"/>
            <w:vAlign w:val="bottom"/>
          </w:tcPr>
          <w:p w14:paraId="0C0F9306"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201,170</w:t>
            </w:r>
          </w:p>
        </w:tc>
        <w:tc>
          <w:tcPr>
            <w:tcW w:w="1526" w:type="dxa"/>
            <w:vAlign w:val="bottom"/>
          </w:tcPr>
          <w:p w14:paraId="42ED6114"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1,279,354</w:t>
            </w:r>
          </w:p>
        </w:tc>
        <w:tc>
          <w:tcPr>
            <w:tcW w:w="1516" w:type="dxa"/>
            <w:vAlign w:val="bottom"/>
          </w:tcPr>
          <w:p w14:paraId="1D9850D8"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26,381,942</w:t>
            </w:r>
          </w:p>
        </w:tc>
      </w:tr>
      <w:tr w:rsidR="00954D7B" w:rsidRPr="00F00945" w14:paraId="256AC6DA" w14:textId="77777777" w:rsidTr="22482348">
        <w:tc>
          <w:tcPr>
            <w:tcW w:w="4227" w:type="dxa"/>
            <w:vAlign w:val="bottom"/>
          </w:tcPr>
          <w:p w14:paraId="38AA98D6" w14:textId="77777777" w:rsidR="00954D7B" w:rsidRPr="00F00945" w:rsidRDefault="00954D7B" w:rsidP="001344D8">
            <w:pPr>
              <w:spacing w:line="320" w:lineRule="exact"/>
              <w:ind w:left="180"/>
              <w:rPr>
                <w:rFonts w:ascii="Arial" w:hAnsi="Arial" w:cs="Arial"/>
                <w:sz w:val="17"/>
                <w:szCs w:val="17"/>
                <w:lang w:val="en-GB"/>
              </w:rPr>
            </w:pPr>
          </w:p>
        </w:tc>
        <w:tc>
          <w:tcPr>
            <w:tcW w:w="1513" w:type="dxa"/>
            <w:vAlign w:val="bottom"/>
          </w:tcPr>
          <w:p w14:paraId="665A1408" w14:textId="77777777" w:rsidR="00954D7B" w:rsidRPr="00F00945" w:rsidRDefault="00954D7B" w:rsidP="001344D8">
            <w:pPr>
              <w:tabs>
                <w:tab w:val="decimal" w:pos="1154"/>
              </w:tabs>
              <w:spacing w:line="320" w:lineRule="exact"/>
              <w:rPr>
                <w:rFonts w:ascii="Arial" w:hAnsi="Arial" w:cs="Arial"/>
                <w:sz w:val="17"/>
                <w:szCs w:val="17"/>
              </w:rPr>
            </w:pPr>
          </w:p>
        </w:tc>
        <w:tc>
          <w:tcPr>
            <w:tcW w:w="1514" w:type="dxa"/>
            <w:vAlign w:val="bottom"/>
          </w:tcPr>
          <w:p w14:paraId="71049383" w14:textId="77777777" w:rsidR="00954D7B" w:rsidRPr="00F00945" w:rsidRDefault="00954D7B" w:rsidP="001344D8">
            <w:pPr>
              <w:tabs>
                <w:tab w:val="decimal" w:pos="1154"/>
              </w:tabs>
              <w:spacing w:line="320" w:lineRule="exact"/>
              <w:rPr>
                <w:rFonts w:ascii="Arial" w:hAnsi="Arial" w:cs="Arial"/>
                <w:sz w:val="17"/>
                <w:szCs w:val="17"/>
              </w:rPr>
            </w:pPr>
          </w:p>
        </w:tc>
        <w:tc>
          <w:tcPr>
            <w:tcW w:w="1516" w:type="dxa"/>
            <w:vAlign w:val="bottom"/>
          </w:tcPr>
          <w:p w14:paraId="4D16AC41" w14:textId="77777777" w:rsidR="00954D7B" w:rsidRPr="00F00945" w:rsidRDefault="00954D7B" w:rsidP="001344D8">
            <w:pPr>
              <w:tabs>
                <w:tab w:val="decimal" w:pos="1154"/>
              </w:tabs>
              <w:spacing w:line="320" w:lineRule="exact"/>
              <w:rPr>
                <w:rFonts w:ascii="Arial" w:hAnsi="Arial" w:cs="Arial"/>
                <w:sz w:val="17"/>
                <w:szCs w:val="17"/>
              </w:rPr>
            </w:pPr>
          </w:p>
        </w:tc>
        <w:tc>
          <w:tcPr>
            <w:tcW w:w="1520" w:type="dxa"/>
            <w:vAlign w:val="bottom"/>
          </w:tcPr>
          <w:p w14:paraId="12A4EA11" w14:textId="77777777" w:rsidR="00954D7B" w:rsidRPr="00F00945" w:rsidRDefault="00954D7B" w:rsidP="001344D8">
            <w:pPr>
              <w:tabs>
                <w:tab w:val="decimal" w:pos="1154"/>
              </w:tabs>
              <w:spacing w:line="320" w:lineRule="exact"/>
              <w:rPr>
                <w:rFonts w:ascii="Arial" w:hAnsi="Arial" w:cs="Arial"/>
                <w:sz w:val="17"/>
                <w:szCs w:val="17"/>
              </w:rPr>
            </w:pPr>
          </w:p>
        </w:tc>
        <w:tc>
          <w:tcPr>
            <w:tcW w:w="1518" w:type="dxa"/>
            <w:vAlign w:val="bottom"/>
          </w:tcPr>
          <w:p w14:paraId="5A1EA135" w14:textId="77777777" w:rsidR="00954D7B" w:rsidRPr="00F00945" w:rsidRDefault="00954D7B" w:rsidP="001344D8">
            <w:pPr>
              <w:tabs>
                <w:tab w:val="decimal" w:pos="1154"/>
              </w:tabs>
              <w:spacing w:line="320" w:lineRule="exact"/>
              <w:rPr>
                <w:rFonts w:ascii="Arial" w:hAnsi="Arial" w:cs="Arial"/>
                <w:sz w:val="17"/>
                <w:szCs w:val="17"/>
              </w:rPr>
            </w:pPr>
          </w:p>
        </w:tc>
        <w:tc>
          <w:tcPr>
            <w:tcW w:w="1526" w:type="dxa"/>
            <w:vAlign w:val="bottom"/>
          </w:tcPr>
          <w:p w14:paraId="58717D39" w14:textId="77777777" w:rsidR="00954D7B" w:rsidRPr="00F00945" w:rsidRDefault="00954D7B" w:rsidP="001344D8">
            <w:pPr>
              <w:tabs>
                <w:tab w:val="decimal" w:pos="1154"/>
              </w:tabs>
              <w:spacing w:line="320" w:lineRule="exact"/>
              <w:rPr>
                <w:rFonts w:ascii="Arial" w:hAnsi="Arial" w:cs="Arial"/>
                <w:sz w:val="17"/>
                <w:szCs w:val="17"/>
              </w:rPr>
            </w:pPr>
          </w:p>
        </w:tc>
        <w:tc>
          <w:tcPr>
            <w:tcW w:w="1516" w:type="dxa"/>
            <w:vAlign w:val="bottom"/>
          </w:tcPr>
          <w:p w14:paraId="5338A720" w14:textId="77777777" w:rsidR="00954D7B" w:rsidRPr="00F00945" w:rsidRDefault="00954D7B" w:rsidP="001344D8">
            <w:pPr>
              <w:tabs>
                <w:tab w:val="decimal" w:pos="1154"/>
              </w:tabs>
              <w:spacing w:line="320" w:lineRule="exact"/>
              <w:rPr>
                <w:rFonts w:ascii="Arial" w:hAnsi="Arial" w:cs="Arial"/>
                <w:sz w:val="17"/>
                <w:szCs w:val="17"/>
              </w:rPr>
            </w:pPr>
          </w:p>
        </w:tc>
      </w:tr>
      <w:tr w:rsidR="00954D7B" w:rsidRPr="00F00945" w14:paraId="11576E37" w14:textId="77777777" w:rsidTr="22482348">
        <w:tc>
          <w:tcPr>
            <w:tcW w:w="4227" w:type="dxa"/>
            <w:vAlign w:val="bottom"/>
          </w:tcPr>
          <w:p w14:paraId="42C9C70A" w14:textId="77777777" w:rsidR="00954D7B" w:rsidRPr="00F00945" w:rsidRDefault="00954D7B" w:rsidP="001344D8">
            <w:pPr>
              <w:spacing w:line="320" w:lineRule="exact"/>
              <w:ind w:left="180"/>
              <w:rPr>
                <w:rFonts w:ascii="Arial" w:hAnsi="Arial" w:cs="Arial"/>
                <w:b/>
                <w:bCs/>
                <w:sz w:val="17"/>
                <w:szCs w:val="17"/>
                <w:cs/>
                <w:lang w:val="en-GB"/>
              </w:rPr>
            </w:pPr>
            <w:r w:rsidRPr="00F00945">
              <w:rPr>
                <w:rFonts w:ascii="Arial" w:hAnsi="Arial" w:cs="Arial"/>
                <w:b/>
                <w:bCs/>
                <w:sz w:val="17"/>
                <w:szCs w:val="17"/>
                <w:lang w:val="en-GB"/>
              </w:rPr>
              <w:t xml:space="preserve">For the year ended </w:t>
            </w:r>
            <w:r w:rsidRPr="00F00945">
              <w:rPr>
                <w:rFonts w:ascii="Arial" w:hAnsi="Arial" w:cs="Arial"/>
                <w:b/>
                <w:bCs/>
                <w:sz w:val="17"/>
                <w:szCs w:val="17"/>
              </w:rPr>
              <w:t>31</w:t>
            </w:r>
            <w:r w:rsidRPr="00F00945">
              <w:rPr>
                <w:rFonts w:ascii="Arial" w:hAnsi="Arial" w:cs="Arial"/>
                <w:b/>
                <w:bCs/>
                <w:sz w:val="17"/>
                <w:szCs w:val="17"/>
                <w:lang w:val="en-GB"/>
              </w:rPr>
              <w:t xml:space="preserve"> December </w:t>
            </w:r>
            <w:r w:rsidRPr="00F00945">
              <w:rPr>
                <w:rFonts w:ascii="Arial" w:hAnsi="Arial" w:cs="Arial"/>
                <w:b/>
                <w:bCs/>
                <w:sz w:val="17"/>
                <w:szCs w:val="17"/>
              </w:rPr>
              <w:t>2019</w:t>
            </w:r>
          </w:p>
        </w:tc>
        <w:tc>
          <w:tcPr>
            <w:tcW w:w="1513" w:type="dxa"/>
            <w:vAlign w:val="bottom"/>
          </w:tcPr>
          <w:p w14:paraId="61DAA4D5" w14:textId="77777777" w:rsidR="00954D7B" w:rsidRPr="00F00945" w:rsidRDefault="00954D7B" w:rsidP="001344D8">
            <w:pPr>
              <w:tabs>
                <w:tab w:val="decimal" w:pos="1154"/>
              </w:tabs>
              <w:spacing w:line="320" w:lineRule="exact"/>
              <w:rPr>
                <w:rFonts w:ascii="Arial" w:hAnsi="Arial" w:cs="Arial"/>
                <w:sz w:val="17"/>
                <w:szCs w:val="17"/>
              </w:rPr>
            </w:pPr>
          </w:p>
        </w:tc>
        <w:tc>
          <w:tcPr>
            <w:tcW w:w="1514" w:type="dxa"/>
            <w:vAlign w:val="bottom"/>
          </w:tcPr>
          <w:p w14:paraId="2AEAF47F" w14:textId="77777777" w:rsidR="00954D7B" w:rsidRPr="00F00945" w:rsidRDefault="00954D7B" w:rsidP="001344D8">
            <w:pPr>
              <w:tabs>
                <w:tab w:val="decimal" w:pos="1154"/>
              </w:tabs>
              <w:spacing w:line="320" w:lineRule="exact"/>
              <w:rPr>
                <w:rFonts w:ascii="Arial" w:hAnsi="Arial" w:cs="Arial"/>
                <w:sz w:val="17"/>
                <w:szCs w:val="17"/>
              </w:rPr>
            </w:pPr>
          </w:p>
        </w:tc>
        <w:tc>
          <w:tcPr>
            <w:tcW w:w="1516" w:type="dxa"/>
            <w:vAlign w:val="bottom"/>
          </w:tcPr>
          <w:p w14:paraId="281B37BA" w14:textId="77777777" w:rsidR="00954D7B" w:rsidRPr="00F00945" w:rsidRDefault="00954D7B" w:rsidP="001344D8">
            <w:pPr>
              <w:tabs>
                <w:tab w:val="decimal" w:pos="1154"/>
              </w:tabs>
              <w:spacing w:line="320" w:lineRule="exact"/>
              <w:rPr>
                <w:rFonts w:ascii="Arial" w:hAnsi="Arial" w:cs="Arial"/>
                <w:sz w:val="17"/>
                <w:szCs w:val="17"/>
              </w:rPr>
            </w:pPr>
          </w:p>
        </w:tc>
        <w:tc>
          <w:tcPr>
            <w:tcW w:w="1520" w:type="dxa"/>
            <w:vAlign w:val="bottom"/>
          </w:tcPr>
          <w:p w14:paraId="2E500C74" w14:textId="77777777" w:rsidR="00954D7B" w:rsidRPr="00F00945" w:rsidRDefault="00954D7B" w:rsidP="001344D8">
            <w:pPr>
              <w:tabs>
                <w:tab w:val="decimal" w:pos="1154"/>
              </w:tabs>
              <w:spacing w:line="320" w:lineRule="exact"/>
              <w:rPr>
                <w:rFonts w:ascii="Arial" w:hAnsi="Arial" w:cs="Arial"/>
                <w:sz w:val="17"/>
                <w:szCs w:val="17"/>
              </w:rPr>
            </w:pPr>
          </w:p>
        </w:tc>
        <w:tc>
          <w:tcPr>
            <w:tcW w:w="1518" w:type="dxa"/>
            <w:vAlign w:val="bottom"/>
          </w:tcPr>
          <w:p w14:paraId="74CD1D1F" w14:textId="77777777" w:rsidR="00954D7B" w:rsidRPr="00F00945" w:rsidRDefault="00954D7B" w:rsidP="001344D8">
            <w:pPr>
              <w:tabs>
                <w:tab w:val="decimal" w:pos="1154"/>
              </w:tabs>
              <w:spacing w:line="320" w:lineRule="exact"/>
              <w:rPr>
                <w:rFonts w:ascii="Arial" w:hAnsi="Arial" w:cs="Arial"/>
                <w:sz w:val="17"/>
                <w:szCs w:val="17"/>
              </w:rPr>
            </w:pPr>
          </w:p>
        </w:tc>
        <w:tc>
          <w:tcPr>
            <w:tcW w:w="1526" w:type="dxa"/>
            <w:vAlign w:val="bottom"/>
          </w:tcPr>
          <w:p w14:paraId="1C5BEDD8" w14:textId="77777777" w:rsidR="00954D7B" w:rsidRPr="00F00945" w:rsidRDefault="00954D7B" w:rsidP="001344D8">
            <w:pPr>
              <w:tabs>
                <w:tab w:val="decimal" w:pos="1154"/>
              </w:tabs>
              <w:spacing w:line="320" w:lineRule="exact"/>
              <w:rPr>
                <w:rFonts w:ascii="Arial" w:hAnsi="Arial" w:cs="Arial"/>
                <w:sz w:val="17"/>
                <w:szCs w:val="17"/>
              </w:rPr>
            </w:pPr>
          </w:p>
        </w:tc>
        <w:tc>
          <w:tcPr>
            <w:tcW w:w="1516" w:type="dxa"/>
            <w:vAlign w:val="bottom"/>
          </w:tcPr>
          <w:p w14:paraId="02915484" w14:textId="77777777" w:rsidR="00954D7B" w:rsidRPr="00F00945" w:rsidRDefault="00954D7B" w:rsidP="001344D8">
            <w:pPr>
              <w:tabs>
                <w:tab w:val="decimal" w:pos="1154"/>
              </w:tabs>
              <w:spacing w:line="320" w:lineRule="exact"/>
              <w:rPr>
                <w:rFonts w:ascii="Arial" w:hAnsi="Arial" w:cs="Arial"/>
                <w:sz w:val="17"/>
                <w:szCs w:val="17"/>
              </w:rPr>
            </w:pPr>
          </w:p>
        </w:tc>
      </w:tr>
      <w:tr w:rsidR="00954D7B" w:rsidRPr="00F00945" w14:paraId="4749E910" w14:textId="77777777" w:rsidTr="22482348">
        <w:tc>
          <w:tcPr>
            <w:tcW w:w="4227" w:type="dxa"/>
            <w:vAlign w:val="bottom"/>
          </w:tcPr>
          <w:p w14:paraId="215819EC" w14:textId="77777777" w:rsidR="00954D7B" w:rsidRPr="00F00945" w:rsidRDefault="00954D7B" w:rsidP="001344D8">
            <w:pPr>
              <w:spacing w:line="320" w:lineRule="exact"/>
              <w:ind w:left="180"/>
              <w:rPr>
                <w:rFonts w:ascii="Arial" w:hAnsi="Arial" w:cs="Arial"/>
                <w:sz w:val="17"/>
                <w:szCs w:val="17"/>
                <w:cs/>
                <w:lang w:val="en-GB"/>
              </w:rPr>
            </w:pPr>
            <w:r w:rsidRPr="00F00945">
              <w:rPr>
                <w:rFonts w:ascii="Arial" w:hAnsi="Arial" w:cs="Arial"/>
                <w:sz w:val="17"/>
                <w:szCs w:val="17"/>
                <w:lang w:val="en-GB"/>
              </w:rPr>
              <w:t>Net book value at beginning of year</w:t>
            </w:r>
          </w:p>
        </w:tc>
        <w:tc>
          <w:tcPr>
            <w:tcW w:w="1513" w:type="dxa"/>
            <w:vAlign w:val="bottom"/>
          </w:tcPr>
          <w:p w14:paraId="0487CA3E"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11,196,989</w:t>
            </w:r>
          </w:p>
        </w:tc>
        <w:tc>
          <w:tcPr>
            <w:tcW w:w="1514" w:type="dxa"/>
            <w:vAlign w:val="bottom"/>
          </w:tcPr>
          <w:p w14:paraId="66A9CFCF"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6,284,343</w:t>
            </w:r>
          </w:p>
        </w:tc>
        <w:tc>
          <w:tcPr>
            <w:tcW w:w="1516" w:type="dxa"/>
            <w:vAlign w:val="bottom"/>
          </w:tcPr>
          <w:p w14:paraId="6A4D64DF"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7,069,980</w:t>
            </w:r>
          </w:p>
        </w:tc>
        <w:tc>
          <w:tcPr>
            <w:tcW w:w="1520" w:type="dxa"/>
            <w:vAlign w:val="bottom"/>
          </w:tcPr>
          <w:p w14:paraId="2EB5A4F6"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350,106</w:t>
            </w:r>
          </w:p>
        </w:tc>
        <w:tc>
          <w:tcPr>
            <w:tcW w:w="1518" w:type="dxa"/>
            <w:vAlign w:val="bottom"/>
          </w:tcPr>
          <w:p w14:paraId="7B932C7E"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201,170</w:t>
            </w:r>
          </w:p>
        </w:tc>
        <w:tc>
          <w:tcPr>
            <w:tcW w:w="1526" w:type="dxa"/>
            <w:vAlign w:val="bottom"/>
          </w:tcPr>
          <w:p w14:paraId="02D7C2F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1,279,354</w:t>
            </w:r>
          </w:p>
        </w:tc>
        <w:tc>
          <w:tcPr>
            <w:tcW w:w="1516" w:type="dxa"/>
            <w:vAlign w:val="bottom"/>
          </w:tcPr>
          <w:p w14:paraId="3579CFE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26,381,942</w:t>
            </w:r>
          </w:p>
        </w:tc>
      </w:tr>
      <w:tr w:rsidR="00954D7B" w:rsidRPr="00F00945" w14:paraId="3D69E240" w14:textId="77777777" w:rsidTr="22482348">
        <w:tc>
          <w:tcPr>
            <w:tcW w:w="4227" w:type="dxa"/>
            <w:vAlign w:val="bottom"/>
          </w:tcPr>
          <w:p w14:paraId="221179E3" w14:textId="77777777" w:rsidR="00954D7B" w:rsidRPr="00F00945" w:rsidRDefault="00954D7B" w:rsidP="001344D8">
            <w:pPr>
              <w:spacing w:line="320" w:lineRule="exact"/>
              <w:ind w:left="180"/>
              <w:rPr>
                <w:rFonts w:ascii="Arial" w:hAnsi="Arial" w:cs="Arial"/>
                <w:sz w:val="17"/>
                <w:szCs w:val="17"/>
                <w:lang w:val="en-GB"/>
              </w:rPr>
            </w:pPr>
            <w:r w:rsidRPr="00F00945">
              <w:rPr>
                <w:rFonts w:ascii="Arial" w:hAnsi="Arial" w:cs="Arial"/>
                <w:sz w:val="17"/>
                <w:szCs w:val="17"/>
                <w:lang w:val="en-GB"/>
              </w:rPr>
              <w:t>Additions</w:t>
            </w:r>
          </w:p>
        </w:tc>
        <w:tc>
          <w:tcPr>
            <w:tcW w:w="1513" w:type="dxa"/>
            <w:vAlign w:val="bottom"/>
          </w:tcPr>
          <w:p w14:paraId="3C4168FD"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24,379</w:t>
            </w:r>
          </w:p>
        </w:tc>
        <w:tc>
          <w:tcPr>
            <w:tcW w:w="1514" w:type="dxa"/>
            <w:vAlign w:val="bottom"/>
          </w:tcPr>
          <w:p w14:paraId="5D3BA017"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6,855</w:t>
            </w:r>
          </w:p>
        </w:tc>
        <w:tc>
          <w:tcPr>
            <w:tcW w:w="1516" w:type="dxa"/>
            <w:vAlign w:val="bottom"/>
          </w:tcPr>
          <w:p w14:paraId="4BA34B1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136,939</w:t>
            </w:r>
          </w:p>
        </w:tc>
        <w:tc>
          <w:tcPr>
            <w:tcW w:w="1520" w:type="dxa"/>
            <w:vAlign w:val="bottom"/>
          </w:tcPr>
          <w:p w14:paraId="24FA7558"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75,169</w:t>
            </w:r>
          </w:p>
        </w:tc>
        <w:tc>
          <w:tcPr>
            <w:tcW w:w="1518" w:type="dxa"/>
            <w:vAlign w:val="bottom"/>
          </w:tcPr>
          <w:p w14:paraId="5A282BA6"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25,220</w:t>
            </w:r>
          </w:p>
        </w:tc>
        <w:tc>
          <w:tcPr>
            <w:tcW w:w="1526" w:type="dxa"/>
            <w:vAlign w:val="bottom"/>
          </w:tcPr>
          <w:p w14:paraId="12B0B74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3,691,880</w:t>
            </w:r>
          </w:p>
        </w:tc>
        <w:tc>
          <w:tcPr>
            <w:tcW w:w="1516" w:type="dxa"/>
            <w:vAlign w:val="bottom"/>
          </w:tcPr>
          <w:p w14:paraId="172435A9"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3,960,442</w:t>
            </w:r>
          </w:p>
        </w:tc>
      </w:tr>
      <w:tr w:rsidR="00954D7B" w:rsidRPr="00F00945" w14:paraId="5E45A00B" w14:textId="77777777" w:rsidTr="22482348">
        <w:tc>
          <w:tcPr>
            <w:tcW w:w="4227" w:type="dxa"/>
            <w:vAlign w:val="bottom"/>
          </w:tcPr>
          <w:p w14:paraId="3ECB6F0F" w14:textId="77777777" w:rsidR="00954D7B" w:rsidRPr="00F00945" w:rsidRDefault="00954D7B" w:rsidP="001344D8">
            <w:pPr>
              <w:spacing w:line="320" w:lineRule="exact"/>
              <w:ind w:left="180"/>
              <w:rPr>
                <w:rFonts w:ascii="Arial" w:hAnsi="Arial" w:cs="Arial"/>
                <w:sz w:val="17"/>
                <w:szCs w:val="17"/>
                <w:cs/>
                <w:lang w:val="en-GB"/>
              </w:rPr>
            </w:pPr>
            <w:r w:rsidRPr="00F00945">
              <w:rPr>
                <w:rFonts w:ascii="Arial" w:hAnsi="Arial" w:cs="Arial"/>
                <w:sz w:val="17"/>
                <w:szCs w:val="17"/>
                <w:lang w:val="en-GB"/>
              </w:rPr>
              <w:t>Transfers in (out)</w:t>
            </w:r>
          </w:p>
        </w:tc>
        <w:tc>
          <w:tcPr>
            <w:tcW w:w="1513" w:type="dxa"/>
            <w:vAlign w:val="bottom"/>
          </w:tcPr>
          <w:p w14:paraId="1BCFF2BF"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176,246</w:t>
            </w:r>
          </w:p>
        </w:tc>
        <w:tc>
          <w:tcPr>
            <w:tcW w:w="1514" w:type="dxa"/>
            <w:vAlign w:val="bottom"/>
          </w:tcPr>
          <w:p w14:paraId="1AAF6E09"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646,319</w:t>
            </w:r>
          </w:p>
        </w:tc>
        <w:tc>
          <w:tcPr>
            <w:tcW w:w="1516" w:type="dxa"/>
            <w:vAlign w:val="bottom"/>
          </w:tcPr>
          <w:p w14:paraId="253B56CE"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1,078,401</w:t>
            </w:r>
          </w:p>
        </w:tc>
        <w:tc>
          <w:tcPr>
            <w:tcW w:w="1520" w:type="dxa"/>
            <w:vAlign w:val="bottom"/>
          </w:tcPr>
          <w:p w14:paraId="0AD8AA8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20,435</w:t>
            </w:r>
          </w:p>
        </w:tc>
        <w:tc>
          <w:tcPr>
            <w:tcW w:w="1518" w:type="dxa"/>
            <w:vAlign w:val="bottom"/>
          </w:tcPr>
          <w:p w14:paraId="50331A6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16,847</w:t>
            </w:r>
          </w:p>
        </w:tc>
        <w:tc>
          <w:tcPr>
            <w:tcW w:w="1526" w:type="dxa"/>
            <w:vAlign w:val="bottom"/>
          </w:tcPr>
          <w:p w14:paraId="50AFEE0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(1,938,248)</w:t>
            </w:r>
          </w:p>
        </w:tc>
        <w:tc>
          <w:tcPr>
            <w:tcW w:w="1516" w:type="dxa"/>
            <w:vAlign w:val="bottom"/>
          </w:tcPr>
          <w:p w14:paraId="2BC4743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r>
      <w:tr w:rsidR="00954D7B" w:rsidRPr="00F00945" w14:paraId="619FF9DC" w14:textId="77777777" w:rsidTr="22482348">
        <w:tc>
          <w:tcPr>
            <w:tcW w:w="4227" w:type="dxa"/>
            <w:vAlign w:val="bottom"/>
          </w:tcPr>
          <w:p w14:paraId="57750912" w14:textId="197E2728" w:rsidR="00954D7B" w:rsidRPr="00F00945" w:rsidRDefault="00954D7B" w:rsidP="001344D8">
            <w:pPr>
              <w:spacing w:line="320" w:lineRule="exact"/>
              <w:ind w:left="180"/>
              <w:rPr>
                <w:rFonts w:ascii="Arial" w:hAnsi="Arial" w:cs="Arial"/>
                <w:sz w:val="17"/>
                <w:szCs w:val="17"/>
                <w:lang w:val="en-GB"/>
              </w:rPr>
            </w:pPr>
            <w:r w:rsidRPr="00F00945">
              <w:rPr>
                <w:rFonts w:ascii="Arial" w:hAnsi="Arial" w:cs="Arial"/>
                <w:sz w:val="17"/>
                <w:szCs w:val="17"/>
                <w:lang w:val="en-GB"/>
              </w:rPr>
              <w:t xml:space="preserve">Transfer to </w:t>
            </w:r>
            <w:r w:rsidR="000E1D5E" w:rsidRPr="00F00945">
              <w:rPr>
                <w:rFonts w:ascii="Arial" w:hAnsi="Arial" w:cs="Arial"/>
                <w:sz w:val="17"/>
                <w:szCs w:val="17"/>
                <w:lang w:val="en-GB"/>
              </w:rPr>
              <w:t>i</w:t>
            </w:r>
            <w:r w:rsidRPr="00F00945">
              <w:rPr>
                <w:rFonts w:ascii="Arial" w:hAnsi="Arial" w:cs="Arial"/>
                <w:sz w:val="17"/>
                <w:szCs w:val="17"/>
                <w:lang w:val="en-GB"/>
              </w:rPr>
              <w:t xml:space="preserve">ntangible assets (Note 21) </w:t>
            </w:r>
          </w:p>
        </w:tc>
        <w:tc>
          <w:tcPr>
            <w:tcW w:w="1513" w:type="dxa"/>
            <w:vAlign w:val="bottom"/>
          </w:tcPr>
          <w:p w14:paraId="521B6E68"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4" w:type="dxa"/>
            <w:vAlign w:val="bottom"/>
          </w:tcPr>
          <w:p w14:paraId="262E17F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7F773257"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0" w:type="dxa"/>
            <w:vAlign w:val="bottom"/>
          </w:tcPr>
          <w:p w14:paraId="658C149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8" w:type="dxa"/>
            <w:vAlign w:val="bottom"/>
          </w:tcPr>
          <w:p w14:paraId="7DAEEA62"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6" w:type="dxa"/>
            <w:vAlign w:val="bottom"/>
          </w:tcPr>
          <w:p w14:paraId="610170A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(1,251)</w:t>
            </w:r>
          </w:p>
        </w:tc>
        <w:tc>
          <w:tcPr>
            <w:tcW w:w="1516" w:type="dxa"/>
            <w:vAlign w:val="bottom"/>
          </w:tcPr>
          <w:p w14:paraId="257118B7"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(1,251)</w:t>
            </w:r>
          </w:p>
        </w:tc>
      </w:tr>
      <w:tr w:rsidR="00954D7B" w:rsidRPr="00F00945" w14:paraId="442692CB" w14:textId="77777777" w:rsidTr="22482348">
        <w:tc>
          <w:tcPr>
            <w:tcW w:w="4227" w:type="dxa"/>
            <w:vAlign w:val="bottom"/>
          </w:tcPr>
          <w:p w14:paraId="7E772F3B" w14:textId="77777777" w:rsidR="00954D7B" w:rsidRPr="00F00945" w:rsidRDefault="00954D7B" w:rsidP="001344D8">
            <w:pPr>
              <w:spacing w:line="320" w:lineRule="exact"/>
              <w:ind w:left="180"/>
              <w:rPr>
                <w:rFonts w:ascii="Arial" w:hAnsi="Arial" w:cs="Arial"/>
                <w:sz w:val="17"/>
                <w:szCs w:val="17"/>
              </w:rPr>
            </w:pPr>
            <w:r w:rsidRPr="00F00945">
              <w:rPr>
                <w:rFonts w:ascii="Arial" w:hAnsi="Arial" w:cs="Arial"/>
                <w:sz w:val="17"/>
                <w:szCs w:val="17"/>
              </w:rPr>
              <w:t>Disposals</w:t>
            </w:r>
            <w:r w:rsidRPr="00F00945">
              <w:rPr>
                <w:rFonts w:ascii="Arial" w:hAnsi="Arial" w:cs="Arial"/>
                <w:sz w:val="17"/>
                <w:szCs w:val="17"/>
                <w:lang w:val="en-GB"/>
              </w:rPr>
              <w:t xml:space="preserve"> and write-off, net</w:t>
            </w:r>
          </w:p>
        </w:tc>
        <w:tc>
          <w:tcPr>
            <w:tcW w:w="1513" w:type="dxa"/>
            <w:vAlign w:val="bottom"/>
          </w:tcPr>
          <w:p w14:paraId="2A9F3CF9"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(4,103)</w:t>
            </w:r>
          </w:p>
        </w:tc>
        <w:tc>
          <w:tcPr>
            <w:tcW w:w="1514" w:type="dxa"/>
            <w:vAlign w:val="bottom"/>
          </w:tcPr>
          <w:p w14:paraId="349512DE"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(3,764)</w:t>
            </w:r>
          </w:p>
        </w:tc>
        <w:tc>
          <w:tcPr>
            <w:tcW w:w="1516" w:type="dxa"/>
            <w:vAlign w:val="bottom"/>
          </w:tcPr>
          <w:p w14:paraId="5B9E51A7"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(30,421)</w:t>
            </w:r>
          </w:p>
        </w:tc>
        <w:tc>
          <w:tcPr>
            <w:tcW w:w="1520" w:type="dxa"/>
            <w:vAlign w:val="bottom"/>
          </w:tcPr>
          <w:p w14:paraId="22591622"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(1,675)</w:t>
            </w:r>
          </w:p>
        </w:tc>
        <w:tc>
          <w:tcPr>
            <w:tcW w:w="1518" w:type="dxa"/>
            <w:vAlign w:val="bottom"/>
          </w:tcPr>
          <w:p w14:paraId="119AA11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(1,100)</w:t>
            </w:r>
          </w:p>
        </w:tc>
        <w:tc>
          <w:tcPr>
            <w:tcW w:w="1526" w:type="dxa"/>
            <w:vAlign w:val="bottom"/>
          </w:tcPr>
          <w:p w14:paraId="07AB54BE"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(72)</w:t>
            </w:r>
          </w:p>
        </w:tc>
        <w:tc>
          <w:tcPr>
            <w:tcW w:w="1516" w:type="dxa"/>
            <w:vAlign w:val="bottom"/>
          </w:tcPr>
          <w:p w14:paraId="71EC9B80"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(41,135)</w:t>
            </w:r>
          </w:p>
        </w:tc>
      </w:tr>
      <w:tr w:rsidR="00954D7B" w:rsidRPr="00F00945" w14:paraId="00116E7E" w14:textId="77777777" w:rsidTr="22482348">
        <w:tc>
          <w:tcPr>
            <w:tcW w:w="4227" w:type="dxa"/>
            <w:vAlign w:val="bottom"/>
          </w:tcPr>
          <w:p w14:paraId="03185D54" w14:textId="77777777" w:rsidR="00954D7B" w:rsidRPr="00F00945" w:rsidRDefault="00954D7B" w:rsidP="001344D8">
            <w:pPr>
              <w:spacing w:line="320" w:lineRule="exact"/>
              <w:ind w:left="180"/>
              <w:rPr>
                <w:rFonts w:ascii="Arial" w:hAnsi="Arial" w:cs="Arial"/>
                <w:sz w:val="17"/>
                <w:szCs w:val="17"/>
              </w:rPr>
            </w:pPr>
            <w:r w:rsidRPr="00F00945">
              <w:rPr>
                <w:rFonts w:ascii="Arial" w:hAnsi="Arial" w:cs="Arial"/>
                <w:sz w:val="17"/>
                <w:szCs w:val="17"/>
              </w:rPr>
              <w:t>Additions of revaluation</w:t>
            </w:r>
          </w:p>
        </w:tc>
        <w:tc>
          <w:tcPr>
            <w:tcW w:w="1513" w:type="dxa"/>
            <w:vAlign w:val="bottom"/>
          </w:tcPr>
          <w:p w14:paraId="1351114B"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360</w:t>
            </w:r>
          </w:p>
        </w:tc>
        <w:tc>
          <w:tcPr>
            <w:tcW w:w="1514" w:type="dxa"/>
            <w:vAlign w:val="bottom"/>
          </w:tcPr>
          <w:p w14:paraId="40E7484B"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5,382</w:t>
            </w:r>
          </w:p>
        </w:tc>
        <w:tc>
          <w:tcPr>
            <w:tcW w:w="1516" w:type="dxa"/>
            <w:vAlign w:val="bottom"/>
          </w:tcPr>
          <w:p w14:paraId="5848E8A0"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0" w:type="dxa"/>
            <w:vAlign w:val="bottom"/>
          </w:tcPr>
          <w:p w14:paraId="4C8A6F5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8" w:type="dxa"/>
            <w:vAlign w:val="bottom"/>
          </w:tcPr>
          <w:p w14:paraId="627F87A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6" w:type="dxa"/>
            <w:vAlign w:val="bottom"/>
          </w:tcPr>
          <w:p w14:paraId="5AF096CD"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6B17F1D3"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5,742</w:t>
            </w:r>
          </w:p>
        </w:tc>
      </w:tr>
      <w:tr w:rsidR="00954D7B" w:rsidRPr="00F00945" w14:paraId="6888EFE5" w14:textId="77777777" w:rsidTr="22482348">
        <w:tc>
          <w:tcPr>
            <w:tcW w:w="4227" w:type="dxa"/>
            <w:vAlign w:val="bottom"/>
          </w:tcPr>
          <w:p w14:paraId="5F7A92E4" w14:textId="77777777" w:rsidR="00954D7B" w:rsidRPr="00F00945" w:rsidRDefault="00954D7B" w:rsidP="001344D8">
            <w:pPr>
              <w:spacing w:line="320" w:lineRule="exact"/>
              <w:ind w:left="180"/>
              <w:rPr>
                <w:rFonts w:ascii="Arial" w:hAnsi="Arial" w:cs="Arial"/>
                <w:sz w:val="17"/>
                <w:szCs w:val="17"/>
              </w:rPr>
            </w:pPr>
            <w:r w:rsidRPr="00F00945">
              <w:rPr>
                <w:rFonts w:ascii="Arial" w:hAnsi="Arial" w:cs="Arial"/>
                <w:sz w:val="17"/>
                <w:szCs w:val="17"/>
              </w:rPr>
              <w:t>Reductions of revaluation</w:t>
            </w:r>
          </w:p>
        </w:tc>
        <w:tc>
          <w:tcPr>
            <w:tcW w:w="1513" w:type="dxa"/>
            <w:vAlign w:val="bottom"/>
          </w:tcPr>
          <w:p w14:paraId="7F1CC7DD"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(2,266)</w:t>
            </w:r>
          </w:p>
        </w:tc>
        <w:tc>
          <w:tcPr>
            <w:tcW w:w="1514" w:type="dxa"/>
            <w:vAlign w:val="bottom"/>
          </w:tcPr>
          <w:p w14:paraId="11D3F4D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00AB3C7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0" w:type="dxa"/>
            <w:vAlign w:val="bottom"/>
          </w:tcPr>
          <w:p w14:paraId="1C9731C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8" w:type="dxa"/>
            <w:vAlign w:val="bottom"/>
          </w:tcPr>
          <w:p w14:paraId="3D92A183"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6" w:type="dxa"/>
            <w:vAlign w:val="bottom"/>
          </w:tcPr>
          <w:p w14:paraId="378CB1F9"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30FD3CA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(2,266)</w:t>
            </w:r>
          </w:p>
        </w:tc>
      </w:tr>
      <w:tr w:rsidR="00954D7B" w:rsidRPr="00F00945" w14:paraId="39DFF4F5" w14:textId="77777777" w:rsidTr="22482348">
        <w:tc>
          <w:tcPr>
            <w:tcW w:w="4227" w:type="dxa"/>
            <w:vAlign w:val="bottom"/>
          </w:tcPr>
          <w:p w14:paraId="0DB3F49B" w14:textId="129E38EB" w:rsidR="00954D7B" w:rsidRPr="00F00945" w:rsidRDefault="00954D7B" w:rsidP="001344D8">
            <w:pPr>
              <w:spacing w:line="320" w:lineRule="exact"/>
              <w:ind w:left="180"/>
              <w:rPr>
                <w:rFonts w:ascii="Arial" w:hAnsi="Arial" w:cs="Arial"/>
                <w:sz w:val="17"/>
                <w:szCs w:val="17"/>
              </w:rPr>
            </w:pPr>
            <w:r w:rsidRPr="00F00945">
              <w:rPr>
                <w:rFonts w:ascii="Arial" w:hAnsi="Arial" w:cs="Arial"/>
                <w:sz w:val="17"/>
                <w:szCs w:val="17"/>
              </w:rPr>
              <w:t>Depreciation for the year</w:t>
            </w:r>
            <w:r w:rsidR="3A4C4C41" w:rsidRPr="00F00945">
              <w:rPr>
                <w:rFonts w:ascii="Arial" w:hAnsi="Arial" w:cs="Arial"/>
                <w:sz w:val="17"/>
                <w:szCs w:val="17"/>
              </w:rPr>
              <w:t xml:space="preserve"> (Note 31)</w:t>
            </w:r>
          </w:p>
        </w:tc>
        <w:tc>
          <w:tcPr>
            <w:tcW w:w="1513" w:type="dxa"/>
            <w:vAlign w:val="bottom"/>
          </w:tcPr>
          <w:p w14:paraId="258A754B"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(242,868)</w:t>
            </w:r>
          </w:p>
        </w:tc>
        <w:tc>
          <w:tcPr>
            <w:tcW w:w="1514" w:type="dxa"/>
            <w:vAlign w:val="bottom"/>
          </w:tcPr>
          <w:p w14:paraId="4B6E298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(475,178)</w:t>
            </w:r>
          </w:p>
        </w:tc>
        <w:tc>
          <w:tcPr>
            <w:tcW w:w="1516" w:type="dxa"/>
            <w:vAlign w:val="bottom"/>
          </w:tcPr>
          <w:p w14:paraId="7CA67C5B"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(1,487,455)</w:t>
            </w:r>
          </w:p>
        </w:tc>
        <w:tc>
          <w:tcPr>
            <w:tcW w:w="1520" w:type="dxa"/>
            <w:vAlign w:val="bottom"/>
          </w:tcPr>
          <w:p w14:paraId="14905DE6"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(119,451)</w:t>
            </w:r>
          </w:p>
        </w:tc>
        <w:tc>
          <w:tcPr>
            <w:tcW w:w="1518" w:type="dxa"/>
            <w:vAlign w:val="bottom"/>
          </w:tcPr>
          <w:p w14:paraId="11E75AC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(80,692)</w:t>
            </w:r>
          </w:p>
        </w:tc>
        <w:tc>
          <w:tcPr>
            <w:tcW w:w="1526" w:type="dxa"/>
            <w:vAlign w:val="bottom"/>
          </w:tcPr>
          <w:p w14:paraId="0060BC63"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1E7F94BA"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(2,405,644)</w:t>
            </w:r>
          </w:p>
        </w:tc>
      </w:tr>
      <w:tr w:rsidR="00954D7B" w:rsidRPr="00F00945" w14:paraId="7AF40DF6" w14:textId="77777777" w:rsidTr="22482348">
        <w:tc>
          <w:tcPr>
            <w:tcW w:w="4227" w:type="dxa"/>
            <w:vAlign w:val="bottom"/>
          </w:tcPr>
          <w:p w14:paraId="3F930711" w14:textId="77777777" w:rsidR="00954D7B" w:rsidRPr="00F00945" w:rsidRDefault="00954D7B" w:rsidP="001344D8">
            <w:pPr>
              <w:spacing w:line="320" w:lineRule="exact"/>
              <w:ind w:left="180"/>
              <w:rPr>
                <w:rFonts w:ascii="Arial" w:hAnsi="Arial" w:cs="Arial"/>
                <w:sz w:val="17"/>
                <w:szCs w:val="17"/>
                <w:cs/>
              </w:rPr>
            </w:pPr>
            <w:r w:rsidRPr="00F00945">
              <w:rPr>
                <w:rFonts w:ascii="Arial" w:hAnsi="Arial" w:cs="Arial"/>
                <w:sz w:val="17"/>
                <w:szCs w:val="17"/>
              </w:rPr>
              <w:t>Depreciation capitalised to assets (Note 20)</w:t>
            </w:r>
          </w:p>
        </w:tc>
        <w:tc>
          <w:tcPr>
            <w:tcW w:w="1513" w:type="dxa"/>
            <w:vAlign w:val="bottom"/>
          </w:tcPr>
          <w:p w14:paraId="12463DF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(57,789)</w:t>
            </w:r>
          </w:p>
        </w:tc>
        <w:tc>
          <w:tcPr>
            <w:tcW w:w="1514" w:type="dxa"/>
            <w:vAlign w:val="bottom"/>
          </w:tcPr>
          <w:p w14:paraId="4E429AB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(5,049)</w:t>
            </w:r>
          </w:p>
        </w:tc>
        <w:tc>
          <w:tcPr>
            <w:tcW w:w="1516" w:type="dxa"/>
            <w:vAlign w:val="bottom"/>
          </w:tcPr>
          <w:p w14:paraId="07518F98"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(2,889)</w:t>
            </w:r>
          </w:p>
        </w:tc>
        <w:tc>
          <w:tcPr>
            <w:tcW w:w="1520" w:type="dxa"/>
            <w:vAlign w:val="bottom"/>
          </w:tcPr>
          <w:p w14:paraId="57C9CA5E"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(3,710)</w:t>
            </w:r>
          </w:p>
        </w:tc>
        <w:tc>
          <w:tcPr>
            <w:tcW w:w="1518" w:type="dxa"/>
            <w:vAlign w:val="bottom"/>
          </w:tcPr>
          <w:p w14:paraId="3EA08D01"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6" w:type="dxa"/>
            <w:vAlign w:val="bottom"/>
          </w:tcPr>
          <w:p w14:paraId="6411A7C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64520F4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(69,437)</w:t>
            </w:r>
          </w:p>
        </w:tc>
      </w:tr>
      <w:tr w:rsidR="00954D7B" w:rsidRPr="00F00945" w14:paraId="19ED9E0D" w14:textId="77777777" w:rsidTr="22482348">
        <w:trPr>
          <w:trHeight w:val="153"/>
        </w:trPr>
        <w:tc>
          <w:tcPr>
            <w:tcW w:w="4227" w:type="dxa"/>
            <w:vAlign w:val="bottom"/>
          </w:tcPr>
          <w:p w14:paraId="18B07CD9" w14:textId="77777777" w:rsidR="00954D7B" w:rsidRPr="00F00945" w:rsidRDefault="00954D7B" w:rsidP="001344D8">
            <w:pPr>
              <w:spacing w:line="320" w:lineRule="exact"/>
              <w:ind w:left="180" w:right="-197"/>
              <w:rPr>
                <w:rFonts w:ascii="Arial" w:hAnsi="Arial" w:cs="Arial"/>
                <w:spacing w:val="-2"/>
                <w:sz w:val="17"/>
                <w:szCs w:val="17"/>
              </w:rPr>
            </w:pPr>
            <w:r w:rsidRPr="00F00945">
              <w:rPr>
                <w:rFonts w:ascii="Arial" w:hAnsi="Arial" w:cs="Arial"/>
                <w:spacing w:val="-2"/>
                <w:sz w:val="17"/>
                <w:szCs w:val="17"/>
                <w:lang w:val="en-GB"/>
              </w:rPr>
              <w:t>Reversal of allowance for impairment</w:t>
            </w:r>
          </w:p>
        </w:tc>
        <w:tc>
          <w:tcPr>
            <w:tcW w:w="1513" w:type="dxa"/>
            <w:vAlign w:val="bottom"/>
          </w:tcPr>
          <w:p w14:paraId="2EFEC358"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4" w:type="dxa"/>
            <w:vAlign w:val="bottom"/>
          </w:tcPr>
          <w:p w14:paraId="3AD12BC5"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6" w:type="dxa"/>
            <w:vAlign w:val="bottom"/>
          </w:tcPr>
          <w:p w14:paraId="3492BC24"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0" w:type="dxa"/>
            <w:vAlign w:val="bottom"/>
          </w:tcPr>
          <w:p w14:paraId="4333441C"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18" w:type="dxa"/>
            <w:vAlign w:val="bottom"/>
          </w:tcPr>
          <w:p w14:paraId="759A849D"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w:t>
            </w:r>
          </w:p>
        </w:tc>
        <w:tc>
          <w:tcPr>
            <w:tcW w:w="1526" w:type="dxa"/>
            <w:vAlign w:val="bottom"/>
          </w:tcPr>
          <w:p w14:paraId="2F82DFA6"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50,992</w:t>
            </w:r>
          </w:p>
        </w:tc>
        <w:tc>
          <w:tcPr>
            <w:tcW w:w="1516" w:type="dxa"/>
            <w:vAlign w:val="bottom"/>
          </w:tcPr>
          <w:p w14:paraId="190AC19E" w14:textId="77777777" w:rsidR="00954D7B" w:rsidRPr="00F00945" w:rsidRDefault="00954D7B" w:rsidP="001344D8">
            <w:pPr>
              <w:tabs>
                <w:tab w:val="decimal" w:pos="1154"/>
              </w:tabs>
              <w:spacing w:line="320" w:lineRule="exact"/>
              <w:rPr>
                <w:rFonts w:ascii="Arial" w:hAnsi="Arial" w:cs="Arial"/>
                <w:sz w:val="17"/>
                <w:szCs w:val="17"/>
              </w:rPr>
            </w:pPr>
            <w:r w:rsidRPr="00F00945">
              <w:rPr>
                <w:rFonts w:ascii="Arial" w:hAnsi="Arial" w:cs="Arial"/>
                <w:sz w:val="17"/>
                <w:szCs w:val="17"/>
              </w:rPr>
              <w:t>50,992</w:t>
            </w:r>
          </w:p>
        </w:tc>
      </w:tr>
      <w:tr w:rsidR="00954D7B" w:rsidRPr="00F00945" w14:paraId="16BBF05A" w14:textId="77777777" w:rsidTr="22482348">
        <w:tc>
          <w:tcPr>
            <w:tcW w:w="4227" w:type="dxa"/>
            <w:vAlign w:val="bottom"/>
          </w:tcPr>
          <w:p w14:paraId="7FF79DDE" w14:textId="77777777" w:rsidR="00954D7B" w:rsidRPr="00F00945" w:rsidRDefault="00954D7B" w:rsidP="001344D8">
            <w:pPr>
              <w:spacing w:line="320" w:lineRule="exact"/>
              <w:ind w:left="180"/>
              <w:rPr>
                <w:rFonts w:ascii="Arial" w:hAnsi="Arial" w:cs="Arial"/>
                <w:sz w:val="17"/>
                <w:szCs w:val="17"/>
                <w:cs/>
              </w:rPr>
            </w:pPr>
            <w:r w:rsidRPr="00F00945">
              <w:rPr>
                <w:rFonts w:ascii="Arial" w:hAnsi="Arial" w:cs="Arial"/>
                <w:sz w:val="17"/>
                <w:szCs w:val="17"/>
              </w:rPr>
              <w:t>Translation adjustment, net</w:t>
            </w:r>
          </w:p>
        </w:tc>
        <w:tc>
          <w:tcPr>
            <w:tcW w:w="1513" w:type="dxa"/>
            <w:vAlign w:val="bottom"/>
          </w:tcPr>
          <w:p w14:paraId="256A1D8F"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(13,219)</w:t>
            </w:r>
          </w:p>
        </w:tc>
        <w:tc>
          <w:tcPr>
            <w:tcW w:w="1514" w:type="dxa"/>
            <w:vAlign w:val="bottom"/>
          </w:tcPr>
          <w:p w14:paraId="27D24841"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(31,574)</w:t>
            </w:r>
          </w:p>
        </w:tc>
        <w:tc>
          <w:tcPr>
            <w:tcW w:w="1516" w:type="dxa"/>
            <w:vAlign w:val="bottom"/>
          </w:tcPr>
          <w:p w14:paraId="5ED05E4C"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(18,621)</w:t>
            </w:r>
          </w:p>
        </w:tc>
        <w:tc>
          <w:tcPr>
            <w:tcW w:w="1520" w:type="dxa"/>
            <w:vAlign w:val="bottom"/>
          </w:tcPr>
          <w:p w14:paraId="7BF986BD"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(4,727)</w:t>
            </w:r>
          </w:p>
        </w:tc>
        <w:tc>
          <w:tcPr>
            <w:tcW w:w="1518" w:type="dxa"/>
            <w:vAlign w:val="bottom"/>
          </w:tcPr>
          <w:p w14:paraId="1520372B"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(1,960)</w:t>
            </w:r>
          </w:p>
        </w:tc>
        <w:tc>
          <w:tcPr>
            <w:tcW w:w="1526" w:type="dxa"/>
            <w:vAlign w:val="bottom"/>
          </w:tcPr>
          <w:p w14:paraId="722BA13B"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(7,766)</w:t>
            </w:r>
          </w:p>
        </w:tc>
        <w:tc>
          <w:tcPr>
            <w:tcW w:w="1516" w:type="dxa"/>
            <w:vAlign w:val="bottom"/>
          </w:tcPr>
          <w:p w14:paraId="7DC66DA3" w14:textId="77777777" w:rsidR="00954D7B" w:rsidRPr="00F00945" w:rsidRDefault="00954D7B" w:rsidP="001344D8">
            <w:pPr>
              <w:pBdr>
                <w:bottom w:val="sing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(77,867)</w:t>
            </w:r>
          </w:p>
        </w:tc>
      </w:tr>
      <w:tr w:rsidR="00954D7B" w:rsidRPr="00F00945" w14:paraId="05FE484D" w14:textId="77777777" w:rsidTr="22482348">
        <w:tc>
          <w:tcPr>
            <w:tcW w:w="4227" w:type="dxa"/>
            <w:vAlign w:val="bottom"/>
          </w:tcPr>
          <w:p w14:paraId="52273344" w14:textId="77777777" w:rsidR="00954D7B" w:rsidRPr="00F00945" w:rsidRDefault="00954D7B" w:rsidP="001344D8">
            <w:pPr>
              <w:spacing w:line="320" w:lineRule="exact"/>
              <w:ind w:left="180"/>
              <w:rPr>
                <w:rFonts w:ascii="Arial" w:hAnsi="Arial" w:cs="Arial"/>
                <w:sz w:val="17"/>
                <w:szCs w:val="17"/>
                <w:cs/>
                <w:lang w:val="en-GB"/>
              </w:rPr>
            </w:pPr>
            <w:r w:rsidRPr="00F00945">
              <w:rPr>
                <w:rFonts w:ascii="Arial" w:hAnsi="Arial" w:cs="Arial"/>
                <w:sz w:val="17"/>
                <w:szCs w:val="17"/>
                <w:lang w:val="en-GB"/>
              </w:rPr>
              <w:t>Net book value at end of year</w:t>
            </w:r>
          </w:p>
        </w:tc>
        <w:tc>
          <w:tcPr>
            <w:tcW w:w="1513" w:type="dxa"/>
            <w:vAlign w:val="bottom"/>
          </w:tcPr>
          <w:p w14:paraId="481B8CBB"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11,077,729</w:t>
            </w:r>
          </w:p>
        </w:tc>
        <w:tc>
          <w:tcPr>
            <w:tcW w:w="1514" w:type="dxa"/>
            <w:vAlign w:val="bottom"/>
          </w:tcPr>
          <w:p w14:paraId="6BCBD717"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6,427,334</w:t>
            </w:r>
          </w:p>
        </w:tc>
        <w:tc>
          <w:tcPr>
            <w:tcW w:w="1516" w:type="dxa"/>
            <w:vAlign w:val="bottom"/>
          </w:tcPr>
          <w:p w14:paraId="5C2146C1"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6,745,934</w:t>
            </w:r>
          </w:p>
        </w:tc>
        <w:tc>
          <w:tcPr>
            <w:tcW w:w="1520" w:type="dxa"/>
            <w:vAlign w:val="bottom"/>
          </w:tcPr>
          <w:p w14:paraId="5DC95380"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316,147</w:t>
            </w:r>
          </w:p>
        </w:tc>
        <w:tc>
          <w:tcPr>
            <w:tcW w:w="1518" w:type="dxa"/>
            <w:vAlign w:val="bottom"/>
          </w:tcPr>
          <w:p w14:paraId="314F16D6"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159,485</w:t>
            </w:r>
          </w:p>
        </w:tc>
        <w:tc>
          <w:tcPr>
            <w:tcW w:w="1526" w:type="dxa"/>
            <w:vAlign w:val="bottom"/>
          </w:tcPr>
          <w:p w14:paraId="576C1830"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3,074,889</w:t>
            </w:r>
          </w:p>
        </w:tc>
        <w:tc>
          <w:tcPr>
            <w:tcW w:w="1516" w:type="dxa"/>
            <w:vAlign w:val="bottom"/>
          </w:tcPr>
          <w:p w14:paraId="4D2313DA" w14:textId="77777777" w:rsidR="00954D7B" w:rsidRPr="00F00945" w:rsidRDefault="00954D7B" w:rsidP="001344D8">
            <w:pPr>
              <w:pBdr>
                <w:bottom w:val="double" w:sz="4" w:space="1" w:color="auto"/>
              </w:pBdr>
              <w:tabs>
                <w:tab w:val="decimal" w:pos="1154"/>
              </w:tabs>
              <w:spacing w:line="320" w:lineRule="exact"/>
              <w:rPr>
                <w:rFonts w:ascii="Arial" w:hAnsi="Arial" w:cs="Arial"/>
                <w:sz w:val="17"/>
                <w:szCs w:val="17"/>
              </w:rPr>
            </w:pPr>
            <w:r w:rsidRPr="00F00945">
              <w:rPr>
                <w:rFonts w:ascii="Arial" w:hAnsi="Arial" w:cs="Arial"/>
                <w:sz w:val="17"/>
                <w:szCs w:val="17"/>
              </w:rPr>
              <w:t>27,801,518</w:t>
            </w:r>
          </w:p>
        </w:tc>
      </w:tr>
      <w:tr w:rsidR="00954D7B" w:rsidRPr="00F00945" w14:paraId="251FD606" w14:textId="77777777" w:rsidTr="22482348">
        <w:trPr>
          <w:trHeight w:val="136"/>
        </w:trPr>
        <w:tc>
          <w:tcPr>
            <w:tcW w:w="4227" w:type="dxa"/>
            <w:vAlign w:val="bottom"/>
          </w:tcPr>
          <w:p w14:paraId="03B94F49" w14:textId="77777777" w:rsidR="00954D7B" w:rsidRPr="00F00945" w:rsidRDefault="00954D7B" w:rsidP="001344D8">
            <w:pPr>
              <w:spacing w:line="360" w:lineRule="exact"/>
              <w:ind w:left="249"/>
              <w:rPr>
                <w:rFonts w:ascii="Arial" w:hAnsi="Arial" w:cs="Arial"/>
                <w:b/>
                <w:bCs/>
                <w:sz w:val="17"/>
                <w:szCs w:val="17"/>
                <w:lang w:val="en-GB"/>
              </w:rPr>
            </w:pPr>
          </w:p>
          <w:p w14:paraId="6D846F5D" w14:textId="77777777" w:rsidR="00954D7B" w:rsidRPr="00F00945" w:rsidRDefault="00954D7B" w:rsidP="001344D8">
            <w:pPr>
              <w:spacing w:line="360" w:lineRule="exact"/>
              <w:ind w:left="249"/>
              <w:rPr>
                <w:rFonts w:ascii="Arial" w:hAnsi="Arial" w:cs="Arial"/>
                <w:b/>
                <w:bCs/>
                <w:sz w:val="17"/>
                <w:szCs w:val="17"/>
                <w:lang w:val="en-GB"/>
              </w:rPr>
            </w:pPr>
          </w:p>
          <w:p w14:paraId="0A6BC14E" w14:textId="77777777" w:rsidR="00954D7B" w:rsidRPr="00F00945" w:rsidRDefault="00954D7B" w:rsidP="001344D8">
            <w:pPr>
              <w:spacing w:line="360" w:lineRule="exact"/>
              <w:ind w:left="249"/>
              <w:rPr>
                <w:rFonts w:ascii="Arial" w:hAnsi="Arial" w:cs="Arial"/>
                <w:b/>
                <w:bCs/>
                <w:sz w:val="17"/>
                <w:szCs w:val="17"/>
                <w:lang w:val="en-GB"/>
              </w:rPr>
            </w:pPr>
            <w:r w:rsidRPr="00F00945">
              <w:rPr>
                <w:rFonts w:ascii="Arial" w:hAnsi="Arial" w:cs="Arial"/>
                <w:b/>
                <w:bCs/>
                <w:sz w:val="17"/>
                <w:szCs w:val="17"/>
                <w:lang w:val="en-GB"/>
              </w:rPr>
              <w:t>As at 31 December 2019</w:t>
            </w:r>
          </w:p>
        </w:tc>
        <w:tc>
          <w:tcPr>
            <w:tcW w:w="1513" w:type="dxa"/>
            <w:vAlign w:val="bottom"/>
          </w:tcPr>
          <w:p w14:paraId="62F015AF" w14:textId="77777777" w:rsidR="00954D7B" w:rsidRPr="00F00945" w:rsidRDefault="00954D7B" w:rsidP="001344D8">
            <w:pPr>
              <w:spacing w:line="360" w:lineRule="exact"/>
              <w:ind w:right="-72"/>
              <w:jc w:val="right"/>
              <w:rPr>
                <w:rFonts w:ascii="Arial" w:hAnsi="Arial" w:cs="Arial"/>
                <w:sz w:val="17"/>
                <w:szCs w:val="17"/>
                <w:cs/>
                <w:lang w:val="th-TH"/>
              </w:rPr>
            </w:pPr>
          </w:p>
        </w:tc>
        <w:tc>
          <w:tcPr>
            <w:tcW w:w="1514" w:type="dxa"/>
            <w:vAlign w:val="bottom"/>
          </w:tcPr>
          <w:p w14:paraId="1B15DD1D" w14:textId="77777777" w:rsidR="00954D7B" w:rsidRPr="00F00945" w:rsidRDefault="00954D7B" w:rsidP="001344D8">
            <w:pPr>
              <w:spacing w:line="360" w:lineRule="exact"/>
              <w:ind w:right="-72"/>
              <w:jc w:val="right"/>
              <w:rPr>
                <w:rFonts w:ascii="Arial" w:hAnsi="Arial" w:cs="Arial"/>
                <w:sz w:val="17"/>
                <w:szCs w:val="17"/>
                <w:cs/>
                <w:lang w:val="th-TH"/>
              </w:rPr>
            </w:pPr>
          </w:p>
        </w:tc>
        <w:tc>
          <w:tcPr>
            <w:tcW w:w="1516" w:type="dxa"/>
            <w:vAlign w:val="bottom"/>
          </w:tcPr>
          <w:p w14:paraId="6E681184" w14:textId="77777777" w:rsidR="00954D7B" w:rsidRPr="00F00945" w:rsidRDefault="00954D7B" w:rsidP="001344D8">
            <w:pPr>
              <w:spacing w:line="360" w:lineRule="exact"/>
              <w:ind w:right="-72"/>
              <w:jc w:val="right"/>
              <w:rPr>
                <w:rFonts w:ascii="Arial" w:hAnsi="Arial" w:cs="Arial"/>
                <w:sz w:val="17"/>
                <w:szCs w:val="17"/>
                <w:cs/>
                <w:lang w:val="th-TH"/>
              </w:rPr>
            </w:pPr>
          </w:p>
        </w:tc>
        <w:tc>
          <w:tcPr>
            <w:tcW w:w="1520" w:type="dxa"/>
            <w:vAlign w:val="bottom"/>
          </w:tcPr>
          <w:p w14:paraId="230165FA" w14:textId="77777777" w:rsidR="00954D7B" w:rsidRPr="00F00945" w:rsidRDefault="00954D7B" w:rsidP="001344D8">
            <w:pPr>
              <w:spacing w:line="360" w:lineRule="exact"/>
              <w:ind w:right="-72"/>
              <w:jc w:val="right"/>
              <w:rPr>
                <w:rFonts w:ascii="Arial" w:hAnsi="Arial" w:cs="Arial"/>
                <w:sz w:val="17"/>
                <w:szCs w:val="17"/>
                <w:cs/>
                <w:lang w:val="th-TH"/>
              </w:rPr>
            </w:pPr>
          </w:p>
        </w:tc>
        <w:tc>
          <w:tcPr>
            <w:tcW w:w="1518" w:type="dxa"/>
            <w:vAlign w:val="bottom"/>
          </w:tcPr>
          <w:p w14:paraId="7CB33CA5" w14:textId="77777777" w:rsidR="00954D7B" w:rsidRPr="00F00945" w:rsidRDefault="00954D7B" w:rsidP="001344D8">
            <w:pPr>
              <w:spacing w:line="360" w:lineRule="exact"/>
              <w:ind w:right="-72"/>
              <w:jc w:val="right"/>
              <w:rPr>
                <w:rFonts w:ascii="Arial" w:hAnsi="Arial" w:cs="Arial"/>
                <w:sz w:val="17"/>
                <w:szCs w:val="17"/>
                <w:cs/>
                <w:lang w:val="th-TH"/>
              </w:rPr>
            </w:pPr>
          </w:p>
        </w:tc>
        <w:tc>
          <w:tcPr>
            <w:tcW w:w="1526" w:type="dxa"/>
            <w:vAlign w:val="bottom"/>
          </w:tcPr>
          <w:p w14:paraId="17414610" w14:textId="77777777" w:rsidR="00954D7B" w:rsidRPr="00F00945" w:rsidRDefault="00954D7B" w:rsidP="001344D8">
            <w:pPr>
              <w:spacing w:line="360" w:lineRule="exact"/>
              <w:ind w:right="-72"/>
              <w:jc w:val="right"/>
              <w:rPr>
                <w:rFonts w:ascii="Arial" w:hAnsi="Arial" w:cs="Arial"/>
                <w:sz w:val="17"/>
                <w:szCs w:val="17"/>
                <w:cs/>
                <w:lang w:val="th-TH"/>
              </w:rPr>
            </w:pPr>
          </w:p>
        </w:tc>
        <w:tc>
          <w:tcPr>
            <w:tcW w:w="1516" w:type="dxa"/>
            <w:vAlign w:val="bottom"/>
          </w:tcPr>
          <w:p w14:paraId="781DF2CB" w14:textId="77777777" w:rsidR="00954D7B" w:rsidRPr="00F00945" w:rsidRDefault="00954D7B" w:rsidP="001344D8">
            <w:pPr>
              <w:spacing w:line="360" w:lineRule="exact"/>
              <w:ind w:right="-72"/>
              <w:jc w:val="right"/>
              <w:rPr>
                <w:rFonts w:ascii="Arial" w:hAnsi="Arial" w:cs="Arial"/>
                <w:sz w:val="17"/>
                <w:szCs w:val="17"/>
                <w:cs/>
                <w:lang w:val="th-TH"/>
              </w:rPr>
            </w:pPr>
          </w:p>
        </w:tc>
      </w:tr>
      <w:tr w:rsidR="00954D7B" w:rsidRPr="00F00945" w14:paraId="2F8023E8" w14:textId="77777777" w:rsidTr="22482348">
        <w:trPr>
          <w:trHeight w:val="136"/>
        </w:trPr>
        <w:tc>
          <w:tcPr>
            <w:tcW w:w="4227" w:type="dxa"/>
            <w:vAlign w:val="bottom"/>
          </w:tcPr>
          <w:p w14:paraId="6CD67A19"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lang w:val="en-GB"/>
              </w:rPr>
              <w:t>Cost / Revalued amount</w:t>
            </w:r>
          </w:p>
        </w:tc>
        <w:tc>
          <w:tcPr>
            <w:tcW w:w="1513" w:type="dxa"/>
            <w:vAlign w:val="bottom"/>
          </w:tcPr>
          <w:p w14:paraId="6309981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12,343,649</w:t>
            </w:r>
          </w:p>
        </w:tc>
        <w:tc>
          <w:tcPr>
            <w:tcW w:w="1514" w:type="dxa"/>
            <w:vAlign w:val="bottom"/>
          </w:tcPr>
          <w:p w14:paraId="4B2FF41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7,773,689</w:t>
            </w:r>
          </w:p>
        </w:tc>
        <w:tc>
          <w:tcPr>
            <w:tcW w:w="1516" w:type="dxa"/>
            <w:vAlign w:val="bottom"/>
          </w:tcPr>
          <w:p w14:paraId="59D34C3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13,938,112</w:t>
            </w:r>
          </w:p>
        </w:tc>
        <w:tc>
          <w:tcPr>
            <w:tcW w:w="1520" w:type="dxa"/>
            <w:vAlign w:val="bottom"/>
          </w:tcPr>
          <w:p w14:paraId="4A562BE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1,197,096</w:t>
            </w:r>
          </w:p>
        </w:tc>
        <w:tc>
          <w:tcPr>
            <w:tcW w:w="1518" w:type="dxa"/>
            <w:vAlign w:val="bottom"/>
          </w:tcPr>
          <w:p w14:paraId="57423F7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739,922</w:t>
            </w:r>
          </w:p>
        </w:tc>
        <w:tc>
          <w:tcPr>
            <w:tcW w:w="1526" w:type="dxa"/>
            <w:vAlign w:val="bottom"/>
          </w:tcPr>
          <w:p w14:paraId="26A3879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3,074,889</w:t>
            </w:r>
          </w:p>
        </w:tc>
        <w:tc>
          <w:tcPr>
            <w:tcW w:w="1516" w:type="dxa"/>
            <w:vAlign w:val="bottom"/>
          </w:tcPr>
          <w:p w14:paraId="1AC7D49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39,067,357</w:t>
            </w:r>
          </w:p>
        </w:tc>
      </w:tr>
      <w:tr w:rsidR="00954D7B" w:rsidRPr="00F00945" w14:paraId="450C6FFA" w14:textId="77777777" w:rsidTr="22482348">
        <w:trPr>
          <w:trHeight w:val="136"/>
        </w:trPr>
        <w:tc>
          <w:tcPr>
            <w:tcW w:w="4227" w:type="dxa"/>
            <w:vAlign w:val="bottom"/>
          </w:tcPr>
          <w:p w14:paraId="7E4B7C66"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Accumulated depreciation</w:t>
            </w:r>
          </w:p>
        </w:tc>
        <w:tc>
          <w:tcPr>
            <w:tcW w:w="1513" w:type="dxa"/>
            <w:vAlign w:val="bottom"/>
          </w:tcPr>
          <w:p w14:paraId="5BA45C1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(1,216,220)</w:t>
            </w:r>
          </w:p>
        </w:tc>
        <w:tc>
          <w:tcPr>
            <w:tcW w:w="1514" w:type="dxa"/>
            <w:vAlign w:val="bottom"/>
          </w:tcPr>
          <w:p w14:paraId="2E10328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(1,346,355)</w:t>
            </w:r>
          </w:p>
        </w:tc>
        <w:tc>
          <w:tcPr>
            <w:tcW w:w="1516" w:type="dxa"/>
            <w:vAlign w:val="bottom"/>
          </w:tcPr>
          <w:p w14:paraId="6C129B5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(7,186,622)</w:t>
            </w:r>
          </w:p>
        </w:tc>
        <w:tc>
          <w:tcPr>
            <w:tcW w:w="1520" w:type="dxa"/>
            <w:vAlign w:val="bottom"/>
          </w:tcPr>
          <w:p w14:paraId="6738DFE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(880,949)</w:t>
            </w:r>
          </w:p>
        </w:tc>
        <w:tc>
          <w:tcPr>
            <w:tcW w:w="1518" w:type="dxa"/>
            <w:vAlign w:val="bottom"/>
          </w:tcPr>
          <w:p w14:paraId="0EE0F92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(580,437)</w:t>
            </w:r>
          </w:p>
        </w:tc>
        <w:tc>
          <w:tcPr>
            <w:tcW w:w="1526" w:type="dxa"/>
            <w:vAlign w:val="bottom"/>
          </w:tcPr>
          <w:p w14:paraId="03C16B8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3733E5D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(11,210,583)</w:t>
            </w:r>
          </w:p>
        </w:tc>
      </w:tr>
      <w:tr w:rsidR="00954D7B" w:rsidRPr="00F00945" w14:paraId="3782983A" w14:textId="77777777" w:rsidTr="22482348">
        <w:trPr>
          <w:trHeight w:val="136"/>
        </w:trPr>
        <w:tc>
          <w:tcPr>
            <w:tcW w:w="4227" w:type="dxa"/>
            <w:vAlign w:val="bottom"/>
          </w:tcPr>
          <w:p w14:paraId="33C5E80D"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Allowance for impairment</w:t>
            </w:r>
          </w:p>
        </w:tc>
        <w:tc>
          <w:tcPr>
            <w:tcW w:w="1513" w:type="dxa"/>
            <w:vAlign w:val="bottom"/>
          </w:tcPr>
          <w:p w14:paraId="2218E00B"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(49,700)</w:t>
            </w:r>
          </w:p>
        </w:tc>
        <w:tc>
          <w:tcPr>
            <w:tcW w:w="1514" w:type="dxa"/>
            <w:vAlign w:val="bottom"/>
          </w:tcPr>
          <w:p w14:paraId="1B3F2D65"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13B5A308"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(5,556)</w:t>
            </w:r>
          </w:p>
        </w:tc>
        <w:tc>
          <w:tcPr>
            <w:tcW w:w="1520" w:type="dxa"/>
            <w:vAlign w:val="bottom"/>
          </w:tcPr>
          <w:p w14:paraId="395D7924"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cs/>
              </w:rPr>
            </w:pPr>
            <w:r w:rsidRPr="00F00945">
              <w:rPr>
                <w:rFonts w:ascii="Arial" w:hAnsi="Arial" w:cs="Arial"/>
                <w:sz w:val="17"/>
                <w:szCs w:val="17"/>
              </w:rPr>
              <w:t>-</w:t>
            </w:r>
          </w:p>
        </w:tc>
        <w:tc>
          <w:tcPr>
            <w:tcW w:w="1518" w:type="dxa"/>
            <w:vAlign w:val="bottom"/>
          </w:tcPr>
          <w:p w14:paraId="14991947"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vAlign w:val="bottom"/>
          </w:tcPr>
          <w:p w14:paraId="675DECCF"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5F804FD0"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(55,256)</w:t>
            </w:r>
          </w:p>
        </w:tc>
      </w:tr>
      <w:tr w:rsidR="00954D7B" w:rsidRPr="00F00945" w14:paraId="69A333D9" w14:textId="77777777" w:rsidTr="22482348">
        <w:trPr>
          <w:trHeight w:val="136"/>
        </w:trPr>
        <w:tc>
          <w:tcPr>
            <w:tcW w:w="4227" w:type="dxa"/>
            <w:vAlign w:val="bottom"/>
          </w:tcPr>
          <w:p w14:paraId="25E8F5BA" w14:textId="00BCBAD6"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lang w:val="en-GB"/>
              </w:rPr>
              <w:t>Net book value</w:t>
            </w:r>
          </w:p>
        </w:tc>
        <w:tc>
          <w:tcPr>
            <w:tcW w:w="1513" w:type="dxa"/>
            <w:vAlign w:val="bottom"/>
          </w:tcPr>
          <w:p w14:paraId="230D41A7"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11,077,729</w:t>
            </w:r>
          </w:p>
        </w:tc>
        <w:tc>
          <w:tcPr>
            <w:tcW w:w="1514" w:type="dxa"/>
            <w:vAlign w:val="bottom"/>
          </w:tcPr>
          <w:p w14:paraId="3D1A4624"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6,427,334</w:t>
            </w:r>
          </w:p>
        </w:tc>
        <w:tc>
          <w:tcPr>
            <w:tcW w:w="1516" w:type="dxa"/>
            <w:vAlign w:val="bottom"/>
          </w:tcPr>
          <w:p w14:paraId="5DD86102"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6,745,934</w:t>
            </w:r>
          </w:p>
        </w:tc>
        <w:tc>
          <w:tcPr>
            <w:tcW w:w="1520" w:type="dxa"/>
            <w:vAlign w:val="bottom"/>
          </w:tcPr>
          <w:p w14:paraId="13403A39"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316,147</w:t>
            </w:r>
          </w:p>
        </w:tc>
        <w:tc>
          <w:tcPr>
            <w:tcW w:w="1518" w:type="dxa"/>
            <w:vAlign w:val="bottom"/>
          </w:tcPr>
          <w:p w14:paraId="7AD1D7DE"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159,485</w:t>
            </w:r>
          </w:p>
        </w:tc>
        <w:tc>
          <w:tcPr>
            <w:tcW w:w="1526" w:type="dxa"/>
            <w:vAlign w:val="bottom"/>
          </w:tcPr>
          <w:p w14:paraId="742FBBAB"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3,074,889</w:t>
            </w:r>
          </w:p>
        </w:tc>
        <w:tc>
          <w:tcPr>
            <w:tcW w:w="1516" w:type="dxa"/>
            <w:vAlign w:val="bottom"/>
          </w:tcPr>
          <w:p w14:paraId="0897BAC9"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27,801,518</w:t>
            </w:r>
          </w:p>
        </w:tc>
      </w:tr>
      <w:tr w:rsidR="00954D7B" w:rsidRPr="00F00945" w14:paraId="16788234" w14:textId="77777777" w:rsidTr="22482348">
        <w:tc>
          <w:tcPr>
            <w:tcW w:w="4227" w:type="dxa"/>
            <w:vAlign w:val="bottom"/>
          </w:tcPr>
          <w:p w14:paraId="57A6A0F0" w14:textId="77777777" w:rsidR="00954D7B" w:rsidRPr="00F00945" w:rsidRDefault="00954D7B" w:rsidP="001344D8">
            <w:pPr>
              <w:spacing w:line="360" w:lineRule="exact"/>
              <w:ind w:left="249"/>
              <w:rPr>
                <w:rFonts w:ascii="Arial" w:hAnsi="Arial" w:cs="Arial"/>
                <w:b/>
                <w:bCs/>
                <w:sz w:val="17"/>
                <w:szCs w:val="17"/>
                <w:cs/>
                <w:lang w:val="en-GB"/>
              </w:rPr>
            </w:pPr>
          </w:p>
        </w:tc>
        <w:tc>
          <w:tcPr>
            <w:tcW w:w="1513" w:type="dxa"/>
          </w:tcPr>
          <w:p w14:paraId="7DF0CA62" w14:textId="77777777" w:rsidR="00954D7B" w:rsidRPr="00F00945" w:rsidRDefault="00954D7B" w:rsidP="001344D8">
            <w:pPr>
              <w:tabs>
                <w:tab w:val="decimal" w:pos="1154"/>
              </w:tabs>
              <w:spacing w:line="360" w:lineRule="exact"/>
              <w:rPr>
                <w:rFonts w:ascii="Arial" w:hAnsi="Arial" w:cs="Arial"/>
                <w:sz w:val="17"/>
                <w:szCs w:val="17"/>
              </w:rPr>
            </w:pPr>
          </w:p>
        </w:tc>
        <w:tc>
          <w:tcPr>
            <w:tcW w:w="1514" w:type="dxa"/>
          </w:tcPr>
          <w:p w14:paraId="44BA3426" w14:textId="77777777" w:rsidR="00954D7B" w:rsidRPr="00F00945" w:rsidRDefault="00954D7B" w:rsidP="001344D8">
            <w:pPr>
              <w:tabs>
                <w:tab w:val="decimal" w:pos="1154"/>
              </w:tabs>
              <w:spacing w:line="360" w:lineRule="exact"/>
              <w:rPr>
                <w:rFonts w:ascii="Arial" w:hAnsi="Arial" w:cs="Arial"/>
                <w:sz w:val="17"/>
                <w:szCs w:val="17"/>
              </w:rPr>
            </w:pPr>
          </w:p>
        </w:tc>
        <w:tc>
          <w:tcPr>
            <w:tcW w:w="1516" w:type="dxa"/>
          </w:tcPr>
          <w:p w14:paraId="175D53C2" w14:textId="77777777" w:rsidR="00954D7B" w:rsidRPr="00F00945" w:rsidRDefault="00954D7B" w:rsidP="001344D8">
            <w:pPr>
              <w:tabs>
                <w:tab w:val="decimal" w:pos="1154"/>
              </w:tabs>
              <w:spacing w:line="360" w:lineRule="exact"/>
              <w:rPr>
                <w:rFonts w:ascii="Arial" w:hAnsi="Arial" w:cs="Arial"/>
                <w:sz w:val="17"/>
                <w:szCs w:val="17"/>
              </w:rPr>
            </w:pPr>
          </w:p>
        </w:tc>
        <w:tc>
          <w:tcPr>
            <w:tcW w:w="1520" w:type="dxa"/>
          </w:tcPr>
          <w:p w14:paraId="7DB1D1D4" w14:textId="77777777" w:rsidR="00954D7B" w:rsidRPr="00F00945" w:rsidRDefault="00954D7B" w:rsidP="001344D8">
            <w:pPr>
              <w:tabs>
                <w:tab w:val="decimal" w:pos="1154"/>
              </w:tabs>
              <w:spacing w:line="360" w:lineRule="exact"/>
              <w:rPr>
                <w:rFonts w:ascii="Arial" w:hAnsi="Arial" w:cs="Arial"/>
                <w:sz w:val="17"/>
                <w:szCs w:val="17"/>
              </w:rPr>
            </w:pPr>
          </w:p>
        </w:tc>
        <w:tc>
          <w:tcPr>
            <w:tcW w:w="1518" w:type="dxa"/>
          </w:tcPr>
          <w:p w14:paraId="0841E4F5" w14:textId="77777777" w:rsidR="00954D7B" w:rsidRPr="00F00945" w:rsidRDefault="00954D7B" w:rsidP="001344D8">
            <w:pPr>
              <w:tabs>
                <w:tab w:val="decimal" w:pos="1154"/>
              </w:tabs>
              <w:spacing w:line="360" w:lineRule="exact"/>
              <w:rPr>
                <w:rFonts w:ascii="Arial" w:hAnsi="Arial" w:cs="Arial"/>
                <w:sz w:val="17"/>
                <w:szCs w:val="17"/>
              </w:rPr>
            </w:pPr>
          </w:p>
        </w:tc>
        <w:tc>
          <w:tcPr>
            <w:tcW w:w="1526" w:type="dxa"/>
          </w:tcPr>
          <w:p w14:paraId="711A9A35" w14:textId="77777777" w:rsidR="00954D7B" w:rsidRPr="00F00945" w:rsidRDefault="00954D7B" w:rsidP="001344D8">
            <w:pPr>
              <w:tabs>
                <w:tab w:val="decimal" w:pos="1154"/>
              </w:tabs>
              <w:spacing w:line="360" w:lineRule="exact"/>
              <w:rPr>
                <w:rFonts w:ascii="Arial" w:hAnsi="Arial" w:cs="Arial"/>
                <w:sz w:val="17"/>
                <w:szCs w:val="17"/>
              </w:rPr>
            </w:pPr>
          </w:p>
        </w:tc>
        <w:tc>
          <w:tcPr>
            <w:tcW w:w="1516" w:type="dxa"/>
          </w:tcPr>
          <w:p w14:paraId="4EE333D4" w14:textId="77777777" w:rsidR="00954D7B" w:rsidRPr="00F00945" w:rsidRDefault="00954D7B" w:rsidP="001344D8">
            <w:pPr>
              <w:tabs>
                <w:tab w:val="decimal" w:pos="1154"/>
              </w:tabs>
              <w:spacing w:line="360" w:lineRule="exact"/>
              <w:rPr>
                <w:rFonts w:ascii="Arial" w:hAnsi="Arial" w:cs="Arial"/>
                <w:sz w:val="17"/>
                <w:szCs w:val="17"/>
              </w:rPr>
            </w:pPr>
          </w:p>
        </w:tc>
      </w:tr>
      <w:tr w:rsidR="00954D7B" w:rsidRPr="00F00945" w14:paraId="2686392F" w14:textId="77777777" w:rsidTr="22482348">
        <w:tc>
          <w:tcPr>
            <w:tcW w:w="4227" w:type="dxa"/>
            <w:vAlign w:val="bottom"/>
          </w:tcPr>
          <w:p w14:paraId="607CF32D" w14:textId="77777777" w:rsidR="00954D7B" w:rsidRPr="00F00945" w:rsidRDefault="00954D7B" w:rsidP="001344D8">
            <w:pPr>
              <w:spacing w:line="360" w:lineRule="exact"/>
              <w:ind w:left="249"/>
              <w:rPr>
                <w:rFonts w:ascii="Arial" w:hAnsi="Arial" w:cs="Arial"/>
                <w:b/>
                <w:bCs/>
                <w:sz w:val="17"/>
                <w:szCs w:val="17"/>
                <w:cs/>
                <w:lang w:val="en-GB"/>
              </w:rPr>
            </w:pPr>
            <w:r w:rsidRPr="00F00945">
              <w:rPr>
                <w:rFonts w:ascii="Arial" w:hAnsi="Arial" w:cs="Arial"/>
                <w:b/>
                <w:bCs/>
                <w:sz w:val="17"/>
                <w:szCs w:val="17"/>
                <w:lang w:val="en-GB"/>
              </w:rPr>
              <w:t xml:space="preserve">For the year ended </w:t>
            </w:r>
            <w:r w:rsidRPr="00F00945">
              <w:rPr>
                <w:rFonts w:ascii="Arial" w:hAnsi="Arial" w:cs="Arial"/>
                <w:b/>
                <w:bCs/>
                <w:sz w:val="17"/>
                <w:szCs w:val="17"/>
              </w:rPr>
              <w:t>31</w:t>
            </w:r>
            <w:r w:rsidRPr="00F00945">
              <w:rPr>
                <w:rFonts w:ascii="Arial" w:hAnsi="Arial" w:cs="Arial"/>
                <w:b/>
                <w:bCs/>
                <w:sz w:val="17"/>
                <w:szCs w:val="17"/>
                <w:lang w:val="en-GB"/>
              </w:rPr>
              <w:t xml:space="preserve"> December </w:t>
            </w:r>
            <w:r w:rsidRPr="00F00945">
              <w:rPr>
                <w:rFonts w:ascii="Arial" w:hAnsi="Arial" w:cs="Arial"/>
                <w:b/>
                <w:bCs/>
                <w:sz w:val="17"/>
                <w:szCs w:val="17"/>
              </w:rPr>
              <w:t>2020</w:t>
            </w:r>
          </w:p>
        </w:tc>
        <w:tc>
          <w:tcPr>
            <w:tcW w:w="1513" w:type="dxa"/>
            <w:vAlign w:val="bottom"/>
          </w:tcPr>
          <w:p w14:paraId="0D6BC734" w14:textId="77777777" w:rsidR="00954D7B" w:rsidRPr="00F00945" w:rsidRDefault="00954D7B" w:rsidP="001344D8">
            <w:pPr>
              <w:tabs>
                <w:tab w:val="decimal" w:pos="1154"/>
              </w:tabs>
              <w:spacing w:line="360" w:lineRule="exact"/>
              <w:rPr>
                <w:rFonts w:ascii="Arial" w:hAnsi="Arial" w:cs="Arial"/>
                <w:sz w:val="17"/>
                <w:szCs w:val="17"/>
              </w:rPr>
            </w:pPr>
          </w:p>
        </w:tc>
        <w:tc>
          <w:tcPr>
            <w:tcW w:w="1514" w:type="dxa"/>
            <w:vAlign w:val="bottom"/>
          </w:tcPr>
          <w:p w14:paraId="34A104AC" w14:textId="77777777" w:rsidR="00954D7B" w:rsidRPr="00F00945" w:rsidRDefault="00954D7B" w:rsidP="001344D8">
            <w:pPr>
              <w:tabs>
                <w:tab w:val="decimal" w:pos="1154"/>
              </w:tabs>
              <w:spacing w:line="360" w:lineRule="exact"/>
              <w:rPr>
                <w:rFonts w:ascii="Arial" w:hAnsi="Arial" w:cs="Arial"/>
                <w:sz w:val="17"/>
                <w:szCs w:val="17"/>
              </w:rPr>
            </w:pPr>
          </w:p>
        </w:tc>
        <w:tc>
          <w:tcPr>
            <w:tcW w:w="1516" w:type="dxa"/>
            <w:vAlign w:val="bottom"/>
          </w:tcPr>
          <w:p w14:paraId="114B4F84" w14:textId="77777777" w:rsidR="00954D7B" w:rsidRPr="00F00945" w:rsidRDefault="00954D7B" w:rsidP="001344D8">
            <w:pPr>
              <w:tabs>
                <w:tab w:val="decimal" w:pos="1154"/>
              </w:tabs>
              <w:spacing w:line="360" w:lineRule="exact"/>
              <w:rPr>
                <w:rFonts w:ascii="Arial" w:hAnsi="Arial" w:cs="Arial"/>
                <w:sz w:val="17"/>
                <w:szCs w:val="17"/>
              </w:rPr>
            </w:pPr>
          </w:p>
        </w:tc>
        <w:tc>
          <w:tcPr>
            <w:tcW w:w="1520" w:type="dxa"/>
            <w:vAlign w:val="bottom"/>
          </w:tcPr>
          <w:p w14:paraId="1AABDC09" w14:textId="77777777" w:rsidR="00954D7B" w:rsidRPr="00F00945" w:rsidRDefault="00954D7B" w:rsidP="001344D8">
            <w:pPr>
              <w:tabs>
                <w:tab w:val="decimal" w:pos="1154"/>
              </w:tabs>
              <w:spacing w:line="360" w:lineRule="exact"/>
              <w:rPr>
                <w:rFonts w:ascii="Arial" w:hAnsi="Arial" w:cs="Arial"/>
                <w:sz w:val="17"/>
                <w:szCs w:val="17"/>
              </w:rPr>
            </w:pPr>
          </w:p>
        </w:tc>
        <w:tc>
          <w:tcPr>
            <w:tcW w:w="1518" w:type="dxa"/>
            <w:vAlign w:val="bottom"/>
          </w:tcPr>
          <w:p w14:paraId="3F82752B" w14:textId="77777777" w:rsidR="00954D7B" w:rsidRPr="00F00945" w:rsidRDefault="00954D7B" w:rsidP="001344D8">
            <w:pPr>
              <w:tabs>
                <w:tab w:val="decimal" w:pos="1154"/>
              </w:tabs>
              <w:spacing w:line="360" w:lineRule="exact"/>
              <w:rPr>
                <w:rFonts w:ascii="Arial" w:hAnsi="Arial" w:cs="Arial"/>
                <w:sz w:val="17"/>
                <w:szCs w:val="17"/>
              </w:rPr>
            </w:pPr>
          </w:p>
        </w:tc>
        <w:tc>
          <w:tcPr>
            <w:tcW w:w="1526" w:type="dxa"/>
            <w:vAlign w:val="bottom"/>
          </w:tcPr>
          <w:p w14:paraId="6CA203BD" w14:textId="77777777" w:rsidR="00954D7B" w:rsidRPr="00F00945" w:rsidRDefault="00954D7B" w:rsidP="001344D8">
            <w:pPr>
              <w:tabs>
                <w:tab w:val="decimal" w:pos="1154"/>
              </w:tabs>
              <w:spacing w:line="360" w:lineRule="exact"/>
              <w:rPr>
                <w:rFonts w:ascii="Arial" w:hAnsi="Arial" w:cs="Arial"/>
                <w:sz w:val="17"/>
                <w:szCs w:val="17"/>
              </w:rPr>
            </w:pPr>
          </w:p>
        </w:tc>
        <w:tc>
          <w:tcPr>
            <w:tcW w:w="1516" w:type="dxa"/>
            <w:vAlign w:val="bottom"/>
          </w:tcPr>
          <w:p w14:paraId="1EEB5C65" w14:textId="77777777" w:rsidR="00954D7B" w:rsidRPr="00F00945" w:rsidRDefault="00954D7B" w:rsidP="001344D8">
            <w:pPr>
              <w:tabs>
                <w:tab w:val="decimal" w:pos="1154"/>
              </w:tabs>
              <w:spacing w:line="360" w:lineRule="exact"/>
              <w:rPr>
                <w:rFonts w:ascii="Arial" w:hAnsi="Arial" w:cs="Arial"/>
                <w:sz w:val="17"/>
                <w:szCs w:val="17"/>
              </w:rPr>
            </w:pPr>
          </w:p>
        </w:tc>
      </w:tr>
      <w:tr w:rsidR="00954D7B" w:rsidRPr="00F00945" w14:paraId="7E1E24E0" w14:textId="77777777" w:rsidTr="22482348">
        <w:tc>
          <w:tcPr>
            <w:tcW w:w="4227" w:type="dxa"/>
            <w:vAlign w:val="bottom"/>
          </w:tcPr>
          <w:p w14:paraId="69231627" w14:textId="77777777" w:rsidR="00954D7B" w:rsidRPr="00F00945" w:rsidRDefault="00954D7B" w:rsidP="001344D8">
            <w:pPr>
              <w:spacing w:line="360" w:lineRule="exact"/>
              <w:ind w:left="249"/>
              <w:rPr>
                <w:rFonts w:ascii="Arial" w:hAnsi="Arial" w:cs="Arial"/>
                <w:sz w:val="17"/>
                <w:szCs w:val="17"/>
                <w:cs/>
                <w:lang w:val="en-GB"/>
              </w:rPr>
            </w:pPr>
            <w:r w:rsidRPr="00F00945">
              <w:rPr>
                <w:rFonts w:ascii="Arial" w:hAnsi="Arial" w:cs="Arial"/>
                <w:sz w:val="17"/>
                <w:szCs w:val="17"/>
                <w:lang w:val="en-GB"/>
              </w:rPr>
              <w:t>Net book value at beginning of year</w:t>
            </w:r>
          </w:p>
        </w:tc>
        <w:tc>
          <w:tcPr>
            <w:tcW w:w="1513" w:type="dxa"/>
            <w:vAlign w:val="bottom"/>
          </w:tcPr>
          <w:p w14:paraId="1B3EEDF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11,077,729</w:t>
            </w:r>
          </w:p>
        </w:tc>
        <w:tc>
          <w:tcPr>
            <w:tcW w:w="1514" w:type="dxa"/>
            <w:vAlign w:val="bottom"/>
          </w:tcPr>
          <w:p w14:paraId="2CCD417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6,427,334</w:t>
            </w:r>
          </w:p>
        </w:tc>
        <w:tc>
          <w:tcPr>
            <w:tcW w:w="1516" w:type="dxa"/>
            <w:vAlign w:val="bottom"/>
          </w:tcPr>
          <w:p w14:paraId="722E7A2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6,745,934</w:t>
            </w:r>
          </w:p>
        </w:tc>
        <w:tc>
          <w:tcPr>
            <w:tcW w:w="1520" w:type="dxa"/>
            <w:tcBorders>
              <w:top w:val="nil"/>
              <w:left w:val="nil"/>
              <w:bottom w:val="nil"/>
              <w:right w:val="nil"/>
            </w:tcBorders>
            <w:shd w:val="clear" w:color="auto" w:fill="auto"/>
            <w:vAlign w:val="bottom"/>
          </w:tcPr>
          <w:p w14:paraId="040F8F5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316,147</w:t>
            </w:r>
          </w:p>
        </w:tc>
        <w:tc>
          <w:tcPr>
            <w:tcW w:w="1518" w:type="dxa"/>
            <w:tcBorders>
              <w:top w:val="nil"/>
              <w:left w:val="nil"/>
              <w:bottom w:val="nil"/>
              <w:right w:val="nil"/>
            </w:tcBorders>
            <w:shd w:val="clear" w:color="auto" w:fill="auto"/>
            <w:vAlign w:val="bottom"/>
          </w:tcPr>
          <w:p w14:paraId="1179D6C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159,485</w:t>
            </w:r>
          </w:p>
        </w:tc>
        <w:tc>
          <w:tcPr>
            <w:tcW w:w="1526" w:type="dxa"/>
            <w:vAlign w:val="bottom"/>
          </w:tcPr>
          <w:p w14:paraId="385C6AA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3,074,889</w:t>
            </w:r>
          </w:p>
        </w:tc>
        <w:tc>
          <w:tcPr>
            <w:tcW w:w="1516" w:type="dxa"/>
            <w:tcBorders>
              <w:top w:val="nil"/>
              <w:left w:val="nil"/>
              <w:bottom w:val="nil"/>
              <w:right w:val="nil"/>
            </w:tcBorders>
            <w:shd w:val="clear" w:color="auto" w:fill="auto"/>
            <w:vAlign w:val="bottom"/>
          </w:tcPr>
          <w:p w14:paraId="2E100DB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27,801,518</w:t>
            </w:r>
          </w:p>
        </w:tc>
      </w:tr>
      <w:tr w:rsidR="00954D7B" w:rsidRPr="00F00945" w14:paraId="535C0A2D" w14:textId="77777777" w:rsidTr="22482348">
        <w:tc>
          <w:tcPr>
            <w:tcW w:w="4227" w:type="dxa"/>
            <w:vAlign w:val="bottom"/>
          </w:tcPr>
          <w:p w14:paraId="7F19B0D4"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lang w:val="en-GB"/>
              </w:rPr>
              <w:t xml:space="preserve">Adjustments of TFRS 16 adoption (Note </w:t>
            </w:r>
            <w:r w:rsidRPr="00F00945">
              <w:rPr>
                <w:rFonts w:ascii="Arial" w:hAnsi="Arial" w:cs="Arial"/>
                <w:sz w:val="17"/>
                <w:szCs w:val="21"/>
              </w:rPr>
              <w:t>4</w:t>
            </w:r>
            <w:r w:rsidRPr="00F00945">
              <w:rPr>
                <w:rFonts w:ascii="Arial" w:hAnsi="Arial" w:cs="Arial"/>
                <w:sz w:val="17"/>
                <w:szCs w:val="17"/>
                <w:lang w:val="en-GB"/>
              </w:rPr>
              <w:t>.2)</w:t>
            </w:r>
          </w:p>
        </w:tc>
        <w:tc>
          <w:tcPr>
            <w:tcW w:w="1513" w:type="dxa"/>
            <w:vAlign w:val="bottom"/>
          </w:tcPr>
          <w:p w14:paraId="2BB745E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4" w:type="dxa"/>
            <w:vAlign w:val="bottom"/>
          </w:tcPr>
          <w:p w14:paraId="64F56F38"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75B9BA7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tcBorders>
              <w:top w:val="nil"/>
              <w:left w:val="nil"/>
              <w:bottom w:val="nil"/>
              <w:right w:val="nil"/>
            </w:tcBorders>
            <w:shd w:val="clear" w:color="auto" w:fill="auto"/>
            <w:vAlign w:val="bottom"/>
          </w:tcPr>
          <w:p w14:paraId="58E3425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(62,373)</w:t>
            </w:r>
          </w:p>
        </w:tc>
        <w:tc>
          <w:tcPr>
            <w:tcW w:w="1518" w:type="dxa"/>
            <w:tcBorders>
              <w:top w:val="nil"/>
              <w:left w:val="nil"/>
              <w:bottom w:val="nil"/>
              <w:right w:val="nil"/>
            </w:tcBorders>
            <w:shd w:val="clear" w:color="auto" w:fill="auto"/>
            <w:vAlign w:val="bottom"/>
          </w:tcPr>
          <w:p w14:paraId="41BE638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vAlign w:val="bottom"/>
          </w:tcPr>
          <w:p w14:paraId="54C6415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tcBorders>
              <w:top w:val="nil"/>
              <w:left w:val="nil"/>
              <w:bottom w:val="nil"/>
              <w:right w:val="nil"/>
            </w:tcBorders>
            <w:shd w:val="clear" w:color="auto" w:fill="auto"/>
            <w:vAlign w:val="bottom"/>
          </w:tcPr>
          <w:p w14:paraId="470AC68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(62,373)</w:t>
            </w:r>
          </w:p>
        </w:tc>
      </w:tr>
      <w:tr w:rsidR="00954D7B" w:rsidRPr="00F00945" w14:paraId="3CDA01A9" w14:textId="77777777" w:rsidTr="22482348">
        <w:tc>
          <w:tcPr>
            <w:tcW w:w="4227" w:type="dxa"/>
            <w:vAlign w:val="bottom"/>
          </w:tcPr>
          <w:p w14:paraId="480722EE" w14:textId="77777777" w:rsidR="00954D7B" w:rsidRPr="00F00945" w:rsidRDefault="00954D7B" w:rsidP="001344D8">
            <w:pPr>
              <w:spacing w:line="360" w:lineRule="exact"/>
              <w:ind w:left="249"/>
              <w:rPr>
                <w:rFonts w:ascii="Arial" w:hAnsi="Arial" w:cs="Arial"/>
                <w:sz w:val="17"/>
                <w:szCs w:val="17"/>
                <w:cs/>
                <w:lang w:val="en-GB"/>
              </w:rPr>
            </w:pPr>
            <w:r w:rsidRPr="00F00945">
              <w:rPr>
                <w:rFonts w:ascii="Arial" w:hAnsi="Arial" w:cs="Arial"/>
                <w:sz w:val="17"/>
                <w:szCs w:val="17"/>
                <w:lang w:val="en-GB"/>
              </w:rPr>
              <w:t>Additions</w:t>
            </w:r>
          </w:p>
        </w:tc>
        <w:tc>
          <w:tcPr>
            <w:tcW w:w="1513" w:type="dxa"/>
            <w:tcBorders>
              <w:top w:val="nil"/>
              <w:left w:val="nil"/>
              <w:bottom w:val="nil"/>
              <w:right w:val="nil"/>
            </w:tcBorders>
            <w:vAlign w:val="bottom"/>
          </w:tcPr>
          <w:p w14:paraId="5314774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142,703</w:t>
            </w:r>
          </w:p>
        </w:tc>
        <w:tc>
          <w:tcPr>
            <w:tcW w:w="1514" w:type="dxa"/>
            <w:tcBorders>
              <w:top w:val="nil"/>
              <w:left w:val="nil"/>
              <w:bottom w:val="nil"/>
              <w:right w:val="nil"/>
            </w:tcBorders>
            <w:vAlign w:val="bottom"/>
          </w:tcPr>
          <w:p w14:paraId="20F2FB7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17,505</w:t>
            </w:r>
          </w:p>
        </w:tc>
        <w:tc>
          <w:tcPr>
            <w:tcW w:w="1516" w:type="dxa"/>
            <w:tcBorders>
              <w:top w:val="nil"/>
              <w:left w:val="nil"/>
              <w:bottom w:val="nil"/>
              <w:right w:val="nil"/>
            </w:tcBorders>
            <w:vAlign w:val="bottom"/>
          </w:tcPr>
          <w:p w14:paraId="34A6E4F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123,928</w:t>
            </w:r>
          </w:p>
        </w:tc>
        <w:tc>
          <w:tcPr>
            <w:tcW w:w="1520" w:type="dxa"/>
            <w:tcBorders>
              <w:top w:val="nil"/>
              <w:left w:val="nil"/>
              <w:bottom w:val="nil"/>
              <w:right w:val="nil"/>
            </w:tcBorders>
            <w:shd w:val="clear" w:color="auto" w:fill="auto"/>
            <w:vAlign w:val="bottom"/>
          </w:tcPr>
          <w:p w14:paraId="187FD19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31,930</w:t>
            </w:r>
          </w:p>
        </w:tc>
        <w:tc>
          <w:tcPr>
            <w:tcW w:w="1518" w:type="dxa"/>
            <w:tcBorders>
              <w:top w:val="nil"/>
              <w:left w:val="nil"/>
              <w:bottom w:val="nil"/>
              <w:right w:val="nil"/>
            </w:tcBorders>
            <w:shd w:val="clear" w:color="auto" w:fill="auto"/>
            <w:vAlign w:val="bottom"/>
          </w:tcPr>
          <w:p w14:paraId="44F9FB8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20,886</w:t>
            </w:r>
          </w:p>
        </w:tc>
        <w:tc>
          <w:tcPr>
            <w:tcW w:w="1526" w:type="dxa"/>
            <w:tcBorders>
              <w:top w:val="nil"/>
              <w:left w:val="nil"/>
              <w:bottom w:val="nil"/>
              <w:right w:val="nil"/>
            </w:tcBorders>
            <w:vAlign w:val="bottom"/>
          </w:tcPr>
          <w:p w14:paraId="2103EE7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1,948,439</w:t>
            </w:r>
          </w:p>
        </w:tc>
        <w:tc>
          <w:tcPr>
            <w:tcW w:w="1516" w:type="dxa"/>
            <w:tcBorders>
              <w:top w:val="nil"/>
              <w:left w:val="nil"/>
              <w:bottom w:val="nil"/>
              <w:right w:val="nil"/>
            </w:tcBorders>
            <w:shd w:val="clear" w:color="auto" w:fill="auto"/>
            <w:vAlign w:val="bottom"/>
          </w:tcPr>
          <w:p w14:paraId="1D20627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2,285,391</w:t>
            </w:r>
          </w:p>
        </w:tc>
      </w:tr>
      <w:tr w:rsidR="00954D7B" w:rsidRPr="00F00945" w14:paraId="3F57B451" w14:textId="77777777" w:rsidTr="22482348">
        <w:tc>
          <w:tcPr>
            <w:tcW w:w="4227" w:type="dxa"/>
            <w:vAlign w:val="bottom"/>
          </w:tcPr>
          <w:p w14:paraId="24E8542E" w14:textId="77777777" w:rsidR="00954D7B" w:rsidRPr="00F00945" w:rsidRDefault="00954D7B" w:rsidP="001344D8">
            <w:pPr>
              <w:spacing w:line="360" w:lineRule="exact"/>
              <w:ind w:left="249"/>
              <w:rPr>
                <w:rFonts w:ascii="Arial" w:hAnsi="Arial" w:cs="Arial"/>
                <w:sz w:val="17"/>
                <w:szCs w:val="17"/>
                <w:cs/>
                <w:lang w:val="en-GB"/>
              </w:rPr>
            </w:pPr>
            <w:r w:rsidRPr="00F00945">
              <w:rPr>
                <w:rFonts w:ascii="Arial" w:hAnsi="Arial" w:cs="Arial"/>
                <w:sz w:val="17"/>
                <w:szCs w:val="17"/>
                <w:lang w:val="en-GB"/>
              </w:rPr>
              <w:t>Transfers in (out)</w:t>
            </w:r>
          </w:p>
        </w:tc>
        <w:tc>
          <w:tcPr>
            <w:tcW w:w="1513" w:type="dxa"/>
            <w:tcBorders>
              <w:top w:val="nil"/>
              <w:left w:val="nil"/>
              <w:bottom w:val="nil"/>
              <w:right w:val="nil"/>
            </w:tcBorders>
            <w:vAlign w:val="bottom"/>
          </w:tcPr>
          <w:p w14:paraId="1EEF11C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72,134</w:t>
            </w:r>
          </w:p>
        </w:tc>
        <w:tc>
          <w:tcPr>
            <w:tcW w:w="1514" w:type="dxa"/>
            <w:tcBorders>
              <w:top w:val="nil"/>
              <w:left w:val="nil"/>
              <w:bottom w:val="nil"/>
              <w:right w:val="nil"/>
            </w:tcBorders>
            <w:vAlign w:val="bottom"/>
          </w:tcPr>
          <w:p w14:paraId="36BF93F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823,138</w:t>
            </w:r>
          </w:p>
        </w:tc>
        <w:tc>
          <w:tcPr>
            <w:tcW w:w="1516" w:type="dxa"/>
            <w:tcBorders>
              <w:top w:val="nil"/>
              <w:left w:val="nil"/>
              <w:bottom w:val="nil"/>
              <w:right w:val="nil"/>
            </w:tcBorders>
            <w:vAlign w:val="bottom"/>
          </w:tcPr>
          <w:p w14:paraId="17DFBDD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2,469,003</w:t>
            </w:r>
          </w:p>
        </w:tc>
        <w:tc>
          <w:tcPr>
            <w:tcW w:w="1520" w:type="dxa"/>
            <w:tcBorders>
              <w:top w:val="nil"/>
              <w:left w:val="nil"/>
              <w:bottom w:val="nil"/>
              <w:right w:val="nil"/>
            </w:tcBorders>
            <w:shd w:val="clear" w:color="auto" w:fill="auto"/>
            <w:vAlign w:val="bottom"/>
          </w:tcPr>
          <w:p w14:paraId="491F85D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2,577</w:t>
            </w:r>
          </w:p>
        </w:tc>
        <w:tc>
          <w:tcPr>
            <w:tcW w:w="1518" w:type="dxa"/>
            <w:tcBorders>
              <w:top w:val="nil"/>
              <w:left w:val="nil"/>
              <w:bottom w:val="nil"/>
              <w:right w:val="nil"/>
            </w:tcBorders>
            <w:shd w:val="clear" w:color="auto" w:fill="auto"/>
            <w:vAlign w:val="bottom"/>
          </w:tcPr>
          <w:p w14:paraId="5F9D01E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17,776</w:t>
            </w:r>
          </w:p>
        </w:tc>
        <w:tc>
          <w:tcPr>
            <w:tcW w:w="1526" w:type="dxa"/>
            <w:tcBorders>
              <w:top w:val="nil"/>
              <w:left w:val="nil"/>
              <w:bottom w:val="nil"/>
              <w:right w:val="nil"/>
            </w:tcBorders>
            <w:vAlign w:val="bottom"/>
          </w:tcPr>
          <w:p w14:paraId="230E2CB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(3,384,628)</w:t>
            </w:r>
          </w:p>
        </w:tc>
        <w:tc>
          <w:tcPr>
            <w:tcW w:w="1516" w:type="dxa"/>
            <w:tcBorders>
              <w:top w:val="nil"/>
              <w:left w:val="nil"/>
              <w:bottom w:val="nil"/>
              <w:right w:val="nil"/>
            </w:tcBorders>
            <w:shd w:val="clear" w:color="auto" w:fill="auto"/>
            <w:vAlign w:val="bottom"/>
          </w:tcPr>
          <w:p w14:paraId="087B0F0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r>
      <w:tr w:rsidR="00954D7B" w:rsidRPr="00F00945" w14:paraId="00366ED6" w14:textId="77777777" w:rsidTr="22482348">
        <w:tc>
          <w:tcPr>
            <w:tcW w:w="4227" w:type="dxa"/>
            <w:vAlign w:val="bottom"/>
          </w:tcPr>
          <w:p w14:paraId="1CDCEB70" w14:textId="48B76641" w:rsidR="00954D7B" w:rsidRPr="00F00945" w:rsidRDefault="00954D7B" w:rsidP="001344D8">
            <w:pPr>
              <w:spacing w:line="360" w:lineRule="exact"/>
              <w:ind w:left="249"/>
              <w:rPr>
                <w:rFonts w:ascii="Arial" w:hAnsi="Arial" w:cs="Arial"/>
                <w:sz w:val="17"/>
                <w:szCs w:val="17"/>
                <w:highlight w:val="green"/>
                <w:cs/>
                <w:lang w:val="en-GB"/>
              </w:rPr>
            </w:pPr>
            <w:r w:rsidRPr="00F00945">
              <w:rPr>
                <w:rFonts w:ascii="Arial" w:hAnsi="Arial" w:cs="Arial"/>
                <w:sz w:val="17"/>
                <w:szCs w:val="17"/>
                <w:lang w:val="en-GB"/>
              </w:rPr>
              <w:t xml:space="preserve">Transfer to other assets, net (Note </w:t>
            </w:r>
            <w:r w:rsidR="70D214F9" w:rsidRPr="00F00945">
              <w:rPr>
                <w:rFonts w:ascii="Arial" w:hAnsi="Arial" w:cs="Arial"/>
                <w:sz w:val="17"/>
                <w:szCs w:val="17"/>
                <w:lang w:val="en-GB"/>
              </w:rPr>
              <w:t>20,</w:t>
            </w:r>
            <w:r w:rsidRPr="00F00945">
              <w:rPr>
                <w:rFonts w:ascii="Arial" w:hAnsi="Arial" w:cs="Arial"/>
                <w:sz w:val="17"/>
                <w:szCs w:val="17"/>
                <w:lang w:val="en-GB"/>
              </w:rPr>
              <w:t xml:space="preserve"> 21)</w:t>
            </w:r>
          </w:p>
        </w:tc>
        <w:tc>
          <w:tcPr>
            <w:tcW w:w="1513" w:type="dxa"/>
            <w:tcBorders>
              <w:top w:val="nil"/>
              <w:left w:val="nil"/>
              <w:bottom w:val="nil"/>
              <w:right w:val="nil"/>
            </w:tcBorders>
            <w:vAlign w:val="bottom"/>
          </w:tcPr>
          <w:p w14:paraId="536578C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4" w:type="dxa"/>
            <w:tcBorders>
              <w:top w:val="nil"/>
              <w:left w:val="nil"/>
              <w:bottom w:val="nil"/>
              <w:right w:val="nil"/>
            </w:tcBorders>
            <w:vAlign w:val="bottom"/>
          </w:tcPr>
          <w:p w14:paraId="119F9F3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tcBorders>
              <w:top w:val="nil"/>
              <w:left w:val="nil"/>
              <w:bottom w:val="nil"/>
              <w:right w:val="nil"/>
            </w:tcBorders>
            <w:vAlign w:val="bottom"/>
          </w:tcPr>
          <w:p w14:paraId="7B3C421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tcBorders>
              <w:top w:val="nil"/>
              <w:left w:val="nil"/>
              <w:bottom w:val="nil"/>
              <w:right w:val="nil"/>
            </w:tcBorders>
            <w:shd w:val="clear" w:color="auto" w:fill="auto"/>
            <w:vAlign w:val="bottom"/>
          </w:tcPr>
          <w:p w14:paraId="5C8653A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8" w:type="dxa"/>
            <w:tcBorders>
              <w:top w:val="nil"/>
              <w:left w:val="nil"/>
              <w:bottom w:val="nil"/>
              <w:right w:val="nil"/>
            </w:tcBorders>
            <w:shd w:val="clear" w:color="auto" w:fill="auto"/>
            <w:vAlign w:val="bottom"/>
          </w:tcPr>
          <w:p w14:paraId="6A5644B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tcBorders>
              <w:top w:val="nil"/>
              <w:left w:val="nil"/>
              <w:bottom w:val="nil"/>
              <w:right w:val="nil"/>
            </w:tcBorders>
            <w:vAlign w:val="bottom"/>
          </w:tcPr>
          <w:p w14:paraId="628AB67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(4,592)</w:t>
            </w:r>
          </w:p>
        </w:tc>
        <w:tc>
          <w:tcPr>
            <w:tcW w:w="1516" w:type="dxa"/>
            <w:tcBorders>
              <w:top w:val="nil"/>
              <w:left w:val="nil"/>
              <w:bottom w:val="nil"/>
              <w:right w:val="nil"/>
            </w:tcBorders>
            <w:shd w:val="clear" w:color="auto" w:fill="auto"/>
            <w:vAlign w:val="bottom"/>
          </w:tcPr>
          <w:p w14:paraId="12DE5668"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(4,592)</w:t>
            </w:r>
          </w:p>
        </w:tc>
      </w:tr>
      <w:tr w:rsidR="00954D7B" w:rsidRPr="00F00945" w14:paraId="020C1C55" w14:textId="77777777" w:rsidTr="22482348">
        <w:tc>
          <w:tcPr>
            <w:tcW w:w="4227" w:type="dxa"/>
            <w:vAlign w:val="bottom"/>
          </w:tcPr>
          <w:p w14:paraId="014B5161" w14:textId="77777777" w:rsidR="00954D7B" w:rsidRPr="00F00945" w:rsidRDefault="00954D7B" w:rsidP="001344D8">
            <w:pPr>
              <w:spacing w:line="360" w:lineRule="exact"/>
              <w:ind w:left="249"/>
              <w:rPr>
                <w:rFonts w:ascii="Arial" w:hAnsi="Arial" w:cs="Arial"/>
                <w:sz w:val="17"/>
                <w:szCs w:val="17"/>
                <w:highlight w:val="green"/>
                <w:cs/>
                <w:lang w:val="en-GB"/>
              </w:rPr>
            </w:pPr>
            <w:r w:rsidRPr="00F00945">
              <w:rPr>
                <w:rFonts w:ascii="Arial" w:hAnsi="Arial" w:cs="Arial"/>
                <w:sz w:val="17"/>
                <w:szCs w:val="17"/>
                <w:lang w:val="en-GB"/>
              </w:rPr>
              <w:t>Transfer to investment properties (Note 18)</w:t>
            </w:r>
          </w:p>
        </w:tc>
        <w:tc>
          <w:tcPr>
            <w:tcW w:w="1513" w:type="dxa"/>
            <w:tcBorders>
              <w:top w:val="nil"/>
              <w:left w:val="nil"/>
              <w:bottom w:val="nil"/>
              <w:right w:val="nil"/>
            </w:tcBorders>
            <w:vAlign w:val="bottom"/>
          </w:tcPr>
          <w:p w14:paraId="549A8E2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4" w:type="dxa"/>
            <w:tcBorders>
              <w:top w:val="nil"/>
              <w:left w:val="nil"/>
              <w:bottom w:val="nil"/>
              <w:right w:val="nil"/>
            </w:tcBorders>
            <w:vAlign w:val="bottom"/>
          </w:tcPr>
          <w:p w14:paraId="2577561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(3,713)</w:t>
            </w:r>
          </w:p>
        </w:tc>
        <w:tc>
          <w:tcPr>
            <w:tcW w:w="1516" w:type="dxa"/>
            <w:tcBorders>
              <w:top w:val="nil"/>
              <w:left w:val="nil"/>
              <w:bottom w:val="nil"/>
              <w:right w:val="nil"/>
            </w:tcBorders>
            <w:vAlign w:val="bottom"/>
          </w:tcPr>
          <w:p w14:paraId="40C43C3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tcBorders>
              <w:top w:val="nil"/>
              <w:left w:val="nil"/>
              <w:bottom w:val="nil"/>
              <w:right w:val="nil"/>
            </w:tcBorders>
            <w:shd w:val="clear" w:color="auto" w:fill="auto"/>
            <w:vAlign w:val="bottom"/>
          </w:tcPr>
          <w:p w14:paraId="1A24FE1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8" w:type="dxa"/>
            <w:tcBorders>
              <w:top w:val="nil"/>
              <w:left w:val="nil"/>
              <w:bottom w:val="nil"/>
              <w:right w:val="nil"/>
            </w:tcBorders>
            <w:shd w:val="clear" w:color="auto" w:fill="auto"/>
            <w:vAlign w:val="bottom"/>
          </w:tcPr>
          <w:p w14:paraId="4D545AF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tcBorders>
              <w:top w:val="nil"/>
              <w:left w:val="nil"/>
              <w:bottom w:val="nil"/>
              <w:right w:val="nil"/>
            </w:tcBorders>
            <w:vAlign w:val="bottom"/>
          </w:tcPr>
          <w:p w14:paraId="1E01055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tcBorders>
              <w:top w:val="nil"/>
              <w:left w:val="nil"/>
              <w:bottom w:val="nil"/>
              <w:right w:val="nil"/>
            </w:tcBorders>
            <w:shd w:val="clear" w:color="auto" w:fill="auto"/>
            <w:vAlign w:val="bottom"/>
          </w:tcPr>
          <w:p w14:paraId="73E9D57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(3,713)</w:t>
            </w:r>
          </w:p>
        </w:tc>
      </w:tr>
      <w:tr w:rsidR="00954D7B" w:rsidRPr="00F00945" w14:paraId="3FDB3F15" w14:textId="77777777" w:rsidTr="22482348">
        <w:tc>
          <w:tcPr>
            <w:tcW w:w="4227" w:type="dxa"/>
            <w:vAlign w:val="bottom"/>
          </w:tcPr>
          <w:p w14:paraId="428A69B8" w14:textId="77777777" w:rsidR="00954D7B" w:rsidRPr="00F00945" w:rsidRDefault="00954D7B" w:rsidP="001344D8">
            <w:pPr>
              <w:spacing w:line="360" w:lineRule="exact"/>
              <w:ind w:left="249"/>
              <w:rPr>
                <w:rFonts w:ascii="Arial" w:hAnsi="Arial" w:cs="Arial"/>
                <w:sz w:val="17"/>
                <w:szCs w:val="17"/>
              </w:rPr>
            </w:pPr>
            <w:r w:rsidRPr="00F00945">
              <w:rPr>
                <w:rFonts w:ascii="Arial" w:hAnsi="Arial" w:cs="Arial"/>
                <w:sz w:val="17"/>
                <w:szCs w:val="17"/>
              </w:rPr>
              <w:t>Disposals and write-off, net</w:t>
            </w:r>
          </w:p>
        </w:tc>
        <w:tc>
          <w:tcPr>
            <w:tcW w:w="1513" w:type="dxa"/>
            <w:tcBorders>
              <w:top w:val="nil"/>
              <w:left w:val="nil"/>
              <w:bottom w:val="nil"/>
              <w:right w:val="nil"/>
            </w:tcBorders>
            <w:shd w:val="clear" w:color="auto" w:fill="auto"/>
            <w:vAlign w:val="bottom"/>
          </w:tcPr>
          <w:p w14:paraId="430CCF3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(1,951)</w:t>
            </w:r>
          </w:p>
        </w:tc>
        <w:tc>
          <w:tcPr>
            <w:tcW w:w="1514" w:type="dxa"/>
            <w:tcBorders>
              <w:top w:val="nil"/>
              <w:left w:val="nil"/>
              <w:bottom w:val="nil"/>
              <w:right w:val="nil"/>
            </w:tcBorders>
            <w:shd w:val="clear" w:color="auto" w:fill="auto"/>
            <w:vAlign w:val="bottom"/>
          </w:tcPr>
          <w:p w14:paraId="16DDB15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(70,125)</w:t>
            </w:r>
          </w:p>
        </w:tc>
        <w:tc>
          <w:tcPr>
            <w:tcW w:w="1516" w:type="dxa"/>
            <w:tcBorders>
              <w:top w:val="nil"/>
              <w:left w:val="nil"/>
              <w:bottom w:val="nil"/>
              <w:right w:val="nil"/>
            </w:tcBorders>
            <w:shd w:val="clear" w:color="auto" w:fill="auto"/>
            <w:vAlign w:val="bottom"/>
          </w:tcPr>
          <w:p w14:paraId="598F4D2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(33,475)</w:t>
            </w:r>
          </w:p>
        </w:tc>
        <w:tc>
          <w:tcPr>
            <w:tcW w:w="1520" w:type="dxa"/>
            <w:tcBorders>
              <w:top w:val="nil"/>
              <w:left w:val="nil"/>
              <w:bottom w:val="nil"/>
              <w:right w:val="nil"/>
            </w:tcBorders>
            <w:shd w:val="clear" w:color="auto" w:fill="auto"/>
            <w:vAlign w:val="bottom"/>
          </w:tcPr>
          <w:p w14:paraId="41CCD52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(198)</w:t>
            </w:r>
          </w:p>
        </w:tc>
        <w:tc>
          <w:tcPr>
            <w:tcW w:w="1518" w:type="dxa"/>
            <w:tcBorders>
              <w:top w:val="nil"/>
              <w:left w:val="nil"/>
              <w:bottom w:val="nil"/>
              <w:right w:val="nil"/>
            </w:tcBorders>
            <w:shd w:val="clear" w:color="auto" w:fill="auto"/>
            <w:vAlign w:val="bottom"/>
          </w:tcPr>
          <w:p w14:paraId="04A8633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(1,088)</w:t>
            </w:r>
          </w:p>
        </w:tc>
        <w:tc>
          <w:tcPr>
            <w:tcW w:w="1526" w:type="dxa"/>
            <w:tcBorders>
              <w:top w:val="nil"/>
              <w:left w:val="nil"/>
              <w:bottom w:val="nil"/>
              <w:right w:val="nil"/>
            </w:tcBorders>
            <w:shd w:val="clear" w:color="auto" w:fill="auto"/>
            <w:vAlign w:val="bottom"/>
          </w:tcPr>
          <w:p w14:paraId="7C0061C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(160)</w:t>
            </w:r>
          </w:p>
        </w:tc>
        <w:tc>
          <w:tcPr>
            <w:tcW w:w="1516" w:type="dxa"/>
            <w:tcBorders>
              <w:top w:val="nil"/>
              <w:left w:val="nil"/>
              <w:bottom w:val="nil"/>
              <w:right w:val="nil"/>
            </w:tcBorders>
            <w:shd w:val="clear" w:color="auto" w:fill="auto"/>
            <w:vAlign w:val="bottom"/>
          </w:tcPr>
          <w:p w14:paraId="1FD4257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(106,997)</w:t>
            </w:r>
          </w:p>
        </w:tc>
      </w:tr>
      <w:tr w:rsidR="00954D7B" w:rsidRPr="00F00945" w14:paraId="07E31A93" w14:textId="77777777" w:rsidTr="22482348">
        <w:tc>
          <w:tcPr>
            <w:tcW w:w="4227" w:type="dxa"/>
            <w:vAlign w:val="bottom"/>
          </w:tcPr>
          <w:p w14:paraId="78438293" w14:textId="77777777" w:rsidR="00954D7B" w:rsidRPr="00F00945" w:rsidRDefault="00954D7B" w:rsidP="001344D8">
            <w:pPr>
              <w:spacing w:line="360" w:lineRule="exact"/>
              <w:ind w:left="249"/>
              <w:rPr>
                <w:rFonts w:ascii="Arial" w:hAnsi="Arial" w:cs="Arial"/>
                <w:sz w:val="17"/>
                <w:szCs w:val="17"/>
              </w:rPr>
            </w:pPr>
            <w:r w:rsidRPr="00F00945">
              <w:rPr>
                <w:rFonts w:ascii="Arial" w:hAnsi="Arial" w:cs="Arial"/>
                <w:sz w:val="17"/>
                <w:szCs w:val="17"/>
              </w:rPr>
              <w:t>Reductions of revaluation</w:t>
            </w:r>
          </w:p>
        </w:tc>
        <w:tc>
          <w:tcPr>
            <w:tcW w:w="1513" w:type="dxa"/>
            <w:vAlign w:val="bottom"/>
          </w:tcPr>
          <w:p w14:paraId="38E2744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(7,932)</w:t>
            </w:r>
          </w:p>
        </w:tc>
        <w:tc>
          <w:tcPr>
            <w:tcW w:w="1514" w:type="dxa"/>
            <w:vAlign w:val="bottom"/>
          </w:tcPr>
          <w:p w14:paraId="6681920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72B715E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tcBorders>
              <w:top w:val="nil"/>
              <w:left w:val="nil"/>
              <w:bottom w:val="nil"/>
              <w:right w:val="nil"/>
            </w:tcBorders>
            <w:shd w:val="clear" w:color="auto" w:fill="auto"/>
            <w:vAlign w:val="bottom"/>
          </w:tcPr>
          <w:p w14:paraId="1FDAE58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8" w:type="dxa"/>
            <w:tcBorders>
              <w:top w:val="nil"/>
              <w:left w:val="nil"/>
              <w:bottom w:val="nil"/>
              <w:right w:val="nil"/>
            </w:tcBorders>
            <w:shd w:val="clear" w:color="auto" w:fill="auto"/>
            <w:vAlign w:val="bottom"/>
          </w:tcPr>
          <w:p w14:paraId="7205243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vAlign w:val="bottom"/>
          </w:tcPr>
          <w:p w14:paraId="4D112F7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tcBorders>
              <w:top w:val="nil"/>
              <w:left w:val="nil"/>
              <w:bottom w:val="nil"/>
              <w:right w:val="nil"/>
            </w:tcBorders>
            <w:shd w:val="clear" w:color="auto" w:fill="auto"/>
            <w:vAlign w:val="bottom"/>
          </w:tcPr>
          <w:p w14:paraId="4A42968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(7,932)</w:t>
            </w:r>
          </w:p>
        </w:tc>
      </w:tr>
      <w:tr w:rsidR="00954D7B" w:rsidRPr="00F00945" w14:paraId="79EA9931" w14:textId="77777777" w:rsidTr="22482348">
        <w:trPr>
          <w:trHeight w:val="191"/>
        </w:trPr>
        <w:tc>
          <w:tcPr>
            <w:tcW w:w="4227" w:type="dxa"/>
            <w:vAlign w:val="bottom"/>
          </w:tcPr>
          <w:p w14:paraId="4F655F3E" w14:textId="25BD937D" w:rsidR="00954D7B" w:rsidRPr="00F00945" w:rsidRDefault="00954D7B" w:rsidP="001344D8">
            <w:pPr>
              <w:spacing w:line="360" w:lineRule="exact"/>
              <w:ind w:left="249"/>
              <w:rPr>
                <w:rFonts w:ascii="Arial" w:hAnsi="Arial" w:cs="Arial"/>
                <w:sz w:val="17"/>
                <w:szCs w:val="17"/>
              </w:rPr>
            </w:pPr>
            <w:r w:rsidRPr="00F00945">
              <w:rPr>
                <w:rFonts w:ascii="Arial" w:hAnsi="Arial" w:cs="Arial"/>
                <w:sz w:val="17"/>
                <w:szCs w:val="17"/>
              </w:rPr>
              <w:t>Depreciation for the year</w:t>
            </w:r>
            <w:r w:rsidR="3C49CA89" w:rsidRPr="00F00945">
              <w:rPr>
                <w:rFonts w:ascii="Arial" w:hAnsi="Arial" w:cs="Arial"/>
                <w:sz w:val="17"/>
                <w:szCs w:val="17"/>
              </w:rPr>
              <w:t xml:space="preserve"> (Note 31)</w:t>
            </w:r>
          </w:p>
        </w:tc>
        <w:tc>
          <w:tcPr>
            <w:tcW w:w="1513" w:type="dxa"/>
            <w:tcBorders>
              <w:top w:val="nil"/>
              <w:left w:val="nil"/>
              <w:bottom w:val="nil"/>
              <w:right w:val="nil"/>
            </w:tcBorders>
            <w:vAlign w:val="bottom"/>
          </w:tcPr>
          <w:p w14:paraId="6629555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(240,857)</w:t>
            </w:r>
          </w:p>
        </w:tc>
        <w:tc>
          <w:tcPr>
            <w:tcW w:w="1514" w:type="dxa"/>
            <w:tcBorders>
              <w:top w:val="nil"/>
              <w:left w:val="nil"/>
              <w:bottom w:val="nil"/>
              <w:right w:val="nil"/>
            </w:tcBorders>
            <w:vAlign w:val="bottom"/>
          </w:tcPr>
          <w:p w14:paraId="3D90E84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(493,325)</w:t>
            </w:r>
          </w:p>
        </w:tc>
        <w:tc>
          <w:tcPr>
            <w:tcW w:w="1516" w:type="dxa"/>
            <w:tcBorders>
              <w:top w:val="nil"/>
              <w:left w:val="nil"/>
              <w:bottom w:val="nil"/>
              <w:right w:val="nil"/>
            </w:tcBorders>
            <w:vAlign w:val="bottom"/>
          </w:tcPr>
          <w:p w14:paraId="2F67BCE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(1,677,955)</w:t>
            </w:r>
          </w:p>
        </w:tc>
        <w:tc>
          <w:tcPr>
            <w:tcW w:w="1520" w:type="dxa"/>
            <w:tcBorders>
              <w:top w:val="nil"/>
              <w:left w:val="nil"/>
              <w:bottom w:val="nil"/>
              <w:right w:val="nil"/>
            </w:tcBorders>
            <w:shd w:val="clear" w:color="auto" w:fill="auto"/>
            <w:vAlign w:val="bottom"/>
          </w:tcPr>
          <w:p w14:paraId="07FE9F3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(82,206)</w:t>
            </w:r>
          </w:p>
        </w:tc>
        <w:tc>
          <w:tcPr>
            <w:tcW w:w="1518" w:type="dxa"/>
            <w:tcBorders>
              <w:top w:val="nil"/>
              <w:left w:val="nil"/>
              <w:bottom w:val="nil"/>
              <w:right w:val="nil"/>
            </w:tcBorders>
            <w:shd w:val="clear" w:color="auto" w:fill="auto"/>
            <w:vAlign w:val="bottom"/>
          </w:tcPr>
          <w:p w14:paraId="729A3EC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(72,056)</w:t>
            </w:r>
          </w:p>
        </w:tc>
        <w:tc>
          <w:tcPr>
            <w:tcW w:w="1526" w:type="dxa"/>
            <w:tcBorders>
              <w:top w:val="nil"/>
              <w:left w:val="nil"/>
              <w:bottom w:val="nil"/>
              <w:right w:val="nil"/>
            </w:tcBorders>
            <w:vAlign w:val="bottom"/>
          </w:tcPr>
          <w:p w14:paraId="380F751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tcBorders>
              <w:top w:val="nil"/>
              <w:left w:val="nil"/>
              <w:bottom w:val="nil"/>
              <w:right w:val="nil"/>
            </w:tcBorders>
            <w:shd w:val="clear" w:color="auto" w:fill="auto"/>
            <w:vAlign w:val="bottom"/>
          </w:tcPr>
          <w:p w14:paraId="7D820C6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(2,566,399)</w:t>
            </w:r>
          </w:p>
        </w:tc>
      </w:tr>
      <w:tr w:rsidR="00954D7B" w:rsidRPr="00F00945" w14:paraId="0FA10506" w14:textId="77777777" w:rsidTr="22482348">
        <w:tc>
          <w:tcPr>
            <w:tcW w:w="4227" w:type="dxa"/>
            <w:vAlign w:val="bottom"/>
          </w:tcPr>
          <w:p w14:paraId="62135085" w14:textId="77777777" w:rsidR="00954D7B" w:rsidRPr="00F00945" w:rsidRDefault="00954D7B" w:rsidP="001344D8">
            <w:pPr>
              <w:spacing w:line="360" w:lineRule="exact"/>
              <w:ind w:left="249"/>
              <w:rPr>
                <w:rFonts w:ascii="Arial" w:hAnsi="Arial" w:cs="Arial"/>
                <w:sz w:val="17"/>
                <w:szCs w:val="17"/>
              </w:rPr>
            </w:pPr>
            <w:r w:rsidRPr="00F00945">
              <w:rPr>
                <w:rFonts w:ascii="Arial" w:hAnsi="Arial" w:cs="Arial"/>
                <w:sz w:val="17"/>
                <w:szCs w:val="17"/>
              </w:rPr>
              <w:t>Depreciation capitalised to assets (Note 20)</w:t>
            </w:r>
          </w:p>
        </w:tc>
        <w:tc>
          <w:tcPr>
            <w:tcW w:w="1513" w:type="dxa"/>
            <w:tcBorders>
              <w:top w:val="nil"/>
              <w:left w:val="nil"/>
              <w:bottom w:val="nil"/>
              <w:right w:val="nil"/>
            </w:tcBorders>
            <w:vAlign w:val="bottom"/>
          </w:tcPr>
          <w:p w14:paraId="094E467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(52,414)</w:t>
            </w:r>
          </w:p>
        </w:tc>
        <w:tc>
          <w:tcPr>
            <w:tcW w:w="1514" w:type="dxa"/>
            <w:tcBorders>
              <w:top w:val="nil"/>
              <w:left w:val="nil"/>
              <w:bottom w:val="nil"/>
              <w:right w:val="nil"/>
            </w:tcBorders>
            <w:vAlign w:val="bottom"/>
          </w:tcPr>
          <w:p w14:paraId="78A4F28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(4,947)</w:t>
            </w:r>
          </w:p>
        </w:tc>
        <w:tc>
          <w:tcPr>
            <w:tcW w:w="1516" w:type="dxa"/>
            <w:tcBorders>
              <w:top w:val="nil"/>
              <w:left w:val="nil"/>
              <w:bottom w:val="nil"/>
              <w:right w:val="nil"/>
            </w:tcBorders>
            <w:vAlign w:val="bottom"/>
          </w:tcPr>
          <w:p w14:paraId="6A002E9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(2,273)</w:t>
            </w:r>
          </w:p>
        </w:tc>
        <w:tc>
          <w:tcPr>
            <w:tcW w:w="1520" w:type="dxa"/>
            <w:tcBorders>
              <w:top w:val="nil"/>
              <w:left w:val="nil"/>
              <w:bottom w:val="nil"/>
              <w:right w:val="nil"/>
            </w:tcBorders>
            <w:shd w:val="clear" w:color="auto" w:fill="auto"/>
            <w:vAlign w:val="bottom"/>
          </w:tcPr>
          <w:p w14:paraId="0C13170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(3,280)</w:t>
            </w:r>
          </w:p>
        </w:tc>
        <w:tc>
          <w:tcPr>
            <w:tcW w:w="1518" w:type="dxa"/>
            <w:tcBorders>
              <w:top w:val="nil"/>
              <w:left w:val="nil"/>
              <w:bottom w:val="nil"/>
              <w:right w:val="nil"/>
            </w:tcBorders>
            <w:shd w:val="clear" w:color="auto" w:fill="auto"/>
            <w:vAlign w:val="bottom"/>
          </w:tcPr>
          <w:p w14:paraId="49630EA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tcBorders>
              <w:top w:val="nil"/>
              <w:left w:val="nil"/>
              <w:bottom w:val="nil"/>
              <w:right w:val="nil"/>
            </w:tcBorders>
            <w:vAlign w:val="bottom"/>
          </w:tcPr>
          <w:p w14:paraId="2284930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tcBorders>
              <w:top w:val="nil"/>
              <w:left w:val="nil"/>
              <w:bottom w:val="nil"/>
              <w:right w:val="nil"/>
            </w:tcBorders>
            <w:shd w:val="clear" w:color="auto" w:fill="auto"/>
            <w:vAlign w:val="bottom"/>
          </w:tcPr>
          <w:p w14:paraId="35413F9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(62,914)</w:t>
            </w:r>
          </w:p>
        </w:tc>
      </w:tr>
      <w:tr w:rsidR="00954D7B" w:rsidRPr="00F00945" w14:paraId="7F2D6DF1" w14:textId="77777777" w:rsidTr="22482348">
        <w:tc>
          <w:tcPr>
            <w:tcW w:w="4227" w:type="dxa"/>
            <w:vAlign w:val="bottom"/>
          </w:tcPr>
          <w:p w14:paraId="5D900C6E" w14:textId="77777777" w:rsidR="00954D7B" w:rsidRPr="00F00945" w:rsidRDefault="00954D7B" w:rsidP="001344D8">
            <w:pPr>
              <w:spacing w:line="360" w:lineRule="exact"/>
              <w:ind w:left="249"/>
              <w:rPr>
                <w:rFonts w:ascii="Arial" w:hAnsi="Arial" w:cs="Arial"/>
                <w:sz w:val="17"/>
                <w:szCs w:val="17"/>
                <w:cs/>
              </w:rPr>
            </w:pPr>
            <w:r w:rsidRPr="00F00945">
              <w:rPr>
                <w:rFonts w:ascii="Arial" w:hAnsi="Arial" w:cs="Arial"/>
                <w:sz w:val="17"/>
                <w:szCs w:val="17"/>
              </w:rPr>
              <w:t xml:space="preserve">Interest capitalized to assets </w:t>
            </w:r>
          </w:p>
        </w:tc>
        <w:tc>
          <w:tcPr>
            <w:tcW w:w="1513" w:type="dxa"/>
            <w:tcBorders>
              <w:top w:val="nil"/>
              <w:left w:val="nil"/>
              <w:bottom w:val="nil"/>
              <w:right w:val="nil"/>
            </w:tcBorders>
            <w:vAlign w:val="bottom"/>
          </w:tcPr>
          <w:p w14:paraId="3CF4536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4" w:type="dxa"/>
            <w:tcBorders>
              <w:top w:val="nil"/>
              <w:left w:val="nil"/>
              <w:bottom w:val="nil"/>
              <w:right w:val="nil"/>
            </w:tcBorders>
            <w:vAlign w:val="bottom"/>
          </w:tcPr>
          <w:p w14:paraId="7C93910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tcBorders>
              <w:top w:val="nil"/>
              <w:left w:val="nil"/>
              <w:bottom w:val="nil"/>
              <w:right w:val="nil"/>
            </w:tcBorders>
            <w:vAlign w:val="bottom"/>
          </w:tcPr>
          <w:p w14:paraId="1EF0F9E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tcBorders>
              <w:top w:val="nil"/>
              <w:left w:val="nil"/>
              <w:bottom w:val="nil"/>
              <w:right w:val="nil"/>
            </w:tcBorders>
            <w:shd w:val="clear" w:color="auto" w:fill="auto"/>
            <w:vAlign w:val="bottom"/>
          </w:tcPr>
          <w:p w14:paraId="615D476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8" w:type="dxa"/>
            <w:tcBorders>
              <w:top w:val="nil"/>
              <w:left w:val="nil"/>
              <w:bottom w:val="nil"/>
              <w:right w:val="nil"/>
            </w:tcBorders>
            <w:shd w:val="clear" w:color="auto" w:fill="auto"/>
            <w:vAlign w:val="bottom"/>
          </w:tcPr>
          <w:p w14:paraId="14093EF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tcBorders>
              <w:top w:val="nil"/>
              <w:left w:val="nil"/>
              <w:bottom w:val="nil"/>
              <w:right w:val="nil"/>
            </w:tcBorders>
            <w:vAlign w:val="bottom"/>
          </w:tcPr>
          <w:p w14:paraId="1DD1F41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56,500</w:t>
            </w:r>
          </w:p>
        </w:tc>
        <w:tc>
          <w:tcPr>
            <w:tcW w:w="1516" w:type="dxa"/>
            <w:tcBorders>
              <w:top w:val="nil"/>
              <w:left w:val="nil"/>
              <w:bottom w:val="nil"/>
              <w:right w:val="nil"/>
            </w:tcBorders>
            <w:shd w:val="clear" w:color="auto" w:fill="auto"/>
            <w:vAlign w:val="bottom"/>
          </w:tcPr>
          <w:p w14:paraId="12C8384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56,500</w:t>
            </w:r>
          </w:p>
        </w:tc>
      </w:tr>
      <w:tr w:rsidR="00954D7B" w:rsidRPr="00F00945" w14:paraId="00955212" w14:textId="77777777" w:rsidTr="22482348">
        <w:tc>
          <w:tcPr>
            <w:tcW w:w="4227" w:type="dxa"/>
            <w:vAlign w:val="bottom"/>
          </w:tcPr>
          <w:p w14:paraId="286FAE3C" w14:textId="77777777" w:rsidR="00954D7B" w:rsidRPr="00F00945" w:rsidRDefault="00954D7B" w:rsidP="001344D8">
            <w:pPr>
              <w:spacing w:line="360" w:lineRule="exact"/>
              <w:ind w:left="249"/>
              <w:rPr>
                <w:rFonts w:ascii="Arial" w:hAnsi="Arial" w:cs="Arial"/>
                <w:sz w:val="17"/>
                <w:szCs w:val="17"/>
                <w:cs/>
              </w:rPr>
            </w:pPr>
            <w:r w:rsidRPr="00F00945">
              <w:rPr>
                <w:rFonts w:ascii="Arial" w:hAnsi="Arial" w:cs="Arial"/>
                <w:sz w:val="17"/>
                <w:szCs w:val="17"/>
              </w:rPr>
              <w:t>Translation adjustment, net</w:t>
            </w:r>
          </w:p>
        </w:tc>
        <w:tc>
          <w:tcPr>
            <w:tcW w:w="1513" w:type="dxa"/>
            <w:tcBorders>
              <w:top w:val="nil"/>
              <w:left w:val="nil"/>
              <w:right w:val="nil"/>
            </w:tcBorders>
            <w:shd w:val="clear" w:color="auto" w:fill="auto"/>
            <w:vAlign w:val="bottom"/>
          </w:tcPr>
          <w:p w14:paraId="2897C794"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(32,911)</w:t>
            </w:r>
          </w:p>
        </w:tc>
        <w:tc>
          <w:tcPr>
            <w:tcW w:w="1514" w:type="dxa"/>
            <w:tcBorders>
              <w:top w:val="nil"/>
              <w:left w:val="nil"/>
              <w:right w:val="nil"/>
            </w:tcBorders>
            <w:shd w:val="clear" w:color="auto" w:fill="auto"/>
            <w:vAlign w:val="bottom"/>
          </w:tcPr>
          <w:p w14:paraId="500E63D7"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(45,511)</w:t>
            </w:r>
          </w:p>
        </w:tc>
        <w:tc>
          <w:tcPr>
            <w:tcW w:w="1516" w:type="dxa"/>
            <w:tcBorders>
              <w:top w:val="nil"/>
              <w:left w:val="nil"/>
              <w:right w:val="nil"/>
            </w:tcBorders>
            <w:shd w:val="clear" w:color="auto" w:fill="auto"/>
            <w:vAlign w:val="bottom"/>
          </w:tcPr>
          <w:p w14:paraId="0F6FD631"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(5,990)</w:t>
            </w:r>
          </w:p>
        </w:tc>
        <w:tc>
          <w:tcPr>
            <w:tcW w:w="1520" w:type="dxa"/>
            <w:tcBorders>
              <w:top w:val="nil"/>
              <w:left w:val="nil"/>
              <w:right w:val="nil"/>
            </w:tcBorders>
            <w:shd w:val="clear" w:color="auto" w:fill="auto"/>
            <w:vAlign w:val="bottom"/>
          </w:tcPr>
          <w:p w14:paraId="795165B8"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(611)</w:t>
            </w:r>
          </w:p>
        </w:tc>
        <w:tc>
          <w:tcPr>
            <w:tcW w:w="1518" w:type="dxa"/>
            <w:tcBorders>
              <w:top w:val="nil"/>
              <w:left w:val="nil"/>
              <w:right w:val="nil"/>
            </w:tcBorders>
            <w:shd w:val="clear" w:color="auto" w:fill="auto"/>
            <w:vAlign w:val="bottom"/>
          </w:tcPr>
          <w:p w14:paraId="292228F9"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(89)</w:t>
            </w:r>
          </w:p>
        </w:tc>
        <w:tc>
          <w:tcPr>
            <w:tcW w:w="1526" w:type="dxa"/>
            <w:tcBorders>
              <w:top w:val="nil"/>
              <w:left w:val="nil"/>
              <w:right w:val="nil"/>
            </w:tcBorders>
            <w:shd w:val="clear" w:color="auto" w:fill="auto"/>
            <w:vAlign w:val="bottom"/>
          </w:tcPr>
          <w:p w14:paraId="0529DC91"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(45)</w:t>
            </w:r>
          </w:p>
        </w:tc>
        <w:tc>
          <w:tcPr>
            <w:tcW w:w="1516" w:type="dxa"/>
            <w:tcBorders>
              <w:top w:val="nil"/>
              <w:left w:val="nil"/>
              <w:right w:val="nil"/>
            </w:tcBorders>
            <w:shd w:val="clear" w:color="auto" w:fill="auto"/>
            <w:vAlign w:val="bottom"/>
          </w:tcPr>
          <w:p w14:paraId="2D0E9AB1"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(85,157)</w:t>
            </w:r>
          </w:p>
        </w:tc>
      </w:tr>
      <w:tr w:rsidR="00954D7B" w:rsidRPr="00F00945" w14:paraId="71618DD9" w14:textId="77777777" w:rsidTr="22482348">
        <w:tc>
          <w:tcPr>
            <w:tcW w:w="4227" w:type="dxa"/>
            <w:vAlign w:val="bottom"/>
          </w:tcPr>
          <w:p w14:paraId="063DD0C5" w14:textId="77777777" w:rsidR="00954D7B" w:rsidRPr="00F00945" w:rsidRDefault="00954D7B" w:rsidP="001344D8">
            <w:pPr>
              <w:spacing w:line="360" w:lineRule="exact"/>
              <w:ind w:left="249"/>
              <w:rPr>
                <w:rFonts w:ascii="Arial" w:hAnsi="Arial" w:cs="Arial"/>
                <w:sz w:val="17"/>
                <w:szCs w:val="17"/>
                <w:cs/>
              </w:rPr>
            </w:pPr>
            <w:r w:rsidRPr="00F00945">
              <w:rPr>
                <w:rFonts w:ascii="Arial" w:hAnsi="Arial" w:cs="Arial"/>
                <w:sz w:val="17"/>
                <w:szCs w:val="17"/>
                <w:lang w:val="en-GB"/>
              </w:rPr>
              <w:t>Net book value at end of year</w:t>
            </w:r>
          </w:p>
        </w:tc>
        <w:tc>
          <w:tcPr>
            <w:tcW w:w="1513" w:type="dxa"/>
            <w:tcBorders>
              <w:left w:val="nil"/>
              <w:bottom w:val="nil"/>
              <w:right w:val="nil"/>
            </w:tcBorders>
            <w:shd w:val="clear" w:color="auto" w:fill="auto"/>
            <w:vAlign w:val="bottom"/>
          </w:tcPr>
          <w:p w14:paraId="758FA590"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10,956,501</w:t>
            </w:r>
          </w:p>
        </w:tc>
        <w:tc>
          <w:tcPr>
            <w:tcW w:w="1514" w:type="dxa"/>
            <w:tcBorders>
              <w:left w:val="nil"/>
              <w:bottom w:val="nil"/>
              <w:right w:val="nil"/>
            </w:tcBorders>
            <w:shd w:val="clear" w:color="auto" w:fill="auto"/>
            <w:vAlign w:val="bottom"/>
          </w:tcPr>
          <w:p w14:paraId="6E2228C2"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6,650,356</w:t>
            </w:r>
          </w:p>
        </w:tc>
        <w:tc>
          <w:tcPr>
            <w:tcW w:w="1516" w:type="dxa"/>
            <w:tcBorders>
              <w:left w:val="nil"/>
              <w:bottom w:val="nil"/>
              <w:right w:val="nil"/>
            </w:tcBorders>
            <w:shd w:val="clear" w:color="auto" w:fill="auto"/>
            <w:vAlign w:val="bottom"/>
          </w:tcPr>
          <w:p w14:paraId="36E5E90A"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7,619,172</w:t>
            </w:r>
          </w:p>
        </w:tc>
        <w:tc>
          <w:tcPr>
            <w:tcW w:w="1520" w:type="dxa"/>
            <w:tcBorders>
              <w:left w:val="nil"/>
              <w:bottom w:val="nil"/>
              <w:right w:val="nil"/>
            </w:tcBorders>
            <w:shd w:val="clear" w:color="auto" w:fill="auto"/>
            <w:vAlign w:val="bottom"/>
          </w:tcPr>
          <w:p w14:paraId="6C6AEF34"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201,986</w:t>
            </w:r>
          </w:p>
        </w:tc>
        <w:tc>
          <w:tcPr>
            <w:tcW w:w="1518" w:type="dxa"/>
            <w:tcBorders>
              <w:left w:val="nil"/>
              <w:bottom w:val="nil"/>
              <w:right w:val="nil"/>
            </w:tcBorders>
            <w:shd w:val="clear" w:color="auto" w:fill="auto"/>
            <w:vAlign w:val="bottom"/>
          </w:tcPr>
          <w:p w14:paraId="0B9562C3"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124,914</w:t>
            </w:r>
          </w:p>
        </w:tc>
        <w:tc>
          <w:tcPr>
            <w:tcW w:w="1526" w:type="dxa"/>
            <w:tcBorders>
              <w:left w:val="nil"/>
              <w:bottom w:val="nil"/>
              <w:right w:val="nil"/>
            </w:tcBorders>
            <w:shd w:val="clear" w:color="auto" w:fill="auto"/>
            <w:vAlign w:val="bottom"/>
          </w:tcPr>
          <w:p w14:paraId="1C188620"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1,690,403</w:t>
            </w:r>
          </w:p>
        </w:tc>
        <w:tc>
          <w:tcPr>
            <w:tcW w:w="1516" w:type="dxa"/>
            <w:tcBorders>
              <w:left w:val="nil"/>
              <w:bottom w:val="nil"/>
              <w:right w:val="nil"/>
            </w:tcBorders>
            <w:shd w:val="clear" w:color="auto" w:fill="auto"/>
            <w:vAlign w:val="bottom"/>
          </w:tcPr>
          <w:p w14:paraId="6233DE7D"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27,243,332</w:t>
            </w:r>
          </w:p>
        </w:tc>
      </w:tr>
      <w:tr w:rsidR="00954D7B" w:rsidRPr="00F00945" w14:paraId="5097DC55" w14:textId="77777777" w:rsidTr="22482348">
        <w:tc>
          <w:tcPr>
            <w:tcW w:w="4227" w:type="dxa"/>
            <w:vAlign w:val="bottom"/>
          </w:tcPr>
          <w:p w14:paraId="33EE1877" w14:textId="77777777" w:rsidR="00954D7B" w:rsidRPr="00F00945" w:rsidRDefault="00954D7B" w:rsidP="001344D8">
            <w:pPr>
              <w:spacing w:line="360" w:lineRule="exact"/>
              <w:ind w:left="249"/>
              <w:rPr>
                <w:rFonts w:ascii="Arial" w:hAnsi="Arial" w:cs="Arial"/>
                <w:b/>
                <w:bCs/>
                <w:sz w:val="17"/>
                <w:szCs w:val="17"/>
                <w:lang w:val="en-GB"/>
              </w:rPr>
            </w:pPr>
            <w:r w:rsidRPr="00F00945">
              <w:rPr>
                <w:rFonts w:ascii="Arial" w:hAnsi="Arial" w:cs="Arial"/>
                <w:b/>
                <w:bCs/>
                <w:sz w:val="17"/>
                <w:szCs w:val="17"/>
                <w:lang w:val="en-GB"/>
              </w:rPr>
              <w:t xml:space="preserve">As at </w:t>
            </w:r>
            <w:r w:rsidRPr="00F00945">
              <w:rPr>
                <w:rFonts w:ascii="Arial" w:hAnsi="Arial" w:cs="Arial"/>
                <w:b/>
                <w:bCs/>
                <w:sz w:val="17"/>
                <w:szCs w:val="17"/>
              </w:rPr>
              <w:t>31</w:t>
            </w:r>
            <w:r w:rsidRPr="00F00945">
              <w:rPr>
                <w:rFonts w:ascii="Arial" w:hAnsi="Arial" w:cs="Arial"/>
                <w:b/>
                <w:bCs/>
                <w:sz w:val="17"/>
                <w:szCs w:val="17"/>
                <w:lang w:val="en-GB"/>
              </w:rPr>
              <w:t xml:space="preserve"> December </w:t>
            </w:r>
            <w:r w:rsidRPr="00F00945">
              <w:rPr>
                <w:rFonts w:ascii="Arial" w:hAnsi="Arial" w:cs="Arial"/>
                <w:b/>
                <w:bCs/>
                <w:sz w:val="17"/>
                <w:szCs w:val="17"/>
              </w:rPr>
              <w:t>2020</w:t>
            </w:r>
          </w:p>
        </w:tc>
        <w:tc>
          <w:tcPr>
            <w:tcW w:w="1513" w:type="dxa"/>
            <w:vAlign w:val="bottom"/>
          </w:tcPr>
          <w:p w14:paraId="6AD9664E" w14:textId="77777777" w:rsidR="00954D7B" w:rsidRPr="00F00945" w:rsidRDefault="00954D7B" w:rsidP="001344D8">
            <w:pPr>
              <w:tabs>
                <w:tab w:val="decimal" w:pos="1155"/>
              </w:tabs>
              <w:spacing w:line="360" w:lineRule="exact"/>
              <w:ind w:right="-26"/>
              <w:rPr>
                <w:rFonts w:ascii="Arial" w:eastAsia="SimSun" w:hAnsi="Arial" w:cs="Arial"/>
                <w:sz w:val="17"/>
                <w:szCs w:val="17"/>
                <w:cs/>
              </w:rPr>
            </w:pPr>
          </w:p>
        </w:tc>
        <w:tc>
          <w:tcPr>
            <w:tcW w:w="1514" w:type="dxa"/>
            <w:vAlign w:val="bottom"/>
          </w:tcPr>
          <w:p w14:paraId="6BF7610E" w14:textId="77777777" w:rsidR="00954D7B" w:rsidRPr="00F00945" w:rsidRDefault="00954D7B" w:rsidP="001344D8">
            <w:pPr>
              <w:tabs>
                <w:tab w:val="decimal" w:pos="1155"/>
              </w:tabs>
              <w:spacing w:line="360" w:lineRule="exact"/>
              <w:ind w:right="-26"/>
              <w:rPr>
                <w:rFonts w:ascii="Arial" w:eastAsia="SimSun" w:hAnsi="Arial" w:cs="Arial"/>
                <w:sz w:val="17"/>
                <w:szCs w:val="17"/>
                <w:cs/>
              </w:rPr>
            </w:pPr>
          </w:p>
        </w:tc>
        <w:tc>
          <w:tcPr>
            <w:tcW w:w="1516" w:type="dxa"/>
            <w:vAlign w:val="bottom"/>
          </w:tcPr>
          <w:p w14:paraId="25DC539F" w14:textId="77777777" w:rsidR="00954D7B" w:rsidRPr="00F00945" w:rsidRDefault="00954D7B" w:rsidP="001344D8">
            <w:pPr>
              <w:tabs>
                <w:tab w:val="decimal" w:pos="1155"/>
              </w:tabs>
              <w:spacing w:line="360" w:lineRule="exact"/>
              <w:ind w:right="-26"/>
              <w:rPr>
                <w:rFonts w:ascii="Arial" w:eastAsia="SimSun" w:hAnsi="Arial" w:cs="Arial"/>
                <w:sz w:val="17"/>
                <w:szCs w:val="17"/>
                <w:cs/>
              </w:rPr>
            </w:pPr>
          </w:p>
        </w:tc>
        <w:tc>
          <w:tcPr>
            <w:tcW w:w="1520" w:type="dxa"/>
            <w:vAlign w:val="bottom"/>
          </w:tcPr>
          <w:p w14:paraId="63E83F18" w14:textId="77777777" w:rsidR="00954D7B" w:rsidRPr="00F00945" w:rsidRDefault="00954D7B" w:rsidP="001344D8">
            <w:pPr>
              <w:tabs>
                <w:tab w:val="decimal" w:pos="1155"/>
              </w:tabs>
              <w:spacing w:line="360" w:lineRule="exact"/>
              <w:ind w:right="-26"/>
              <w:rPr>
                <w:rFonts w:ascii="Arial" w:eastAsia="SimSun" w:hAnsi="Arial" w:cs="Arial"/>
                <w:sz w:val="17"/>
                <w:szCs w:val="17"/>
                <w:cs/>
              </w:rPr>
            </w:pPr>
          </w:p>
        </w:tc>
        <w:tc>
          <w:tcPr>
            <w:tcW w:w="1518" w:type="dxa"/>
            <w:vAlign w:val="bottom"/>
          </w:tcPr>
          <w:p w14:paraId="6FBAD364" w14:textId="77777777" w:rsidR="00954D7B" w:rsidRPr="00F00945" w:rsidRDefault="00954D7B" w:rsidP="001344D8">
            <w:pPr>
              <w:tabs>
                <w:tab w:val="decimal" w:pos="1155"/>
              </w:tabs>
              <w:spacing w:line="360" w:lineRule="exact"/>
              <w:ind w:right="-26"/>
              <w:rPr>
                <w:rFonts w:ascii="Arial" w:eastAsia="SimSun" w:hAnsi="Arial" w:cs="Arial"/>
                <w:sz w:val="17"/>
                <w:szCs w:val="17"/>
                <w:cs/>
              </w:rPr>
            </w:pPr>
          </w:p>
        </w:tc>
        <w:tc>
          <w:tcPr>
            <w:tcW w:w="1526" w:type="dxa"/>
            <w:vAlign w:val="bottom"/>
          </w:tcPr>
          <w:p w14:paraId="5DC4596E" w14:textId="77777777" w:rsidR="00954D7B" w:rsidRPr="00F00945" w:rsidRDefault="00954D7B" w:rsidP="001344D8">
            <w:pPr>
              <w:tabs>
                <w:tab w:val="decimal" w:pos="1155"/>
              </w:tabs>
              <w:spacing w:line="360" w:lineRule="exact"/>
              <w:ind w:right="-26"/>
              <w:rPr>
                <w:rFonts w:ascii="Arial" w:eastAsia="SimSun" w:hAnsi="Arial" w:cs="Arial"/>
                <w:sz w:val="17"/>
                <w:szCs w:val="17"/>
                <w:cs/>
              </w:rPr>
            </w:pPr>
          </w:p>
        </w:tc>
        <w:tc>
          <w:tcPr>
            <w:tcW w:w="1516" w:type="dxa"/>
            <w:vAlign w:val="bottom"/>
          </w:tcPr>
          <w:p w14:paraId="71E9947C" w14:textId="77777777" w:rsidR="00954D7B" w:rsidRPr="00F00945" w:rsidRDefault="00954D7B" w:rsidP="001344D8">
            <w:pPr>
              <w:tabs>
                <w:tab w:val="decimal" w:pos="1155"/>
              </w:tabs>
              <w:spacing w:line="360" w:lineRule="exact"/>
              <w:ind w:right="-26"/>
              <w:rPr>
                <w:rFonts w:ascii="Arial" w:eastAsia="SimSun" w:hAnsi="Arial" w:cs="Arial"/>
                <w:sz w:val="18"/>
                <w:szCs w:val="18"/>
                <w:cs/>
              </w:rPr>
            </w:pPr>
          </w:p>
        </w:tc>
      </w:tr>
      <w:tr w:rsidR="00954D7B" w:rsidRPr="00F00945" w14:paraId="15642091" w14:textId="77777777" w:rsidTr="22482348">
        <w:tc>
          <w:tcPr>
            <w:tcW w:w="4227" w:type="dxa"/>
            <w:vAlign w:val="bottom"/>
          </w:tcPr>
          <w:p w14:paraId="4A096460"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lang w:val="en-GB"/>
              </w:rPr>
              <w:t>Cost / Revalued amount</w:t>
            </w:r>
          </w:p>
        </w:tc>
        <w:tc>
          <w:tcPr>
            <w:tcW w:w="1513" w:type="dxa"/>
            <w:vAlign w:val="bottom"/>
          </w:tcPr>
          <w:p w14:paraId="3131708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12,505,446</w:t>
            </w:r>
          </w:p>
        </w:tc>
        <w:tc>
          <w:tcPr>
            <w:tcW w:w="1514" w:type="dxa"/>
            <w:vAlign w:val="bottom"/>
          </w:tcPr>
          <w:p w14:paraId="2073D978"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8,452,319</w:t>
            </w:r>
          </w:p>
        </w:tc>
        <w:tc>
          <w:tcPr>
            <w:tcW w:w="1516" w:type="dxa"/>
            <w:vAlign w:val="bottom"/>
          </w:tcPr>
          <w:p w14:paraId="62CAA3C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16,285,753</w:t>
            </w:r>
          </w:p>
        </w:tc>
        <w:tc>
          <w:tcPr>
            <w:tcW w:w="1520" w:type="dxa"/>
            <w:vAlign w:val="bottom"/>
          </w:tcPr>
          <w:p w14:paraId="3ED696D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1,095,333</w:t>
            </w:r>
          </w:p>
        </w:tc>
        <w:tc>
          <w:tcPr>
            <w:tcW w:w="1518" w:type="dxa"/>
            <w:vAlign w:val="bottom"/>
          </w:tcPr>
          <w:p w14:paraId="4C46EE3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751,615</w:t>
            </w:r>
          </w:p>
        </w:tc>
        <w:tc>
          <w:tcPr>
            <w:tcW w:w="1526" w:type="dxa"/>
            <w:vAlign w:val="bottom"/>
          </w:tcPr>
          <w:p w14:paraId="1C89033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1,690,403</w:t>
            </w:r>
          </w:p>
        </w:tc>
        <w:tc>
          <w:tcPr>
            <w:tcW w:w="1516" w:type="dxa"/>
            <w:vAlign w:val="bottom"/>
          </w:tcPr>
          <w:p w14:paraId="1B20820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40,780,869</w:t>
            </w:r>
          </w:p>
        </w:tc>
      </w:tr>
      <w:tr w:rsidR="00954D7B" w:rsidRPr="00F00945" w14:paraId="7332FC63" w14:textId="77777777" w:rsidTr="22482348">
        <w:tc>
          <w:tcPr>
            <w:tcW w:w="4227" w:type="dxa"/>
            <w:vAlign w:val="bottom"/>
          </w:tcPr>
          <w:p w14:paraId="5124F451"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Accumulated depreciation</w:t>
            </w:r>
          </w:p>
        </w:tc>
        <w:tc>
          <w:tcPr>
            <w:tcW w:w="1513" w:type="dxa"/>
            <w:vAlign w:val="bottom"/>
          </w:tcPr>
          <w:p w14:paraId="5E5707D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(1,499,245)</w:t>
            </w:r>
          </w:p>
        </w:tc>
        <w:tc>
          <w:tcPr>
            <w:tcW w:w="1514" w:type="dxa"/>
            <w:vAlign w:val="bottom"/>
          </w:tcPr>
          <w:p w14:paraId="59E7A6C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(1,801,963)</w:t>
            </w:r>
          </w:p>
        </w:tc>
        <w:tc>
          <w:tcPr>
            <w:tcW w:w="1516" w:type="dxa"/>
            <w:vAlign w:val="bottom"/>
          </w:tcPr>
          <w:p w14:paraId="3AACD4C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(8,664,911)</w:t>
            </w:r>
          </w:p>
        </w:tc>
        <w:tc>
          <w:tcPr>
            <w:tcW w:w="1520" w:type="dxa"/>
            <w:vAlign w:val="bottom"/>
          </w:tcPr>
          <w:p w14:paraId="5658844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(893,347)</w:t>
            </w:r>
          </w:p>
        </w:tc>
        <w:tc>
          <w:tcPr>
            <w:tcW w:w="1518" w:type="dxa"/>
            <w:vAlign w:val="bottom"/>
          </w:tcPr>
          <w:p w14:paraId="53C1415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(626,701)</w:t>
            </w:r>
          </w:p>
        </w:tc>
        <w:tc>
          <w:tcPr>
            <w:tcW w:w="1526" w:type="dxa"/>
            <w:vAlign w:val="bottom"/>
          </w:tcPr>
          <w:p w14:paraId="33F9755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67502B0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(13,486,167)</w:t>
            </w:r>
          </w:p>
        </w:tc>
      </w:tr>
      <w:tr w:rsidR="00954D7B" w:rsidRPr="00F00945" w14:paraId="06582957" w14:textId="77777777" w:rsidTr="22482348">
        <w:tc>
          <w:tcPr>
            <w:tcW w:w="4227" w:type="dxa"/>
            <w:vAlign w:val="bottom"/>
          </w:tcPr>
          <w:p w14:paraId="5A34A5F2"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Allowance for impairment</w:t>
            </w:r>
          </w:p>
        </w:tc>
        <w:tc>
          <w:tcPr>
            <w:tcW w:w="1513" w:type="dxa"/>
            <w:vAlign w:val="bottom"/>
          </w:tcPr>
          <w:p w14:paraId="1FC869DF"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(49,700)</w:t>
            </w:r>
          </w:p>
        </w:tc>
        <w:tc>
          <w:tcPr>
            <w:tcW w:w="1514" w:type="dxa"/>
            <w:vAlign w:val="bottom"/>
          </w:tcPr>
          <w:p w14:paraId="44E1F40D"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73EAEF4A"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(1,670)</w:t>
            </w:r>
          </w:p>
        </w:tc>
        <w:tc>
          <w:tcPr>
            <w:tcW w:w="1520" w:type="dxa"/>
            <w:vAlign w:val="bottom"/>
          </w:tcPr>
          <w:p w14:paraId="7E2D3A57"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cs/>
              </w:rPr>
            </w:pPr>
            <w:r w:rsidRPr="00F00945">
              <w:rPr>
                <w:rFonts w:ascii="Arial" w:hAnsi="Arial" w:cs="Arial"/>
                <w:sz w:val="17"/>
                <w:szCs w:val="17"/>
              </w:rPr>
              <w:t>-</w:t>
            </w:r>
          </w:p>
        </w:tc>
        <w:tc>
          <w:tcPr>
            <w:tcW w:w="1518" w:type="dxa"/>
            <w:vAlign w:val="bottom"/>
          </w:tcPr>
          <w:p w14:paraId="374E4E64"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vAlign w:val="bottom"/>
          </w:tcPr>
          <w:p w14:paraId="644BCFF6"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6" w:type="dxa"/>
            <w:vAlign w:val="bottom"/>
          </w:tcPr>
          <w:p w14:paraId="6527690F"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(51,370)</w:t>
            </w:r>
          </w:p>
        </w:tc>
      </w:tr>
      <w:tr w:rsidR="00954D7B" w:rsidRPr="00F00945" w14:paraId="3BFD6EE0" w14:textId="77777777" w:rsidTr="22482348">
        <w:tc>
          <w:tcPr>
            <w:tcW w:w="4227" w:type="dxa"/>
            <w:vAlign w:val="bottom"/>
          </w:tcPr>
          <w:p w14:paraId="1E7AB8A1"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lang w:val="en-GB"/>
              </w:rPr>
              <w:t>Net book value</w:t>
            </w:r>
          </w:p>
        </w:tc>
        <w:tc>
          <w:tcPr>
            <w:tcW w:w="1513" w:type="dxa"/>
            <w:tcBorders>
              <w:top w:val="nil"/>
              <w:left w:val="nil"/>
              <w:bottom w:val="nil"/>
              <w:right w:val="nil"/>
            </w:tcBorders>
            <w:shd w:val="clear" w:color="auto" w:fill="auto"/>
            <w:vAlign w:val="bottom"/>
          </w:tcPr>
          <w:p w14:paraId="5FA9C2E0"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10,956,501</w:t>
            </w:r>
          </w:p>
        </w:tc>
        <w:tc>
          <w:tcPr>
            <w:tcW w:w="1514" w:type="dxa"/>
            <w:tcBorders>
              <w:top w:val="nil"/>
              <w:left w:val="nil"/>
              <w:bottom w:val="nil"/>
              <w:right w:val="nil"/>
            </w:tcBorders>
            <w:shd w:val="clear" w:color="auto" w:fill="auto"/>
            <w:vAlign w:val="bottom"/>
          </w:tcPr>
          <w:p w14:paraId="5D48643B"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6,650,356</w:t>
            </w:r>
          </w:p>
        </w:tc>
        <w:tc>
          <w:tcPr>
            <w:tcW w:w="1516" w:type="dxa"/>
            <w:tcBorders>
              <w:top w:val="nil"/>
              <w:left w:val="nil"/>
              <w:bottom w:val="nil"/>
              <w:right w:val="nil"/>
            </w:tcBorders>
            <w:shd w:val="clear" w:color="auto" w:fill="auto"/>
            <w:vAlign w:val="bottom"/>
          </w:tcPr>
          <w:p w14:paraId="060DE9AC"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7,619,172</w:t>
            </w:r>
          </w:p>
        </w:tc>
        <w:tc>
          <w:tcPr>
            <w:tcW w:w="1520" w:type="dxa"/>
            <w:tcBorders>
              <w:top w:val="nil"/>
              <w:left w:val="nil"/>
              <w:bottom w:val="nil"/>
              <w:right w:val="nil"/>
            </w:tcBorders>
            <w:shd w:val="clear" w:color="auto" w:fill="auto"/>
            <w:vAlign w:val="bottom"/>
          </w:tcPr>
          <w:p w14:paraId="2C66ED6F"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201,986</w:t>
            </w:r>
          </w:p>
        </w:tc>
        <w:tc>
          <w:tcPr>
            <w:tcW w:w="1518" w:type="dxa"/>
            <w:tcBorders>
              <w:top w:val="nil"/>
              <w:left w:val="nil"/>
              <w:bottom w:val="nil"/>
              <w:right w:val="nil"/>
            </w:tcBorders>
            <w:shd w:val="clear" w:color="auto" w:fill="auto"/>
            <w:vAlign w:val="bottom"/>
          </w:tcPr>
          <w:p w14:paraId="7CFFE07D"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124,914</w:t>
            </w:r>
          </w:p>
        </w:tc>
        <w:tc>
          <w:tcPr>
            <w:tcW w:w="1526" w:type="dxa"/>
            <w:tcBorders>
              <w:top w:val="nil"/>
              <w:left w:val="nil"/>
              <w:bottom w:val="nil"/>
              <w:right w:val="nil"/>
            </w:tcBorders>
            <w:shd w:val="clear" w:color="auto" w:fill="auto"/>
            <w:vAlign w:val="bottom"/>
          </w:tcPr>
          <w:p w14:paraId="184D3F6F"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1,690,403</w:t>
            </w:r>
          </w:p>
        </w:tc>
        <w:tc>
          <w:tcPr>
            <w:tcW w:w="1516" w:type="dxa"/>
            <w:tcBorders>
              <w:top w:val="nil"/>
              <w:left w:val="nil"/>
              <w:bottom w:val="nil"/>
              <w:right w:val="nil"/>
            </w:tcBorders>
            <w:shd w:val="clear" w:color="auto" w:fill="auto"/>
            <w:vAlign w:val="bottom"/>
          </w:tcPr>
          <w:p w14:paraId="1465A304"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27,243,332</w:t>
            </w:r>
          </w:p>
        </w:tc>
      </w:tr>
      <w:tr w:rsidR="00954D7B" w:rsidRPr="00F00945" w14:paraId="1413D853" w14:textId="77777777" w:rsidTr="22482348">
        <w:tc>
          <w:tcPr>
            <w:tcW w:w="4227" w:type="dxa"/>
            <w:vAlign w:val="bottom"/>
          </w:tcPr>
          <w:p w14:paraId="2A7A9836" w14:textId="77777777" w:rsidR="00954D7B" w:rsidRPr="00F00945" w:rsidRDefault="00954D7B" w:rsidP="001344D8">
            <w:pPr>
              <w:spacing w:line="360" w:lineRule="exact"/>
              <w:ind w:left="249"/>
              <w:rPr>
                <w:rFonts w:ascii="Arial" w:hAnsi="Arial" w:cs="Arial"/>
                <w:sz w:val="17"/>
                <w:szCs w:val="17"/>
                <w:lang w:val="en-GB"/>
              </w:rPr>
            </w:pPr>
          </w:p>
        </w:tc>
        <w:tc>
          <w:tcPr>
            <w:tcW w:w="1513" w:type="dxa"/>
            <w:vAlign w:val="bottom"/>
          </w:tcPr>
          <w:p w14:paraId="47CE7A2C"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4" w:type="dxa"/>
            <w:vAlign w:val="bottom"/>
          </w:tcPr>
          <w:p w14:paraId="2C7DA92C"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6" w:type="dxa"/>
            <w:vAlign w:val="bottom"/>
          </w:tcPr>
          <w:p w14:paraId="3F904CCB"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0" w:type="dxa"/>
            <w:vAlign w:val="bottom"/>
          </w:tcPr>
          <w:p w14:paraId="040360B8"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8" w:type="dxa"/>
            <w:vAlign w:val="bottom"/>
          </w:tcPr>
          <w:p w14:paraId="17A1CA98"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6" w:type="dxa"/>
            <w:vAlign w:val="bottom"/>
          </w:tcPr>
          <w:p w14:paraId="1A55251A"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6" w:type="dxa"/>
            <w:vAlign w:val="bottom"/>
          </w:tcPr>
          <w:p w14:paraId="4F6D2C48" w14:textId="77777777" w:rsidR="00954D7B" w:rsidRPr="00F00945" w:rsidRDefault="00954D7B" w:rsidP="001344D8">
            <w:pPr>
              <w:tabs>
                <w:tab w:val="decimal" w:pos="1155"/>
              </w:tabs>
              <w:spacing w:line="360" w:lineRule="exact"/>
              <w:ind w:right="-26"/>
              <w:rPr>
                <w:rFonts w:ascii="Arial" w:eastAsia="SimSun" w:hAnsi="Arial" w:cs="Arial"/>
                <w:sz w:val="18"/>
                <w:szCs w:val="18"/>
              </w:rPr>
            </w:pPr>
          </w:p>
        </w:tc>
      </w:tr>
      <w:tr w:rsidR="00954D7B" w:rsidRPr="00F00945" w14:paraId="06BAF9E6" w14:textId="77777777" w:rsidTr="22482348">
        <w:tc>
          <w:tcPr>
            <w:tcW w:w="4227" w:type="dxa"/>
            <w:vAlign w:val="bottom"/>
          </w:tcPr>
          <w:p w14:paraId="0D5ED683"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b/>
                <w:bCs/>
                <w:sz w:val="17"/>
                <w:szCs w:val="17"/>
              </w:rPr>
              <w:t>Depreciation for the year</w:t>
            </w:r>
          </w:p>
        </w:tc>
        <w:tc>
          <w:tcPr>
            <w:tcW w:w="1513" w:type="dxa"/>
            <w:vAlign w:val="bottom"/>
          </w:tcPr>
          <w:p w14:paraId="04338875"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4" w:type="dxa"/>
            <w:vAlign w:val="bottom"/>
          </w:tcPr>
          <w:p w14:paraId="2CCB938B"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6" w:type="dxa"/>
            <w:vAlign w:val="bottom"/>
          </w:tcPr>
          <w:p w14:paraId="796B98D5"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0" w:type="dxa"/>
            <w:vAlign w:val="bottom"/>
          </w:tcPr>
          <w:p w14:paraId="344BE600"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8" w:type="dxa"/>
            <w:vAlign w:val="bottom"/>
          </w:tcPr>
          <w:p w14:paraId="7EE3B4B9"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6" w:type="dxa"/>
            <w:vAlign w:val="bottom"/>
          </w:tcPr>
          <w:p w14:paraId="4F29B8B1" w14:textId="6C54D9C2" w:rsidR="00954D7B" w:rsidRPr="00F00945" w:rsidRDefault="00954D7B" w:rsidP="001344D8">
            <w:pPr>
              <w:overflowPunct/>
              <w:autoSpaceDE/>
              <w:autoSpaceDN/>
              <w:adjustRightInd/>
              <w:ind w:right="-72"/>
              <w:jc w:val="center"/>
              <w:textAlignment w:val="auto"/>
              <w:rPr>
                <w:rFonts w:ascii="Arial" w:hAnsi="Arial" w:cs="Arial"/>
                <w:sz w:val="17"/>
                <w:szCs w:val="17"/>
              </w:rPr>
            </w:pPr>
            <w:r w:rsidRPr="00F00945">
              <w:rPr>
                <w:rFonts w:ascii="Arial" w:hAnsi="Arial" w:cs="Arial"/>
                <w:sz w:val="17"/>
                <w:szCs w:val="17"/>
                <w:u w:val="words"/>
              </w:rPr>
              <w:t>2</w:t>
            </w:r>
            <w:r w:rsidR="000E1D5E" w:rsidRPr="00F00945">
              <w:rPr>
                <w:rFonts w:ascii="Arial" w:hAnsi="Arial" w:cs="Arial"/>
                <w:sz w:val="17"/>
                <w:szCs w:val="17"/>
                <w:u w:val="words"/>
              </w:rPr>
              <w:t>020</w:t>
            </w:r>
          </w:p>
        </w:tc>
        <w:tc>
          <w:tcPr>
            <w:tcW w:w="1516" w:type="dxa"/>
            <w:vAlign w:val="bottom"/>
          </w:tcPr>
          <w:p w14:paraId="3A8C3C2C" w14:textId="20D9D11A" w:rsidR="00954D7B" w:rsidRPr="00F00945" w:rsidRDefault="00954D7B" w:rsidP="001344D8">
            <w:pPr>
              <w:overflowPunct/>
              <w:autoSpaceDE/>
              <w:autoSpaceDN/>
              <w:adjustRightInd/>
              <w:ind w:right="-72"/>
              <w:jc w:val="center"/>
              <w:textAlignment w:val="auto"/>
              <w:rPr>
                <w:rFonts w:ascii="Arial" w:hAnsi="Arial" w:cs="Arial"/>
                <w:sz w:val="17"/>
                <w:szCs w:val="17"/>
              </w:rPr>
            </w:pPr>
            <w:r w:rsidRPr="00F00945">
              <w:rPr>
                <w:rFonts w:ascii="Arial" w:hAnsi="Arial" w:cs="Arial"/>
                <w:sz w:val="17"/>
                <w:szCs w:val="17"/>
                <w:u w:val="words"/>
              </w:rPr>
              <w:t>2</w:t>
            </w:r>
            <w:r w:rsidR="000E1D5E" w:rsidRPr="00F00945">
              <w:rPr>
                <w:rFonts w:ascii="Arial" w:hAnsi="Arial" w:cs="Arial"/>
                <w:sz w:val="17"/>
                <w:szCs w:val="17"/>
                <w:u w:val="words"/>
              </w:rPr>
              <w:t>019</w:t>
            </w:r>
          </w:p>
        </w:tc>
      </w:tr>
      <w:tr w:rsidR="00954D7B" w:rsidRPr="00F00945" w14:paraId="2D90832C" w14:textId="77777777" w:rsidTr="22482348">
        <w:tc>
          <w:tcPr>
            <w:tcW w:w="4227" w:type="dxa"/>
            <w:vAlign w:val="bottom"/>
          </w:tcPr>
          <w:p w14:paraId="77E7CDF9"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lang w:val="en-GB"/>
              </w:rPr>
              <w:t>Included in manufacturing cost</w:t>
            </w:r>
          </w:p>
        </w:tc>
        <w:tc>
          <w:tcPr>
            <w:tcW w:w="1513" w:type="dxa"/>
            <w:vAlign w:val="bottom"/>
          </w:tcPr>
          <w:p w14:paraId="17D63EA2"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4" w:type="dxa"/>
            <w:vAlign w:val="bottom"/>
          </w:tcPr>
          <w:p w14:paraId="52E608EF"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6" w:type="dxa"/>
            <w:vAlign w:val="bottom"/>
          </w:tcPr>
          <w:p w14:paraId="074E47F7"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0" w:type="dxa"/>
            <w:vAlign w:val="bottom"/>
          </w:tcPr>
          <w:p w14:paraId="4A852BA6"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8" w:type="dxa"/>
            <w:vAlign w:val="bottom"/>
          </w:tcPr>
          <w:p w14:paraId="1299FC03"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6" w:type="dxa"/>
            <w:vAlign w:val="bottom"/>
          </w:tcPr>
          <w:p w14:paraId="0971D39A" w14:textId="77777777" w:rsidR="00954D7B" w:rsidRPr="00F00945" w:rsidRDefault="00954D7B" w:rsidP="00694579">
            <w:pPr>
              <w:tabs>
                <w:tab w:val="decimal" w:pos="1154"/>
              </w:tabs>
              <w:spacing w:line="360" w:lineRule="exact"/>
              <w:rPr>
                <w:rFonts w:ascii="Arial" w:hAnsi="Arial" w:cs="Arial"/>
                <w:sz w:val="17"/>
                <w:szCs w:val="17"/>
              </w:rPr>
            </w:pPr>
            <w:r w:rsidRPr="00F00945">
              <w:rPr>
                <w:rFonts w:ascii="Arial" w:hAnsi="Arial" w:cs="Arial"/>
                <w:sz w:val="17"/>
                <w:szCs w:val="17"/>
              </w:rPr>
              <w:t>2,396,747</w:t>
            </w:r>
          </w:p>
        </w:tc>
        <w:tc>
          <w:tcPr>
            <w:tcW w:w="1516" w:type="dxa"/>
            <w:vAlign w:val="bottom"/>
          </w:tcPr>
          <w:p w14:paraId="128FD280" w14:textId="77777777" w:rsidR="00954D7B" w:rsidRPr="00F00945" w:rsidRDefault="00954D7B" w:rsidP="00B85C1B">
            <w:pPr>
              <w:tabs>
                <w:tab w:val="decimal" w:pos="1154"/>
              </w:tabs>
              <w:spacing w:line="360" w:lineRule="exact"/>
              <w:rPr>
                <w:rFonts w:ascii="Arial" w:hAnsi="Arial" w:cs="Arial"/>
                <w:sz w:val="17"/>
                <w:szCs w:val="17"/>
              </w:rPr>
            </w:pPr>
            <w:r w:rsidRPr="00F00945">
              <w:rPr>
                <w:rFonts w:ascii="Arial" w:hAnsi="Arial" w:cs="Arial"/>
                <w:sz w:val="17"/>
                <w:szCs w:val="17"/>
              </w:rPr>
              <w:t>2,213,185</w:t>
            </w:r>
          </w:p>
        </w:tc>
      </w:tr>
      <w:tr w:rsidR="00954D7B" w:rsidRPr="00F00945" w14:paraId="535728E8" w14:textId="77777777" w:rsidTr="22482348">
        <w:tc>
          <w:tcPr>
            <w:tcW w:w="4227" w:type="dxa"/>
            <w:vAlign w:val="bottom"/>
          </w:tcPr>
          <w:p w14:paraId="4535FDF6" w14:textId="77777777" w:rsidR="00954D7B" w:rsidRPr="00F00945" w:rsidRDefault="00954D7B" w:rsidP="001344D8">
            <w:pPr>
              <w:spacing w:line="360" w:lineRule="exact"/>
              <w:ind w:left="249"/>
              <w:rPr>
                <w:rFonts w:ascii="Arial" w:hAnsi="Arial" w:cs="Arial"/>
                <w:sz w:val="17"/>
                <w:szCs w:val="17"/>
                <w:lang w:val="en-GB"/>
              </w:rPr>
            </w:pPr>
            <w:r w:rsidRPr="00F00945">
              <w:rPr>
                <w:rFonts w:ascii="Arial" w:hAnsi="Arial" w:cs="Arial"/>
                <w:sz w:val="17"/>
                <w:szCs w:val="17"/>
                <w:lang w:val="en-GB"/>
              </w:rPr>
              <w:t>Included in selling and administrative expenses</w:t>
            </w:r>
          </w:p>
        </w:tc>
        <w:tc>
          <w:tcPr>
            <w:tcW w:w="1513" w:type="dxa"/>
            <w:vAlign w:val="bottom"/>
          </w:tcPr>
          <w:p w14:paraId="53508331"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4" w:type="dxa"/>
            <w:vAlign w:val="bottom"/>
          </w:tcPr>
          <w:p w14:paraId="4C694B97"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6" w:type="dxa"/>
            <w:vAlign w:val="bottom"/>
          </w:tcPr>
          <w:p w14:paraId="5EB26D91"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0" w:type="dxa"/>
            <w:vAlign w:val="bottom"/>
          </w:tcPr>
          <w:p w14:paraId="3BC8F9AD"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8" w:type="dxa"/>
            <w:vAlign w:val="bottom"/>
          </w:tcPr>
          <w:p w14:paraId="18D160CB"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6" w:type="dxa"/>
            <w:vAlign w:val="bottom"/>
          </w:tcPr>
          <w:p w14:paraId="27931FE3" w14:textId="77777777" w:rsidR="00954D7B" w:rsidRPr="00F00945" w:rsidRDefault="00954D7B" w:rsidP="00694579">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169,652</w:t>
            </w:r>
          </w:p>
        </w:tc>
        <w:tc>
          <w:tcPr>
            <w:tcW w:w="1516" w:type="dxa"/>
            <w:vAlign w:val="bottom"/>
          </w:tcPr>
          <w:p w14:paraId="5FD95179" w14:textId="77777777" w:rsidR="00954D7B" w:rsidRPr="00F00945" w:rsidRDefault="00954D7B" w:rsidP="00B85C1B">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192,459</w:t>
            </w:r>
          </w:p>
        </w:tc>
      </w:tr>
      <w:tr w:rsidR="00954D7B" w:rsidRPr="00F00945" w14:paraId="22242245" w14:textId="77777777" w:rsidTr="22482348">
        <w:tc>
          <w:tcPr>
            <w:tcW w:w="4227" w:type="dxa"/>
            <w:vAlign w:val="bottom"/>
          </w:tcPr>
          <w:p w14:paraId="61AC30FB" w14:textId="77777777" w:rsidR="00954D7B" w:rsidRPr="00F00945" w:rsidRDefault="00954D7B" w:rsidP="001344D8">
            <w:pPr>
              <w:spacing w:line="360" w:lineRule="exact"/>
              <w:ind w:left="249"/>
              <w:rPr>
                <w:rFonts w:ascii="Arial" w:hAnsi="Arial" w:cs="Arial"/>
                <w:sz w:val="17"/>
                <w:szCs w:val="17"/>
                <w:lang w:val="en-GB"/>
              </w:rPr>
            </w:pPr>
          </w:p>
        </w:tc>
        <w:tc>
          <w:tcPr>
            <w:tcW w:w="1513" w:type="dxa"/>
            <w:vAlign w:val="bottom"/>
          </w:tcPr>
          <w:p w14:paraId="26B1A375"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4" w:type="dxa"/>
            <w:vAlign w:val="bottom"/>
          </w:tcPr>
          <w:p w14:paraId="211FC6EA"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6" w:type="dxa"/>
            <w:vAlign w:val="bottom"/>
          </w:tcPr>
          <w:p w14:paraId="764ED501"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0" w:type="dxa"/>
            <w:vAlign w:val="bottom"/>
          </w:tcPr>
          <w:p w14:paraId="0AB93745"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18" w:type="dxa"/>
            <w:vAlign w:val="bottom"/>
          </w:tcPr>
          <w:p w14:paraId="49635555"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6" w:type="dxa"/>
            <w:vAlign w:val="bottom"/>
          </w:tcPr>
          <w:p w14:paraId="611AC5EE" w14:textId="77777777" w:rsidR="00954D7B" w:rsidRPr="00F00945" w:rsidRDefault="00954D7B" w:rsidP="00694579">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2,566,399</w:t>
            </w:r>
          </w:p>
        </w:tc>
        <w:tc>
          <w:tcPr>
            <w:tcW w:w="1516" w:type="dxa"/>
            <w:vAlign w:val="bottom"/>
          </w:tcPr>
          <w:p w14:paraId="67FBB832" w14:textId="77777777" w:rsidR="00954D7B" w:rsidRPr="00F00945" w:rsidRDefault="00954D7B" w:rsidP="00B85C1B">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2,405,664</w:t>
            </w:r>
          </w:p>
        </w:tc>
      </w:tr>
    </w:tbl>
    <w:p w14:paraId="752F30A4"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tbl>
      <w:tblPr>
        <w:tblW w:w="14780" w:type="dxa"/>
        <w:tblInd w:w="360" w:type="dxa"/>
        <w:tblLayout w:type="fixed"/>
        <w:tblLook w:val="0000" w:firstRow="0" w:lastRow="0" w:firstColumn="0" w:lastColumn="0" w:noHBand="0" w:noVBand="0"/>
      </w:tblPr>
      <w:tblGrid>
        <w:gridCol w:w="4139"/>
        <w:gridCol w:w="1518"/>
        <w:gridCol w:w="12"/>
        <w:gridCol w:w="1507"/>
        <w:gridCol w:w="24"/>
        <w:gridCol w:w="1495"/>
        <w:gridCol w:w="34"/>
        <w:gridCol w:w="1484"/>
        <w:gridCol w:w="47"/>
        <w:gridCol w:w="1473"/>
        <w:gridCol w:w="57"/>
        <w:gridCol w:w="1440"/>
        <w:gridCol w:w="24"/>
        <w:gridCol w:w="1506"/>
        <w:gridCol w:w="8"/>
        <w:gridCol w:w="12"/>
      </w:tblGrid>
      <w:tr w:rsidR="00954D7B" w:rsidRPr="00F00945" w14:paraId="0821D53B" w14:textId="77777777" w:rsidTr="22482348">
        <w:tc>
          <w:tcPr>
            <w:tcW w:w="4139" w:type="dxa"/>
            <w:vAlign w:val="bottom"/>
          </w:tcPr>
          <w:p w14:paraId="3048BA75" w14:textId="77777777" w:rsidR="00954D7B" w:rsidRPr="00F00945" w:rsidRDefault="00954D7B" w:rsidP="001344D8">
            <w:pPr>
              <w:spacing w:line="330" w:lineRule="exact"/>
              <w:ind w:left="200"/>
              <w:rPr>
                <w:rFonts w:ascii="Arial" w:hAnsi="Arial" w:cs="Arial"/>
                <w:color w:val="000000"/>
                <w:sz w:val="18"/>
                <w:szCs w:val="18"/>
                <w:cs/>
                <w:lang w:val="th-TH"/>
              </w:rPr>
            </w:pPr>
          </w:p>
        </w:tc>
        <w:tc>
          <w:tcPr>
            <w:tcW w:w="10641" w:type="dxa"/>
            <w:gridSpan w:val="15"/>
            <w:vAlign w:val="bottom"/>
          </w:tcPr>
          <w:p w14:paraId="4DEDA5E8" w14:textId="77777777" w:rsidR="00954D7B" w:rsidRPr="00F00945" w:rsidRDefault="00954D7B" w:rsidP="001344D8">
            <w:pPr>
              <w:spacing w:line="330" w:lineRule="exact"/>
              <w:ind w:right="-72"/>
              <w:jc w:val="right"/>
              <w:rPr>
                <w:rFonts w:ascii="Arial" w:hAnsi="Arial" w:cs="Arial"/>
                <w:color w:val="000000"/>
                <w:sz w:val="17"/>
                <w:szCs w:val="17"/>
                <w:cs/>
                <w:lang w:val="en-GB"/>
              </w:rPr>
            </w:pPr>
            <w:r w:rsidRPr="00F00945">
              <w:rPr>
                <w:rFonts w:ascii="Arial" w:hAnsi="Arial" w:cs="Arial"/>
                <w:sz w:val="17"/>
                <w:szCs w:val="17"/>
              </w:rPr>
              <w:t>(Unit: Thousand Baht)</w:t>
            </w:r>
          </w:p>
        </w:tc>
      </w:tr>
      <w:tr w:rsidR="00954D7B" w:rsidRPr="00F00945" w14:paraId="1BA3464D" w14:textId="77777777" w:rsidTr="22482348">
        <w:tc>
          <w:tcPr>
            <w:tcW w:w="4139" w:type="dxa"/>
            <w:vAlign w:val="bottom"/>
          </w:tcPr>
          <w:p w14:paraId="3793568E" w14:textId="77777777" w:rsidR="00954D7B" w:rsidRPr="00F00945" w:rsidRDefault="00954D7B" w:rsidP="001344D8">
            <w:pPr>
              <w:spacing w:line="330" w:lineRule="exact"/>
              <w:ind w:left="200"/>
              <w:rPr>
                <w:rFonts w:ascii="Arial" w:hAnsi="Arial" w:cs="Arial"/>
                <w:color w:val="000000"/>
                <w:sz w:val="18"/>
                <w:szCs w:val="18"/>
                <w:cs/>
                <w:lang w:val="th-TH"/>
              </w:rPr>
            </w:pPr>
          </w:p>
        </w:tc>
        <w:tc>
          <w:tcPr>
            <w:tcW w:w="10641" w:type="dxa"/>
            <w:gridSpan w:val="15"/>
            <w:vAlign w:val="bottom"/>
          </w:tcPr>
          <w:p w14:paraId="2D605D0F" w14:textId="77777777" w:rsidR="00954D7B" w:rsidRPr="00F00945" w:rsidRDefault="00954D7B" w:rsidP="001344D8">
            <w:pPr>
              <w:pBdr>
                <w:bottom w:val="single" w:sz="4" w:space="1" w:color="auto"/>
              </w:pBdr>
              <w:spacing w:line="330" w:lineRule="exact"/>
              <w:ind w:right="-15"/>
              <w:jc w:val="center"/>
              <w:rPr>
                <w:rFonts w:ascii="Arial" w:hAnsi="Arial" w:cs="Arial"/>
                <w:b/>
                <w:bCs/>
                <w:color w:val="000000"/>
                <w:sz w:val="17"/>
                <w:szCs w:val="17"/>
                <w:cs/>
                <w:lang w:val="en-GB"/>
              </w:rPr>
            </w:pPr>
            <w:r w:rsidRPr="00F00945">
              <w:rPr>
                <w:rFonts w:ascii="Arial" w:hAnsi="Arial" w:cs="Arial"/>
                <w:b/>
                <w:bCs/>
                <w:color w:val="000000"/>
                <w:sz w:val="17"/>
                <w:szCs w:val="17"/>
                <w:lang w:val="en-GB"/>
              </w:rPr>
              <w:t>Separate financial statements</w:t>
            </w:r>
          </w:p>
        </w:tc>
      </w:tr>
      <w:tr w:rsidR="00954D7B" w:rsidRPr="00F00945" w14:paraId="55A78CCC" w14:textId="77777777" w:rsidTr="22482348">
        <w:trPr>
          <w:trHeight w:val="162"/>
        </w:trPr>
        <w:tc>
          <w:tcPr>
            <w:tcW w:w="4139" w:type="dxa"/>
            <w:vAlign w:val="bottom"/>
          </w:tcPr>
          <w:p w14:paraId="081CEB47" w14:textId="77777777" w:rsidR="00954D7B" w:rsidRPr="00F00945" w:rsidRDefault="00954D7B" w:rsidP="001344D8">
            <w:pPr>
              <w:spacing w:line="330" w:lineRule="exact"/>
              <w:ind w:left="200"/>
              <w:rPr>
                <w:rFonts w:ascii="Arial" w:hAnsi="Arial" w:cs="Arial"/>
                <w:color w:val="000000"/>
                <w:sz w:val="18"/>
                <w:szCs w:val="18"/>
                <w:cs/>
                <w:lang w:val="th-TH"/>
              </w:rPr>
            </w:pPr>
          </w:p>
        </w:tc>
        <w:tc>
          <w:tcPr>
            <w:tcW w:w="3037" w:type="dxa"/>
            <w:gridSpan w:val="3"/>
            <w:vAlign w:val="bottom"/>
          </w:tcPr>
          <w:p w14:paraId="3B669B47" w14:textId="77777777" w:rsidR="00954D7B" w:rsidRPr="00F00945" w:rsidRDefault="00954D7B" w:rsidP="001344D8">
            <w:pPr>
              <w:pBdr>
                <w:bottom w:val="single" w:sz="4" w:space="1" w:color="auto"/>
              </w:pBdr>
              <w:spacing w:line="33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Revaluation basis</w:t>
            </w:r>
          </w:p>
        </w:tc>
        <w:tc>
          <w:tcPr>
            <w:tcW w:w="6078" w:type="dxa"/>
            <w:gridSpan w:val="9"/>
            <w:vAlign w:val="bottom"/>
          </w:tcPr>
          <w:p w14:paraId="29B27AC3" w14:textId="77777777" w:rsidR="00954D7B" w:rsidRPr="00F00945" w:rsidRDefault="00954D7B" w:rsidP="001344D8">
            <w:pPr>
              <w:pBdr>
                <w:bottom w:val="single" w:sz="4" w:space="1" w:color="auto"/>
              </w:pBdr>
              <w:spacing w:line="33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Cost basis</w:t>
            </w:r>
          </w:p>
        </w:tc>
        <w:tc>
          <w:tcPr>
            <w:tcW w:w="1526" w:type="dxa"/>
            <w:gridSpan w:val="3"/>
            <w:vAlign w:val="bottom"/>
          </w:tcPr>
          <w:p w14:paraId="54D4AFED" w14:textId="77777777" w:rsidR="00954D7B" w:rsidRPr="00F00945" w:rsidRDefault="00954D7B" w:rsidP="001344D8">
            <w:pPr>
              <w:spacing w:line="330" w:lineRule="exact"/>
              <w:ind w:right="-15"/>
              <w:jc w:val="center"/>
              <w:rPr>
                <w:rFonts w:ascii="Arial" w:hAnsi="Arial" w:cs="Arial"/>
                <w:color w:val="000000"/>
                <w:sz w:val="17"/>
                <w:szCs w:val="17"/>
                <w:cs/>
                <w:lang w:val="en-GB"/>
              </w:rPr>
            </w:pPr>
          </w:p>
        </w:tc>
      </w:tr>
      <w:tr w:rsidR="00954D7B" w:rsidRPr="00F00945" w14:paraId="74DB7894" w14:textId="77777777" w:rsidTr="22482348">
        <w:trPr>
          <w:trHeight w:val="162"/>
        </w:trPr>
        <w:tc>
          <w:tcPr>
            <w:tcW w:w="4139" w:type="dxa"/>
            <w:vAlign w:val="bottom"/>
          </w:tcPr>
          <w:p w14:paraId="0FBA7733" w14:textId="77777777" w:rsidR="00954D7B" w:rsidRPr="00F00945" w:rsidRDefault="00954D7B" w:rsidP="001344D8">
            <w:pPr>
              <w:spacing w:line="330" w:lineRule="exact"/>
              <w:ind w:left="200"/>
              <w:rPr>
                <w:rFonts w:ascii="Arial" w:hAnsi="Arial" w:cs="Arial"/>
                <w:color w:val="000000"/>
                <w:sz w:val="18"/>
                <w:szCs w:val="18"/>
                <w:cs/>
                <w:lang w:val="th-TH"/>
              </w:rPr>
            </w:pPr>
          </w:p>
        </w:tc>
        <w:tc>
          <w:tcPr>
            <w:tcW w:w="1518" w:type="dxa"/>
            <w:vAlign w:val="bottom"/>
          </w:tcPr>
          <w:p w14:paraId="431037D3" w14:textId="77777777" w:rsidR="00954D7B" w:rsidRPr="00F00945" w:rsidRDefault="00954D7B" w:rsidP="001344D8">
            <w:pPr>
              <w:pBdr>
                <w:bottom w:val="single" w:sz="4" w:space="1" w:color="auto"/>
              </w:pBdr>
              <w:spacing w:line="33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Land and land improvement</w:t>
            </w:r>
          </w:p>
        </w:tc>
        <w:tc>
          <w:tcPr>
            <w:tcW w:w="1519" w:type="dxa"/>
            <w:gridSpan w:val="2"/>
            <w:vAlign w:val="bottom"/>
          </w:tcPr>
          <w:p w14:paraId="2E56BF08" w14:textId="77777777" w:rsidR="00954D7B" w:rsidRPr="00F00945" w:rsidRDefault="00954D7B" w:rsidP="001344D8">
            <w:pPr>
              <w:pBdr>
                <w:bottom w:val="single" w:sz="4" w:space="1" w:color="auto"/>
              </w:pBdr>
              <w:spacing w:line="33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Building and structures</w:t>
            </w:r>
          </w:p>
        </w:tc>
        <w:tc>
          <w:tcPr>
            <w:tcW w:w="1519" w:type="dxa"/>
            <w:gridSpan w:val="2"/>
            <w:vAlign w:val="bottom"/>
          </w:tcPr>
          <w:p w14:paraId="1BA93B0D" w14:textId="77777777" w:rsidR="00954D7B" w:rsidRPr="00F00945" w:rsidRDefault="00954D7B" w:rsidP="001344D8">
            <w:pPr>
              <w:pBdr>
                <w:bottom w:val="single" w:sz="4" w:space="1" w:color="auto"/>
              </w:pBdr>
              <w:spacing w:line="33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Machinery         and equipment</w:t>
            </w:r>
          </w:p>
        </w:tc>
        <w:tc>
          <w:tcPr>
            <w:tcW w:w="1518" w:type="dxa"/>
            <w:gridSpan w:val="2"/>
            <w:vAlign w:val="bottom"/>
          </w:tcPr>
          <w:p w14:paraId="05D3D46B" w14:textId="77777777" w:rsidR="00954D7B" w:rsidRPr="00F00945" w:rsidRDefault="00954D7B" w:rsidP="001344D8">
            <w:pPr>
              <w:pBdr>
                <w:bottom w:val="single" w:sz="4" w:space="1" w:color="auto"/>
              </w:pBdr>
              <w:spacing w:line="33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Vehicles</w:t>
            </w:r>
          </w:p>
        </w:tc>
        <w:tc>
          <w:tcPr>
            <w:tcW w:w="1520" w:type="dxa"/>
            <w:gridSpan w:val="2"/>
            <w:vAlign w:val="bottom"/>
          </w:tcPr>
          <w:p w14:paraId="262DBCB0" w14:textId="77777777" w:rsidR="00954D7B" w:rsidRPr="00F00945" w:rsidRDefault="00954D7B" w:rsidP="001344D8">
            <w:pPr>
              <w:pBdr>
                <w:bottom w:val="single" w:sz="4" w:space="1" w:color="auto"/>
              </w:pBdr>
              <w:spacing w:line="330" w:lineRule="exact"/>
              <w:ind w:right="-15"/>
              <w:jc w:val="center"/>
              <w:rPr>
                <w:rFonts w:ascii="Arial" w:hAnsi="Arial" w:cs="Arial"/>
                <w:color w:val="000000"/>
                <w:spacing w:val="-2"/>
                <w:sz w:val="17"/>
                <w:szCs w:val="17"/>
              </w:rPr>
            </w:pPr>
            <w:r w:rsidRPr="00F00945">
              <w:rPr>
                <w:rFonts w:ascii="Arial" w:hAnsi="Arial" w:cs="Arial"/>
                <w:color w:val="000000"/>
                <w:spacing w:val="-2"/>
                <w:sz w:val="17"/>
                <w:szCs w:val="17"/>
                <w:lang w:val="en-GB"/>
              </w:rPr>
              <w:t>Fixture and           office equipment</w:t>
            </w:r>
          </w:p>
        </w:tc>
        <w:tc>
          <w:tcPr>
            <w:tcW w:w="1521" w:type="dxa"/>
            <w:gridSpan w:val="3"/>
            <w:vAlign w:val="bottom"/>
          </w:tcPr>
          <w:p w14:paraId="34C31263" w14:textId="77777777" w:rsidR="00954D7B" w:rsidRPr="00F00945" w:rsidRDefault="00954D7B" w:rsidP="001344D8">
            <w:pPr>
              <w:pBdr>
                <w:bottom w:val="single" w:sz="4" w:space="1" w:color="auto"/>
              </w:pBdr>
              <w:spacing w:line="330" w:lineRule="exact"/>
              <w:ind w:left="-137" w:right="-15"/>
              <w:jc w:val="center"/>
              <w:rPr>
                <w:rFonts w:ascii="Arial" w:hAnsi="Arial" w:cs="Arial"/>
                <w:color w:val="000000"/>
                <w:sz w:val="17"/>
                <w:szCs w:val="17"/>
                <w:cs/>
                <w:lang w:val="en-GB"/>
              </w:rPr>
            </w:pPr>
            <w:r w:rsidRPr="00F00945">
              <w:rPr>
                <w:rFonts w:ascii="Arial" w:hAnsi="Arial" w:cs="Arial"/>
                <w:color w:val="000000"/>
                <w:sz w:val="17"/>
                <w:szCs w:val="17"/>
                <w:lang w:val="en-GB"/>
              </w:rPr>
              <w:t>Assets under construction and installation</w:t>
            </w:r>
          </w:p>
        </w:tc>
        <w:tc>
          <w:tcPr>
            <w:tcW w:w="1526" w:type="dxa"/>
            <w:gridSpan w:val="3"/>
            <w:vAlign w:val="bottom"/>
          </w:tcPr>
          <w:p w14:paraId="7237498D" w14:textId="77777777" w:rsidR="00954D7B" w:rsidRPr="00F00945" w:rsidRDefault="00954D7B" w:rsidP="001344D8">
            <w:pPr>
              <w:pBdr>
                <w:bottom w:val="single" w:sz="4" w:space="1" w:color="auto"/>
              </w:pBdr>
              <w:spacing w:line="33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Total</w:t>
            </w:r>
          </w:p>
        </w:tc>
      </w:tr>
      <w:tr w:rsidR="00954D7B" w:rsidRPr="00F00945" w14:paraId="301E9BC6" w14:textId="77777777" w:rsidTr="22482348">
        <w:tc>
          <w:tcPr>
            <w:tcW w:w="4139" w:type="dxa"/>
            <w:vAlign w:val="bottom"/>
          </w:tcPr>
          <w:p w14:paraId="67B17CF3" w14:textId="77777777" w:rsidR="00954D7B" w:rsidRPr="00F00945" w:rsidRDefault="00954D7B" w:rsidP="001344D8">
            <w:pPr>
              <w:spacing w:line="330" w:lineRule="exact"/>
              <w:ind w:left="168"/>
              <w:rPr>
                <w:rFonts w:ascii="Arial" w:hAnsi="Arial" w:cs="Arial"/>
                <w:b/>
                <w:bCs/>
                <w:sz w:val="17"/>
                <w:szCs w:val="17"/>
                <w:lang w:val="en-GB"/>
              </w:rPr>
            </w:pPr>
            <w:r w:rsidRPr="00F00945">
              <w:rPr>
                <w:rFonts w:ascii="Arial" w:hAnsi="Arial" w:cs="Arial"/>
                <w:b/>
                <w:bCs/>
                <w:sz w:val="17"/>
                <w:szCs w:val="17"/>
                <w:lang w:val="en-GB"/>
              </w:rPr>
              <w:t>As at 1 January 2019</w:t>
            </w:r>
          </w:p>
        </w:tc>
        <w:tc>
          <w:tcPr>
            <w:tcW w:w="1518" w:type="dxa"/>
            <w:vAlign w:val="bottom"/>
          </w:tcPr>
          <w:p w14:paraId="506B019F" w14:textId="77777777" w:rsidR="00954D7B" w:rsidRPr="00F00945" w:rsidRDefault="00954D7B" w:rsidP="001344D8">
            <w:pPr>
              <w:spacing w:line="330" w:lineRule="exact"/>
              <w:ind w:right="-72"/>
              <w:jc w:val="right"/>
              <w:rPr>
                <w:rFonts w:ascii="Arial" w:hAnsi="Arial" w:cs="Arial"/>
                <w:sz w:val="17"/>
                <w:szCs w:val="17"/>
                <w:cs/>
                <w:lang w:val="en-GB"/>
              </w:rPr>
            </w:pPr>
          </w:p>
        </w:tc>
        <w:tc>
          <w:tcPr>
            <w:tcW w:w="1519" w:type="dxa"/>
            <w:gridSpan w:val="2"/>
            <w:vAlign w:val="bottom"/>
          </w:tcPr>
          <w:p w14:paraId="4F7836D1" w14:textId="77777777" w:rsidR="00954D7B" w:rsidRPr="00F00945" w:rsidRDefault="00954D7B" w:rsidP="001344D8">
            <w:pPr>
              <w:spacing w:line="330" w:lineRule="exact"/>
              <w:ind w:right="-72"/>
              <w:jc w:val="right"/>
              <w:rPr>
                <w:rFonts w:ascii="Arial" w:hAnsi="Arial" w:cs="Arial"/>
                <w:sz w:val="17"/>
                <w:szCs w:val="17"/>
                <w:cs/>
                <w:lang w:val="en-GB"/>
              </w:rPr>
            </w:pPr>
          </w:p>
        </w:tc>
        <w:tc>
          <w:tcPr>
            <w:tcW w:w="1519" w:type="dxa"/>
            <w:gridSpan w:val="2"/>
            <w:vAlign w:val="bottom"/>
          </w:tcPr>
          <w:p w14:paraId="478D7399" w14:textId="77777777" w:rsidR="00954D7B" w:rsidRPr="00F00945" w:rsidRDefault="00954D7B" w:rsidP="001344D8">
            <w:pPr>
              <w:spacing w:line="330" w:lineRule="exact"/>
              <w:ind w:right="-72"/>
              <w:jc w:val="right"/>
              <w:rPr>
                <w:rFonts w:ascii="Arial" w:hAnsi="Arial" w:cs="Arial"/>
                <w:sz w:val="17"/>
                <w:szCs w:val="17"/>
                <w:cs/>
                <w:lang w:val="en-GB"/>
              </w:rPr>
            </w:pPr>
          </w:p>
        </w:tc>
        <w:tc>
          <w:tcPr>
            <w:tcW w:w="1518" w:type="dxa"/>
            <w:gridSpan w:val="2"/>
            <w:vAlign w:val="bottom"/>
          </w:tcPr>
          <w:p w14:paraId="1AB2B8F9" w14:textId="77777777" w:rsidR="00954D7B" w:rsidRPr="00F00945" w:rsidRDefault="00954D7B" w:rsidP="001344D8">
            <w:pPr>
              <w:spacing w:line="330" w:lineRule="exact"/>
              <w:ind w:right="-72"/>
              <w:jc w:val="right"/>
              <w:rPr>
                <w:rFonts w:ascii="Arial" w:hAnsi="Arial" w:cs="Arial"/>
                <w:sz w:val="17"/>
                <w:szCs w:val="17"/>
                <w:cs/>
                <w:lang w:val="en-GB"/>
              </w:rPr>
            </w:pPr>
          </w:p>
        </w:tc>
        <w:tc>
          <w:tcPr>
            <w:tcW w:w="1520" w:type="dxa"/>
            <w:gridSpan w:val="2"/>
            <w:vAlign w:val="bottom"/>
          </w:tcPr>
          <w:p w14:paraId="3FBF0C5E" w14:textId="77777777" w:rsidR="00954D7B" w:rsidRPr="00F00945" w:rsidRDefault="00954D7B" w:rsidP="001344D8">
            <w:pPr>
              <w:spacing w:line="330" w:lineRule="exact"/>
              <w:ind w:right="-72"/>
              <w:jc w:val="right"/>
              <w:rPr>
                <w:rFonts w:ascii="Arial" w:hAnsi="Arial" w:cs="Arial"/>
                <w:sz w:val="17"/>
                <w:szCs w:val="17"/>
                <w:cs/>
                <w:lang w:val="en-GB"/>
              </w:rPr>
            </w:pPr>
          </w:p>
        </w:tc>
        <w:tc>
          <w:tcPr>
            <w:tcW w:w="1521" w:type="dxa"/>
            <w:gridSpan w:val="3"/>
            <w:vAlign w:val="bottom"/>
          </w:tcPr>
          <w:p w14:paraId="7896E9D9" w14:textId="77777777" w:rsidR="00954D7B" w:rsidRPr="00F00945" w:rsidRDefault="00954D7B" w:rsidP="001344D8">
            <w:pPr>
              <w:spacing w:line="330" w:lineRule="exact"/>
              <w:ind w:right="-72"/>
              <w:jc w:val="right"/>
              <w:rPr>
                <w:rFonts w:ascii="Arial" w:hAnsi="Arial" w:cs="Arial"/>
                <w:sz w:val="17"/>
                <w:szCs w:val="17"/>
                <w:cs/>
                <w:lang w:val="en-GB"/>
              </w:rPr>
            </w:pPr>
          </w:p>
        </w:tc>
        <w:tc>
          <w:tcPr>
            <w:tcW w:w="1526" w:type="dxa"/>
            <w:gridSpan w:val="3"/>
            <w:vAlign w:val="bottom"/>
          </w:tcPr>
          <w:p w14:paraId="1B319C6E" w14:textId="77777777" w:rsidR="00954D7B" w:rsidRPr="00F00945" w:rsidRDefault="00954D7B" w:rsidP="001344D8">
            <w:pPr>
              <w:spacing w:line="330" w:lineRule="exact"/>
              <w:ind w:right="-72"/>
              <w:jc w:val="right"/>
              <w:rPr>
                <w:rFonts w:ascii="Arial" w:hAnsi="Arial" w:cs="Arial"/>
                <w:sz w:val="17"/>
                <w:szCs w:val="17"/>
                <w:cs/>
                <w:lang w:val="en-GB"/>
              </w:rPr>
            </w:pPr>
          </w:p>
        </w:tc>
      </w:tr>
      <w:tr w:rsidR="00954D7B" w:rsidRPr="00F00945" w14:paraId="7795CB84" w14:textId="77777777" w:rsidTr="22482348">
        <w:tc>
          <w:tcPr>
            <w:tcW w:w="4139" w:type="dxa"/>
            <w:vAlign w:val="bottom"/>
          </w:tcPr>
          <w:p w14:paraId="318B1CDD"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lang w:val="en-GB"/>
              </w:rPr>
              <w:t>Cost / Revalued amount</w:t>
            </w:r>
          </w:p>
        </w:tc>
        <w:tc>
          <w:tcPr>
            <w:tcW w:w="1518" w:type="dxa"/>
          </w:tcPr>
          <w:p w14:paraId="4AD9935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4,321,874</w:t>
            </w:r>
          </w:p>
        </w:tc>
        <w:tc>
          <w:tcPr>
            <w:tcW w:w="1519" w:type="dxa"/>
            <w:gridSpan w:val="2"/>
          </w:tcPr>
          <w:p w14:paraId="5738F43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2,860,101</w:t>
            </w:r>
          </w:p>
        </w:tc>
        <w:tc>
          <w:tcPr>
            <w:tcW w:w="1519" w:type="dxa"/>
            <w:gridSpan w:val="2"/>
          </w:tcPr>
          <w:p w14:paraId="7691BF7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4,611,482</w:t>
            </w:r>
          </w:p>
        </w:tc>
        <w:tc>
          <w:tcPr>
            <w:tcW w:w="1518" w:type="dxa"/>
            <w:gridSpan w:val="2"/>
          </w:tcPr>
          <w:p w14:paraId="0D94942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300,501</w:t>
            </w:r>
          </w:p>
        </w:tc>
        <w:tc>
          <w:tcPr>
            <w:tcW w:w="1520" w:type="dxa"/>
            <w:gridSpan w:val="2"/>
          </w:tcPr>
          <w:p w14:paraId="6A15883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391,256</w:t>
            </w:r>
          </w:p>
        </w:tc>
        <w:tc>
          <w:tcPr>
            <w:tcW w:w="1521" w:type="dxa"/>
            <w:gridSpan w:val="3"/>
          </w:tcPr>
          <w:p w14:paraId="705B68E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342,453</w:t>
            </w:r>
          </w:p>
        </w:tc>
        <w:tc>
          <w:tcPr>
            <w:tcW w:w="1526" w:type="dxa"/>
            <w:gridSpan w:val="3"/>
            <w:vAlign w:val="bottom"/>
          </w:tcPr>
          <w:p w14:paraId="108BA9C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12,827,667</w:t>
            </w:r>
          </w:p>
        </w:tc>
      </w:tr>
      <w:tr w:rsidR="00954D7B" w:rsidRPr="00F00945" w14:paraId="7DA45E23" w14:textId="77777777" w:rsidTr="22482348">
        <w:tc>
          <w:tcPr>
            <w:tcW w:w="4139" w:type="dxa"/>
            <w:vAlign w:val="bottom"/>
          </w:tcPr>
          <w:p w14:paraId="129D89C1"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Accumulated depreciation</w:t>
            </w:r>
          </w:p>
        </w:tc>
        <w:tc>
          <w:tcPr>
            <w:tcW w:w="1518" w:type="dxa"/>
          </w:tcPr>
          <w:p w14:paraId="7848FAE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(341,177)</w:t>
            </w:r>
          </w:p>
        </w:tc>
        <w:tc>
          <w:tcPr>
            <w:tcW w:w="1519" w:type="dxa"/>
            <w:gridSpan w:val="2"/>
          </w:tcPr>
          <w:p w14:paraId="513F43C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(353,374)</w:t>
            </w:r>
          </w:p>
        </w:tc>
        <w:tc>
          <w:tcPr>
            <w:tcW w:w="1519" w:type="dxa"/>
            <w:gridSpan w:val="2"/>
          </w:tcPr>
          <w:p w14:paraId="0D787CB8"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(2,504,345)</w:t>
            </w:r>
          </w:p>
        </w:tc>
        <w:tc>
          <w:tcPr>
            <w:tcW w:w="1518" w:type="dxa"/>
            <w:gridSpan w:val="2"/>
          </w:tcPr>
          <w:p w14:paraId="700B965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(228,435)</w:t>
            </w:r>
          </w:p>
        </w:tc>
        <w:tc>
          <w:tcPr>
            <w:tcW w:w="1520" w:type="dxa"/>
            <w:gridSpan w:val="2"/>
          </w:tcPr>
          <w:p w14:paraId="1F7A849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(301,558)</w:t>
            </w:r>
          </w:p>
        </w:tc>
        <w:tc>
          <w:tcPr>
            <w:tcW w:w="1521" w:type="dxa"/>
            <w:gridSpan w:val="3"/>
          </w:tcPr>
          <w:p w14:paraId="01754B6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gridSpan w:val="3"/>
            <w:vAlign w:val="bottom"/>
          </w:tcPr>
          <w:p w14:paraId="6516258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 xml:space="preserve"> (3,728,889)</w:t>
            </w:r>
          </w:p>
        </w:tc>
      </w:tr>
      <w:tr w:rsidR="00954D7B" w:rsidRPr="00F00945" w14:paraId="2AC2A30D" w14:textId="77777777" w:rsidTr="22482348">
        <w:tc>
          <w:tcPr>
            <w:tcW w:w="4139" w:type="dxa"/>
            <w:vAlign w:val="bottom"/>
          </w:tcPr>
          <w:p w14:paraId="354FA45A"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Allowance for impairment</w:t>
            </w:r>
          </w:p>
        </w:tc>
        <w:tc>
          <w:tcPr>
            <w:tcW w:w="1518" w:type="dxa"/>
          </w:tcPr>
          <w:p w14:paraId="10DB4200"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9" w:type="dxa"/>
            <w:gridSpan w:val="2"/>
          </w:tcPr>
          <w:p w14:paraId="3E4BE4E2"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9" w:type="dxa"/>
            <w:gridSpan w:val="2"/>
            <w:vAlign w:val="bottom"/>
          </w:tcPr>
          <w:p w14:paraId="421702B3"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cs/>
              </w:rPr>
            </w:pPr>
            <w:r w:rsidRPr="00F00945">
              <w:rPr>
                <w:rFonts w:ascii="Arial" w:hAnsi="Arial" w:cs="Arial"/>
                <w:sz w:val="17"/>
                <w:szCs w:val="17"/>
              </w:rPr>
              <w:t>(5,556)</w:t>
            </w:r>
          </w:p>
        </w:tc>
        <w:tc>
          <w:tcPr>
            <w:tcW w:w="1518" w:type="dxa"/>
            <w:gridSpan w:val="2"/>
          </w:tcPr>
          <w:p w14:paraId="407C8361"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gridSpan w:val="2"/>
          </w:tcPr>
          <w:p w14:paraId="2703A7CF"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1" w:type="dxa"/>
            <w:gridSpan w:val="3"/>
          </w:tcPr>
          <w:p w14:paraId="0836CB3A"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gridSpan w:val="3"/>
            <w:vAlign w:val="bottom"/>
          </w:tcPr>
          <w:p w14:paraId="69B2C6D2"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 xml:space="preserve"> (5,556)</w:t>
            </w:r>
          </w:p>
        </w:tc>
      </w:tr>
      <w:tr w:rsidR="00954D7B" w:rsidRPr="00F00945" w14:paraId="59E93ABB" w14:textId="77777777" w:rsidTr="22482348">
        <w:tc>
          <w:tcPr>
            <w:tcW w:w="4139" w:type="dxa"/>
            <w:vAlign w:val="bottom"/>
          </w:tcPr>
          <w:p w14:paraId="0C91BCCA"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lang w:val="en-GB"/>
              </w:rPr>
              <w:t>Net book value</w:t>
            </w:r>
          </w:p>
        </w:tc>
        <w:tc>
          <w:tcPr>
            <w:tcW w:w="1518" w:type="dxa"/>
            <w:vAlign w:val="bottom"/>
          </w:tcPr>
          <w:p w14:paraId="71D76B49"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3,980,697</w:t>
            </w:r>
          </w:p>
        </w:tc>
        <w:tc>
          <w:tcPr>
            <w:tcW w:w="1519" w:type="dxa"/>
            <w:gridSpan w:val="2"/>
            <w:vAlign w:val="bottom"/>
          </w:tcPr>
          <w:p w14:paraId="6B53B728"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 xml:space="preserve">2,506,727 </w:t>
            </w:r>
          </w:p>
        </w:tc>
        <w:tc>
          <w:tcPr>
            <w:tcW w:w="1519" w:type="dxa"/>
            <w:gridSpan w:val="2"/>
            <w:vAlign w:val="bottom"/>
          </w:tcPr>
          <w:p w14:paraId="5484AEC2"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 xml:space="preserve">2,101,581 </w:t>
            </w:r>
          </w:p>
        </w:tc>
        <w:tc>
          <w:tcPr>
            <w:tcW w:w="1518" w:type="dxa"/>
            <w:gridSpan w:val="2"/>
            <w:vAlign w:val="bottom"/>
          </w:tcPr>
          <w:p w14:paraId="5E73C5CF"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 xml:space="preserve">72,066 </w:t>
            </w:r>
          </w:p>
        </w:tc>
        <w:tc>
          <w:tcPr>
            <w:tcW w:w="1520" w:type="dxa"/>
            <w:gridSpan w:val="2"/>
            <w:vAlign w:val="bottom"/>
          </w:tcPr>
          <w:p w14:paraId="5A968695"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89,698</w:t>
            </w:r>
          </w:p>
        </w:tc>
        <w:tc>
          <w:tcPr>
            <w:tcW w:w="1521" w:type="dxa"/>
            <w:gridSpan w:val="3"/>
            <w:vAlign w:val="bottom"/>
          </w:tcPr>
          <w:p w14:paraId="038D2DCD"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342,453</w:t>
            </w:r>
          </w:p>
        </w:tc>
        <w:tc>
          <w:tcPr>
            <w:tcW w:w="1526" w:type="dxa"/>
            <w:gridSpan w:val="3"/>
            <w:vAlign w:val="bottom"/>
          </w:tcPr>
          <w:p w14:paraId="49533C3E"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9,093,222</w:t>
            </w:r>
          </w:p>
        </w:tc>
      </w:tr>
      <w:tr w:rsidR="00954D7B" w:rsidRPr="00F00945" w14:paraId="1DCF0334" w14:textId="77777777" w:rsidTr="22482348">
        <w:tc>
          <w:tcPr>
            <w:tcW w:w="4139" w:type="dxa"/>
            <w:vAlign w:val="bottom"/>
          </w:tcPr>
          <w:p w14:paraId="2E780729" w14:textId="77777777" w:rsidR="00954D7B" w:rsidRPr="00F00945" w:rsidRDefault="00954D7B" w:rsidP="001344D8">
            <w:pPr>
              <w:spacing w:line="330" w:lineRule="exact"/>
              <w:ind w:left="180"/>
              <w:rPr>
                <w:rFonts w:ascii="Arial" w:hAnsi="Arial" w:cs="Arial"/>
                <w:sz w:val="17"/>
                <w:szCs w:val="17"/>
                <w:lang w:val="en-GB"/>
              </w:rPr>
            </w:pPr>
          </w:p>
        </w:tc>
        <w:tc>
          <w:tcPr>
            <w:tcW w:w="1518" w:type="dxa"/>
            <w:vAlign w:val="bottom"/>
          </w:tcPr>
          <w:p w14:paraId="7118DC78" w14:textId="77777777" w:rsidR="00954D7B" w:rsidRPr="00F00945" w:rsidRDefault="00954D7B" w:rsidP="001344D8">
            <w:pPr>
              <w:tabs>
                <w:tab w:val="decimal" w:pos="1155"/>
              </w:tabs>
              <w:spacing w:line="330" w:lineRule="exact"/>
              <w:rPr>
                <w:rFonts w:ascii="Arial" w:hAnsi="Arial" w:cs="Arial"/>
                <w:sz w:val="17"/>
                <w:szCs w:val="17"/>
              </w:rPr>
            </w:pPr>
          </w:p>
        </w:tc>
        <w:tc>
          <w:tcPr>
            <w:tcW w:w="1519" w:type="dxa"/>
            <w:gridSpan w:val="2"/>
            <w:vAlign w:val="bottom"/>
          </w:tcPr>
          <w:p w14:paraId="7876FC12" w14:textId="77777777" w:rsidR="00954D7B" w:rsidRPr="00F00945" w:rsidRDefault="00954D7B" w:rsidP="001344D8">
            <w:pPr>
              <w:tabs>
                <w:tab w:val="decimal" w:pos="1155"/>
              </w:tabs>
              <w:spacing w:line="330" w:lineRule="exact"/>
              <w:rPr>
                <w:rFonts w:ascii="Arial" w:hAnsi="Arial" w:cs="Arial"/>
                <w:sz w:val="17"/>
                <w:szCs w:val="17"/>
              </w:rPr>
            </w:pPr>
          </w:p>
        </w:tc>
        <w:tc>
          <w:tcPr>
            <w:tcW w:w="1519" w:type="dxa"/>
            <w:gridSpan w:val="2"/>
            <w:vAlign w:val="bottom"/>
          </w:tcPr>
          <w:p w14:paraId="35703EDE" w14:textId="77777777" w:rsidR="00954D7B" w:rsidRPr="00F00945" w:rsidRDefault="00954D7B" w:rsidP="001344D8">
            <w:pPr>
              <w:tabs>
                <w:tab w:val="decimal" w:pos="1155"/>
              </w:tabs>
              <w:spacing w:line="330" w:lineRule="exact"/>
              <w:rPr>
                <w:rFonts w:ascii="Arial" w:hAnsi="Arial" w:cs="Arial"/>
                <w:sz w:val="17"/>
                <w:szCs w:val="17"/>
              </w:rPr>
            </w:pPr>
          </w:p>
        </w:tc>
        <w:tc>
          <w:tcPr>
            <w:tcW w:w="1518" w:type="dxa"/>
            <w:gridSpan w:val="2"/>
            <w:vAlign w:val="bottom"/>
          </w:tcPr>
          <w:p w14:paraId="5E86F948" w14:textId="77777777" w:rsidR="00954D7B" w:rsidRPr="00F00945" w:rsidRDefault="00954D7B" w:rsidP="001344D8">
            <w:pPr>
              <w:tabs>
                <w:tab w:val="decimal" w:pos="1155"/>
              </w:tabs>
              <w:spacing w:line="330" w:lineRule="exact"/>
              <w:rPr>
                <w:rFonts w:ascii="Arial" w:hAnsi="Arial" w:cs="Arial"/>
                <w:sz w:val="17"/>
                <w:szCs w:val="17"/>
              </w:rPr>
            </w:pPr>
          </w:p>
        </w:tc>
        <w:tc>
          <w:tcPr>
            <w:tcW w:w="1520" w:type="dxa"/>
            <w:gridSpan w:val="2"/>
            <w:vAlign w:val="bottom"/>
          </w:tcPr>
          <w:p w14:paraId="1946BE5E" w14:textId="77777777" w:rsidR="00954D7B" w:rsidRPr="00F00945" w:rsidRDefault="00954D7B" w:rsidP="001344D8">
            <w:pPr>
              <w:tabs>
                <w:tab w:val="decimal" w:pos="1155"/>
              </w:tabs>
              <w:spacing w:line="330" w:lineRule="exact"/>
              <w:rPr>
                <w:rFonts w:ascii="Arial" w:hAnsi="Arial" w:cs="Arial"/>
                <w:sz w:val="17"/>
                <w:szCs w:val="17"/>
              </w:rPr>
            </w:pPr>
          </w:p>
        </w:tc>
        <w:tc>
          <w:tcPr>
            <w:tcW w:w="1521" w:type="dxa"/>
            <w:gridSpan w:val="3"/>
            <w:vAlign w:val="bottom"/>
          </w:tcPr>
          <w:p w14:paraId="51C34A15" w14:textId="77777777" w:rsidR="00954D7B" w:rsidRPr="00F00945" w:rsidRDefault="00954D7B" w:rsidP="001344D8">
            <w:pPr>
              <w:tabs>
                <w:tab w:val="decimal" w:pos="1155"/>
              </w:tabs>
              <w:spacing w:line="330" w:lineRule="exact"/>
              <w:rPr>
                <w:rFonts w:ascii="Arial" w:hAnsi="Arial" w:cs="Arial"/>
                <w:sz w:val="17"/>
                <w:szCs w:val="17"/>
              </w:rPr>
            </w:pPr>
          </w:p>
        </w:tc>
        <w:tc>
          <w:tcPr>
            <w:tcW w:w="1526" w:type="dxa"/>
            <w:gridSpan w:val="3"/>
            <w:vAlign w:val="bottom"/>
          </w:tcPr>
          <w:p w14:paraId="7E051CA8" w14:textId="77777777" w:rsidR="00954D7B" w:rsidRPr="00F00945" w:rsidRDefault="00954D7B" w:rsidP="001344D8">
            <w:pPr>
              <w:tabs>
                <w:tab w:val="decimal" w:pos="1155"/>
              </w:tabs>
              <w:spacing w:line="330" w:lineRule="exact"/>
              <w:rPr>
                <w:rFonts w:ascii="Arial" w:hAnsi="Arial" w:cs="Arial"/>
                <w:sz w:val="17"/>
                <w:szCs w:val="17"/>
              </w:rPr>
            </w:pPr>
          </w:p>
        </w:tc>
      </w:tr>
      <w:tr w:rsidR="00954D7B" w:rsidRPr="00F00945" w14:paraId="7CD28E85" w14:textId="77777777" w:rsidTr="22482348">
        <w:tc>
          <w:tcPr>
            <w:tcW w:w="4139" w:type="dxa"/>
            <w:vAlign w:val="bottom"/>
          </w:tcPr>
          <w:p w14:paraId="05BA53D2" w14:textId="77777777" w:rsidR="00954D7B" w:rsidRPr="00F00945" w:rsidRDefault="00954D7B" w:rsidP="001344D8">
            <w:pPr>
              <w:spacing w:line="330" w:lineRule="exact"/>
              <w:ind w:left="168"/>
              <w:rPr>
                <w:rFonts w:ascii="Arial" w:hAnsi="Arial" w:cs="Arial"/>
                <w:b/>
                <w:bCs/>
                <w:sz w:val="17"/>
                <w:szCs w:val="17"/>
                <w:cs/>
                <w:lang w:val="en-GB"/>
              </w:rPr>
            </w:pPr>
            <w:r w:rsidRPr="00F00945">
              <w:rPr>
                <w:rFonts w:ascii="Arial" w:hAnsi="Arial" w:cs="Arial"/>
                <w:b/>
                <w:bCs/>
                <w:sz w:val="17"/>
                <w:szCs w:val="17"/>
                <w:lang w:val="en-GB"/>
              </w:rPr>
              <w:t xml:space="preserve">For the year ended </w:t>
            </w:r>
            <w:r w:rsidRPr="00F00945">
              <w:rPr>
                <w:rFonts w:ascii="Arial" w:hAnsi="Arial" w:cs="Arial"/>
                <w:b/>
                <w:bCs/>
                <w:sz w:val="17"/>
                <w:szCs w:val="17"/>
              </w:rPr>
              <w:t>31</w:t>
            </w:r>
            <w:r w:rsidRPr="00F00945">
              <w:rPr>
                <w:rFonts w:ascii="Arial" w:hAnsi="Arial" w:cs="Arial"/>
                <w:b/>
                <w:bCs/>
                <w:sz w:val="17"/>
                <w:szCs w:val="17"/>
                <w:lang w:val="en-GB"/>
              </w:rPr>
              <w:t xml:space="preserve"> December </w:t>
            </w:r>
            <w:r w:rsidRPr="00F00945">
              <w:rPr>
                <w:rFonts w:ascii="Arial" w:hAnsi="Arial" w:cs="Arial"/>
                <w:b/>
                <w:bCs/>
                <w:sz w:val="17"/>
                <w:szCs w:val="17"/>
              </w:rPr>
              <w:t>2019</w:t>
            </w:r>
          </w:p>
        </w:tc>
        <w:tc>
          <w:tcPr>
            <w:tcW w:w="1518" w:type="dxa"/>
          </w:tcPr>
          <w:p w14:paraId="126953D2" w14:textId="77777777" w:rsidR="00954D7B" w:rsidRPr="00F00945" w:rsidRDefault="00954D7B" w:rsidP="001344D8">
            <w:pPr>
              <w:tabs>
                <w:tab w:val="decimal" w:pos="1155"/>
              </w:tabs>
              <w:spacing w:line="330" w:lineRule="exact"/>
              <w:rPr>
                <w:rFonts w:ascii="Arial" w:hAnsi="Arial" w:cs="Arial"/>
                <w:sz w:val="17"/>
                <w:szCs w:val="17"/>
                <w:cs/>
              </w:rPr>
            </w:pPr>
          </w:p>
        </w:tc>
        <w:tc>
          <w:tcPr>
            <w:tcW w:w="1519" w:type="dxa"/>
            <w:gridSpan w:val="2"/>
          </w:tcPr>
          <w:p w14:paraId="1E5BF58C" w14:textId="77777777" w:rsidR="00954D7B" w:rsidRPr="00F00945" w:rsidRDefault="00954D7B" w:rsidP="001344D8">
            <w:pPr>
              <w:tabs>
                <w:tab w:val="decimal" w:pos="1155"/>
              </w:tabs>
              <w:spacing w:line="330" w:lineRule="exact"/>
              <w:rPr>
                <w:rFonts w:ascii="Arial" w:hAnsi="Arial" w:cs="Arial"/>
                <w:sz w:val="17"/>
                <w:szCs w:val="17"/>
                <w:cs/>
              </w:rPr>
            </w:pPr>
          </w:p>
        </w:tc>
        <w:tc>
          <w:tcPr>
            <w:tcW w:w="1519" w:type="dxa"/>
            <w:gridSpan w:val="2"/>
          </w:tcPr>
          <w:p w14:paraId="053A08E0" w14:textId="77777777" w:rsidR="00954D7B" w:rsidRPr="00F00945" w:rsidRDefault="00954D7B" w:rsidP="001344D8">
            <w:pPr>
              <w:tabs>
                <w:tab w:val="decimal" w:pos="1155"/>
              </w:tabs>
              <w:spacing w:line="330" w:lineRule="exact"/>
              <w:rPr>
                <w:rFonts w:ascii="Arial" w:hAnsi="Arial" w:cs="Arial"/>
                <w:sz w:val="17"/>
                <w:szCs w:val="17"/>
                <w:cs/>
              </w:rPr>
            </w:pPr>
          </w:p>
        </w:tc>
        <w:tc>
          <w:tcPr>
            <w:tcW w:w="1518" w:type="dxa"/>
            <w:gridSpan w:val="2"/>
          </w:tcPr>
          <w:p w14:paraId="1674D195" w14:textId="77777777" w:rsidR="00954D7B" w:rsidRPr="00F00945" w:rsidRDefault="00954D7B" w:rsidP="001344D8">
            <w:pPr>
              <w:tabs>
                <w:tab w:val="decimal" w:pos="1155"/>
              </w:tabs>
              <w:spacing w:line="330" w:lineRule="exact"/>
              <w:rPr>
                <w:rFonts w:ascii="Arial" w:hAnsi="Arial" w:cs="Arial"/>
                <w:sz w:val="17"/>
                <w:szCs w:val="17"/>
                <w:cs/>
              </w:rPr>
            </w:pPr>
          </w:p>
        </w:tc>
        <w:tc>
          <w:tcPr>
            <w:tcW w:w="1520" w:type="dxa"/>
            <w:gridSpan w:val="2"/>
          </w:tcPr>
          <w:p w14:paraId="3C72A837" w14:textId="77777777" w:rsidR="00954D7B" w:rsidRPr="00F00945" w:rsidRDefault="00954D7B" w:rsidP="001344D8">
            <w:pPr>
              <w:tabs>
                <w:tab w:val="decimal" w:pos="1155"/>
              </w:tabs>
              <w:spacing w:line="330" w:lineRule="exact"/>
              <w:rPr>
                <w:rFonts w:ascii="Arial" w:hAnsi="Arial" w:cs="Arial"/>
                <w:sz w:val="17"/>
                <w:szCs w:val="17"/>
                <w:cs/>
              </w:rPr>
            </w:pPr>
          </w:p>
        </w:tc>
        <w:tc>
          <w:tcPr>
            <w:tcW w:w="1521" w:type="dxa"/>
            <w:gridSpan w:val="3"/>
          </w:tcPr>
          <w:p w14:paraId="7A9A139D" w14:textId="77777777" w:rsidR="00954D7B" w:rsidRPr="00F00945" w:rsidRDefault="00954D7B" w:rsidP="001344D8">
            <w:pPr>
              <w:tabs>
                <w:tab w:val="decimal" w:pos="1155"/>
              </w:tabs>
              <w:spacing w:line="330" w:lineRule="exact"/>
              <w:rPr>
                <w:rFonts w:ascii="Arial" w:hAnsi="Arial" w:cs="Arial"/>
                <w:sz w:val="17"/>
                <w:szCs w:val="17"/>
                <w:cs/>
              </w:rPr>
            </w:pPr>
          </w:p>
        </w:tc>
        <w:tc>
          <w:tcPr>
            <w:tcW w:w="1526" w:type="dxa"/>
            <w:gridSpan w:val="3"/>
          </w:tcPr>
          <w:p w14:paraId="56A0069A" w14:textId="77777777" w:rsidR="00954D7B" w:rsidRPr="00F00945" w:rsidRDefault="00954D7B" w:rsidP="001344D8">
            <w:pPr>
              <w:tabs>
                <w:tab w:val="decimal" w:pos="1155"/>
              </w:tabs>
              <w:spacing w:line="330" w:lineRule="exact"/>
              <w:rPr>
                <w:rFonts w:ascii="Arial" w:hAnsi="Arial" w:cs="Arial"/>
                <w:sz w:val="17"/>
                <w:szCs w:val="17"/>
                <w:cs/>
              </w:rPr>
            </w:pPr>
          </w:p>
        </w:tc>
      </w:tr>
      <w:tr w:rsidR="00954D7B" w:rsidRPr="00F00945" w14:paraId="06C70153" w14:textId="77777777" w:rsidTr="22482348">
        <w:tc>
          <w:tcPr>
            <w:tcW w:w="4139" w:type="dxa"/>
            <w:vAlign w:val="bottom"/>
          </w:tcPr>
          <w:p w14:paraId="58AA8272" w14:textId="77777777" w:rsidR="00954D7B" w:rsidRPr="00F00945" w:rsidRDefault="00954D7B" w:rsidP="001344D8">
            <w:pPr>
              <w:spacing w:line="330" w:lineRule="exact"/>
              <w:ind w:left="168"/>
              <w:rPr>
                <w:rFonts w:ascii="Arial" w:hAnsi="Arial" w:cs="Arial"/>
                <w:sz w:val="17"/>
                <w:szCs w:val="17"/>
                <w:cs/>
                <w:lang w:val="en-GB"/>
              </w:rPr>
            </w:pPr>
            <w:r w:rsidRPr="00F00945">
              <w:rPr>
                <w:rFonts w:ascii="Arial" w:hAnsi="Arial" w:cs="Arial"/>
                <w:sz w:val="17"/>
                <w:szCs w:val="17"/>
                <w:lang w:val="en-GB"/>
              </w:rPr>
              <w:t>Net book value at beginning of year</w:t>
            </w:r>
          </w:p>
        </w:tc>
        <w:tc>
          <w:tcPr>
            <w:tcW w:w="1518" w:type="dxa"/>
            <w:vAlign w:val="bottom"/>
          </w:tcPr>
          <w:p w14:paraId="7047EE9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3,980,697</w:t>
            </w:r>
          </w:p>
        </w:tc>
        <w:tc>
          <w:tcPr>
            <w:tcW w:w="1519" w:type="dxa"/>
            <w:gridSpan w:val="2"/>
            <w:vAlign w:val="bottom"/>
          </w:tcPr>
          <w:p w14:paraId="4B480C5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2,506,727</w:t>
            </w:r>
          </w:p>
        </w:tc>
        <w:tc>
          <w:tcPr>
            <w:tcW w:w="1519" w:type="dxa"/>
            <w:gridSpan w:val="2"/>
            <w:vAlign w:val="bottom"/>
          </w:tcPr>
          <w:p w14:paraId="0F0F3A6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2,101,581</w:t>
            </w:r>
          </w:p>
        </w:tc>
        <w:tc>
          <w:tcPr>
            <w:tcW w:w="1518" w:type="dxa"/>
            <w:gridSpan w:val="2"/>
            <w:vAlign w:val="bottom"/>
          </w:tcPr>
          <w:p w14:paraId="52D6F58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72,066</w:t>
            </w:r>
          </w:p>
        </w:tc>
        <w:tc>
          <w:tcPr>
            <w:tcW w:w="1520" w:type="dxa"/>
            <w:gridSpan w:val="2"/>
            <w:vAlign w:val="bottom"/>
          </w:tcPr>
          <w:p w14:paraId="08542E0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89,698</w:t>
            </w:r>
          </w:p>
        </w:tc>
        <w:tc>
          <w:tcPr>
            <w:tcW w:w="1521" w:type="dxa"/>
            <w:gridSpan w:val="3"/>
            <w:vAlign w:val="bottom"/>
          </w:tcPr>
          <w:p w14:paraId="46A6EE5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342,453</w:t>
            </w:r>
          </w:p>
        </w:tc>
        <w:tc>
          <w:tcPr>
            <w:tcW w:w="1526" w:type="dxa"/>
            <w:gridSpan w:val="3"/>
            <w:vAlign w:val="bottom"/>
          </w:tcPr>
          <w:p w14:paraId="7133BEB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9,093,222</w:t>
            </w:r>
          </w:p>
        </w:tc>
      </w:tr>
      <w:tr w:rsidR="00954D7B" w:rsidRPr="00F00945" w14:paraId="13817455" w14:textId="77777777" w:rsidTr="22482348">
        <w:tc>
          <w:tcPr>
            <w:tcW w:w="4139" w:type="dxa"/>
            <w:vAlign w:val="bottom"/>
          </w:tcPr>
          <w:p w14:paraId="2C33B11B" w14:textId="77777777" w:rsidR="00954D7B" w:rsidRPr="00F00945" w:rsidRDefault="00954D7B" w:rsidP="001344D8">
            <w:pPr>
              <w:spacing w:line="330" w:lineRule="exact"/>
              <w:ind w:left="168"/>
              <w:rPr>
                <w:rFonts w:ascii="Arial" w:hAnsi="Arial" w:cs="Arial"/>
                <w:sz w:val="17"/>
                <w:szCs w:val="17"/>
                <w:cs/>
                <w:lang w:val="en-GB"/>
              </w:rPr>
            </w:pPr>
            <w:r w:rsidRPr="00F00945">
              <w:rPr>
                <w:rFonts w:ascii="Arial" w:hAnsi="Arial" w:cs="Arial"/>
                <w:sz w:val="17"/>
                <w:szCs w:val="17"/>
                <w:lang w:val="en-GB"/>
              </w:rPr>
              <w:t>Additions</w:t>
            </w:r>
          </w:p>
        </w:tc>
        <w:tc>
          <w:tcPr>
            <w:tcW w:w="1518" w:type="dxa"/>
            <w:vAlign w:val="bottom"/>
          </w:tcPr>
          <w:p w14:paraId="1FB4DBF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6,972</w:t>
            </w:r>
          </w:p>
        </w:tc>
        <w:tc>
          <w:tcPr>
            <w:tcW w:w="1519" w:type="dxa"/>
            <w:gridSpan w:val="2"/>
            <w:vAlign w:val="bottom"/>
          </w:tcPr>
          <w:p w14:paraId="359048E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1,517</w:t>
            </w:r>
          </w:p>
        </w:tc>
        <w:tc>
          <w:tcPr>
            <w:tcW w:w="1519" w:type="dxa"/>
            <w:gridSpan w:val="2"/>
            <w:vAlign w:val="bottom"/>
          </w:tcPr>
          <w:p w14:paraId="7A36CBE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30,677</w:t>
            </w:r>
          </w:p>
        </w:tc>
        <w:tc>
          <w:tcPr>
            <w:tcW w:w="1518" w:type="dxa"/>
            <w:gridSpan w:val="2"/>
            <w:vAlign w:val="bottom"/>
          </w:tcPr>
          <w:p w14:paraId="2827ABE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2,978</w:t>
            </w:r>
          </w:p>
        </w:tc>
        <w:tc>
          <w:tcPr>
            <w:tcW w:w="1520" w:type="dxa"/>
            <w:gridSpan w:val="2"/>
            <w:vAlign w:val="bottom"/>
          </w:tcPr>
          <w:p w14:paraId="64BDAAF8"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5,289</w:t>
            </w:r>
          </w:p>
        </w:tc>
        <w:tc>
          <w:tcPr>
            <w:tcW w:w="1521" w:type="dxa"/>
            <w:gridSpan w:val="3"/>
            <w:vAlign w:val="bottom"/>
          </w:tcPr>
          <w:p w14:paraId="6647B5A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231,196</w:t>
            </w:r>
          </w:p>
        </w:tc>
        <w:tc>
          <w:tcPr>
            <w:tcW w:w="1526" w:type="dxa"/>
            <w:gridSpan w:val="3"/>
            <w:tcBorders>
              <w:top w:val="nil"/>
              <w:left w:val="nil"/>
              <w:bottom w:val="nil"/>
              <w:right w:val="nil"/>
            </w:tcBorders>
            <w:shd w:val="clear" w:color="auto" w:fill="auto"/>
            <w:vAlign w:val="bottom"/>
          </w:tcPr>
          <w:p w14:paraId="6F20AEC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278,629</w:t>
            </w:r>
          </w:p>
        </w:tc>
      </w:tr>
      <w:tr w:rsidR="00954D7B" w:rsidRPr="00F00945" w14:paraId="25A41449" w14:textId="77777777" w:rsidTr="22482348">
        <w:tc>
          <w:tcPr>
            <w:tcW w:w="4139" w:type="dxa"/>
            <w:vAlign w:val="bottom"/>
          </w:tcPr>
          <w:p w14:paraId="5EAFA4BA"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lang w:val="en-GB"/>
              </w:rPr>
              <w:t>Transfers in (out)</w:t>
            </w:r>
          </w:p>
        </w:tc>
        <w:tc>
          <w:tcPr>
            <w:tcW w:w="1518" w:type="dxa"/>
            <w:vAlign w:val="bottom"/>
          </w:tcPr>
          <w:p w14:paraId="282ECB1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64,753</w:t>
            </w:r>
          </w:p>
        </w:tc>
        <w:tc>
          <w:tcPr>
            <w:tcW w:w="1519" w:type="dxa"/>
            <w:gridSpan w:val="2"/>
            <w:vAlign w:val="bottom"/>
          </w:tcPr>
          <w:p w14:paraId="244B79F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176,103</w:t>
            </w:r>
          </w:p>
        </w:tc>
        <w:tc>
          <w:tcPr>
            <w:tcW w:w="1519" w:type="dxa"/>
            <w:gridSpan w:val="2"/>
            <w:vAlign w:val="bottom"/>
          </w:tcPr>
          <w:p w14:paraId="41BEB7B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209,863</w:t>
            </w:r>
          </w:p>
        </w:tc>
        <w:tc>
          <w:tcPr>
            <w:tcW w:w="1518" w:type="dxa"/>
            <w:gridSpan w:val="2"/>
            <w:vAlign w:val="bottom"/>
          </w:tcPr>
          <w:p w14:paraId="7B26F37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gridSpan w:val="2"/>
            <w:vAlign w:val="bottom"/>
          </w:tcPr>
          <w:p w14:paraId="46A3A82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5,652</w:t>
            </w:r>
          </w:p>
        </w:tc>
        <w:tc>
          <w:tcPr>
            <w:tcW w:w="1521" w:type="dxa"/>
            <w:gridSpan w:val="3"/>
            <w:vAlign w:val="bottom"/>
          </w:tcPr>
          <w:p w14:paraId="7052BE8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(456,371)</w:t>
            </w:r>
          </w:p>
        </w:tc>
        <w:tc>
          <w:tcPr>
            <w:tcW w:w="1526" w:type="dxa"/>
            <w:gridSpan w:val="3"/>
            <w:tcBorders>
              <w:top w:val="nil"/>
              <w:left w:val="nil"/>
              <w:bottom w:val="nil"/>
              <w:right w:val="nil"/>
            </w:tcBorders>
            <w:shd w:val="clear" w:color="auto" w:fill="auto"/>
            <w:vAlign w:val="bottom"/>
          </w:tcPr>
          <w:p w14:paraId="0C38AB5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r>
      <w:tr w:rsidR="00954D7B" w:rsidRPr="00F00945" w14:paraId="521AE7DB" w14:textId="77777777" w:rsidTr="22482348">
        <w:tc>
          <w:tcPr>
            <w:tcW w:w="4139" w:type="dxa"/>
            <w:vAlign w:val="bottom"/>
          </w:tcPr>
          <w:p w14:paraId="39C41B3B"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rPr>
              <w:t>Disposals</w:t>
            </w:r>
            <w:r w:rsidRPr="00F00945">
              <w:rPr>
                <w:rFonts w:ascii="Arial" w:hAnsi="Arial" w:cs="Arial"/>
                <w:sz w:val="17"/>
                <w:szCs w:val="17"/>
                <w:lang w:val="en-GB"/>
              </w:rPr>
              <w:t xml:space="preserve"> and write-off, net</w:t>
            </w:r>
          </w:p>
        </w:tc>
        <w:tc>
          <w:tcPr>
            <w:tcW w:w="1518" w:type="dxa"/>
            <w:vAlign w:val="bottom"/>
          </w:tcPr>
          <w:p w14:paraId="043D490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(2,729)</w:t>
            </w:r>
          </w:p>
        </w:tc>
        <w:tc>
          <w:tcPr>
            <w:tcW w:w="1519" w:type="dxa"/>
            <w:gridSpan w:val="2"/>
            <w:vAlign w:val="bottom"/>
          </w:tcPr>
          <w:p w14:paraId="37BACCA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(2,359)</w:t>
            </w:r>
          </w:p>
        </w:tc>
        <w:tc>
          <w:tcPr>
            <w:tcW w:w="1519" w:type="dxa"/>
            <w:gridSpan w:val="2"/>
            <w:vAlign w:val="bottom"/>
          </w:tcPr>
          <w:p w14:paraId="3AE8523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(4,118)</w:t>
            </w:r>
          </w:p>
        </w:tc>
        <w:tc>
          <w:tcPr>
            <w:tcW w:w="1518" w:type="dxa"/>
            <w:gridSpan w:val="2"/>
            <w:vAlign w:val="bottom"/>
          </w:tcPr>
          <w:p w14:paraId="5F17A40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gridSpan w:val="2"/>
            <w:vAlign w:val="bottom"/>
          </w:tcPr>
          <w:p w14:paraId="16A970E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(272)</w:t>
            </w:r>
          </w:p>
        </w:tc>
        <w:tc>
          <w:tcPr>
            <w:tcW w:w="1521" w:type="dxa"/>
            <w:gridSpan w:val="3"/>
            <w:vAlign w:val="bottom"/>
          </w:tcPr>
          <w:p w14:paraId="5ACFD6F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(72)</w:t>
            </w:r>
          </w:p>
        </w:tc>
        <w:tc>
          <w:tcPr>
            <w:tcW w:w="1526" w:type="dxa"/>
            <w:gridSpan w:val="3"/>
            <w:tcBorders>
              <w:top w:val="nil"/>
              <w:left w:val="nil"/>
              <w:bottom w:val="nil"/>
              <w:right w:val="nil"/>
            </w:tcBorders>
            <w:shd w:val="clear" w:color="auto" w:fill="auto"/>
            <w:vAlign w:val="bottom"/>
          </w:tcPr>
          <w:p w14:paraId="60DD00F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(9,550)</w:t>
            </w:r>
          </w:p>
        </w:tc>
      </w:tr>
      <w:tr w:rsidR="00954D7B" w:rsidRPr="00F00945" w14:paraId="6814645E" w14:textId="77777777" w:rsidTr="22482348">
        <w:tc>
          <w:tcPr>
            <w:tcW w:w="4139" w:type="dxa"/>
            <w:vAlign w:val="bottom"/>
          </w:tcPr>
          <w:p w14:paraId="3D922BA9" w14:textId="30D1F232" w:rsidR="00954D7B" w:rsidRPr="00F00945" w:rsidRDefault="00954D7B" w:rsidP="001344D8">
            <w:pPr>
              <w:spacing w:line="330" w:lineRule="exact"/>
              <w:ind w:left="168"/>
              <w:rPr>
                <w:rFonts w:ascii="Arial" w:hAnsi="Arial" w:cs="Arial"/>
                <w:sz w:val="17"/>
                <w:szCs w:val="17"/>
                <w:cs/>
              </w:rPr>
            </w:pPr>
            <w:r w:rsidRPr="00F00945">
              <w:rPr>
                <w:rFonts w:ascii="Arial" w:hAnsi="Arial" w:cs="Arial"/>
                <w:sz w:val="17"/>
                <w:szCs w:val="17"/>
              </w:rPr>
              <w:t>Depreciation for the year</w:t>
            </w:r>
            <w:r w:rsidR="0EF897E2" w:rsidRPr="00F00945">
              <w:rPr>
                <w:rFonts w:ascii="Arial" w:hAnsi="Arial" w:cs="Arial"/>
                <w:sz w:val="17"/>
                <w:szCs w:val="17"/>
              </w:rPr>
              <w:t xml:space="preserve"> (Note 31)</w:t>
            </w:r>
          </w:p>
        </w:tc>
        <w:tc>
          <w:tcPr>
            <w:tcW w:w="1518" w:type="dxa"/>
            <w:vAlign w:val="bottom"/>
          </w:tcPr>
          <w:p w14:paraId="2238C01A"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(114,940)</w:t>
            </w:r>
          </w:p>
        </w:tc>
        <w:tc>
          <w:tcPr>
            <w:tcW w:w="1519" w:type="dxa"/>
            <w:gridSpan w:val="2"/>
            <w:vAlign w:val="bottom"/>
          </w:tcPr>
          <w:p w14:paraId="2567BAEE"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(178,366)</w:t>
            </w:r>
          </w:p>
        </w:tc>
        <w:tc>
          <w:tcPr>
            <w:tcW w:w="1519" w:type="dxa"/>
            <w:gridSpan w:val="2"/>
            <w:vAlign w:val="bottom"/>
          </w:tcPr>
          <w:p w14:paraId="4EB8255D"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(474,145)</w:t>
            </w:r>
          </w:p>
        </w:tc>
        <w:tc>
          <w:tcPr>
            <w:tcW w:w="1518" w:type="dxa"/>
            <w:gridSpan w:val="2"/>
            <w:vAlign w:val="bottom"/>
          </w:tcPr>
          <w:p w14:paraId="07CD08FE"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(29,050)</w:t>
            </w:r>
          </w:p>
        </w:tc>
        <w:tc>
          <w:tcPr>
            <w:tcW w:w="1520" w:type="dxa"/>
            <w:gridSpan w:val="2"/>
            <w:vAlign w:val="bottom"/>
          </w:tcPr>
          <w:p w14:paraId="5ECBBB10"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(35,762)</w:t>
            </w:r>
          </w:p>
        </w:tc>
        <w:tc>
          <w:tcPr>
            <w:tcW w:w="1521" w:type="dxa"/>
            <w:gridSpan w:val="3"/>
            <w:vAlign w:val="bottom"/>
          </w:tcPr>
          <w:p w14:paraId="0596F47D"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gridSpan w:val="3"/>
            <w:tcBorders>
              <w:top w:val="nil"/>
              <w:left w:val="nil"/>
              <w:bottom w:val="nil"/>
              <w:right w:val="nil"/>
            </w:tcBorders>
            <w:shd w:val="clear" w:color="auto" w:fill="auto"/>
            <w:vAlign w:val="bottom"/>
          </w:tcPr>
          <w:p w14:paraId="7DEAE026"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(832,263)</w:t>
            </w:r>
          </w:p>
        </w:tc>
      </w:tr>
      <w:tr w:rsidR="00954D7B" w:rsidRPr="00F00945" w14:paraId="0757C47F" w14:textId="77777777" w:rsidTr="22482348">
        <w:tc>
          <w:tcPr>
            <w:tcW w:w="4139" w:type="dxa"/>
            <w:vAlign w:val="bottom"/>
          </w:tcPr>
          <w:p w14:paraId="17B05ECA" w14:textId="77777777" w:rsidR="00954D7B" w:rsidRPr="00F00945" w:rsidRDefault="00954D7B" w:rsidP="001344D8">
            <w:pPr>
              <w:spacing w:line="330" w:lineRule="exact"/>
              <w:ind w:left="168"/>
              <w:rPr>
                <w:rFonts w:ascii="Arial" w:hAnsi="Arial" w:cs="Arial"/>
                <w:sz w:val="17"/>
                <w:szCs w:val="17"/>
                <w:cs/>
                <w:lang w:val="en-GB"/>
              </w:rPr>
            </w:pPr>
            <w:r w:rsidRPr="00F00945">
              <w:rPr>
                <w:rFonts w:ascii="Arial" w:hAnsi="Arial" w:cs="Arial"/>
                <w:sz w:val="17"/>
                <w:szCs w:val="17"/>
                <w:lang w:val="en-GB"/>
              </w:rPr>
              <w:t>Net book value at end of year</w:t>
            </w:r>
          </w:p>
        </w:tc>
        <w:tc>
          <w:tcPr>
            <w:tcW w:w="1518" w:type="dxa"/>
            <w:vAlign w:val="bottom"/>
          </w:tcPr>
          <w:p w14:paraId="1D31A5D6"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3,934,753</w:t>
            </w:r>
          </w:p>
        </w:tc>
        <w:tc>
          <w:tcPr>
            <w:tcW w:w="1519" w:type="dxa"/>
            <w:gridSpan w:val="2"/>
            <w:vAlign w:val="bottom"/>
          </w:tcPr>
          <w:p w14:paraId="7AE036F3"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2,503,622</w:t>
            </w:r>
          </w:p>
        </w:tc>
        <w:tc>
          <w:tcPr>
            <w:tcW w:w="1519" w:type="dxa"/>
            <w:gridSpan w:val="2"/>
            <w:vAlign w:val="bottom"/>
          </w:tcPr>
          <w:p w14:paraId="55F3699B"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1,863,858</w:t>
            </w:r>
          </w:p>
        </w:tc>
        <w:tc>
          <w:tcPr>
            <w:tcW w:w="1518" w:type="dxa"/>
            <w:gridSpan w:val="2"/>
            <w:vAlign w:val="bottom"/>
          </w:tcPr>
          <w:p w14:paraId="4C2576B8"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45,994</w:t>
            </w:r>
          </w:p>
        </w:tc>
        <w:tc>
          <w:tcPr>
            <w:tcW w:w="1520" w:type="dxa"/>
            <w:gridSpan w:val="2"/>
            <w:vAlign w:val="bottom"/>
          </w:tcPr>
          <w:p w14:paraId="2E07DF84"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64,605</w:t>
            </w:r>
          </w:p>
        </w:tc>
        <w:tc>
          <w:tcPr>
            <w:tcW w:w="1521" w:type="dxa"/>
            <w:gridSpan w:val="3"/>
            <w:vAlign w:val="bottom"/>
          </w:tcPr>
          <w:p w14:paraId="6377194E"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117,206</w:t>
            </w:r>
          </w:p>
        </w:tc>
        <w:tc>
          <w:tcPr>
            <w:tcW w:w="1526" w:type="dxa"/>
            <w:gridSpan w:val="3"/>
            <w:vAlign w:val="bottom"/>
          </w:tcPr>
          <w:p w14:paraId="7A4D78BA"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8,530,038</w:t>
            </w:r>
          </w:p>
        </w:tc>
      </w:tr>
      <w:tr w:rsidR="00954D7B" w:rsidRPr="00F00945" w14:paraId="7DF6F7AA" w14:textId="77777777" w:rsidTr="22482348">
        <w:tc>
          <w:tcPr>
            <w:tcW w:w="4139" w:type="dxa"/>
            <w:vAlign w:val="bottom"/>
          </w:tcPr>
          <w:p w14:paraId="320646EB" w14:textId="77777777" w:rsidR="00954D7B" w:rsidRPr="00F00945" w:rsidRDefault="00954D7B" w:rsidP="001344D8">
            <w:pPr>
              <w:spacing w:line="330" w:lineRule="exact"/>
              <w:ind w:left="168"/>
              <w:rPr>
                <w:rFonts w:ascii="Arial" w:hAnsi="Arial" w:cs="Arial"/>
                <w:sz w:val="17"/>
                <w:szCs w:val="17"/>
                <w:lang w:val="en-GB"/>
              </w:rPr>
            </w:pPr>
          </w:p>
        </w:tc>
        <w:tc>
          <w:tcPr>
            <w:tcW w:w="1518" w:type="dxa"/>
            <w:vAlign w:val="bottom"/>
          </w:tcPr>
          <w:p w14:paraId="31ED7778" w14:textId="77777777" w:rsidR="00954D7B" w:rsidRPr="00F00945" w:rsidRDefault="00954D7B" w:rsidP="001344D8">
            <w:pPr>
              <w:tabs>
                <w:tab w:val="decimal" w:pos="1155"/>
              </w:tabs>
              <w:spacing w:line="330" w:lineRule="exact"/>
              <w:rPr>
                <w:rFonts w:ascii="Arial" w:hAnsi="Arial" w:cs="Arial"/>
                <w:sz w:val="17"/>
                <w:szCs w:val="17"/>
              </w:rPr>
            </w:pPr>
          </w:p>
        </w:tc>
        <w:tc>
          <w:tcPr>
            <w:tcW w:w="1519" w:type="dxa"/>
            <w:gridSpan w:val="2"/>
            <w:vAlign w:val="bottom"/>
          </w:tcPr>
          <w:p w14:paraId="532070F0" w14:textId="77777777" w:rsidR="00954D7B" w:rsidRPr="00F00945" w:rsidRDefault="00954D7B" w:rsidP="001344D8">
            <w:pPr>
              <w:tabs>
                <w:tab w:val="decimal" w:pos="1155"/>
              </w:tabs>
              <w:spacing w:line="330" w:lineRule="exact"/>
              <w:rPr>
                <w:rFonts w:ascii="Arial" w:hAnsi="Arial" w:cs="Arial"/>
                <w:sz w:val="17"/>
                <w:szCs w:val="17"/>
              </w:rPr>
            </w:pPr>
          </w:p>
        </w:tc>
        <w:tc>
          <w:tcPr>
            <w:tcW w:w="1519" w:type="dxa"/>
            <w:gridSpan w:val="2"/>
            <w:vAlign w:val="bottom"/>
          </w:tcPr>
          <w:p w14:paraId="1A9B60E1" w14:textId="77777777" w:rsidR="00954D7B" w:rsidRPr="00F00945" w:rsidRDefault="00954D7B" w:rsidP="001344D8">
            <w:pPr>
              <w:tabs>
                <w:tab w:val="decimal" w:pos="1155"/>
              </w:tabs>
              <w:spacing w:line="330" w:lineRule="exact"/>
              <w:rPr>
                <w:rFonts w:ascii="Arial" w:hAnsi="Arial" w:cs="Arial"/>
                <w:sz w:val="17"/>
                <w:szCs w:val="17"/>
              </w:rPr>
            </w:pPr>
          </w:p>
        </w:tc>
        <w:tc>
          <w:tcPr>
            <w:tcW w:w="1518" w:type="dxa"/>
            <w:gridSpan w:val="2"/>
            <w:vAlign w:val="bottom"/>
          </w:tcPr>
          <w:p w14:paraId="3E190F5E" w14:textId="77777777" w:rsidR="00954D7B" w:rsidRPr="00F00945" w:rsidRDefault="00954D7B" w:rsidP="001344D8">
            <w:pPr>
              <w:tabs>
                <w:tab w:val="decimal" w:pos="1155"/>
              </w:tabs>
              <w:spacing w:line="330" w:lineRule="exact"/>
              <w:rPr>
                <w:rFonts w:ascii="Arial" w:hAnsi="Arial" w:cs="Arial"/>
                <w:sz w:val="17"/>
                <w:szCs w:val="17"/>
              </w:rPr>
            </w:pPr>
          </w:p>
        </w:tc>
        <w:tc>
          <w:tcPr>
            <w:tcW w:w="1520" w:type="dxa"/>
            <w:gridSpan w:val="2"/>
            <w:vAlign w:val="bottom"/>
          </w:tcPr>
          <w:p w14:paraId="0FB76C7C" w14:textId="77777777" w:rsidR="00954D7B" w:rsidRPr="00F00945" w:rsidRDefault="00954D7B" w:rsidP="001344D8">
            <w:pPr>
              <w:tabs>
                <w:tab w:val="decimal" w:pos="1155"/>
              </w:tabs>
              <w:spacing w:line="330" w:lineRule="exact"/>
              <w:rPr>
                <w:rFonts w:ascii="Arial" w:hAnsi="Arial" w:cs="Arial"/>
                <w:sz w:val="17"/>
                <w:szCs w:val="17"/>
              </w:rPr>
            </w:pPr>
          </w:p>
        </w:tc>
        <w:tc>
          <w:tcPr>
            <w:tcW w:w="1521" w:type="dxa"/>
            <w:gridSpan w:val="3"/>
            <w:vAlign w:val="bottom"/>
          </w:tcPr>
          <w:p w14:paraId="00EE7A80" w14:textId="77777777" w:rsidR="00954D7B" w:rsidRPr="00F00945" w:rsidRDefault="00954D7B" w:rsidP="001344D8">
            <w:pPr>
              <w:tabs>
                <w:tab w:val="decimal" w:pos="1155"/>
              </w:tabs>
              <w:spacing w:line="330" w:lineRule="exact"/>
              <w:rPr>
                <w:rFonts w:ascii="Arial" w:hAnsi="Arial" w:cs="Arial"/>
                <w:sz w:val="17"/>
                <w:szCs w:val="17"/>
              </w:rPr>
            </w:pPr>
          </w:p>
        </w:tc>
        <w:tc>
          <w:tcPr>
            <w:tcW w:w="1526" w:type="dxa"/>
            <w:gridSpan w:val="3"/>
            <w:vAlign w:val="bottom"/>
          </w:tcPr>
          <w:p w14:paraId="1E8E47C2" w14:textId="77777777" w:rsidR="00954D7B" w:rsidRPr="00F00945" w:rsidRDefault="00954D7B" w:rsidP="001344D8">
            <w:pPr>
              <w:tabs>
                <w:tab w:val="decimal" w:pos="1155"/>
              </w:tabs>
              <w:spacing w:line="330" w:lineRule="exact"/>
              <w:rPr>
                <w:rFonts w:ascii="Arial" w:hAnsi="Arial" w:cs="Arial"/>
                <w:sz w:val="17"/>
                <w:szCs w:val="17"/>
              </w:rPr>
            </w:pPr>
          </w:p>
        </w:tc>
      </w:tr>
      <w:tr w:rsidR="00954D7B" w:rsidRPr="00F00945" w14:paraId="15B90EB5" w14:textId="77777777" w:rsidTr="22482348">
        <w:tc>
          <w:tcPr>
            <w:tcW w:w="4139" w:type="dxa"/>
            <w:vAlign w:val="bottom"/>
          </w:tcPr>
          <w:p w14:paraId="67D121C2" w14:textId="77777777" w:rsidR="00954D7B" w:rsidRPr="00F00945" w:rsidRDefault="00954D7B" w:rsidP="001344D8">
            <w:pPr>
              <w:spacing w:line="330" w:lineRule="exact"/>
              <w:ind w:left="168"/>
              <w:rPr>
                <w:rFonts w:ascii="Arial" w:hAnsi="Arial" w:cs="Arial"/>
                <w:b/>
                <w:bCs/>
                <w:sz w:val="17"/>
                <w:szCs w:val="17"/>
                <w:cs/>
                <w:lang w:val="en-GB"/>
              </w:rPr>
            </w:pPr>
            <w:r w:rsidRPr="00F00945">
              <w:rPr>
                <w:rFonts w:ascii="Arial" w:hAnsi="Arial" w:cs="Arial"/>
                <w:b/>
                <w:bCs/>
                <w:sz w:val="17"/>
                <w:szCs w:val="17"/>
                <w:lang w:val="en-GB"/>
              </w:rPr>
              <w:t xml:space="preserve">As at </w:t>
            </w:r>
            <w:r w:rsidRPr="00F00945">
              <w:rPr>
                <w:rFonts w:ascii="Arial" w:hAnsi="Arial" w:cs="Arial"/>
                <w:b/>
                <w:bCs/>
                <w:sz w:val="17"/>
                <w:szCs w:val="17"/>
              </w:rPr>
              <w:t>31</w:t>
            </w:r>
            <w:r w:rsidRPr="00F00945">
              <w:rPr>
                <w:rFonts w:ascii="Arial" w:hAnsi="Arial" w:cs="Arial"/>
                <w:b/>
                <w:bCs/>
                <w:sz w:val="17"/>
                <w:szCs w:val="17"/>
                <w:lang w:val="en-GB"/>
              </w:rPr>
              <w:t xml:space="preserve"> December </w:t>
            </w:r>
            <w:r w:rsidRPr="00F00945">
              <w:rPr>
                <w:rFonts w:ascii="Arial" w:hAnsi="Arial" w:cs="Arial"/>
                <w:b/>
                <w:bCs/>
                <w:sz w:val="17"/>
                <w:szCs w:val="17"/>
              </w:rPr>
              <w:t>2019</w:t>
            </w:r>
          </w:p>
        </w:tc>
        <w:tc>
          <w:tcPr>
            <w:tcW w:w="1518" w:type="dxa"/>
            <w:vAlign w:val="bottom"/>
          </w:tcPr>
          <w:p w14:paraId="52E12EC1" w14:textId="77777777" w:rsidR="00954D7B" w:rsidRPr="00F00945" w:rsidRDefault="00954D7B" w:rsidP="001344D8">
            <w:pPr>
              <w:tabs>
                <w:tab w:val="decimal" w:pos="1155"/>
              </w:tabs>
              <w:spacing w:line="330" w:lineRule="exact"/>
              <w:rPr>
                <w:rFonts w:ascii="Arial" w:hAnsi="Arial" w:cs="Arial"/>
                <w:sz w:val="17"/>
                <w:szCs w:val="17"/>
              </w:rPr>
            </w:pPr>
          </w:p>
        </w:tc>
        <w:tc>
          <w:tcPr>
            <w:tcW w:w="1519" w:type="dxa"/>
            <w:gridSpan w:val="2"/>
            <w:vAlign w:val="bottom"/>
          </w:tcPr>
          <w:p w14:paraId="6A2BC471" w14:textId="77777777" w:rsidR="00954D7B" w:rsidRPr="00F00945" w:rsidRDefault="00954D7B" w:rsidP="001344D8">
            <w:pPr>
              <w:tabs>
                <w:tab w:val="decimal" w:pos="1155"/>
              </w:tabs>
              <w:spacing w:line="330" w:lineRule="exact"/>
              <w:rPr>
                <w:rFonts w:ascii="Arial" w:hAnsi="Arial" w:cs="Arial"/>
                <w:sz w:val="17"/>
                <w:szCs w:val="17"/>
              </w:rPr>
            </w:pPr>
          </w:p>
        </w:tc>
        <w:tc>
          <w:tcPr>
            <w:tcW w:w="1519" w:type="dxa"/>
            <w:gridSpan w:val="2"/>
            <w:vAlign w:val="bottom"/>
          </w:tcPr>
          <w:p w14:paraId="4DCC6F47" w14:textId="77777777" w:rsidR="00954D7B" w:rsidRPr="00F00945" w:rsidRDefault="00954D7B" w:rsidP="001344D8">
            <w:pPr>
              <w:tabs>
                <w:tab w:val="decimal" w:pos="1155"/>
              </w:tabs>
              <w:spacing w:line="330" w:lineRule="exact"/>
              <w:rPr>
                <w:rFonts w:ascii="Arial" w:hAnsi="Arial" w:cs="Arial"/>
                <w:sz w:val="17"/>
                <w:szCs w:val="17"/>
              </w:rPr>
            </w:pPr>
          </w:p>
        </w:tc>
        <w:tc>
          <w:tcPr>
            <w:tcW w:w="1518" w:type="dxa"/>
            <w:gridSpan w:val="2"/>
            <w:vAlign w:val="bottom"/>
          </w:tcPr>
          <w:p w14:paraId="1B5E47D9" w14:textId="77777777" w:rsidR="00954D7B" w:rsidRPr="00F00945" w:rsidRDefault="00954D7B" w:rsidP="001344D8">
            <w:pPr>
              <w:tabs>
                <w:tab w:val="decimal" w:pos="1155"/>
              </w:tabs>
              <w:spacing w:line="330" w:lineRule="exact"/>
              <w:rPr>
                <w:rFonts w:ascii="Arial" w:hAnsi="Arial" w:cs="Arial"/>
                <w:sz w:val="17"/>
                <w:szCs w:val="17"/>
              </w:rPr>
            </w:pPr>
          </w:p>
        </w:tc>
        <w:tc>
          <w:tcPr>
            <w:tcW w:w="1520" w:type="dxa"/>
            <w:gridSpan w:val="2"/>
            <w:vAlign w:val="bottom"/>
          </w:tcPr>
          <w:p w14:paraId="25D6C40E" w14:textId="77777777" w:rsidR="00954D7B" w:rsidRPr="00F00945" w:rsidRDefault="00954D7B" w:rsidP="001344D8">
            <w:pPr>
              <w:tabs>
                <w:tab w:val="decimal" w:pos="1155"/>
              </w:tabs>
              <w:spacing w:line="330" w:lineRule="exact"/>
              <w:rPr>
                <w:rFonts w:ascii="Arial" w:hAnsi="Arial" w:cs="Arial"/>
                <w:sz w:val="17"/>
                <w:szCs w:val="17"/>
              </w:rPr>
            </w:pPr>
          </w:p>
        </w:tc>
        <w:tc>
          <w:tcPr>
            <w:tcW w:w="1521" w:type="dxa"/>
            <w:gridSpan w:val="3"/>
            <w:vAlign w:val="bottom"/>
          </w:tcPr>
          <w:p w14:paraId="18E7D592" w14:textId="77777777" w:rsidR="00954D7B" w:rsidRPr="00F00945" w:rsidRDefault="00954D7B" w:rsidP="001344D8">
            <w:pPr>
              <w:tabs>
                <w:tab w:val="decimal" w:pos="1155"/>
              </w:tabs>
              <w:spacing w:line="330" w:lineRule="exact"/>
              <w:rPr>
                <w:rFonts w:ascii="Arial" w:hAnsi="Arial" w:cs="Arial"/>
                <w:sz w:val="17"/>
                <w:szCs w:val="17"/>
              </w:rPr>
            </w:pPr>
          </w:p>
        </w:tc>
        <w:tc>
          <w:tcPr>
            <w:tcW w:w="1526" w:type="dxa"/>
            <w:gridSpan w:val="3"/>
            <w:vAlign w:val="bottom"/>
          </w:tcPr>
          <w:p w14:paraId="4CC8AA0D" w14:textId="77777777" w:rsidR="00954D7B" w:rsidRPr="00F00945" w:rsidRDefault="00954D7B" w:rsidP="001344D8">
            <w:pPr>
              <w:tabs>
                <w:tab w:val="decimal" w:pos="1155"/>
              </w:tabs>
              <w:spacing w:line="330" w:lineRule="exact"/>
              <w:rPr>
                <w:rFonts w:ascii="Arial" w:hAnsi="Arial" w:cs="Arial"/>
                <w:sz w:val="17"/>
                <w:szCs w:val="17"/>
              </w:rPr>
            </w:pPr>
          </w:p>
        </w:tc>
      </w:tr>
      <w:tr w:rsidR="00954D7B" w:rsidRPr="00F00945" w14:paraId="3AF10576" w14:textId="77777777" w:rsidTr="22482348">
        <w:tc>
          <w:tcPr>
            <w:tcW w:w="4139" w:type="dxa"/>
            <w:vAlign w:val="bottom"/>
          </w:tcPr>
          <w:p w14:paraId="6B63A564"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lang w:val="en-GB"/>
              </w:rPr>
              <w:t>Cost / Revalued amount</w:t>
            </w:r>
          </w:p>
        </w:tc>
        <w:tc>
          <w:tcPr>
            <w:tcW w:w="1518" w:type="dxa"/>
            <w:vAlign w:val="bottom"/>
          </w:tcPr>
          <w:p w14:paraId="26EF5A8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4,388,271</w:t>
            </w:r>
          </w:p>
        </w:tc>
        <w:tc>
          <w:tcPr>
            <w:tcW w:w="1519" w:type="dxa"/>
            <w:gridSpan w:val="2"/>
            <w:vAlign w:val="bottom"/>
          </w:tcPr>
          <w:p w14:paraId="2598716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3,033,637</w:t>
            </w:r>
          </w:p>
        </w:tc>
        <w:tc>
          <w:tcPr>
            <w:tcW w:w="1519" w:type="dxa"/>
            <w:gridSpan w:val="2"/>
            <w:vAlign w:val="bottom"/>
          </w:tcPr>
          <w:p w14:paraId="5DF0B42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4,814,455</w:t>
            </w:r>
          </w:p>
        </w:tc>
        <w:tc>
          <w:tcPr>
            <w:tcW w:w="1518" w:type="dxa"/>
            <w:gridSpan w:val="2"/>
            <w:vAlign w:val="bottom"/>
          </w:tcPr>
          <w:p w14:paraId="766251B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294,091</w:t>
            </w:r>
          </w:p>
        </w:tc>
        <w:tc>
          <w:tcPr>
            <w:tcW w:w="1520" w:type="dxa"/>
            <w:gridSpan w:val="2"/>
            <w:vAlign w:val="bottom"/>
          </w:tcPr>
          <w:p w14:paraId="3DCF68B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400,023</w:t>
            </w:r>
          </w:p>
        </w:tc>
        <w:tc>
          <w:tcPr>
            <w:tcW w:w="1521" w:type="dxa"/>
            <w:gridSpan w:val="3"/>
            <w:vAlign w:val="bottom"/>
          </w:tcPr>
          <w:p w14:paraId="6242BC8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117,206</w:t>
            </w:r>
          </w:p>
        </w:tc>
        <w:tc>
          <w:tcPr>
            <w:tcW w:w="1526" w:type="dxa"/>
            <w:gridSpan w:val="3"/>
            <w:tcBorders>
              <w:top w:val="nil"/>
              <w:left w:val="nil"/>
              <w:bottom w:val="nil"/>
              <w:right w:val="nil"/>
            </w:tcBorders>
            <w:shd w:val="clear" w:color="auto" w:fill="auto"/>
            <w:vAlign w:val="bottom"/>
          </w:tcPr>
          <w:p w14:paraId="54B4922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13,047,683</w:t>
            </w:r>
          </w:p>
        </w:tc>
      </w:tr>
      <w:tr w:rsidR="00954D7B" w:rsidRPr="00F00945" w14:paraId="35FCB6C6" w14:textId="77777777" w:rsidTr="22482348">
        <w:tc>
          <w:tcPr>
            <w:tcW w:w="4139" w:type="dxa"/>
            <w:vAlign w:val="bottom"/>
          </w:tcPr>
          <w:p w14:paraId="6DD2602F"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Accumulated depreciation</w:t>
            </w:r>
          </w:p>
        </w:tc>
        <w:tc>
          <w:tcPr>
            <w:tcW w:w="1518" w:type="dxa"/>
            <w:vAlign w:val="bottom"/>
          </w:tcPr>
          <w:p w14:paraId="6F1344A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(453,518)</w:t>
            </w:r>
          </w:p>
        </w:tc>
        <w:tc>
          <w:tcPr>
            <w:tcW w:w="1519" w:type="dxa"/>
            <w:gridSpan w:val="2"/>
            <w:vAlign w:val="bottom"/>
          </w:tcPr>
          <w:p w14:paraId="5DBDE76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(530,015)</w:t>
            </w:r>
          </w:p>
        </w:tc>
        <w:tc>
          <w:tcPr>
            <w:tcW w:w="1519" w:type="dxa"/>
            <w:gridSpan w:val="2"/>
            <w:vAlign w:val="bottom"/>
          </w:tcPr>
          <w:p w14:paraId="2C4A6438"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(2,945,041)</w:t>
            </w:r>
          </w:p>
        </w:tc>
        <w:tc>
          <w:tcPr>
            <w:tcW w:w="1518" w:type="dxa"/>
            <w:gridSpan w:val="2"/>
            <w:vAlign w:val="bottom"/>
          </w:tcPr>
          <w:p w14:paraId="1EDEA62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(248,097)</w:t>
            </w:r>
          </w:p>
        </w:tc>
        <w:tc>
          <w:tcPr>
            <w:tcW w:w="1520" w:type="dxa"/>
            <w:gridSpan w:val="2"/>
            <w:vAlign w:val="bottom"/>
          </w:tcPr>
          <w:p w14:paraId="37647CB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(335,418)</w:t>
            </w:r>
          </w:p>
        </w:tc>
        <w:tc>
          <w:tcPr>
            <w:tcW w:w="1521" w:type="dxa"/>
            <w:gridSpan w:val="3"/>
            <w:vAlign w:val="bottom"/>
          </w:tcPr>
          <w:p w14:paraId="4DB90C1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gridSpan w:val="3"/>
            <w:tcBorders>
              <w:top w:val="nil"/>
              <w:left w:val="nil"/>
              <w:bottom w:val="nil"/>
              <w:right w:val="nil"/>
            </w:tcBorders>
            <w:shd w:val="clear" w:color="auto" w:fill="auto"/>
            <w:vAlign w:val="bottom"/>
          </w:tcPr>
          <w:p w14:paraId="10E9A8B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(4,512,089)</w:t>
            </w:r>
          </w:p>
        </w:tc>
      </w:tr>
      <w:tr w:rsidR="00954D7B" w:rsidRPr="00F00945" w14:paraId="0A6E83EA" w14:textId="77777777" w:rsidTr="22482348">
        <w:tc>
          <w:tcPr>
            <w:tcW w:w="4139" w:type="dxa"/>
            <w:vAlign w:val="bottom"/>
          </w:tcPr>
          <w:p w14:paraId="31BA9F24" w14:textId="77777777" w:rsidR="00954D7B" w:rsidRPr="00F00945" w:rsidRDefault="00954D7B" w:rsidP="001344D8">
            <w:pPr>
              <w:spacing w:line="330" w:lineRule="exact"/>
              <w:ind w:left="168"/>
              <w:rPr>
                <w:rFonts w:ascii="Arial" w:hAnsi="Arial" w:cs="Arial"/>
                <w:sz w:val="17"/>
                <w:szCs w:val="17"/>
                <w:u w:val="single"/>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Allowance for impairment</w:t>
            </w:r>
          </w:p>
        </w:tc>
        <w:tc>
          <w:tcPr>
            <w:tcW w:w="1518" w:type="dxa"/>
          </w:tcPr>
          <w:p w14:paraId="2D870DFA"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9" w:type="dxa"/>
            <w:gridSpan w:val="2"/>
          </w:tcPr>
          <w:p w14:paraId="61D9A295"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19" w:type="dxa"/>
            <w:gridSpan w:val="2"/>
            <w:vAlign w:val="bottom"/>
          </w:tcPr>
          <w:p w14:paraId="37ABB272"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(5,556)</w:t>
            </w:r>
          </w:p>
        </w:tc>
        <w:tc>
          <w:tcPr>
            <w:tcW w:w="1518" w:type="dxa"/>
            <w:gridSpan w:val="2"/>
          </w:tcPr>
          <w:p w14:paraId="584C1A8E"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0" w:type="dxa"/>
            <w:gridSpan w:val="2"/>
          </w:tcPr>
          <w:p w14:paraId="1088072B"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1" w:type="dxa"/>
            <w:gridSpan w:val="3"/>
          </w:tcPr>
          <w:p w14:paraId="7F991819"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6" w:type="dxa"/>
            <w:gridSpan w:val="3"/>
            <w:tcBorders>
              <w:top w:val="nil"/>
              <w:left w:val="nil"/>
              <w:bottom w:val="nil"/>
              <w:right w:val="nil"/>
            </w:tcBorders>
            <w:shd w:val="clear" w:color="auto" w:fill="auto"/>
            <w:vAlign w:val="bottom"/>
          </w:tcPr>
          <w:p w14:paraId="4AB44116"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(5,556)</w:t>
            </w:r>
          </w:p>
        </w:tc>
      </w:tr>
      <w:tr w:rsidR="00954D7B" w:rsidRPr="00F00945" w14:paraId="73E89161" w14:textId="77777777" w:rsidTr="22482348">
        <w:tc>
          <w:tcPr>
            <w:tcW w:w="4139" w:type="dxa"/>
            <w:vAlign w:val="bottom"/>
          </w:tcPr>
          <w:p w14:paraId="2B4F3780" w14:textId="77777777" w:rsidR="00954D7B" w:rsidRPr="00F00945" w:rsidRDefault="00954D7B" w:rsidP="001344D8">
            <w:pPr>
              <w:spacing w:line="330" w:lineRule="exact"/>
              <w:ind w:left="168"/>
              <w:rPr>
                <w:rFonts w:ascii="Arial" w:hAnsi="Arial" w:cs="Arial"/>
                <w:sz w:val="17"/>
                <w:szCs w:val="17"/>
                <w:lang w:val="en-GB"/>
              </w:rPr>
            </w:pPr>
            <w:r w:rsidRPr="00F00945">
              <w:rPr>
                <w:rFonts w:ascii="Arial" w:hAnsi="Arial" w:cs="Arial"/>
                <w:sz w:val="17"/>
                <w:szCs w:val="17"/>
                <w:lang w:val="en-GB"/>
              </w:rPr>
              <w:t>Net book value</w:t>
            </w:r>
          </w:p>
        </w:tc>
        <w:tc>
          <w:tcPr>
            <w:tcW w:w="1518" w:type="dxa"/>
            <w:vAlign w:val="bottom"/>
          </w:tcPr>
          <w:p w14:paraId="764A0D4C"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3,934,753</w:t>
            </w:r>
          </w:p>
        </w:tc>
        <w:tc>
          <w:tcPr>
            <w:tcW w:w="1519" w:type="dxa"/>
            <w:gridSpan w:val="2"/>
            <w:tcBorders>
              <w:top w:val="nil"/>
              <w:left w:val="nil"/>
              <w:bottom w:val="nil"/>
              <w:right w:val="nil"/>
            </w:tcBorders>
            <w:shd w:val="clear" w:color="auto" w:fill="auto"/>
            <w:vAlign w:val="bottom"/>
          </w:tcPr>
          <w:p w14:paraId="096EA362"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2,503,622</w:t>
            </w:r>
          </w:p>
        </w:tc>
        <w:tc>
          <w:tcPr>
            <w:tcW w:w="1519" w:type="dxa"/>
            <w:gridSpan w:val="2"/>
            <w:tcBorders>
              <w:top w:val="nil"/>
              <w:left w:val="nil"/>
              <w:bottom w:val="nil"/>
              <w:right w:val="nil"/>
            </w:tcBorders>
            <w:shd w:val="clear" w:color="auto" w:fill="auto"/>
            <w:vAlign w:val="bottom"/>
          </w:tcPr>
          <w:p w14:paraId="7DC72938"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1,863,858</w:t>
            </w:r>
          </w:p>
        </w:tc>
        <w:tc>
          <w:tcPr>
            <w:tcW w:w="1518" w:type="dxa"/>
            <w:gridSpan w:val="2"/>
            <w:tcBorders>
              <w:top w:val="nil"/>
              <w:left w:val="nil"/>
              <w:bottom w:val="nil"/>
              <w:right w:val="nil"/>
            </w:tcBorders>
            <w:shd w:val="clear" w:color="auto" w:fill="auto"/>
            <w:vAlign w:val="bottom"/>
          </w:tcPr>
          <w:p w14:paraId="7BB2D7FF"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45,994</w:t>
            </w:r>
          </w:p>
        </w:tc>
        <w:tc>
          <w:tcPr>
            <w:tcW w:w="1520" w:type="dxa"/>
            <w:gridSpan w:val="2"/>
            <w:tcBorders>
              <w:top w:val="nil"/>
              <w:left w:val="nil"/>
              <w:bottom w:val="nil"/>
              <w:right w:val="nil"/>
            </w:tcBorders>
            <w:shd w:val="clear" w:color="auto" w:fill="auto"/>
            <w:vAlign w:val="bottom"/>
          </w:tcPr>
          <w:p w14:paraId="6618E867"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64,605</w:t>
            </w:r>
          </w:p>
        </w:tc>
        <w:tc>
          <w:tcPr>
            <w:tcW w:w="1521" w:type="dxa"/>
            <w:gridSpan w:val="3"/>
            <w:tcBorders>
              <w:top w:val="nil"/>
              <w:left w:val="nil"/>
              <w:bottom w:val="nil"/>
              <w:right w:val="nil"/>
            </w:tcBorders>
            <w:shd w:val="clear" w:color="auto" w:fill="auto"/>
            <w:vAlign w:val="bottom"/>
          </w:tcPr>
          <w:p w14:paraId="2C7C0D81"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117,206</w:t>
            </w:r>
          </w:p>
        </w:tc>
        <w:tc>
          <w:tcPr>
            <w:tcW w:w="1526" w:type="dxa"/>
            <w:gridSpan w:val="3"/>
            <w:tcBorders>
              <w:top w:val="nil"/>
              <w:left w:val="nil"/>
              <w:bottom w:val="nil"/>
              <w:right w:val="nil"/>
            </w:tcBorders>
            <w:shd w:val="clear" w:color="auto" w:fill="auto"/>
            <w:vAlign w:val="bottom"/>
          </w:tcPr>
          <w:p w14:paraId="2F137D79"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8,530,038</w:t>
            </w:r>
          </w:p>
        </w:tc>
      </w:tr>
      <w:tr w:rsidR="00954D7B" w:rsidRPr="00F00945" w14:paraId="4264B971" w14:textId="77777777" w:rsidTr="22482348">
        <w:trPr>
          <w:gridAfter w:val="1"/>
          <w:wAfter w:w="12" w:type="dxa"/>
          <w:trHeight w:val="309"/>
        </w:trPr>
        <w:tc>
          <w:tcPr>
            <w:tcW w:w="4139" w:type="dxa"/>
            <w:vAlign w:val="bottom"/>
          </w:tcPr>
          <w:p w14:paraId="0387D0D6" w14:textId="77777777" w:rsidR="00954D7B" w:rsidRPr="00F00945" w:rsidRDefault="00954D7B" w:rsidP="001344D8">
            <w:pPr>
              <w:spacing w:line="360" w:lineRule="exact"/>
              <w:ind w:left="200"/>
              <w:rPr>
                <w:rFonts w:ascii="Arial" w:hAnsi="Arial" w:cs="Arial"/>
                <w:color w:val="000000"/>
                <w:sz w:val="17"/>
                <w:szCs w:val="17"/>
                <w:cs/>
                <w:lang w:val="th-TH"/>
              </w:rPr>
            </w:pPr>
          </w:p>
        </w:tc>
        <w:tc>
          <w:tcPr>
            <w:tcW w:w="10629" w:type="dxa"/>
            <w:gridSpan w:val="14"/>
            <w:vAlign w:val="bottom"/>
          </w:tcPr>
          <w:p w14:paraId="565BFF5B" w14:textId="77777777" w:rsidR="00954D7B" w:rsidRPr="00F00945" w:rsidRDefault="00954D7B" w:rsidP="001344D8">
            <w:pPr>
              <w:spacing w:line="360" w:lineRule="exact"/>
              <w:ind w:right="-72"/>
              <w:jc w:val="right"/>
              <w:rPr>
                <w:rFonts w:ascii="Arial" w:hAnsi="Arial" w:cs="Arial"/>
                <w:sz w:val="17"/>
                <w:szCs w:val="17"/>
              </w:rPr>
            </w:pPr>
          </w:p>
          <w:p w14:paraId="0D674C56" w14:textId="77777777" w:rsidR="00954D7B" w:rsidRPr="00F00945" w:rsidRDefault="00954D7B" w:rsidP="001344D8">
            <w:pPr>
              <w:spacing w:line="360" w:lineRule="exact"/>
              <w:ind w:right="-72"/>
              <w:jc w:val="right"/>
              <w:rPr>
                <w:rFonts w:ascii="Arial" w:hAnsi="Arial" w:cs="Arial"/>
                <w:color w:val="000000"/>
                <w:sz w:val="17"/>
                <w:szCs w:val="17"/>
                <w:cs/>
                <w:lang w:val="en-GB"/>
              </w:rPr>
            </w:pPr>
            <w:r w:rsidRPr="00F00945">
              <w:rPr>
                <w:rFonts w:ascii="Arial" w:hAnsi="Arial" w:cs="Arial"/>
                <w:sz w:val="17"/>
                <w:szCs w:val="17"/>
              </w:rPr>
              <w:t>(Unit: Thousand Baht)</w:t>
            </w:r>
          </w:p>
        </w:tc>
      </w:tr>
      <w:tr w:rsidR="00954D7B" w:rsidRPr="00F00945" w14:paraId="124FBF4C" w14:textId="77777777" w:rsidTr="22482348">
        <w:trPr>
          <w:gridAfter w:val="1"/>
          <w:wAfter w:w="12" w:type="dxa"/>
          <w:trHeight w:val="309"/>
        </w:trPr>
        <w:tc>
          <w:tcPr>
            <w:tcW w:w="4139" w:type="dxa"/>
            <w:vAlign w:val="bottom"/>
          </w:tcPr>
          <w:p w14:paraId="34CDD9EB" w14:textId="77777777" w:rsidR="00954D7B" w:rsidRPr="00F00945" w:rsidRDefault="00954D7B" w:rsidP="001344D8">
            <w:pPr>
              <w:spacing w:line="360" w:lineRule="exact"/>
              <w:ind w:left="200"/>
              <w:rPr>
                <w:rFonts w:ascii="Arial" w:hAnsi="Arial" w:cs="Arial"/>
                <w:color w:val="000000"/>
                <w:sz w:val="17"/>
                <w:szCs w:val="17"/>
                <w:cs/>
                <w:lang w:val="th-TH"/>
              </w:rPr>
            </w:pPr>
          </w:p>
        </w:tc>
        <w:tc>
          <w:tcPr>
            <w:tcW w:w="10629" w:type="dxa"/>
            <w:gridSpan w:val="14"/>
            <w:vAlign w:val="bottom"/>
          </w:tcPr>
          <w:p w14:paraId="1CBCB52F" w14:textId="77777777" w:rsidR="00954D7B" w:rsidRPr="00F00945" w:rsidRDefault="00954D7B" w:rsidP="001344D8">
            <w:pPr>
              <w:pBdr>
                <w:bottom w:val="single" w:sz="4" w:space="1" w:color="auto"/>
              </w:pBdr>
              <w:spacing w:line="360" w:lineRule="exact"/>
              <w:ind w:right="-15"/>
              <w:jc w:val="center"/>
              <w:rPr>
                <w:rFonts w:ascii="Arial" w:hAnsi="Arial" w:cs="Arial"/>
                <w:b/>
                <w:bCs/>
                <w:color w:val="000000"/>
                <w:sz w:val="17"/>
                <w:szCs w:val="17"/>
                <w:cs/>
                <w:lang w:val="en-GB"/>
              </w:rPr>
            </w:pPr>
            <w:r w:rsidRPr="00F00945">
              <w:rPr>
                <w:rFonts w:ascii="Arial" w:hAnsi="Arial" w:cs="Arial"/>
                <w:b/>
                <w:bCs/>
                <w:color w:val="000000"/>
                <w:sz w:val="17"/>
                <w:szCs w:val="17"/>
                <w:lang w:val="en-GB"/>
              </w:rPr>
              <w:t>Separate financial statements</w:t>
            </w:r>
          </w:p>
        </w:tc>
      </w:tr>
      <w:tr w:rsidR="00954D7B" w:rsidRPr="00F00945" w14:paraId="2DF80C55" w14:textId="77777777" w:rsidTr="22482348">
        <w:trPr>
          <w:gridAfter w:val="2"/>
          <w:wAfter w:w="20" w:type="dxa"/>
          <w:trHeight w:val="208"/>
        </w:trPr>
        <w:tc>
          <w:tcPr>
            <w:tcW w:w="4139" w:type="dxa"/>
            <w:vAlign w:val="bottom"/>
          </w:tcPr>
          <w:p w14:paraId="498AF0D8" w14:textId="77777777" w:rsidR="00954D7B" w:rsidRPr="00F00945" w:rsidRDefault="00954D7B" w:rsidP="001344D8">
            <w:pPr>
              <w:spacing w:line="360" w:lineRule="exact"/>
              <w:ind w:left="200"/>
              <w:rPr>
                <w:rFonts w:ascii="Arial" w:hAnsi="Arial" w:cs="Arial"/>
                <w:color w:val="000000"/>
                <w:sz w:val="17"/>
                <w:szCs w:val="17"/>
                <w:cs/>
                <w:lang w:val="th-TH"/>
              </w:rPr>
            </w:pPr>
          </w:p>
        </w:tc>
        <w:tc>
          <w:tcPr>
            <w:tcW w:w="3061" w:type="dxa"/>
            <w:gridSpan w:val="4"/>
            <w:vAlign w:val="bottom"/>
          </w:tcPr>
          <w:p w14:paraId="0DE573F0"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Revaluation basis</w:t>
            </w:r>
          </w:p>
        </w:tc>
        <w:tc>
          <w:tcPr>
            <w:tcW w:w="6030" w:type="dxa"/>
            <w:gridSpan w:val="7"/>
            <w:vAlign w:val="bottom"/>
          </w:tcPr>
          <w:p w14:paraId="43FC09E0"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Cost basis</w:t>
            </w:r>
          </w:p>
        </w:tc>
        <w:tc>
          <w:tcPr>
            <w:tcW w:w="1530" w:type="dxa"/>
            <w:gridSpan w:val="2"/>
            <w:vAlign w:val="bottom"/>
          </w:tcPr>
          <w:p w14:paraId="263F3B9E" w14:textId="77777777" w:rsidR="00954D7B" w:rsidRPr="00F00945" w:rsidRDefault="00954D7B" w:rsidP="001344D8">
            <w:pPr>
              <w:spacing w:line="360" w:lineRule="exact"/>
              <w:ind w:right="-15"/>
              <w:jc w:val="center"/>
              <w:rPr>
                <w:rFonts w:ascii="Arial" w:hAnsi="Arial" w:cs="Arial"/>
                <w:color w:val="000000"/>
                <w:sz w:val="17"/>
                <w:szCs w:val="17"/>
                <w:cs/>
                <w:lang w:val="en-GB"/>
              </w:rPr>
            </w:pPr>
          </w:p>
        </w:tc>
      </w:tr>
      <w:tr w:rsidR="00954D7B" w:rsidRPr="00F00945" w14:paraId="210B4F2D" w14:textId="77777777" w:rsidTr="22482348">
        <w:trPr>
          <w:gridAfter w:val="2"/>
          <w:wAfter w:w="20" w:type="dxa"/>
          <w:trHeight w:val="749"/>
        </w:trPr>
        <w:tc>
          <w:tcPr>
            <w:tcW w:w="4139" w:type="dxa"/>
            <w:vAlign w:val="bottom"/>
          </w:tcPr>
          <w:p w14:paraId="16E5E008" w14:textId="77777777" w:rsidR="00954D7B" w:rsidRPr="00F00945" w:rsidRDefault="00954D7B" w:rsidP="001344D8">
            <w:pPr>
              <w:spacing w:line="360" w:lineRule="exact"/>
              <w:ind w:left="200"/>
              <w:rPr>
                <w:rFonts w:ascii="Arial" w:hAnsi="Arial" w:cs="Arial"/>
                <w:color w:val="000000"/>
                <w:sz w:val="17"/>
                <w:szCs w:val="17"/>
                <w:cs/>
                <w:lang w:val="th-TH"/>
              </w:rPr>
            </w:pPr>
          </w:p>
        </w:tc>
        <w:tc>
          <w:tcPr>
            <w:tcW w:w="1530" w:type="dxa"/>
            <w:gridSpan w:val="2"/>
            <w:vAlign w:val="bottom"/>
          </w:tcPr>
          <w:p w14:paraId="1FF0C40F"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Land and land improvement</w:t>
            </w:r>
          </w:p>
        </w:tc>
        <w:tc>
          <w:tcPr>
            <w:tcW w:w="1531" w:type="dxa"/>
            <w:gridSpan w:val="2"/>
            <w:vAlign w:val="bottom"/>
          </w:tcPr>
          <w:p w14:paraId="0E635665"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Building and structures</w:t>
            </w:r>
          </w:p>
        </w:tc>
        <w:tc>
          <w:tcPr>
            <w:tcW w:w="1529" w:type="dxa"/>
            <w:gridSpan w:val="2"/>
            <w:vAlign w:val="bottom"/>
          </w:tcPr>
          <w:p w14:paraId="4CC860D4"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Machinery and equipment</w:t>
            </w:r>
          </w:p>
        </w:tc>
        <w:tc>
          <w:tcPr>
            <w:tcW w:w="1531" w:type="dxa"/>
            <w:gridSpan w:val="2"/>
            <w:vAlign w:val="bottom"/>
          </w:tcPr>
          <w:p w14:paraId="3CAE8F19"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Vehicles</w:t>
            </w:r>
          </w:p>
        </w:tc>
        <w:tc>
          <w:tcPr>
            <w:tcW w:w="1530" w:type="dxa"/>
            <w:gridSpan w:val="2"/>
            <w:vAlign w:val="bottom"/>
          </w:tcPr>
          <w:p w14:paraId="30DDF675"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Fixture and office equipment</w:t>
            </w:r>
          </w:p>
        </w:tc>
        <w:tc>
          <w:tcPr>
            <w:tcW w:w="1440" w:type="dxa"/>
            <w:vAlign w:val="bottom"/>
          </w:tcPr>
          <w:p w14:paraId="41DD6C08"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Assets under construction and installation</w:t>
            </w:r>
          </w:p>
        </w:tc>
        <w:tc>
          <w:tcPr>
            <w:tcW w:w="1530" w:type="dxa"/>
            <w:gridSpan w:val="2"/>
            <w:vAlign w:val="bottom"/>
          </w:tcPr>
          <w:p w14:paraId="0D402491" w14:textId="77777777" w:rsidR="00954D7B" w:rsidRPr="00F00945" w:rsidRDefault="00954D7B" w:rsidP="001344D8">
            <w:pPr>
              <w:pBdr>
                <w:bottom w:val="single" w:sz="4" w:space="1" w:color="auto"/>
              </w:pBdr>
              <w:spacing w:line="360" w:lineRule="exact"/>
              <w:ind w:right="-15"/>
              <w:jc w:val="center"/>
              <w:rPr>
                <w:rFonts w:ascii="Arial" w:hAnsi="Arial" w:cs="Arial"/>
                <w:color w:val="000000"/>
                <w:sz w:val="17"/>
                <w:szCs w:val="17"/>
                <w:cs/>
                <w:lang w:val="en-GB"/>
              </w:rPr>
            </w:pPr>
            <w:r w:rsidRPr="00F00945">
              <w:rPr>
                <w:rFonts w:ascii="Arial" w:hAnsi="Arial" w:cs="Arial"/>
                <w:color w:val="000000"/>
                <w:sz w:val="17"/>
                <w:szCs w:val="17"/>
                <w:lang w:val="en-GB"/>
              </w:rPr>
              <w:t>Total</w:t>
            </w:r>
          </w:p>
        </w:tc>
      </w:tr>
      <w:tr w:rsidR="00954D7B" w:rsidRPr="00F00945" w14:paraId="48A4B3E1" w14:textId="77777777" w:rsidTr="22482348">
        <w:trPr>
          <w:gridAfter w:val="2"/>
          <w:wAfter w:w="20" w:type="dxa"/>
          <w:trHeight w:val="270"/>
        </w:trPr>
        <w:tc>
          <w:tcPr>
            <w:tcW w:w="4139" w:type="dxa"/>
            <w:vAlign w:val="bottom"/>
          </w:tcPr>
          <w:p w14:paraId="3B91F8A5" w14:textId="77777777" w:rsidR="00954D7B" w:rsidRPr="00F00945" w:rsidRDefault="00954D7B" w:rsidP="001344D8">
            <w:pPr>
              <w:spacing w:line="360" w:lineRule="exact"/>
              <w:ind w:left="168"/>
              <w:rPr>
                <w:rFonts w:ascii="Arial" w:hAnsi="Arial" w:cs="Arial"/>
                <w:b/>
                <w:bCs/>
                <w:sz w:val="17"/>
                <w:szCs w:val="17"/>
                <w:cs/>
                <w:lang w:val="en-GB"/>
              </w:rPr>
            </w:pPr>
            <w:r w:rsidRPr="00F00945">
              <w:rPr>
                <w:rFonts w:ascii="Arial" w:hAnsi="Arial" w:cs="Arial"/>
                <w:b/>
                <w:bCs/>
                <w:sz w:val="17"/>
                <w:szCs w:val="17"/>
                <w:lang w:val="en-GB"/>
              </w:rPr>
              <w:t>For the year ended 31 December 2020</w:t>
            </w:r>
          </w:p>
        </w:tc>
        <w:tc>
          <w:tcPr>
            <w:tcW w:w="1530" w:type="dxa"/>
            <w:gridSpan w:val="2"/>
            <w:vAlign w:val="bottom"/>
          </w:tcPr>
          <w:p w14:paraId="40D2860B"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31" w:type="dxa"/>
            <w:gridSpan w:val="2"/>
            <w:vAlign w:val="bottom"/>
          </w:tcPr>
          <w:p w14:paraId="42050CB3"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29" w:type="dxa"/>
            <w:gridSpan w:val="2"/>
            <w:vAlign w:val="bottom"/>
          </w:tcPr>
          <w:p w14:paraId="130CC4CD"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31" w:type="dxa"/>
            <w:gridSpan w:val="2"/>
            <w:vAlign w:val="bottom"/>
          </w:tcPr>
          <w:p w14:paraId="055BFDB1"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30" w:type="dxa"/>
            <w:gridSpan w:val="2"/>
            <w:vAlign w:val="bottom"/>
          </w:tcPr>
          <w:p w14:paraId="38E78751"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440" w:type="dxa"/>
            <w:vAlign w:val="bottom"/>
          </w:tcPr>
          <w:p w14:paraId="62A75F99"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c>
          <w:tcPr>
            <w:tcW w:w="1530" w:type="dxa"/>
            <w:gridSpan w:val="2"/>
            <w:vAlign w:val="bottom"/>
          </w:tcPr>
          <w:p w14:paraId="2ECAA31B" w14:textId="77777777" w:rsidR="00954D7B" w:rsidRPr="00F00945" w:rsidRDefault="00954D7B" w:rsidP="001344D8">
            <w:pPr>
              <w:tabs>
                <w:tab w:val="decimal" w:pos="1155"/>
              </w:tabs>
              <w:spacing w:line="360" w:lineRule="exact"/>
              <w:ind w:right="-26"/>
              <w:rPr>
                <w:rFonts w:ascii="Arial" w:eastAsia="SimSun" w:hAnsi="Arial" w:cs="Arial"/>
                <w:sz w:val="17"/>
                <w:szCs w:val="17"/>
              </w:rPr>
            </w:pPr>
          </w:p>
        </w:tc>
      </w:tr>
      <w:tr w:rsidR="00954D7B" w:rsidRPr="00F00945" w14:paraId="429318F5" w14:textId="77777777" w:rsidTr="22482348">
        <w:trPr>
          <w:gridAfter w:val="2"/>
          <w:wAfter w:w="20" w:type="dxa"/>
          <w:trHeight w:val="270"/>
        </w:trPr>
        <w:tc>
          <w:tcPr>
            <w:tcW w:w="4139" w:type="dxa"/>
            <w:vAlign w:val="bottom"/>
          </w:tcPr>
          <w:p w14:paraId="3A797FC3" w14:textId="77777777" w:rsidR="00954D7B" w:rsidRPr="00F00945" w:rsidRDefault="00954D7B" w:rsidP="001344D8">
            <w:pPr>
              <w:spacing w:line="360" w:lineRule="exact"/>
              <w:ind w:left="168"/>
              <w:rPr>
                <w:rFonts w:ascii="Arial" w:hAnsi="Arial" w:cs="Arial"/>
                <w:sz w:val="17"/>
                <w:szCs w:val="17"/>
                <w:cs/>
                <w:lang w:val="en-GB"/>
              </w:rPr>
            </w:pPr>
            <w:r w:rsidRPr="00F00945">
              <w:rPr>
                <w:rFonts w:ascii="Arial" w:hAnsi="Arial" w:cs="Arial"/>
                <w:sz w:val="17"/>
                <w:szCs w:val="17"/>
                <w:lang w:val="en-GB"/>
              </w:rPr>
              <w:t>Net book value at beginning of year</w:t>
            </w:r>
          </w:p>
        </w:tc>
        <w:tc>
          <w:tcPr>
            <w:tcW w:w="1530" w:type="dxa"/>
            <w:gridSpan w:val="2"/>
            <w:vAlign w:val="bottom"/>
          </w:tcPr>
          <w:p w14:paraId="21AB658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3,934,753</w:t>
            </w:r>
          </w:p>
        </w:tc>
        <w:tc>
          <w:tcPr>
            <w:tcW w:w="1531" w:type="dxa"/>
            <w:gridSpan w:val="2"/>
            <w:vAlign w:val="bottom"/>
          </w:tcPr>
          <w:p w14:paraId="31D02B2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2,503,622</w:t>
            </w:r>
          </w:p>
        </w:tc>
        <w:tc>
          <w:tcPr>
            <w:tcW w:w="1529" w:type="dxa"/>
            <w:gridSpan w:val="2"/>
            <w:vAlign w:val="bottom"/>
          </w:tcPr>
          <w:p w14:paraId="74EFDCD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1,863,858</w:t>
            </w:r>
          </w:p>
        </w:tc>
        <w:tc>
          <w:tcPr>
            <w:tcW w:w="1531" w:type="dxa"/>
            <w:gridSpan w:val="2"/>
            <w:vAlign w:val="bottom"/>
          </w:tcPr>
          <w:p w14:paraId="7768719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45,994</w:t>
            </w:r>
          </w:p>
        </w:tc>
        <w:tc>
          <w:tcPr>
            <w:tcW w:w="1530" w:type="dxa"/>
            <w:gridSpan w:val="2"/>
            <w:vAlign w:val="bottom"/>
          </w:tcPr>
          <w:p w14:paraId="3E4C7D8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64,605</w:t>
            </w:r>
          </w:p>
        </w:tc>
        <w:tc>
          <w:tcPr>
            <w:tcW w:w="1440" w:type="dxa"/>
            <w:vAlign w:val="bottom"/>
          </w:tcPr>
          <w:p w14:paraId="55D1650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117,206</w:t>
            </w:r>
          </w:p>
        </w:tc>
        <w:tc>
          <w:tcPr>
            <w:tcW w:w="1530" w:type="dxa"/>
            <w:gridSpan w:val="2"/>
            <w:vAlign w:val="bottom"/>
          </w:tcPr>
          <w:p w14:paraId="7B0A61C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8,530,038</w:t>
            </w:r>
          </w:p>
        </w:tc>
      </w:tr>
      <w:tr w:rsidR="00954D7B" w:rsidRPr="00F00945" w14:paraId="2E774CCF" w14:textId="77777777" w:rsidTr="22482348">
        <w:trPr>
          <w:gridAfter w:val="2"/>
          <w:wAfter w:w="20" w:type="dxa"/>
          <w:trHeight w:val="270"/>
        </w:trPr>
        <w:tc>
          <w:tcPr>
            <w:tcW w:w="4139" w:type="dxa"/>
            <w:vAlign w:val="bottom"/>
          </w:tcPr>
          <w:p w14:paraId="4041CF2C"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lang w:val="en-GB"/>
              </w:rPr>
              <w:t>Adjustments of TFRS 16 adoption (Note 4.2)</w:t>
            </w:r>
          </w:p>
        </w:tc>
        <w:tc>
          <w:tcPr>
            <w:tcW w:w="1530" w:type="dxa"/>
            <w:gridSpan w:val="2"/>
            <w:vAlign w:val="bottom"/>
          </w:tcPr>
          <w:p w14:paraId="108F77A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1" w:type="dxa"/>
            <w:gridSpan w:val="2"/>
            <w:vAlign w:val="bottom"/>
          </w:tcPr>
          <w:p w14:paraId="64C9A9D7"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9" w:type="dxa"/>
            <w:gridSpan w:val="2"/>
            <w:vAlign w:val="bottom"/>
          </w:tcPr>
          <w:p w14:paraId="472DF0E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1" w:type="dxa"/>
            <w:gridSpan w:val="2"/>
            <w:vAlign w:val="bottom"/>
          </w:tcPr>
          <w:p w14:paraId="382FA05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(9,419)</w:t>
            </w:r>
          </w:p>
        </w:tc>
        <w:tc>
          <w:tcPr>
            <w:tcW w:w="1530" w:type="dxa"/>
            <w:gridSpan w:val="2"/>
            <w:vAlign w:val="bottom"/>
          </w:tcPr>
          <w:p w14:paraId="220529E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440" w:type="dxa"/>
            <w:vAlign w:val="bottom"/>
          </w:tcPr>
          <w:p w14:paraId="02FBC75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vAlign w:val="bottom"/>
          </w:tcPr>
          <w:p w14:paraId="18D1143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(9,419)</w:t>
            </w:r>
          </w:p>
        </w:tc>
      </w:tr>
      <w:tr w:rsidR="00954D7B" w:rsidRPr="00F00945" w14:paraId="42B4939F" w14:textId="77777777" w:rsidTr="22482348">
        <w:trPr>
          <w:gridAfter w:val="2"/>
          <w:wAfter w:w="20" w:type="dxa"/>
          <w:trHeight w:val="251"/>
        </w:trPr>
        <w:tc>
          <w:tcPr>
            <w:tcW w:w="4139" w:type="dxa"/>
            <w:vAlign w:val="bottom"/>
          </w:tcPr>
          <w:p w14:paraId="7AAF3011" w14:textId="77777777" w:rsidR="00954D7B" w:rsidRPr="00F00945" w:rsidRDefault="00954D7B" w:rsidP="001344D8">
            <w:pPr>
              <w:spacing w:line="360" w:lineRule="exact"/>
              <w:ind w:left="168"/>
              <w:rPr>
                <w:rFonts w:ascii="Arial" w:hAnsi="Arial" w:cs="Arial"/>
                <w:sz w:val="17"/>
                <w:szCs w:val="17"/>
                <w:cs/>
                <w:lang w:val="en-GB"/>
              </w:rPr>
            </w:pPr>
            <w:r w:rsidRPr="00F00945">
              <w:rPr>
                <w:rFonts w:ascii="Arial" w:hAnsi="Arial" w:cs="Arial"/>
                <w:sz w:val="17"/>
                <w:szCs w:val="17"/>
                <w:lang w:val="en-GB"/>
              </w:rPr>
              <w:t>Additions</w:t>
            </w:r>
          </w:p>
        </w:tc>
        <w:tc>
          <w:tcPr>
            <w:tcW w:w="1530" w:type="dxa"/>
            <w:gridSpan w:val="2"/>
            <w:vAlign w:val="bottom"/>
          </w:tcPr>
          <w:p w14:paraId="7051C91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2,461</w:t>
            </w:r>
          </w:p>
        </w:tc>
        <w:tc>
          <w:tcPr>
            <w:tcW w:w="1531" w:type="dxa"/>
            <w:gridSpan w:val="2"/>
            <w:vAlign w:val="bottom"/>
          </w:tcPr>
          <w:p w14:paraId="7572631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(699)</w:t>
            </w:r>
          </w:p>
        </w:tc>
        <w:tc>
          <w:tcPr>
            <w:tcW w:w="1529" w:type="dxa"/>
            <w:gridSpan w:val="2"/>
            <w:vAlign w:val="bottom"/>
          </w:tcPr>
          <w:p w14:paraId="4DBA1AF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24,132</w:t>
            </w:r>
          </w:p>
        </w:tc>
        <w:tc>
          <w:tcPr>
            <w:tcW w:w="1531" w:type="dxa"/>
            <w:gridSpan w:val="2"/>
            <w:vAlign w:val="bottom"/>
          </w:tcPr>
          <w:p w14:paraId="5E85B2F8"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2,085</w:t>
            </w:r>
          </w:p>
        </w:tc>
        <w:tc>
          <w:tcPr>
            <w:tcW w:w="1530" w:type="dxa"/>
            <w:gridSpan w:val="2"/>
            <w:vAlign w:val="bottom"/>
          </w:tcPr>
          <w:p w14:paraId="6DDE048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4,964</w:t>
            </w:r>
          </w:p>
        </w:tc>
        <w:tc>
          <w:tcPr>
            <w:tcW w:w="1440" w:type="dxa"/>
            <w:vAlign w:val="bottom"/>
          </w:tcPr>
          <w:p w14:paraId="1FC1B72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185,508</w:t>
            </w:r>
          </w:p>
        </w:tc>
        <w:tc>
          <w:tcPr>
            <w:tcW w:w="1530" w:type="dxa"/>
            <w:gridSpan w:val="2"/>
            <w:tcBorders>
              <w:top w:val="nil"/>
              <w:left w:val="nil"/>
              <w:bottom w:val="nil"/>
              <w:right w:val="nil"/>
            </w:tcBorders>
            <w:shd w:val="clear" w:color="auto" w:fill="auto"/>
            <w:vAlign w:val="bottom"/>
          </w:tcPr>
          <w:p w14:paraId="306113A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218,451</w:t>
            </w:r>
          </w:p>
        </w:tc>
      </w:tr>
      <w:tr w:rsidR="00954D7B" w:rsidRPr="00F00945" w14:paraId="4004A2E6" w14:textId="77777777" w:rsidTr="22482348">
        <w:trPr>
          <w:gridAfter w:val="2"/>
          <w:wAfter w:w="20" w:type="dxa"/>
          <w:trHeight w:val="251"/>
        </w:trPr>
        <w:tc>
          <w:tcPr>
            <w:tcW w:w="4139" w:type="dxa"/>
            <w:vAlign w:val="bottom"/>
          </w:tcPr>
          <w:p w14:paraId="7E125BA0" w14:textId="03A349F1" w:rsidR="00954D7B" w:rsidRPr="00694579" w:rsidRDefault="00954D7B" w:rsidP="00694579">
            <w:pPr>
              <w:spacing w:line="360" w:lineRule="exact"/>
              <w:ind w:left="168" w:right="-112"/>
              <w:rPr>
                <w:rFonts w:ascii="Arial" w:hAnsi="Arial" w:cs="Arial"/>
                <w:spacing w:val="-4"/>
                <w:sz w:val="17"/>
                <w:szCs w:val="17"/>
                <w:lang w:val="en-GB"/>
              </w:rPr>
            </w:pPr>
            <w:r w:rsidRPr="00694579">
              <w:rPr>
                <w:rFonts w:ascii="Arial" w:hAnsi="Arial" w:cs="Arial"/>
                <w:spacing w:val="-4"/>
                <w:sz w:val="17"/>
                <w:szCs w:val="17"/>
                <w:lang w:val="en-GB"/>
              </w:rPr>
              <w:t>Transfer to non-current assets held for sale</w:t>
            </w:r>
            <w:r w:rsidR="00CB23BF" w:rsidRPr="00694579">
              <w:rPr>
                <w:rFonts w:ascii="Arial" w:hAnsi="Arial" w:cs="Arial"/>
                <w:spacing w:val="-4"/>
                <w:sz w:val="17"/>
                <w:szCs w:val="17"/>
                <w:lang w:val="en-GB"/>
              </w:rPr>
              <w:t xml:space="preserve"> </w:t>
            </w:r>
            <w:r w:rsidRPr="00694579">
              <w:rPr>
                <w:rFonts w:ascii="Arial" w:hAnsi="Arial" w:cs="Arial"/>
                <w:spacing w:val="-4"/>
                <w:sz w:val="17"/>
                <w:szCs w:val="17"/>
                <w:lang w:val="en-GB"/>
              </w:rPr>
              <w:t>(Note 12)</w:t>
            </w:r>
          </w:p>
        </w:tc>
        <w:tc>
          <w:tcPr>
            <w:tcW w:w="1530" w:type="dxa"/>
            <w:gridSpan w:val="2"/>
            <w:vAlign w:val="bottom"/>
          </w:tcPr>
          <w:p w14:paraId="6393AD5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(143,305)</w:t>
            </w:r>
          </w:p>
        </w:tc>
        <w:tc>
          <w:tcPr>
            <w:tcW w:w="1531" w:type="dxa"/>
            <w:gridSpan w:val="2"/>
            <w:vAlign w:val="bottom"/>
          </w:tcPr>
          <w:p w14:paraId="53AE1C8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9" w:type="dxa"/>
            <w:gridSpan w:val="2"/>
            <w:vAlign w:val="bottom"/>
          </w:tcPr>
          <w:p w14:paraId="54A10ED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1" w:type="dxa"/>
            <w:gridSpan w:val="2"/>
            <w:vAlign w:val="bottom"/>
          </w:tcPr>
          <w:p w14:paraId="147E2C8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vAlign w:val="bottom"/>
          </w:tcPr>
          <w:p w14:paraId="3C199D80"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440" w:type="dxa"/>
            <w:vAlign w:val="bottom"/>
          </w:tcPr>
          <w:p w14:paraId="46094586"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tcBorders>
              <w:top w:val="nil"/>
              <w:left w:val="nil"/>
              <w:bottom w:val="nil"/>
              <w:right w:val="nil"/>
            </w:tcBorders>
            <w:shd w:val="clear" w:color="auto" w:fill="auto"/>
            <w:vAlign w:val="bottom"/>
          </w:tcPr>
          <w:p w14:paraId="247DE73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(143,305)</w:t>
            </w:r>
          </w:p>
        </w:tc>
      </w:tr>
      <w:tr w:rsidR="00954D7B" w:rsidRPr="00F00945" w14:paraId="010572DE" w14:textId="77777777" w:rsidTr="22482348">
        <w:trPr>
          <w:gridAfter w:val="2"/>
          <w:wAfter w:w="20" w:type="dxa"/>
          <w:trHeight w:val="270"/>
        </w:trPr>
        <w:tc>
          <w:tcPr>
            <w:tcW w:w="4139" w:type="dxa"/>
            <w:vAlign w:val="bottom"/>
          </w:tcPr>
          <w:p w14:paraId="728198EE"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lang w:val="en-GB"/>
              </w:rPr>
              <w:t>Transfers in (out)</w:t>
            </w:r>
          </w:p>
        </w:tc>
        <w:tc>
          <w:tcPr>
            <w:tcW w:w="1530" w:type="dxa"/>
            <w:gridSpan w:val="2"/>
            <w:vAlign w:val="bottom"/>
          </w:tcPr>
          <w:p w14:paraId="6251117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6,256</w:t>
            </w:r>
          </w:p>
        </w:tc>
        <w:tc>
          <w:tcPr>
            <w:tcW w:w="1531" w:type="dxa"/>
            <w:gridSpan w:val="2"/>
            <w:vAlign w:val="bottom"/>
          </w:tcPr>
          <w:p w14:paraId="35AED3B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19,723</w:t>
            </w:r>
          </w:p>
        </w:tc>
        <w:tc>
          <w:tcPr>
            <w:tcW w:w="1529" w:type="dxa"/>
            <w:gridSpan w:val="2"/>
            <w:vAlign w:val="bottom"/>
          </w:tcPr>
          <w:p w14:paraId="251E168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155,691</w:t>
            </w:r>
          </w:p>
        </w:tc>
        <w:tc>
          <w:tcPr>
            <w:tcW w:w="1531" w:type="dxa"/>
            <w:gridSpan w:val="2"/>
            <w:vAlign w:val="bottom"/>
          </w:tcPr>
          <w:p w14:paraId="14BEB24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335</w:t>
            </w:r>
          </w:p>
        </w:tc>
        <w:tc>
          <w:tcPr>
            <w:tcW w:w="1530" w:type="dxa"/>
            <w:gridSpan w:val="2"/>
            <w:vAlign w:val="bottom"/>
          </w:tcPr>
          <w:p w14:paraId="199F9F7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6,474</w:t>
            </w:r>
          </w:p>
        </w:tc>
        <w:tc>
          <w:tcPr>
            <w:tcW w:w="1440" w:type="dxa"/>
            <w:vAlign w:val="bottom"/>
          </w:tcPr>
          <w:p w14:paraId="2F1234F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(188,479)</w:t>
            </w:r>
          </w:p>
        </w:tc>
        <w:tc>
          <w:tcPr>
            <w:tcW w:w="1530" w:type="dxa"/>
            <w:gridSpan w:val="2"/>
            <w:tcBorders>
              <w:top w:val="nil"/>
              <w:left w:val="nil"/>
              <w:bottom w:val="nil"/>
              <w:right w:val="nil"/>
            </w:tcBorders>
            <w:shd w:val="clear" w:color="auto" w:fill="auto"/>
            <w:vAlign w:val="bottom"/>
          </w:tcPr>
          <w:p w14:paraId="18B94D6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r>
      <w:tr w:rsidR="00954D7B" w:rsidRPr="00F00945" w14:paraId="2622FF2E" w14:textId="77777777" w:rsidTr="22482348">
        <w:trPr>
          <w:gridAfter w:val="2"/>
          <w:wAfter w:w="20" w:type="dxa"/>
          <w:trHeight w:val="270"/>
        </w:trPr>
        <w:tc>
          <w:tcPr>
            <w:tcW w:w="4139" w:type="dxa"/>
            <w:vAlign w:val="bottom"/>
          </w:tcPr>
          <w:p w14:paraId="3935EB3B"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lang w:val="en-GB"/>
              </w:rPr>
              <w:t>Disposals and write-off, net</w:t>
            </w:r>
          </w:p>
        </w:tc>
        <w:tc>
          <w:tcPr>
            <w:tcW w:w="1530" w:type="dxa"/>
            <w:gridSpan w:val="2"/>
            <w:vAlign w:val="bottom"/>
          </w:tcPr>
          <w:p w14:paraId="2852702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(69,894)</w:t>
            </w:r>
          </w:p>
        </w:tc>
        <w:tc>
          <w:tcPr>
            <w:tcW w:w="1531" w:type="dxa"/>
            <w:gridSpan w:val="2"/>
            <w:vAlign w:val="bottom"/>
          </w:tcPr>
          <w:p w14:paraId="76991E6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(969)</w:t>
            </w:r>
          </w:p>
        </w:tc>
        <w:tc>
          <w:tcPr>
            <w:tcW w:w="1529" w:type="dxa"/>
            <w:gridSpan w:val="2"/>
            <w:vAlign w:val="bottom"/>
          </w:tcPr>
          <w:p w14:paraId="224C877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(14,112)</w:t>
            </w:r>
          </w:p>
        </w:tc>
        <w:tc>
          <w:tcPr>
            <w:tcW w:w="1531" w:type="dxa"/>
            <w:gridSpan w:val="2"/>
            <w:vAlign w:val="bottom"/>
          </w:tcPr>
          <w:p w14:paraId="7EE8C9C5" w14:textId="3E2227E6" w:rsidR="00954D7B" w:rsidRPr="00F00945" w:rsidRDefault="4D6237B5"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vAlign w:val="bottom"/>
          </w:tcPr>
          <w:p w14:paraId="7FE5E502"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(293)</w:t>
            </w:r>
          </w:p>
        </w:tc>
        <w:tc>
          <w:tcPr>
            <w:tcW w:w="1440" w:type="dxa"/>
            <w:vAlign w:val="bottom"/>
          </w:tcPr>
          <w:p w14:paraId="2400BBC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(69)</w:t>
            </w:r>
          </w:p>
        </w:tc>
        <w:tc>
          <w:tcPr>
            <w:tcW w:w="1530" w:type="dxa"/>
            <w:gridSpan w:val="2"/>
            <w:tcBorders>
              <w:top w:val="nil"/>
              <w:left w:val="nil"/>
              <w:bottom w:val="nil"/>
              <w:right w:val="nil"/>
            </w:tcBorders>
            <w:shd w:val="clear" w:color="auto" w:fill="auto"/>
            <w:vAlign w:val="bottom"/>
          </w:tcPr>
          <w:p w14:paraId="4F90FD1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(85,337)</w:t>
            </w:r>
          </w:p>
        </w:tc>
      </w:tr>
      <w:tr w:rsidR="00954D7B" w:rsidRPr="00F00945" w14:paraId="39424071" w14:textId="77777777" w:rsidTr="22482348">
        <w:trPr>
          <w:gridAfter w:val="2"/>
          <w:wAfter w:w="20" w:type="dxa"/>
          <w:trHeight w:val="270"/>
        </w:trPr>
        <w:tc>
          <w:tcPr>
            <w:tcW w:w="4139" w:type="dxa"/>
            <w:vAlign w:val="bottom"/>
          </w:tcPr>
          <w:p w14:paraId="07B43AB3"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rPr>
              <w:t>Reductions of revaluation</w:t>
            </w:r>
          </w:p>
        </w:tc>
        <w:tc>
          <w:tcPr>
            <w:tcW w:w="1530" w:type="dxa"/>
            <w:gridSpan w:val="2"/>
            <w:vAlign w:val="bottom"/>
          </w:tcPr>
          <w:p w14:paraId="6E103D0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(7,932)</w:t>
            </w:r>
          </w:p>
        </w:tc>
        <w:tc>
          <w:tcPr>
            <w:tcW w:w="1531" w:type="dxa"/>
            <w:gridSpan w:val="2"/>
            <w:vAlign w:val="bottom"/>
          </w:tcPr>
          <w:p w14:paraId="5BAA3B8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9" w:type="dxa"/>
            <w:gridSpan w:val="2"/>
            <w:vAlign w:val="bottom"/>
          </w:tcPr>
          <w:p w14:paraId="134D596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1" w:type="dxa"/>
            <w:gridSpan w:val="2"/>
            <w:vAlign w:val="bottom"/>
          </w:tcPr>
          <w:p w14:paraId="00EE18F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vAlign w:val="bottom"/>
          </w:tcPr>
          <w:p w14:paraId="1C45522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440" w:type="dxa"/>
            <w:vAlign w:val="bottom"/>
          </w:tcPr>
          <w:p w14:paraId="64594C8C"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tcBorders>
              <w:top w:val="nil"/>
              <w:left w:val="nil"/>
              <w:bottom w:val="nil"/>
              <w:right w:val="nil"/>
            </w:tcBorders>
            <w:shd w:val="clear" w:color="auto" w:fill="auto"/>
            <w:vAlign w:val="bottom"/>
          </w:tcPr>
          <w:p w14:paraId="2F1F801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(7,932)</w:t>
            </w:r>
          </w:p>
        </w:tc>
      </w:tr>
      <w:tr w:rsidR="00954D7B" w:rsidRPr="00F00945" w14:paraId="16676648" w14:textId="77777777" w:rsidTr="22482348">
        <w:trPr>
          <w:gridAfter w:val="2"/>
          <w:wAfter w:w="20" w:type="dxa"/>
          <w:trHeight w:val="270"/>
        </w:trPr>
        <w:tc>
          <w:tcPr>
            <w:tcW w:w="4139" w:type="dxa"/>
            <w:vAlign w:val="bottom"/>
          </w:tcPr>
          <w:p w14:paraId="4F145D70" w14:textId="21531B6C"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lang w:val="en-GB"/>
              </w:rPr>
              <w:t>Depreciation for the year</w:t>
            </w:r>
            <w:r w:rsidR="53347FA0" w:rsidRPr="00F00945">
              <w:rPr>
                <w:rFonts w:ascii="Arial" w:hAnsi="Arial" w:cs="Arial"/>
                <w:sz w:val="17"/>
                <w:szCs w:val="17"/>
                <w:lang w:val="en-GB"/>
              </w:rPr>
              <w:t xml:space="preserve"> (Note 31)</w:t>
            </w:r>
          </w:p>
        </w:tc>
        <w:tc>
          <w:tcPr>
            <w:tcW w:w="1530" w:type="dxa"/>
            <w:gridSpan w:val="2"/>
            <w:vAlign w:val="bottom"/>
          </w:tcPr>
          <w:p w14:paraId="37599442"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(114,443)</w:t>
            </w:r>
          </w:p>
        </w:tc>
        <w:tc>
          <w:tcPr>
            <w:tcW w:w="1531" w:type="dxa"/>
            <w:gridSpan w:val="2"/>
            <w:vAlign w:val="bottom"/>
          </w:tcPr>
          <w:p w14:paraId="050C57E6"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(183,288)</w:t>
            </w:r>
          </w:p>
        </w:tc>
        <w:tc>
          <w:tcPr>
            <w:tcW w:w="1529" w:type="dxa"/>
            <w:gridSpan w:val="2"/>
            <w:vAlign w:val="bottom"/>
          </w:tcPr>
          <w:p w14:paraId="6351964A"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(451,073)</w:t>
            </w:r>
          </w:p>
        </w:tc>
        <w:tc>
          <w:tcPr>
            <w:tcW w:w="1531" w:type="dxa"/>
            <w:gridSpan w:val="2"/>
            <w:vAlign w:val="bottom"/>
          </w:tcPr>
          <w:p w14:paraId="4C1546E9"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(15,854)</w:t>
            </w:r>
          </w:p>
        </w:tc>
        <w:tc>
          <w:tcPr>
            <w:tcW w:w="1530" w:type="dxa"/>
            <w:gridSpan w:val="2"/>
            <w:vAlign w:val="bottom"/>
          </w:tcPr>
          <w:p w14:paraId="357605BB"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(29,895)</w:t>
            </w:r>
          </w:p>
        </w:tc>
        <w:tc>
          <w:tcPr>
            <w:tcW w:w="1440" w:type="dxa"/>
            <w:vAlign w:val="bottom"/>
          </w:tcPr>
          <w:p w14:paraId="2FBD1CFD"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p>
        </w:tc>
        <w:tc>
          <w:tcPr>
            <w:tcW w:w="1530" w:type="dxa"/>
            <w:gridSpan w:val="2"/>
            <w:tcBorders>
              <w:top w:val="nil"/>
              <w:left w:val="nil"/>
              <w:bottom w:val="nil"/>
              <w:right w:val="nil"/>
            </w:tcBorders>
            <w:shd w:val="clear" w:color="auto" w:fill="auto"/>
            <w:vAlign w:val="bottom"/>
          </w:tcPr>
          <w:p w14:paraId="7FCC7509"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(794,553)</w:t>
            </w:r>
          </w:p>
        </w:tc>
      </w:tr>
      <w:tr w:rsidR="00954D7B" w:rsidRPr="00F00945" w14:paraId="0FC640FE" w14:textId="77777777" w:rsidTr="22482348">
        <w:trPr>
          <w:gridAfter w:val="2"/>
          <w:wAfter w:w="20" w:type="dxa"/>
          <w:trHeight w:val="328"/>
        </w:trPr>
        <w:tc>
          <w:tcPr>
            <w:tcW w:w="4139" w:type="dxa"/>
            <w:vAlign w:val="bottom"/>
          </w:tcPr>
          <w:p w14:paraId="24D96764" w14:textId="77777777" w:rsidR="00954D7B" w:rsidRPr="00F00945" w:rsidRDefault="00954D7B" w:rsidP="001344D8">
            <w:pPr>
              <w:spacing w:line="360" w:lineRule="exact"/>
              <w:ind w:left="168"/>
              <w:rPr>
                <w:rFonts w:ascii="Arial" w:hAnsi="Arial" w:cs="Arial"/>
                <w:sz w:val="17"/>
                <w:szCs w:val="17"/>
                <w:cs/>
                <w:lang w:val="en-GB"/>
              </w:rPr>
            </w:pPr>
            <w:r w:rsidRPr="00F00945">
              <w:rPr>
                <w:rFonts w:ascii="Arial" w:hAnsi="Arial" w:cs="Arial"/>
                <w:sz w:val="17"/>
                <w:szCs w:val="17"/>
                <w:lang w:val="en-GB"/>
              </w:rPr>
              <w:t>Net book value at end of year</w:t>
            </w:r>
          </w:p>
        </w:tc>
        <w:tc>
          <w:tcPr>
            <w:tcW w:w="1530" w:type="dxa"/>
            <w:gridSpan w:val="2"/>
            <w:vAlign w:val="bottom"/>
          </w:tcPr>
          <w:p w14:paraId="562320E0"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3,607,896</w:t>
            </w:r>
          </w:p>
        </w:tc>
        <w:tc>
          <w:tcPr>
            <w:tcW w:w="1531" w:type="dxa"/>
            <w:gridSpan w:val="2"/>
            <w:vAlign w:val="bottom"/>
          </w:tcPr>
          <w:p w14:paraId="701EDED8"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2,338,389</w:t>
            </w:r>
          </w:p>
        </w:tc>
        <w:tc>
          <w:tcPr>
            <w:tcW w:w="1529" w:type="dxa"/>
            <w:gridSpan w:val="2"/>
            <w:vAlign w:val="bottom"/>
          </w:tcPr>
          <w:p w14:paraId="6ACE87CC"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1,578,496</w:t>
            </w:r>
          </w:p>
        </w:tc>
        <w:tc>
          <w:tcPr>
            <w:tcW w:w="1531" w:type="dxa"/>
            <w:gridSpan w:val="2"/>
            <w:vAlign w:val="bottom"/>
          </w:tcPr>
          <w:p w14:paraId="1119FDE3"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23,141</w:t>
            </w:r>
          </w:p>
        </w:tc>
        <w:tc>
          <w:tcPr>
            <w:tcW w:w="1530" w:type="dxa"/>
            <w:gridSpan w:val="2"/>
            <w:vAlign w:val="bottom"/>
          </w:tcPr>
          <w:p w14:paraId="4210633D"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45,855</w:t>
            </w:r>
          </w:p>
        </w:tc>
        <w:tc>
          <w:tcPr>
            <w:tcW w:w="1440" w:type="dxa"/>
            <w:vAlign w:val="bottom"/>
          </w:tcPr>
          <w:p w14:paraId="4BD3D455"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114,166</w:t>
            </w:r>
          </w:p>
        </w:tc>
        <w:tc>
          <w:tcPr>
            <w:tcW w:w="1530" w:type="dxa"/>
            <w:gridSpan w:val="2"/>
            <w:vAlign w:val="bottom"/>
          </w:tcPr>
          <w:p w14:paraId="181514E6"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7,707,943</w:t>
            </w:r>
          </w:p>
        </w:tc>
      </w:tr>
      <w:tr w:rsidR="00954D7B" w:rsidRPr="00F00945" w14:paraId="552F950C" w14:textId="77777777" w:rsidTr="22482348">
        <w:trPr>
          <w:gridAfter w:val="2"/>
          <w:wAfter w:w="20" w:type="dxa"/>
          <w:trHeight w:val="90"/>
        </w:trPr>
        <w:tc>
          <w:tcPr>
            <w:tcW w:w="4139" w:type="dxa"/>
            <w:vAlign w:val="bottom"/>
          </w:tcPr>
          <w:p w14:paraId="12D2A6C5" w14:textId="77777777" w:rsidR="00954D7B" w:rsidRPr="00F00945" w:rsidRDefault="00954D7B" w:rsidP="001344D8">
            <w:pPr>
              <w:spacing w:line="360" w:lineRule="exact"/>
              <w:ind w:left="168"/>
              <w:rPr>
                <w:rFonts w:ascii="Arial" w:hAnsi="Arial" w:cs="Arial"/>
                <w:b/>
                <w:bCs/>
                <w:sz w:val="17"/>
                <w:szCs w:val="17"/>
                <w:lang w:val="en-GB"/>
              </w:rPr>
            </w:pPr>
            <w:r w:rsidRPr="00F00945">
              <w:rPr>
                <w:rFonts w:ascii="Arial" w:hAnsi="Arial" w:cs="Arial"/>
                <w:b/>
                <w:bCs/>
                <w:sz w:val="17"/>
                <w:szCs w:val="17"/>
                <w:lang w:val="en-GB"/>
              </w:rPr>
              <w:t>As at 31 December 2020</w:t>
            </w:r>
          </w:p>
        </w:tc>
        <w:tc>
          <w:tcPr>
            <w:tcW w:w="1530" w:type="dxa"/>
            <w:gridSpan w:val="2"/>
            <w:vAlign w:val="bottom"/>
          </w:tcPr>
          <w:p w14:paraId="3FDCE676" w14:textId="77777777" w:rsidR="00954D7B" w:rsidRPr="00F00945" w:rsidRDefault="00954D7B" w:rsidP="001344D8">
            <w:pPr>
              <w:tabs>
                <w:tab w:val="decimal" w:pos="1155"/>
              </w:tabs>
              <w:spacing w:line="360" w:lineRule="exact"/>
              <w:rPr>
                <w:rFonts w:ascii="Arial" w:hAnsi="Arial" w:cs="Arial"/>
                <w:sz w:val="17"/>
                <w:szCs w:val="17"/>
                <w:cs/>
              </w:rPr>
            </w:pPr>
          </w:p>
        </w:tc>
        <w:tc>
          <w:tcPr>
            <w:tcW w:w="1531" w:type="dxa"/>
            <w:gridSpan w:val="2"/>
            <w:vAlign w:val="bottom"/>
          </w:tcPr>
          <w:p w14:paraId="2FC0A1CB" w14:textId="77777777" w:rsidR="00954D7B" w:rsidRPr="00F00945" w:rsidRDefault="00954D7B" w:rsidP="001344D8">
            <w:pPr>
              <w:tabs>
                <w:tab w:val="decimal" w:pos="1155"/>
              </w:tabs>
              <w:spacing w:line="360" w:lineRule="exact"/>
              <w:rPr>
                <w:rFonts w:ascii="Arial" w:hAnsi="Arial" w:cs="Arial"/>
                <w:sz w:val="17"/>
                <w:szCs w:val="17"/>
                <w:cs/>
              </w:rPr>
            </w:pPr>
          </w:p>
        </w:tc>
        <w:tc>
          <w:tcPr>
            <w:tcW w:w="1529" w:type="dxa"/>
            <w:gridSpan w:val="2"/>
            <w:vAlign w:val="bottom"/>
          </w:tcPr>
          <w:p w14:paraId="3A2BAADD" w14:textId="77777777" w:rsidR="00954D7B" w:rsidRPr="00F00945" w:rsidRDefault="00954D7B" w:rsidP="001344D8">
            <w:pPr>
              <w:tabs>
                <w:tab w:val="decimal" w:pos="1155"/>
              </w:tabs>
              <w:spacing w:line="360" w:lineRule="exact"/>
              <w:rPr>
                <w:rFonts w:ascii="Arial" w:hAnsi="Arial" w:cs="Arial"/>
                <w:sz w:val="17"/>
                <w:szCs w:val="17"/>
                <w:cs/>
              </w:rPr>
            </w:pPr>
          </w:p>
        </w:tc>
        <w:tc>
          <w:tcPr>
            <w:tcW w:w="1531" w:type="dxa"/>
            <w:gridSpan w:val="2"/>
            <w:vAlign w:val="bottom"/>
          </w:tcPr>
          <w:p w14:paraId="2E4B6A3E" w14:textId="77777777" w:rsidR="00954D7B" w:rsidRPr="00F00945" w:rsidRDefault="00954D7B" w:rsidP="001344D8">
            <w:pPr>
              <w:tabs>
                <w:tab w:val="decimal" w:pos="1155"/>
              </w:tabs>
              <w:spacing w:line="360" w:lineRule="exact"/>
              <w:rPr>
                <w:rFonts w:ascii="Arial" w:hAnsi="Arial" w:cs="Arial"/>
                <w:sz w:val="17"/>
                <w:szCs w:val="17"/>
                <w:cs/>
              </w:rPr>
            </w:pPr>
          </w:p>
        </w:tc>
        <w:tc>
          <w:tcPr>
            <w:tcW w:w="1530" w:type="dxa"/>
            <w:gridSpan w:val="2"/>
            <w:vAlign w:val="bottom"/>
          </w:tcPr>
          <w:p w14:paraId="7EF37AA3" w14:textId="77777777" w:rsidR="00954D7B" w:rsidRPr="00F00945" w:rsidRDefault="00954D7B" w:rsidP="001344D8">
            <w:pPr>
              <w:tabs>
                <w:tab w:val="decimal" w:pos="1155"/>
              </w:tabs>
              <w:spacing w:line="360" w:lineRule="exact"/>
              <w:rPr>
                <w:rFonts w:ascii="Arial" w:hAnsi="Arial" w:cs="Arial"/>
                <w:sz w:val="17"/>
                <w:szCs w:val="17"/>
                <w:cs/>
              </w:rPr>
            </w:pPr>
          </w:p>
        </w:tc>
        <w:tc>
          <w:tcPr>
            <w:tcW w:w="1440" w:type="dxa"/>
            <w:vAlign w:val="bottom"/>
          </w:tcPr>
          <w:p w14:paraId="3C7576EC" w14:textId="77777777" w:rsidR="00954D7B" w:rsidRPr="00F00945" w:rsidRDefault="00954D7B" w:rsidP="001344D8">
            <w:pPr>
              <w:tabs>
                <w:tab w:val="decimal" w:pos="1155"/>
              </w:tabs>
              <w:spacing w:line="360" w:lineRule="exact"/>
              <w:rPr>
                <w:rFonts w:ascii="Arial" w:hAnsi="Arial" w:cs="Arial"/>
                <w:sz w:val="17"/>
                <w:szCs w:val="17"/>
                <w:cs/>
              </w:rPr>
            </w:pPr>
          </w:p>
        </w:tc>
        <w:tc>
          <w:tcPr>
            <w:tcW w:w="1530" w:type="dxa"/>
            <w:gridSpan w:val="2"/>
            <w:vAlign w:val="bottom"/>
          </w:tcPr>
          <w:p w14:paraId="6000547E" w14:textId="77777777" w:rsidR="00954D7B" w:rsidRPr="00F00945" w:rsidRDefault="00954D7B" w:rsidP="001344D8">
            <w:pPr>
              <w:tabs>
                <w:tab w:val="decimal" w:pos="1155"/>
              </w:tabs>
              <w:spacing w:line="360" w:lineRule="exact"/>
              <w:rPr>
                <w:rFonts w:ascii="Arial" w:hAnsi="Arial" w:cs="Arial"/>
                <w:sz w:val="17"/>
                <w:szCs w:val="17"/>
                <w:cs/>
              </w:rPr>
            </w:pPr>
          </w:p>
        </w:tc>
      </w:tr>
      <w:tr w:rsidR="00954D7B" w:rsidRPr="00F00945" w14:paraId="2902B6C2" w14:textId="77777777" w:rsidTr="22482348">
        <w:trPr>
          <w:gridAfter w:val="2"/>
          <w:wAfter w:w="20" w:type="dxa"/>
          <w:trHeight w:val="270"/>
        </w:trPr>
        <w:tc>
          <w:tcPr>
            <w:tcW w:w="4139" w:type="dxa"/>
            <w:vAlign w:val="bottom"/>
          </w:tcPr>
          <w:p w14:paraId="6C4AD865"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lang w:val="en-GB"/>
              </w:rPr>
              <w:t>Cost / Revalued amount</w:t>
            </w:r>
          </w:p>
        </w:tc>
        <w:tc>
          <w:tcPr>
            <w:tcW w:w="1530" w:type="dxa"/>
            <w:gridSpan w:val="2"/>
            <w:vAlign w:val="bottom"/>
          </w:tcPr>
          <w:p w14:paraId="1444509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4,175,225</w:t>
            </w:r>
          </w:p>
        </w:tc>
        <w:tc>
          <w:tcPr>
            <w:tcW w:w="1531" w:type="dxa"/>
            <w:gridSpan w:val="2"/>
            <w:vAlign w:val="bottom"/>
          </w:tcPr>
          <w:p w14:paraId="63137CE4"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3,051,216</w:t>
            </w:r>
          </w:p>
        </w:tc>
        <w:tc>
          <w:tcPr>
            <w:tcW w:w="1529" w:type="dxa"/>
            <w:gridSpan w:val="2"/>
            <w:vAlign w:val="bottom"/>
          </w:tcPr>
          <w:p w14:paraId="772B738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4,884,300</w:t>
            </w:r>
          </w:p>
        </w:tc>
        <w:tc>
          <w:tcPr>
            <w:tcW w:w="1531" w:type="dxa"/>
            <w:gridSpan w:val="2"/>
            <w:vAlign w:val="bottom"/>
          </w:tcPr>
          <w:p w14:paraId="01064D1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260,588</w:t>
            </w:r>
          </w:p>
        </w:tc>
        <w:tc>
          <w:tcPr>
            <w:tcW w:w="1530" w:type="dxa"/>
            <w:gridSpan w:val="2"/>
            <w:vAlign w:val="bottom"/>
          </w:tcPr>
          <w:p w14:paraId="270667DF"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405,823</w:t>
            </w:r>
          </w:p>
        </w:tc>
        <w:tc>
          <w:tcPr>
            <w:tcW w:w="1440" w:type="dxa"/>
            <w:vAlign w:val="bottom"/>
          </w:tcPr>
          <w:p w14:paraId="4ACA2D3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114,166</w:t>
            </w:r>
          </w:p>
        </w:tc>
        <w:tc>
          <w:tcPr>
            <w:tcW w:w="1530" w:type="dxa"/>
            <w:gridSpan w:val="2"/>
            <w:tcBorders>
              <w:top w:val="nil"/>
              <w:left w:val="nil"/>
              <w:bottom w:val="nil"/>
              <w:right w:val="nil"/>
            </w:tcBorders>
            <w:shd w:val="clear" w:color="auto" w:fill="auto"/>
            <w:vAlign w:val="bottom"/>
          </w:tcPr>
          <w:p w14:paraId="0E9CC0E1"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12,891,318</w:t>
            </w:r>
          </w:p>
        </w:tc>
      </w:tr>
      <w:tr w:rsidR="00954D7B" w:rsidRPr="00F00945" w14:paraId="2E4B861B" w14:textId="77777777" w:rsidTr="22482348">
        <w:trPr>
          <w:gridAfter w:val="2"/>
          <w:wAfter w:w="20" w:type="dxa"/>
          <w:trHeight w:val="270"/>
        </w:trPr>
        <w:tc>
          <w:tcPr>
            <w:tcW w:w="4139" w:type="dxa"/>
            <w:vAlign w:val="bottom"/>
          </w:tcPr>
          <w:p w14:paraId="6B1032AB"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Accumulated depreciation</w:t>
            </w:r>
          </w:p>
        </w:tc>
        <w:tc>
          <w:tcPr>
            <w:tcW w:w="1530" w:type="dxa"/>
            <w:gridSpan w:val="2"/>
            <w:vAlign w:val="bottom"/>
          </w:tcPr>
          <w:p w14:paraId="10EC746D"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(567,329)</w:t>
            </w:r>
          </w:p>
        </w:tc>
        <w:tc>
          <w:tcPr>
            <w:tcW w:w="1531" w:type="dxa"/>
            <w:gridSpan w:val="2"/>
            <w:vAlign w:val="bottom"/>
          </w:tcPr>
          <w:p w14:paraId="0FA8944B"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(712,827)</w:t>
            </w:r>
          </w:p>
        </w:tc>
        <w:tc>
          <w:tcPr>
            <w:tcW w:w="1529" w:type="dxa"/>
            <w:gridSpan w:val="2"/>
            <w:vAlign w:val="bottom"/>
          </w:tcPr>
          <w:p w14:paraId="107E6393"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(3,304,134)</w:t>
            </w:r>
          </w:p>
        </w:tc>
        <w:tc>
          <w:tcPr>
            <w:tcW w:w="1531" w:type="dxa"/>
            <w:gridSpan w:val="2"/>
            <w:vAlign w:val="bottom"/>
          </w:tcPr>
          <w:p w14:paraId="49E042EA"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(237,447)</w:t>
            </w:r>
          </w:p>
        </w:tc>
        <w:tc>
          <w:tcPr>
            <w:tcW w:w="1530" w:type="dxa"/>
            <w:gridSpan w:val="2"/>
            <w:vAlign w:val="bottom"/>
          </w:tcPr>
          <w:p w14:paraId="681A0BA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(359,968)</w:t>
            </w:r>
          </w:p>
        </w:tc>
        <w:tc>
          <w:tcPr>
            <w:tcW w:w="1440" w:type="dxa"/>
            <w:vAlign w:val="bottom"/>
          </w:tcPr>
          <w:p w14:paraId="0CB311AE"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tcBorders>
              <w:top w:val="nil"/>
              <w:left w:val="nil"/>
              <w:bottom w:val="nil"/>
              <w:right w:val="nil"/>
            </w:tcBorders>
            <w:shd w:val="clear" w:color="auto" w:fill="auto"/>
            <w:vAlign w:val="bottom"/>
          </w:tcPr>
          <w:p w14:paraId="07806719"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(5,181,705)</w:t>
            </w:r>
          </w:p>
        </w:tc>
      </w:tr>
      <w:tr w:rsidR="00954D7B" w:rsidRPr="00F00945" w14:paraId="393C0814" w14:textId="77777777" w:rsidTr="22482348">
        <w:trPr>
          <w:gridAfter w:val="2"/>
          <w:wAfter w:w="20" w:type="dxa"/>
          <w:trHeight w:val="309"/>
        </w:trPr>
        <w:tc>
          <w:tcPr>
            <w:tcW w:w="4139" w:type="dxa"/>
            <w:vAlign w:val="bottom"/>
          </w:tcPr>
          <w:p w14:paraId="77C2609C"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u w:val="single"/>
                <w:lang w:val="en-GB"/>
              </w:rPr>
              <w:t>Less</w:t>
            </w:r>
            <w:r w:rsidRPr="00F00945">
              <w:rPr>
                <w:rFonts w:ascii="Arial" w:hAnsi="Arial" w:cs="Arial"/>
                <w:sz w:val="17"/>
                <w:szCs w:val="17"/>
                <w:lang w:val="en-GB"/>
              </w:rPr>
              <w:t xml:space="preserve"> Allowance for impairment</w:t>
            </w:r>
          </w:p>
        </w:tc>
        <w:tc>
          <w:tcPr>
            <w:tcW w:w="1530" w:type="dxa"/>
            <w:gridSpan w:val="2"/>
          </w:tcPr>
          <w:p w14:paraId="0998282E"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1" w:type="dxa"/>
            <w:gridSpan w:val="2"/>
          </w:tcPr>
          <w:p w14:paraId="3AEBBB6F"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29" w:type="dxa"/>
            <w:gridSpan w:val="2"/>
            <w:vAlign w:val="bottom"/>
          </w:tcPr>
          <w:p w14:paraId="605E3FAD"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cs/>
              </w:rPr>
            </w:pPr>
            <w:r w:rsidRPr="00F00945">
              <w:rPr>
                <w:rFonts w:ascii="Arial" w:hAnsi="Arial" w:cs="Arial"/>
                <w:sz w:val="17"/>
                <w:szCs w:val="17"/>
              </w:rPr>
              <w:t>(1,670)</w:t>
            </w:r>
          </w:p>
        </w:tc>
        <w:tc>
          <w:tcPr>
            <w:tcW w:w="1531" w:type="dxa"/>
            <w:gridSpan w:val="2"/>
          </w:tcPr>
          <w:p w14:paraId="673B1A64"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tcPr>
          <w:p w14:paraId="6099E354"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440" w:type="dxa"/>
          </w:tcPr>
          <w:p w14:paraId="6EFB2DF7"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w:t>
            </w:r>
          </w:p>
        </w:tc>
        <w:tc>
          <w:tcPr>
            <w:tcW w:w="1530" w:type="dxa"/>
            <w:gridSpan w:val="2"/>
            <w:tcBorders>
              <w:top w:val="nil"/>
              <w:left w:val="nil"/>
              <w:bottom w:val="nil"/>
              <w:right w:val="nil"/>
            </w:tcBorders>
            <w:shd w:val="clear" w:color="auto" w:fill="auto"/>
            <w:vAlign w:val="bottom"/>
          </w:tcPr>
          <w:p w14:paraId="7E4BE2D1"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(1,670)</w:t>
            </w:r>
          </w:p>
        </w:tc>
      </w:tr>
      <w:tr w:rsidR="00954D7B" w:rsidRPr="00F00945" w14:paraId="6588E23C" w14:textId="77777777" w:rsidTr="22482348">
        <w:trPr>
          <w:gridAfter w:val="2"/>
          <w:wAfter w:w="20" w:type="dxa"/>
          <w:trHeight w:val="328"/>
        </w:trPr>
        <w:tc>
          <w:tcPr>
            <w:tcW w:w="4139" w:type="dxa"/>
            <w:vAlign w:val="bottom"/>
          </w:tcPr>
          <w:p w14:paraId="32823926" w14:textId="77777777" w:rsidR="00954D7B" w:rsidRPr="00F00945" w:rsidRDefault="00954D7B" w:rsidP="001344D8">
            <w:pPr>
              <w:spacing w:line="360" w:lineRule="exact"/>
              <w:ind w:left="168"/>
              <w:rPr>
                <w:rFonts w:ascii="Arial" w:hAnsi="Arial" w:cs="Arial"/>
                <w:sz w:val="17"/>
                <w:szCs w:val="17"/>
                <w:lang w:val="en-GB"/>
              </w:rPr>
            </w:pPr>
            <w:r w:rsidRPr="00F00945">
              <w:rPr>
                <w:rFonts w:ascii="Arial" w:hAnsi="Arial" w:cs="Arial"/>
                <w:sz w:val="17"/>
                <w:szCs w:val="17"/>
                <w:lang w:val="en-GB"/>
              </w:rPr>
              <w:t>Net book value</w:t>
            </w:r>
          </w:p>
        </w:tc>
        <w:tc>
          <w:tcPr>
            <w:tcW w:w="1530" w:type="dxa"/>
            <w:gridSpan w:val="2"/>
            <w:vAlign w:val="bottom"/>
          </w:tcPr>
          <w:p w14:paraId="0F54249D"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3,607,896</w:t>
            </w:r>
          </w:p>
        </w:tc>
        <w:tc>
          <w:tcPr>
            <w:tcW w:w="1531" w:type="dxa"/>
            <w:gridSpan w:val="2"/>
            <w:tcBorders>
              <w:top w:val="nil"/>
              <w:left w:val="nil"/>
              <w:bottom w:val="nil"/>
              <w:right w:val="nil"/>
            </w:tcBorders>
            <w:shd w:val="clear" w:color="auto" w:fill="auto"/>
            <w:vAlign w:val="bottom"/>
          </w:tcPr>
          <w:p w14:paraId="08E460E4"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2,338,389</w:t>
            </w:r>
          </w:p>
        </w:tc>
        <w:tc>
          <w:tcPr>
            <w:tcW w:w="1529" w:type="dxa"/>
            <w:gridSpan w:val="2"/>
            <w:tcBorders>
              <w:top w:val="nil"/>
              <w:left w:val="nil"/>
              <w:bottom w:val="nil"/>
              <w:right w:val="nil"/>
            </w:tcBorders>
            <w:shd w:val="clear" w:color="auto" w:fill="auto"/>
            <w:vAlign w:val="bottom"/>
          </w:tcPr>
          <w:p w14:paraId="6C6D710C"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1,578,496</w:t>
            </w:r>
          </w:p>
        </w:tc>
        <w:tc>
          <w:tcPr>
            <w:tcW w:w="1531" w:type="dxa"/>
            <w:gridSpan w:val="2"/>
            <w:tcBorders>
              <w:top w:val="nil"/>
              <w:left w:val="nil"/>
              <w:bottom w:val="nil"/>
              <w:right w:val="nil"/>
            </w:tcBorders>
            <w:shd w:val="clear" w:color="auto" w:fill="auto"/>
            <w:vAlign w:val="bottom"/>
          </w:tcPr>
          <w:p w14:paraId="19C275AC"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23,141</w:t>
            </w:r>
          </w:p>
        </w:tc>
        <w:tc>
          <w:tcPr>
            <w:tcW w:w="1530" w:type="dxa"/>
            <w:gridSpan w:val="2"/>
            <w:tcBorders>
              <w:top w:val="nil"/>
              <w:left w:val="nil"/>
              <w:bottom w:val="nil"/>
              <w:right w:val="nil"/>
            </w:tcBorders>
            <w:shd w:val="clear" w:color="auto" w:fill="auto"/>
            <w:vAlign w:val="bottom"/>
          </w:tcPr>
          <w:p w14:paraId="5BC90CB3"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45,855</w:t>
            </w:r>
          </w:p>
        </w:tc>
        <w:tc>
          <w:tcPr>
            <w:tcW w:w="1440" w:type="dxa"/>
            <w:tcBorders>
              <w:top w:val="nil"/>
              <w:left w:val="nil"/>
              <w:bottom w:val="nil"/>
              <w:right w:val="nil"/>
            </w:tcBorders>
            <w:shd w:val="clear" w:color="auto" w:fill="auto"/>
            <w:vAlign w:val="bottom"/>
          </w:tcPr>
          <w:p w14:paraId="2FB95B90"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114,166</w:t>
            </w:r>
          </w:p>
        </w:tc>
        <w:tc>
          <w:tcPr>
            <w:tcW w:w="1530" w:type="dxa"/>
            <w:gridSpan w:val="2"/>
            <w:tcBorders>
              <w:top w:val="nil"/>
              <w:left w:val="nil"/>
              <w:bottom w:val="nil"/>
              <w:right w:val="nil"/>
            </w:tcBorders>
            <w:shd w:val="clear" w:color="auto" w:fill="auto"/>
            <w:vAlign w:val="bottom"/>
          </w:tcPr>
          <w:p w14:paraId="41DAA757"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7,707,943</w:t>
            </w:r>
          </w:p>
        </w:tc>
      </w:tr>
      <w:tr w:rsidR="00954D7B" w:rsidRPr="00F00945" w14:paraId="0687E5DB" w14:textId="77777777" w:rsidTr="22482348">
        <w:trPr>
          <w:gridAfter w:val="2"/>
          <w:wAfter w:w="20" w:type="dxa"/>
          <w:trHeight w:val="470"/>
        </w:trPr>
        <w:tc>
          <w:tcPr>
            <w:tcW w:w="4139" w:type="dxa"/>
            <w:vAlign w:val="bottom"/>
          </w:tcPr>
          <w:p w14:paraId="3CF428D3" w14:textId="77777777" w:rsidR="00954D7B" w:rsidRPr="00F00945" w:rsidRDefault="00954D7B" w:rsidP="001344D8">
            <w:pPr>
              <w:spacing w:line="360" w:lineRule="exact"/>
              <w:ind w:left="168"/>
              <w:rPr>
                <w:rFonts w:ascii="Arial" w:hAnsi="Arial" w:cs="Arial"/>
                <w:b/>
                <w:bCs/>
                <w:sz w:val="17"/>
                <w:szCs w:val="17"/>
                <w:lang w:val="en-GB"/>
              </w:rPr>
            </w:pPr>
            <w:r w:rsidRPr="00F00945">
              <w:rPr>
                <w:rFonts w:ascii="Arial" w:hAnsi="Arial" w:cs="Arial"/>
                <w:b/>
                <w:bCs/>
                <w:sz w:val="17"/>
                <w:szCs w:val="17"/>
                <w:lang w:val="en-GB"/>
              </w:rPr>
              <w:t>Depreciation for the year</w:t>
            </w:r>
          </w:p>
        </w:tc>
        <w:tc>
          <w:tcPr>
            <w:tcW w:w="1530" w:type="dxa"/>
            <w:gridSpan w:val="2"/>
            <w:vAlign w:val="bottom"/>
          </w:tcPr>
          <w:p w14:paraId="71F798A8"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5BC294DE" w14:textId="77777777" w:rsidR="00954D7B" w:rsidRPr="00F00945" w:rsidRDefault="00954D7B" w:rsidP="001344D8">
            <w:pPr>
              <w:spacing w:line="360" w:lineRule="exact"/>
              <w:ind w:right="-72"/>
              <w:jc w:val="right"/>
              <w:rPr>
                <w:rFonts w:ascii="Arial" w:hAnsi="Arial" w:cs="Arial"/>
                <w:sz w:val="17"/>
                <w:szCs w:val="17"/>
                <w:lang w:val="en-GB"/>
              </w:rPr>
            </w:pPr>
          </w:p>
        </w:tc>
        <w:tc>
          <w:tcPr>
            <w:tcW w:w="1529" w:type="dxa"/>
            <w:gridSpan w:val="2"/>
            <w:vAlign w:val="bottom"/>
          </w:tcPr>
          <w:p w14:paraId="7D36B6E2"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43A65479" w14:textId="77777777" w:rsidR="00954D7B" w:rsidRPr="00F00945" w:rsidRDefault="00954D7B" w:rsidP="001344D8">
            <w:pPr>
              <w:spacing w:line="360" w:lineRule="exact"/>
              <w:ind w:right="-72"/>
              <w:jc w:val="right"/>
              <w:rPr>
                <w:rFonts w:ascii="Arial" w:hAnsi="Arial" w:cs="Arial"/>
                <w:sz w:val="17"/>
                <w:szCs w:val="17"/>
                <w:lang w:val="en-GB"/>
              </w:rPr>
            </w:pPr>
          </w:p>
        </w:tc>
        <w:tc>
          <w:tcPr>
            <w:tcW w:w="1530" w:type="dxa"/>
            <w:gridSpan w:val="2"/>
            <w:vAlign w:val="bottom"/>
          </w:tcPr>
          <w:p w14:paraId="70648378" w14:textId="77777777" w:rsidR="00954D7B" w:rsidRPr="00F00945" w:rsidRDefault="00954D7B" w:rsidP="001344D8">
            <w:pPr>
              <w:spacing w:line="360" w:lineRule="exact"/>
              <w:ind w:right="-72"/>
              <w:jc w:val="right"/>
              <w:rPr>
                <w:rFonts w:ascii="Arial" w:hAnsi="Arial" w:cs="Arial"/>
                <w:sz w:val="17"/>
                <w:szCs w:val="17"/>
                <w:lang w:val="en-GB"/>
              </w:rPr>
            </w:pPr>
          </w:p>
        </w:tc>
        <w:tc>
          <w:tcPr>
            <w:tcW w:w="1440" w:type="dxa"/>
            <w:vAlign w:val="bottom"/>
          </w:tcPr>
          <w:p w14:paraId="13953512" w14:textId="032F8542" w:rsidR="00954D7B" w:rsidRPr="00F00945" w:rsidRDefault="00954D7B" w:rsidP="001344D8">
            <w:pPr>
              <w:overflowPunct/>
              <w:autoSpaceDE/>
              <w:autoSpaceDN/>
              <w:adjustRightInd/>
              <w:ind w:right="-72"/>
              <w:jc w:val="center"/>
              <w:textAlignment w:val="auto"/>
              <w:rPr>
                <w:rFonts w:ascii="Arial" w:hAnsi="Arial" w:cs="Arial"/>
                <w:sz w:val="17"/>
                <w:szCs w:val="17"/>
              </w:rPr>
            </w:pPr>
            <w:r w:rsidRPr="00F00945">
              <w:rPr>
                <w:rFonts w:ascii="Arial" w:hAnsi="Arial" w:cs="Arial"/>
                <w:sz w:val="17"/>
                <w:szCs w:val="17"/>
                <w:u w:val="words"/>
              </w:rPr>
              <w:t>2</w:t>
            </w:r>
            <w:r w:rsidR="00AB1B1B" w:rsidRPr="00F00945">
              <w:rPr>
                <w:rFonts w:ascii="Arial" w:hAnsi="Arial" w:cs="Arial"/>
                <w:sz w:val="17"/>
                <w:szCs w:val="17"/>
                <w:u w:val="words"/>
              </w:rPr>
              <w:t>020</w:t>
            </w:r>
          </w:p>
        </w:tc>
        <w:tc>
          <w:tcPr>
            <w:tcW w:w="1530" w:type="dxa"/>
            <w:gridSpan w:val="2"/>
            <w:vAlign w:val="bottom"/>
          </w:tcPr>
          <w:p w14:paraId="454170D0" w14:textId="0B475A6D" w:rsidR="00954D7B" w:rsidRPr="00F00945" w:rsidRDefault="00954D7B" w:rsidP="001344D8">
            <w:pPr>
              <w:overflowPunct/>
              <w:autoSpaceDE/>
              <w:autoSpaceDN/>
              <w:adjustRightInd/>
              <w:ind w:right="-72"/>
              <w:jc w:val="center"/>
              <w:textAlignment w:val="auto"/>
              <w:rPr>
                <w:rFonts w:ascii="Arial" w:hAnsi="Arial" w:cs="Arial"/>
                <w:sz w:val="17"/>
                <w:szCs w:val="17"/>
              </w:rPr>
            </w:pPr>
            <w:r w:rsidRPr="00F00945">
              <w:rPr>
                <w:rFonts w:ascii="Arial" w:hAnsi="Arial" w:cs="Arial"/>
                <w:sz w:val="17"/>
                <w:szCs w:val="17"/>
                <w:u w:val="words"/>
              </w:rPr>
              <w:t>2</w:t>
            </w:r>
            <w:r w:rsidR="00AB1B1B" w:rsidRPr="00F00945">
              <w:rPr>
                <w:rFonts w:ascii="Arial" w:hAnsi="Arial" w:cs="Arial"/>
                <w:sz w:val="17"/>
                <w:szCs w:val="17"/>
                <w:u w:val="words"/>
              </w:rPr>
              <w:t>019</w:t>
            </w:r>
          </w:p>
        </w:tc>
      </w:tr>
      <w:tr w:rsidR="00954D7B" w:rsidRPr="00F00945" w14:paraId="37B7E50E" w14:textId="77777777" w:rsidTr="22482348">
        <w:trPr>
          <w:gridAfter w:val="2"/>
          <w:wAfter w:w="20" w:type="dxa"/>
          <w:trHeight w:val="328"/>
        </w:trPr>
        <w:tc>
          <w:tcPr>
            <w:tcW w:w="4139" w:type="dxa"/>
            <w:vAlign w:val="bottom"/>
          </w:tcPr>
          <w:p w14:paraId="0702AE65" w14:textId="77777777" w:rsidR="00954D7B" w:rsidRPr="00F00945" w:rsidRDefault="00954D7B" w:rsidP="001344D8">
            <w:pPr>
              <w:spacing w:line="360" w:lineRule="exact"/>
              <w:ind w:left="168"/>
              <w:rPr>
                <w:rFonts w:ascii="Arial" w:hAnsi="Arial" w:cs="Arial"/>
                <w:b/>
                <w:bCs/>
                <w:sz w:val="17"/>
                <w:szCs w:val="17"/>
                <w:lang w:val="en-GB"/>
              </w:rPr>
            </w:pPr>
            <w:r w:rsidRPr="00F00945">
              <w:rPr>
                <w:rFonts w:ascii="Arial" w:hAnsi="Arial" w:cs="Arial"/>
                <w:sz w:val="17"/>
                <w:szCs w:val="17"/>
              </w:rPr>
              <w:t>Included in manufacturing cost</w:t>
            </w:r>
          </w:p>
        </w:tc>
        <w:tc>
          <w:tcPr>
            <w:tcW w:w="1530" w:type="dxa"/>
            <w:gridSpan w:val="2"/>
            <w:vAlign w:val="bottom"/>
          </w:tcPr>
          <w:p w14:paraId="50040504"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1F28F27C" w14:textId="77777777" w:rsidR="00954D7B" w:rsidRPr="00F00945" w:rsidRDefault="00954D7B" w:rsidP="001344D8">
            <w:pPr>
              <w:spacing w:line="360" w:lineRule="exact"/>
              <w:ind w:right="-72"/>
              <w:jc w:val="right"/>
              <w:rPr>
                <w:rFonts w:ascii="Arial" w:hAnsi="Arial" w:cs="Arial"/>
                <w:sz w:val="17"/>
                <w:szCs w:val="17"/>
                <w:lang w:val="en-GB"/>
              </w:rPr>
            </w:pPr>
          </w:p>
        </w:tc>
        <w:tc>
          <w:tcPr>
            <w:tcW w:w="1529" w:type="dxa"/>
            <w:gridSpan w:val="2"/>
            <w:vAlign w:val="bottom"/>
          </w:tcPr>
          <w:p w14:paraId="4A87C363"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4DF9E10C" w14:textId="77777777" w:rsidR="00954D7B" w:rsidRPr="00F00945" w:rsidRDefault="00954D7B" w:rsidP="001344D8">
            <w:pPr>
              <w:spacing w:line="360" w:lineRule="exact"/>
              <w:ind w:right="-72"/>
              <w:jc w:val="right"/>
              <w:rPr>
                <w:rFonts w:ascii="Arial" w:hAnsi="Arial" w:cs="Arial"/>
                <w:sz w:val="17"/>
                <w:szCs w:val="17"/>
                <w:lang w:val="en-GB"/>
              </w:rPr>
            </w:pPr>
          </w:p>
        </w:tc>
        <w:tc>
          <w:tcPr>
            <w:tcW w:w="1530" w:type="dxa"/>
            <w:gridSpan w:val="2"/>
            <w:vAlign w:val="bottom"/>
          </w:tcPr>
          <w:p w14:paraId="2A243E61" w14:textId="77777777" w:rsidR="00954D7B" w:rsidRPr="00F00945" w:rsidRDefault="00954D7B" w:rsidP="001344D8">
            <w:pPr>
              <w:spacing w:line="360" w:lineRule="exact"/>
              <w:ind w:right="-72"/>
              <w:jc w:val="right"/>
              <w:rPr>
                <w:rFonts w:ascii="Arial" w:hAnsi="Arial" w:cs="Arial"/>
                <w:sz w:val="17"/>
                <w:szCs w:val="17"/>
                <w:lang w:val="en-GB"/>
              </w:rPr>
            </w:pPr>
          </w:p>
        </w:tc>
        <w:tc>
          <w:tcPr>
            <w:tcW w:w="1440" w:type="dxa"/>
            <w:vAlign w:val="bottom"/>
          </w:tcPr>
          <w:p w14:paraId="2EADD01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707,830</w:t>
            </w:r>
          </w:p>
        </w:tc>
        <w:tc>
          <w:tcPr>
            <w:tcW w:w="1530" w:type="dxa"/>
            <w:gridSpan w:val="2"/>
            <w:vAlign w:val="bottom"/>
          </w:tcPr>
          <w:p w14:paraId="022A19D5" w14:textId="77777777" w:rsidR="00954D7B" w:rsidRPr="00F00945" w:rsidRDefault="00954D7B" w:rsidP="001344D8">
            <w:pPr>
              <w:tabs>
                <w:tab w:val="decimal" w:pos="1154"/>
              </w:tabs>
              <w:spacing w:line="360" w:lineRule="exact"/>
              <w:rPr>
                <w:rFonts w:ascii="Arial" w:hAnsi="Arial" w:cs="Arial"/>
                <w:sz w:val="17"/>
                <w:szCs w:val="17"/>
              </w:rPr>
            </w:pPr>
            <w:r w:rsidRPr="00F00945">
              <w:rPr>
                <w:rFonts w:ascii="Arial" w:hAnsi="Arial" w:cs="Arial"/>
                <w:sz w:val="17"/>
                <w:szCs w:val="17"/>
              </w:rPr>
              <w:t>749,693</w:t>
            </w:r>
          </w:p>
        </w:tc>
      </w:tr>
      <w:tr w:rsidR="00954D7B" w:rsidRPr="00F00945" w14:paraId="1E657DA3" w14:textId="77777777" w:rsidTr="22482348">
        <w:trPr>
          <w:gridAfter w:val="2"/>
          <w:wAfter w:w="20" w:type="dxa"/>
          <w:trHeight w:val="328"/>
        </w:trPr>
        <w:tc>
          <w:tcPr>
            <w:tcW w:w="4139" w:type="dxa"/>
            <w:vAlign w:val="bottom"/>
          </w:tcPr>
          <w:p w14:paraId="5F26626E" w14:textId="77777777" w:rsidR="00954D7B" w:rsidRPr="00F00945" w:rsidRDefault="00954D7B" w:rsidP="001344D8">
            <w:pPr>
              <w:spacing w:line="360" w:lineRule="exact"/>
              <w:ind w:left="168"/>
              <w:rPr>
                <w:rFonts w:ascii="Arial" w:hAnsi="Arial" w:cs="Arial"/>
                <w:b/>
                <w:bCs/>
                <w:sz w:val="17"/>
                <w:szCs w:val="17"/>
                <w:lang w:val="en-GB"/>
              </w:rPr>
            </w:pPr>
            <w:r w:rsidRPr="00F00945">
              <w:rPr>
                <w:rFonts w:ascii="Arial" w:hAnsi="Arial" w:cs="Arial"/>
                <w:sz w:val="17"/>
                <w:szCs w:val="17"/>
              </w:rPr>
              <w:t>Included in selling and administrative expenses</w:t>
            </w:r>
          </w:p>
        </w:tc>
        <w:tc>
          <w:tcPr>
            <w:tcW w:w="1530" w:type="dxa"/>
            <w:gridSpan w:val="2"/>
            <w:vAlign w:val="bottom"/>
          </w:tcPr>
          <w:p w14:paraId="43D98CF8"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75C32BFB" w14:textId="77777777" w:rsidR="00954D7B" w:rsidRPr="00F00945" w:rsidRDefault="00954D7B" w:rsidP="001344D8">
            <w:pPr>
              <w:spacing w:line="360" w:lineRule="exact"/>
              <w:ind w:right="-72"/>
              <w:jc w:val="right"/>
              <w:rPr>
                <w:rFonts w:ascii="Arial" w:hAnsi="Arial" w:cs="Arial"/>
                <w:sz w:val="17"/>
                <w:szCs w:val="17"/>
                <w:lang w:val="en-GB"/>
              </w:rPr>
            </w:pPr>
          </w:p>
        </w:tc>
        <w:tc>
          <w:tcPr>
            <w:tcW w:w="1529" w:type="dxa"/>
            <w:gridSpan w:val="2"/>
            <w:vAlign w:val="bottom"/>
          </w:tcPr>
          <w:p w14:paraId="0662AD45"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757622BD" w14:textId="77777777" w:rsidR="00954D7B" w:rsidRPr="00F00945" w:rsidRDefault="00954D7B" w:rsidP="001344D8">
            <w:pPr>
              <w:spacing w:line="360" w:lineRule="exact"/>
              <w:ind w:right="-72"/>
              <w:jc w:val="right"/>
              <w:rPr>
                <w:rFonts w:ascii="Arial" w:hAnsi="Arial" w:cs="Arial"/>
                <w:sz w:val="17"/>
                <w:szCs w:val="17"/>
                <w:lang w:val="en-GB"/>
              </w:rPr>
            </w:pPr>
          </w:p>
        </w:tc>
        <w:tc>
          <w:tcPr>
            <w:tcW w:w="1530" w:type="dxa"/>
            <w:gridSpan w:val="2"/>
            <w:vAlign w:val="bottom"/>
          </w:tcPr>
          <w:p w14:paraId="6D72DC9D" w14:textId="77777777" w:rsidR="00954D7B" w:rsidRPr="00F00945" w:rsidRDefault="00954D7B" w:rsidP="001344D8">
            <w:pPr>
              <w:spacing w:line="360" w:lineRule="exact"/>
              <w:ind w:right="-72"/>
              <w:jc w:val="right"/>
              <w:rPr>
                <w:rFonts w:ascii="Arial" w:hAnsi="Arial" w:cs="Arial"/>
                <w:sz w:val="17"/>
                <w:szCs w:val="17"/>
                <w:lang w:val="en-GB"/>
              </w:rPr>
            </w:pPr>
          </w:p>
        </w:tc>
        <w:tc>
          <w:tcPr>
            <w:tcW w:w="1440" w:type="dxa"/>
            <w:vAlign w:val="bottom"/>
          </w:tcPr>
          <w:p w14:paraId="0C22A691"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86,723</w:t>
            </w:r>
          </w:p>
        </w:tc>
        <w:tc>
          <w:tcPr>
            <w:tcW w:w="1530" w:type="dxa"/>
            <w:gridSpan w:val="2"/>
            <w:vAlign w:val="bottom"/>
          </w:tcPr>
          <w:p w14:paraId="2FDAB7C2" w14:textId="77777777" w:rsidR="00954D7B" w:rsidRPr="00F00945" w:rsidRDefault="00954D7B" w:rsidP="001344D8">
            <w:pPr>
              <w:pBdr>
                <w:bottom w:val="sing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82,570</w:t>
            </w:r>
          </w:p>
        </w:tc>
      </w:tr>
      <w:tr w:rsidR="00954D7B" w:rsidRPr="00F00945" w14:paraId="3BA91873" w14:textId="77777777" w:rsidTr="22482348">
        <w:trPr>
          <w:gridAfter w:val="2"/>
          <w:wAfter w:w="20" w:type="dxa"/>
          <w:trHeight w:val="328"/>
        </w:trPr>
        <w:tc>
          <w:tcPr>
            <w:tcW w:w="4139" w:type="dxa"/>
            <w:vAlign w:val="bottom"/>
          </w:tcPr>
          <w:p w14:paraId="477AB001" w14:textId="77777777" w:rsidR="00954D7B" w:rsidRPr="00F00945" w:rsidRDefault="00954D7B" w:rsidP="001344D8">
            <w:pPr>
              <w:spacing w:line="360" w:lineRule="exact"/>
              <w:ind w:left="168"/>
              <w:rPr>
                <w:rFonts w:ascii="Arial" w:hAnsi="Arial" w:cs="Arial"/>
                <w:sz w:val="17"/>
                <w:szCs w:val="17"/>
              </w:rPr>
            </w:pPr>
          </w:p>
        </w:tc>
        <w:tc>
          <w:tcPr>
            <w:tcW w:w="1530" w:type="dxa"/>
            <w:gridSpan w:val="2"/>
            <w:vAlign w:val="bottom"/>
          </w:tcPr>
          <w:p w14:paraId="369B25BB"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3DACA320" w14:textId="77777777" w:rsidR="00954D7B" w:rsidRPr="00F00945" w:rsidRDefault="00954D7B" w:rsidP="001344D8">
            <w:pPr>
              <w:spacing w:line="360" w:lineRule="exact"/>
              <w:ind w:right="-72"/>
              <w:jc w:val="right"/>
              <w:rPr>
                <w:rFonts w:ascii="Arial" w:hAnsi="Arial" w:cs="Arial"/>
                <w:sz w:val="17"/>
                <w:szCs w:val="17"/>
                <w:lang w:val="en-GB"/>
              </w:rPr>
            </w:pPr>
          </w:p>
        </w:tc>
        <w:tc>
          <w:tcPr>
            <w:tcW w:w="1529" w:type="dxa"/>
            <w:gridSpan w:val="2"/>
            <w:vAlign w:val="bottom"/>
          </w:tcPr>
          <w:p w14:paraId="53DBAC7D" w14:textId="77777777" w:rsidR="00954D7B" w:rsidRPr="00F00945" w:rsidRDefault="00954D7B" w:rsidP="001344D8">
            <w:pPr>
              <w:spacing w:line="360" w:lineRule="exact"/>
              <w:ind w:right="-72"/>
              <w:jc w:val="right"/>
              <w:rPr>
                <w:rFonts w:ascii="Arial" w:hAnsi="Arial" w:cs="Arial"/>
                <w:sz w:val="17"/>
                <w:szCs w:val="17"/>
                <w:lang w:val="en-GB"/>
              </w:rPr>
            </w:pPr>
          </w:p>
        </w:tc>
        <w:tc>
          <w:tcPr>
            <w:tcW w:w="1531" w:type="dxa"/>
            <w:gridSpan w:val="2"/>
            <w:vAlign w:val="bottom"/>
          </w:tcPr>
          <w:p w14:paraId="6A1B5C7B" w14:textId="77777777" w:rsidR="00954D7B" w:rsidRPr="00F00945" w:rsidRDefault="00954D7B" w:rsidP="001344D8">
            <w:pPr>
              <w:spacing w:line="360" w:lineRule="exact"/>
              <w:ind w:right="-72"/>
              <w:jc w:val="right"/>
              <w:rPr>
                <w:rFonts w:ascii="Arial" w:hAnsi="Arial" w:cs="Arial"/>
                <w:sz w:val="17"/>
                <w:szCs w:val="17"/>
                <w:lang w:val="en-GB"/>
              </w:rPr>
            </w:pPr>
          </w:p>
        </w:tc>
        <w:tc>
          <w:tcPr>
            <w:tcW w:w="1530" w:type="dxa"/>
            <w:gridSpan w:val="2"/>
            <w:vAlign w:val="bottom"/>
          </w:tcPr>
          <w:p w14:paraId="4D35CF86" w14:textId="77777777" w:rsidR="00954D7B" w:rsidRPr="00F00945" w:rsidRDefault="00954D7B" w:rsidP="001344D8">
            <w:pPr>
              <w:spacing w:line="360" w:lineRule="exact"/>
              <w:ind w:right="-72"/>
              <w:jc w:val="right"/>
              <w:rPr>
                <w:rFonts w:ascii="Arial" w:hAnsi="Arial" w:cs="Arial"/>
                <w:sz w:val="17"/>
                <w:szCs w:val="17"/>
                <w:lang w:val="en-GB"/>
              </w:rPr>
            </w:pPr>
          </w:p>
        </w:tc>
        <w:tc>
          <w:tcPr>
            <w:tcW w:w="1440" w:type="dxa"/>
            <w:vAlign w:val="bottom"/>
          </w:tcPr>
          <w:p w14:paraId="4C43C36D"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794,553</w:t>
            </w:r>
          </w:p>
        </w:tc>
        <w:tc>
          <w:tcPr>
            <w:tcW w:w="1530" w:type="dxa"/>
            <w:gridSpan w:val="2"/>
            <w:vAlign w:val="bottom"/>
          </w:tcPr>
          <w:p w14:paraId="2374CD66" w14:textId="77777777" w:rsidR="00954D7B" w:rsidRPr="00F00945" w:rsidRDefault="00954D7B" w:rsidP="001344D8">
            <w:pPr>
              <w:pBdr>
                <w:bottom w:val="double" w:sz="4" w:space="1" w:color="auto"/>
              </w:pBdr>
              <w:tabs>
                <w:tab w:val="decimal" w:pos="1154"/>
              </w:tabs>
              <w:spacing w:line="360" w:lineRule="exact"/>
              <w:rPr>
                <w:rFonts w:ascii="Arial" w:hAnsi="Arial" w:cs="Arial"/>
                <w:sz w:val="17"/>
                <w:szCs w:val="17"/>
              </w:rPr>
            </w:pPr>
            <w:r w:rsidRPr="00F00945">
              <w:rPr>
                <w:rFonts w:ascii="Arial" w:hAnsi="Arial" w:cs="Arial"/>
                <w:sz w:val="17"/>
                <w:szCs w:val="17"/>
              </w:rPr>
              <w:t>832,263</w:t>
            </w:r>
          </w:p>
        </w:tc>
      </w:tr>
    </w:tbl>
    <w:p w14:paraId="0B09DA9F" w14:textId="77777777" w:rsidR="00954D7B" w:rsidRPr="00F00945" w:rsidRDefault="00954D7B" w:rsidP="00954D7B">
      <w:pPr>
        <w:tabs>
          <w:tab w:val="left" w:pos="2160"/>
          <w:tab w:val="center" w:pos="6840"/>
          <w:tab w:val="center" w:pos="8280"/>
        </w:tabs>
        <w:spacing w:before="120" w:after="120" w:line="380" w:lineRule="exact"/>
        <w:ind w:right="-43"/>
        <w:jc w:val="thaiDistribute"/>
        <w:rPr>
          <w:rFonts w:ascii="Arial" w:hAnsi="Arial"/>
          <w:b/>
          <w:bCs/>
          <w:szCs w:val="22"/>
          <w:cs/>
        </w:rPr>
        <w:sectPr w:rsidR="00954D7B" w:rsidRPr="00F00945" w:rsidSect="00AF1DB3">
          <w:footerReference w:type="default" r:id="rId12"/>
          <w:pgSz w:w="16834" w:h="11909" w:orient="landscape" w:code="9"/>
          <w:pgMar w:top="1339" w:right="1296" w:bottom="1080" w:left="1080" w:header="706" w:footer="706" w:gutter="0"/>
          <w:cols w:space="720"/>
          <w:docGrid w:linePitch="360"/>
        </w:sectPr>
      </w:pPr>
    </w:p>
    <w:p w14:paraId="724418F4" w14:textId="77777777" w:rsidR="00954D7B" w:rsidRPr="00F00945" w:rsidRDefault="00954D7B" w:rsidP="00954D7B">
      <w:pPr>
        <w:tabs>
          <w:tab w:val="left" w:pos="2160"/>
          <w:tab w:val="center" w:pos="6840"/>
          <w:tab w:val="center" w:pos="8280"/>
        </w:tabs>
        <w:spacing w:before="120" w:after="120" w:line="380" w:lineRule="exact"/>
        <w:ind w:left="605" w:right="-43" w:hanging="600"/>
        <w:jc w:val="thaiDistribute"/>
        <w:rPr>
          <w:rFonts w:ascii="Arial" w:hAnsi="Arial" w:cs="Arial"/>
          <w:spacing w:val="-4"/>
          <w:szCs w:val="22"/>
        </w:rPr>
      </w:pPr>
      <w:r w:rsidRPr="00F00945">
        <w:rPr>
          <w:rFonts w:ascii="Arial" w:hAnsi="Arial" w:cs="Arial"/>
          <w:szCs w:val="22"/>
          <w:cs/>
        </w:rPr>
        <w:tab/>
      </w:r>
      <w:r w:rsidRPr="00F00945">
        <w:rPr>
          <w:rFonts w:ascii="Arial" w:hAnsi="Arial" w:cs="Arial"/>
          <w:spacing w:val="-4"/>
          <w:szCs w:val="22"/>
        </w:rPr>
        <w:t>The Group arranged for independent professional appraisers to appraise the value of certain assets in 2017 and 2018 on an asset-by-asset basis.</w:t>
      </w:r>
      <w:r w:rsidRPr="00F00945">
        <w:rPr>
          <w:rFonts w:ascii="Arial" w:hAnsi="Arial" w:cs="Arial"/>
          <w:spacing w:val="-4"/>
        </w:rPr>
        <w:t xml:space="preserve"> </w:t>
      </w:r>
      <w:r w:rsidRPr="00F00945">
        <w:rPr>
          <w:rFonts w:ascii="Arial" w:hAnsi="Arial" w:cs="Arial"/>
          <w:spacing w:val="-4"/>
          <w:szCs w:val="22"/>
        </w:rPr>
        <w:t>The basis of the revaluation was as follows:</w:t>
      </w:r>
    </w:p>
    <w:p w14:paraId="277547C5" w14:textId="77777777" w:rsidR="00954D7B" w:rsidRPr="00F00945" w:rsidRDefault="00954D7B" w:rsidP="0093116D">
      <w:pPr>
        <w:pStyle w:val="ListParagraph"/>
        <w:numPr>
          <w:ilvl w:val="0"/>
          <w:numId w:val="7"/>
        </w:numPr>
        <w:tabs>
          <w:tab w:val="left" w:pos="2160"/>
          <w:tab w:val="center" w:pos="6840"/>
          <w:tab w:val="center" w:pos="8280"/>
        </w:tabs>
        <w:spacing w:before="120" w:after="120" w:line="380" w:lineRule="exact"/>
        <w:ind w:left="879" w:right="-43" w:hanging="274"/>
        <w:contextualSpacing w:val="0"/>
        <w:jc w:val="thaiDistribute"/>
        <w:rPr>
          <w:rFonts w:ascii="Arial" w:hAnsi="Arial" w:cs="Arial"/>
          <w:szCs w:val="22"/>
        </w:rPr>
      </w:pPr>
      <w:r w:rsidRPr="00F00945">
        <w:rPr>
          <w:rFonts w:ascii="Arial" w:hAnsi="Arial" w:cs="Arial"/>
          <w:szCs w:val="22"/>
        </w:rPr>
        <w:t>Land and land improvements were revalued using the market approach. Sales prices of comparable properties in close proximity are adjusted for differences in key attributes such as spaces, location, environment, and highest best use. The most significant input into this valuation approach is price per Rai and size of land.</w:t>
      </w:r>
    </w:p>
    <w:p w14:paraId="3888FFE2" w14:textId="77777777" w:rsidR="00954D7B" w:rsidRPr="00F00945" w:rsidRDefault="00954D7B" w:rsidP="0093116D">
      <w:pPr>
        <w:pStyle w:val="ListParagraph"/>
        <w:numPr>
          <w:ilvl w:val="0"/>
          <w:numId w:val="7"/>
        </w:numPr>
        <w:tabs>
          <w:tab w:val="left" w:pos="2160"/>
          <w:tab w:val="center" w:pos="6840"/>
          <w:tab w:val="center" w:pos="8280"/>
        </w:tabs>
        <w:spacing w:before="120" w:after="120" w:line="380" w:lineRule="exact"/>
        <w:ind w:left="879" w:right="-43" w:hanging="274"/>
        <w:contextualSpacing w:val="0"/>
        <w:jc w:val="thaiDistribute"/>
        <w:rPr>
          <w:rFonts w:ascii="Arial" w:hAnsi="Arial" w:cs="Arial"/>
          <w:szCs w:val="22"/>
        </w:rPr>
      </w:pPr>
      <w:r w:rsidRPr="00F00945">
        <w:rPr>
          <w:rFonts w:ascii="Arial" w:hAnsi="Arial" w:cs="Arial"/>
          <w:szCs w:val="22"/>
        </w:rPr>
        <w:t>Buildings and structures were revalued the depreciated replacement cost approach. Replacement value is calculated from construction prices in the market to build the similar characteristics of properties in close proximity and adjusted for depreciation which calculated from utilised period and remaining expected useful lives. The most significant input into this valuation approach is construction price per square meter, utility spaces and useful lives of buildings.</w:t>
      </w:r>
    </w:p>
    <w:p w14:paraId="79E9464A" w14:textId="77777777" w:rsidR="00954D7B" w:rsidRPr="00F00945" w:rsidRDefault="00954D7B" w:rsidP="00954D7B">
      <w:pPr>
        <w:tabs>
          <w:tab w:val="left" w:pos="2160"/>
          <w:tab w:val="center" w:pos="6840"/>
          <w:tab w:val="center" w:pos="8280"/>
        </w:tabs>
        <w:spacing w:before="120" w:after="120" w:line="380" w:lineRule="exact"/>
        <w:ind w:left="605" w:right="-43" w:hanging="600"/>
        <w:jc w:val="thaiDistribute"/>
        <w:rPr>
          <w:rFonts w:ascii="Arial" w:hAnsi="Arial" w:cs="Arial"/>
          <w:szCs w:val="22"/>
        </w:rPr>
      </w:pPr>
      <w:r w:rsidRPr="00F00945">
        <w:rPr>
          <w:rFonts w:ascii="Arial" w:hAnsi="Arial" w:cs="Arial"/>
          <w:szCs w:val="22"/>
          <w:cs/>
        </w:rPr>
        <w:tab/>
      </w:r>
      <w:r w:rsidRPr="00F00945">
        <w:rPr>
          <w:rFonts w:ascii="Arial" w:hAnsi="Arial" w:cs="Arial"/>
          <w:szCs w:val="22"/>
        </w:rPr>
        <w:t>The asset revaluation surplus net of applicable deferred income tax was credited to other components of shareholder’s equity.</w:t>
      </w:r>
    </w:p>
    <w:p w14:paraId="308681C9" w14:textId="77777777" w:rsidR="00954D7B" w:rsidRPr="00F00945" w:rsidRDefault="00954D7B" w:rsidP="00954D7B">
      <w:pPr>
        <w:tabs>
          <w:tab w:val="left" w:pos="900"/>
          <w:tab w:val="left" w:pos="2160"/>
          <w:tab w:val="left" w:pos="2880"/>
        </w:tabs>
        <w:spacing w:before="120" w:after="120" w:line="380" w:lineRule="exact"/>
        <w:ind w:left="605" w:right="-43"/>
        <w:jc w:val="both"/>
        <w:rPr>
          <w:rFonts w:ascii="Arial" w:hAnsi="Arial" w:cs="Arial"/>
          <w:szCs w:val="22"/>
        </w:rPr>
      </w:pPr>
      <w:r w:rsidRPr="00F00945">
        <w:rPr>
          <w:rFonts w:ascii="Arial" w:hAnsi="Arial" w:cs="Arial"/>
          <w:szCs w:val="22"/>
        </w:rPr>
        <w:t>Had the land, land improvement, building and structures been carried in the financial statements on a historical cost ba</w:t>
      </w:r>
      <w:bookmarkStart w:id="8" w:name="Note19_PPE"/>
      <w:bookmarkEnd w:id="8"/>
      <w:r w:rsidRPr="00F00945">
        <w:rPr>
          <w:rFonts w:ascii="Arial" w:hAnsi="Arial" w:cs="Arial"/>
          <w:szCs w:val="22"/>
        </w:rPr>
        <w:t>sis, their net book value as of 31 December 2020 and 2019 would have been as follows:</w:t>
      </w:r>
    </w:p>
    <w:tbl>
      <w:tblPr>
        <w:tblW w:w="9078" w:type="dxa"/>
        <w:tblInd w:w="540" w:type="dxa"/>
        <w:tblLook w:val="0000" w:firstRow="0" w:lastRow="0" w:firstColumn="0" w:lastColumn="0" w:noHBand="0" w:noVBand="0"/>
      </w:tblPr>
      <w:tblGrid>
        <w:gridCol w:w="3510"/>
        <w:gridCol w:w="1392"/>
        <w:gridCol w:w="1392"/>
        <w:gridCol w:w="1392"/>
        <w:gridCol w:w="1392"/>
      </w:tblGrid>
      <w:tr w:rsidR="00954D7B" w:rsidRPr="00F00945" w14:paraId="7917D2BF" w14:textId="77777777" w:rsidTr="001344D8">
        <w:trPr>
          <w:trHeight w:val="74"/>
        </w:trPr>
        <w:tc>
          <w:tcPr>
            <w:tcW w:w="9078" w:type="dxa"/>
            <w:gridSpan w:val="5"/>
          </w:tcPr>
          <w:p w14:paraId="745C86F8" w14:textId="77777777" w:rsidR="00954D7B" w:rsidRPr="00F00945" w:rsidRDefault="00954D7B" w:rsidP="00694579">
            <w:pPr>
              <w:spacing w:line="380" w:lineRule="exact"/>
              <w:jc w:val="right"/>
              <w:rPr>
                <w:rFonts w:ascii="Arial" w:hAnsi="Arial" w:cs="Arial"/>
                <w:sz w:val="20"/>
                <w:szCs w:val="20"/>
              </w:rPr>
            </w:pPr>
            <w:r w:rsidRPr="00F00945">
              <w:rPr>
                <w:rFonts w:ascii="Arial" w:hAnsi="Arial" w:cs="Arial"/>
                <w:sz w:val="20"/>
                <w:szCs w:val="20"/>
              </w:rPr>
              <w:t>(Unit</w:t>
            </w:r>
            <w:r w:rsidRPr="00F00945">
              <w:rPr>
                <w:rFonts w:ascii="Arial" w:hAnsi="Arial" w:cs="Arial"/>
                <w:sz w:val="20"/>
                <w:szCs w:val="20"/>
                <w:cs/>
                <w:lang w:val="th-TH"/>
              </w:rPr>
              <w:t xml:space="preserve">: </w:t>
            </w:r>
            <w:r w:rsidRPr="00F00945">
              <w:rPr>
                <w:rFonts w:ascii="Arial" w:hAnsi="Arial" w:cs="Arial"/>
                <w:sz w:val="20"/>
                <w:szCs w:val="20"/>
              </w:rPr>
              <w:t>Thousand Baht)</w:t>
            </w:r>
          </w:p>
        </w:tc>
      </w:tr>
      <w:tr w:rsidR="00954D7B" w:rsidRPr="00F00945" w14:paraId="66AEBA46" w14:textId="77777777" w:rsidTr="001344D8">
        <w:trPr>
          <w:trHeight w:val="284"/>
        </w:trPr>
        <w:tc>
          <w:tcPr>
            <w:tcW w:w="3510" w:type="dxa"/>
            <w:vAlign w:val="bottom"/>
          </w:tcPr>
          <w:p w14:paraId="18CEC12B" w14:textId="77777777" w:rsidR="00954D7B" w:rsidRPr="00F00945" w:rsidRDefault="00954D7B" w:rsidP="00694579">
            <w:pPr>
              <w:tabs>
                <w:tab w:val="left" w:pos="900"/>
                <w:tab w:val="left" w:pos="2880"/>
              </w:tabs>
              <w:spacing w:line="380" w:lineRule="exact"/>
              <w:jc w:val="center"/>
              <w:rPr>
                <w:rFonts w:ascii="Arial" w:hAnsi="Arial" w:cs="Arial"/>
                <w:sz w:val="20"/>
                <w:szCs w:val="20"/>
              </w:rPr>
            </w:pPr>
          </w:p>
        </w:tc>
        <w:tc>
          <w:tcPr>
            <w:tcW w:w="2784" w:type="dxa"/>
            <w:gridSpan w:val="2"/>
            <w:vAlign w:val="bottom"/>
          </w:tcPr>
          <w:p w14:paraId="428A53C2" w14:textId="77777777" w:rsidR="00954D7B" w:rsidRPr="00F00945" w:rsidRDefault="00954D7B" w:rsidP="00694579">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Consolidated</w:t>
            </w:r>
          </w:p>
          <w:p w14:paraId="5BCC6C02" w14:textId="77777777" w:rsidR="00954D7B" w:rsidRPr="00F00945" w:rsidRDefault="00954D7B" w:rsidP="00694579">
            <w:pPr>
              <w:pBdr>
                <w:bottom w:val="single" w:sz="4" w:space="1" w:color="auto"/>
              </w:pBdr>
              <w:spacing w:line="380" w:lineRule="exact"/>
              <w:jc w:val="center"/>
              <w:rPr>
                <w:rFonts w:ascii="Arial" w:hAnsi="Arial" w:cs="Arial"/>
                <w:sz w:val="20"/>
                <w:szCs w:val="20"/>
                <w:cs/>
              </w:rPr>
            </w:pPr>
            <w:r w:rsidRPr="00F00945">
              <w:rPr>
                <w:rFonts w:ascii="Arial" w:hAnsi="Arial" w:cs="Arial"/>
                <w:sz w:val="20"/>
                <w:szCs w:val="20"/>
              </w:rPr>
              <w:t>financial statements</w:t>
            </w:r>
          </w:p>
        </w:tc>
        <w:tc>
          <w:tcPr>
            <w:tcW w:w="2784" w:type="dxa"/>
            <w:gridSpan w:val="2"/>
            <w:vAlign w:val="bottom"/>
          </w:tcPr>
          <w:p w14:paraId="5FB0F324" w14:textId="77777777" w:rsidR="00954D7B" w:rsidRPr="00F00945" w:rsidRDefault="00954D7B" w:rsidP="00694579">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Separate</w:t>
            </w:r>
          </w:p>
          <w:p w14:paraId="1948C1C3" w14:textId="77777777" w:rsidR="00954D7B" w:rsidRPr="00F00945" w:rsidRDefault="00954D7B" w:rsidP="00694579">
            <w:pPr>
              <w:pBdr>
                <w:bottom w:val="single" w:sz="4" w:space="1" w:color="auto"/>
              </w:pBdr>
              <w:spacing w:line="380" w:lineRule="exact"/>
              <w:jc w:val="center"/>
              <w:rPr>
                <w:rFonts w:ascii="Arial" w:hAnsi="Arial" w:cs="Arial"/>
                <w:sz w:val="20"/>
                <w:szCs w:val="20"/>
                <w:cs/>
              </w:rPr>
            </w:pPr>
            <w:r w:rsidRPr="00F00945">
              <w:rPr>
                <w:rFonts w:ascii="Arial" w:hAnsi="Arial" w:cs="Arial"/>
                <w:sz w:val="20"/>
                <w:szCs w:val="20"/>
              </w:rPr>
              <w:t>financial statements</w:t>
            </w:r>
          </w:p>
        </w:tc>
      </w:tr>
      <w:tr w:rsidR="00954D7B" w:rsidRPr="00F00945" w14:paraId="6D8B2FFD" w14:textId="77777777" w:rsidTr="001344D8">
        <w:trPr>
          <w:trHeight w:val="284"/>
        </w:trPr>
        <w:tc>
          <w:tcPr>
            <w:tcW w:w="3510" w:type="dxa"/>
          </w:tcPr>
          <w:p w14:paraId="0ADD416C" w14:textId="77777777" w:rsidR="00954D7B" w:rsidRPr="00F00945" w:rsidRDefault="00954D7B" w:rsidP="00694579">
            <w:pPr>
              <w:tabs>
                <w:tab w:val="left" w:pos="900"/>
                <w:tab w:val="left" w:pos="2880"/>
              </w:tabs>
              <w:spacing w:line="380" w:lineRule="exact"/>
              <w:jc w:val="thaiDistribute"/>
              <w:rPr>
                <w:rFonts w:ascii="Arial" w:hAnsi="Arial" w:cs="Arial"/>
                <w:sz w:val="20"/>
                <w:szCs w:val="20"/>
              </w:rPr>
            </w:pPr>
          </w:p>
        </w:tc>
        <w:tc>
          <w:tcPr>
            <w:tcW w:w="1392" w:type="dxa"/>
          </w:tcPr>
          <w:p w14:paraId="3A6E3B60" w14:textId="77777777" w:rsidR="00954D7B" w:rsidRPr="00F00945" w:rsidRDefault="00954D7B" w:rsidP="00694579">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2020</w:t>
            </w:r>
          </w:p>
        </w:tc>
        <w:tc>
          <w:tcPr>
            <w:tcW w:w="1392" w:type="dxa"/>
          </w:tcPr>
          <w:p w14:paraId="5F341007" w14:textId="77777777" w:rsidR="00954D7B" w:rsidRPr="00F00945" w:rsidRDefault="00954D7B" w:rsidP="00694579">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2019</w:t>
            </w:r>
          </w:p>
        </w:tc>
        <w:tc>
          <w:tcPr>
            <w:tcW w:w="1392" w:type="dxa"/>
          </w:tcPr>
          <w:p w14:paraId="7F8639FC" w14:textId="77777777" w:rsidR="00954D7B" w:rsidRPr="00F00945" w:rsidRDefault="00954D7B" w:rsidP="00694579">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2020</w:t>
            </w:r>
          </w:p>
        </w:tc>
        <w:tc>
          <w:tcPr>
            <w:tcW w:w="1392" w:type="dxa"/>
          </w:tcPr>
          <w:p w14:paraId="19ADE95D" w14:textId="77777777" w:rsidR="00954D7B" w:rsidRPr="00F00945" w:rsidRDefault="00954D7B" w:rsidP="00694579">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2019</w:t>
            </w:r>
          </w:p>
        </w:tc>
      </w:tr>
      <w:tr w:rsidR="00954D7B" w:rsidRPr="00F00945" w14:paraId="6B2DD4F8" w14:textId="77777777" w:rsidTr="001344D8">
        <w:trPr>
          <w:trHeight w:val="284"/>
        </w:trPr>
        <w:tc>
          <w:tcPr>
            <w:tcW w:w="3510" w:type="dxa"/>
          </w:tcPr>
          <w:p w14:paraId="153F8A57" w14:textId="77777777" w:rsidR="00954D7B" w:rsidRPr="00F00945" w:rsidRDefault="00954D7B" w:rsidP="00694579">
            <w:pPr>
              <w:tabs>
                <w:tab w:val="left" w:pos="2160"/>
                <w:tab w:val="center" w:pos="6840"/>
                <w:tab w:val="center" w:pos="8280"/>
              </w:tabs>
              <w:spacing w:line="380" w:lineRule="exact"/>
              <w:ind w:left="480" w:right="-43" w:hanging="502"/>
              <w:jc w:val="thaiDistribute"/>
              <w:rPr>
                <w:rFonts w:ascii="Arial" w:hAnsi="Arial" w:cs="Arial"/>
                <w:sz w:val="20"/>
                <w:szCs w:val="20"/>
              </w:rPr>
            </w:pPr>
            <w:r w:rsidRPr="00F00945">
              <w:rPr>
                <w:rFonts w:ascii="Arial" w:hAnsi="Arial" w:cs="Arial"/>
                <w:sz w:val="20"/>
                <w:szCs w:val="20"/>
              </w:rPr>
              <w:t>Land and land improvements</w:t>
            </w:r>
          </w:p>
        </w:tc>
        <w:tc>
          <w:tcPr>
            <w:tcW w:w="1392" w:type="dxa"/>
            <w:vAlign w:val="bottom"/>
          </w:tcPr>
          <w:p w14:paraId="24DC662D"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7,515,683</w:t>
            </w:r>
          </w:p>
        </w:tc>
        <w:tc>
          <w:tcPr>
            <w:tcW w:w="1392" w:type="dxa"/>
            <w:vAlign w:val="bottom"/>
          </w:tcPr>
          <w:p w14:paraId="26928156"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7,525,141</w:t>
            </w:r>
          </w:p>
        </w:tc>
        <w:tc>
          <w:tcPr>
            <w:tcW w:w="1392" w:type="dxa"/>
            <w:vAlign w:val="bottom"/>
          </w:tcPr>
          <w:p w14:paraId="30897F57"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2,002,263</w:t>
            </w:r>
          </w:p>
        </w:tc>
        <w:tc>
          <w:tcPr>
            <w:tcW w:w="1392" w:type="dxa"/>
            <w:vAlign w:val="bottom"/>
          </w:tcPr>
          <w:p w14:paraId="237F1BF3"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2,119,576</w:t>
            </w:r>
          </w:p>
        </w:tc>
      </w:tr>
      <w:tr w:rsidR="00954D7B" w:rsidRPr="00F00945" w14:paraId="69781D07" w14:textId="77777777" w:rsidTr="001344D8">
        <w:trPr>
          <w:trHeight w:val="284"/>
        </w:trPr>
        <w:tc>
          <w:tcPr>
            <w:tcW w:w="3510" w:type="dxa"/>
          </w:tcPr>
          <w:p w14:paraId="04908F31" w14:textId="77777777" w:rsidR="00954D7B" w:rsidRPr="00F00945" w:rsidRDefault="00954D7B" w:rsidP="00694579">
            <w:pPr>
              <w:tabs>
                <w:tab w:val="left" w:pos="2160"/>
                <w:tab w:val="center" w:pos="6840"/>
                <w:tab w:val="center" w:pos="8280"/>
              </w:tabs>
              <w:spacing w:line="380" w:lineRule="exact"/>
              <w:ind w:left="480" w:right="-43" w:hanging="502"/>
              <w:jc w:val="thaiDistribute"/>
              <w:rPr>
                <w:rFonts w:ascii="Arial" w:hAnsi="Arial" w:cs="Arial"/>
                <w:sz w:val="20"/>
                <w:szCs w:val="20"/>
              </w:rPr>
            </w:pPr>
            <w:r w:rsidRPr="00F00945">
              <w:rPr>
                <w:rFonts w:ascii="Arial" w:hAnsi="Arial" w:cs="Arial"/>
                <w:sz w:val="20"/>
                <w:szCs w:val="20"/>
              </w:rPr>
              <w:t>Buildings and structures</w:t>
            </w:r>
          </w:p>
        </w:tc>
        <w:tc>
          <w:tcPr>
            <w:tcW w:w="1392" w:type="dxa"/>
            <w:vAlign w:val="bottom"/>
          </w:tcPr>
          <w:p w14:paraId="4E015D93"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5,254,123</w:t>
            </w:r>
          </w:p>
        </w:tc>
        <w:tc>
          <w:tcPr>
            <w:tcW w:w="1392" w:type="dxa"/>
            <w:vAlign w:val="bottom"/>
          </w:tcPr>
          <w:p w14:paraId="6D84F745"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4,840,673</w:t>
            </w:r>
          </w:p>
        </w:tc>
        <w:tc>
          <w:tcPr>
            <w:tcW w:w="1392" w:type="dxa"/>
            <w:vAlign w:val="bottom"/>
          </w:tcPr>
          <w:p w14:paraId="0519302A"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1,646,092</w:t>
            </w:r>
          </w:p>
        </w:tc>
        <w:tc>
          <w:tcPr>
            <w:tcW w:w="1392" w:type="dxa"/>
            <w:vAlign w:val="bottom"/>
          </w:tcPr>
          <w:p w14:paraId="51340F31" w14:textId="77777777" w:rsidR="00954D7B" w:rsidRPr="00F00945" w:rsidRDefault="00954D7B" w:rsidP="00694579">
            <w:pPr>
              <w:spacing w:line="380" w:lineRule="exact"/>
              <w:ind w:right="135"/>
              <w:jc w:val="right"/>
              <w:rPr>
                <w:rFonts w:ascii="Arial" w:hAnsi="Arial" w:cs="Arial"/>
                <w:sz w:val="20"/>
                <w:szCs w:val="20"/>
              </w:rPr>
            </w:pPr>
            <w:r w:rsidRPr="00F00945">
              <w:rPr>
                <w:rFonts w:ascii="Arial" w:hAnsi="Arial" w:cs="Arial"/>
                <w:sz w:val="20"/>
                <w:szCs w:val="20"/>
              </w:rPr>
              <w:t>1,762,614</w:t>
            </w:r>
          </w:p>
        </w:tc>
      </w:tr>
    </w:tbl>
    <w:p w14:paraId="63E998ED" w14:textId="0B6099C5" w:rsidR="00954D7B" w:rsidRPr="00F00945" w:rsidRDefault="00954D7B" w:rsidP="22482348">
      <w:pPr>
        <w:tabs>
          <w:tab w:val="left" w:pos="900"/>
          <w:tab w:val="left" w:pos="2160"/>
          <w:tab w:val="left" w:pos="2880"/>
        </w:tabs>
        <w:spacing w:before="240" w:after="120" w:line="380" w:lineRule="exact"/>
        <w:ind w:left="605" w:right="-43"/>
        <w:jc w:val="both"/>
        <w:rPr>
          <w:rFonts w:ascii="Arial" w:hAnsi="Arial" w:cs="Arial"/>
        </w:rPr>
      </w:pPr>
      <w:r w:rsidRPr="00F00945">
        <w:rPr>
          <w:rFonts w:ascii="Arial" w:hAnsi="Arial" w:cs="Arial"/>
        </w:rPr>
        <w:t xml:space="preserve">As at 31 December 2020, </w:t>
      </w:r>
      <w:r w:rsidR="00725041" w:rsidRPr="00F00945">
        <w:rPr>
          <w:rFonts w:ascii="Arial" w:hAnsi="Arial" w:cs="Arial"/>
        </w:rPr>
        <w:t>a</w:t>
      </w:r>
      <w:r w:rsidRPr="00F00945">
        <w:rPr>
          <w:rFonts w:ascii="Arial" w:hAnsi="Arial" w:cs="Arial"/>
        </w:rPr>
        <w:t xml:space="preserve"> subsidiar</w:t>
      </w:r>
      <w:r w:rsidR="00725041" w:rsidRPr="00F00945">
        <w:rPr>
          <w:rFonts w:ascii="Arial" w:hAnsi="Arial" w:cs="Arial"/>
        </w:rPr>
        <w:t>y</w:t>
      </w:r>
      <w:r w:rsidRPr="00F00945">
        <w:rPr>
          <w:rFonts w:ascii="Arial" w:hAnsi="Arial" w:cs="Arial"/>
        </w:rPr>
        <w:t xml:space="preserve"> had an outstanding balance of new plants under construction amounting to Baht 1,586 million (2019: Baht 2,734 million). The construction has been financed with a loan from a financial institution. Borrowing costs amounting to Baht 57 million (2019: Baht 51 million) were capitalised during the year ended 31 December 2020. The weighted average rate</w:t>
      </w:r>
      <w:r w:rsidR="00725041" w:rsidRPr="00F00945">
        <w:rPr>
          <w:rFonts w:ascii="Arial" w:hAnsi="Arial" w:cs="Arial"/>
        </w:rPr>
        <w:t>s</w:t>
      </w:r>
      <w:r w:rsidRPr="00F00945">
        <w:rPr>
          <w:rFonts w:ascii="Arial" w:hAnsi="Arial" w:cs="Arial"/>
        </w:rPr>
        <w:t xml:space="preserve"> of 2.17</w:t>
      </w:r>
      <w:r w:rsidR="00725041" w:rsidRPr="00F00945">
        <w:rPr>
          <w:rFonts w:ascii="Arial" w:hAnsi="Arial" w:cs="Arial"/>
        </w:rPr>
        <w:t>%</w:t>
      </w:r>
      <w:r w:rsidRPr="00F00945">
        <w:rPr>
          <w:rFonts w:ascii="Arial" w:hAnsi="Arial" w:cs="Arial"/>
        </w:rPr>
        <w:t xml:space="preserve"> - 3.78% ha</w:t>
      </w:r>
      <w:r w:rsidR="00296DE7" w:rsidRPr="00F00945">
        <w:rPr>
          <w:rFonts w:ascii="Arial" w:hAnsi="Arial" w:cs="Arial"/>
        </w:rPr>
        <w:t>ve</w:t>
      </w:r>
      <w:r w:rsidRPr="00F00945">
        <w:rPr>
          <w:rFonts w:ascii="Arial" w:hAnsi="Arial" w:cs="Arial"/>
        </w:rPr>
        <w:t xml:space="preserve"> been used to determine the amount of borrowing costs eligible for capitalisation. (2019: 2.87</w:t>
      </w:r>
      <w:r w:rsidR="00725041" w:rsidRPr="00F00945">
        <w:rPr>
          <w:rFonts w:ascii="Arial" w:hAnsi="Arial" w:cs="Arial"/>
        </w:rPr>
        <w:t>%</w:t>
      </w:r>
      <w:r w:rsidRPr="00F00945">
        <w:rPr>
          <w:rFonts w:ascii="Arial" w:hAnsi="Arial" w:cs="Arial"/>
        </w:rPr>
        <w:t xml:space="preserve"> </w:t>
      </w:r>
      <w:r w:rsidR="6C4503D6" w:rsidRPr="00F00945">
        <w:rPr>
          <w:rFonts w:ascii="Arial" w:hAnsi="Arial" w:cs="Arial"/>
        </w:rPr>
        <w:t>-</w:t>
      </w:r>
      <w:r w:rsidRPr="00F00945">
        <w:rPr>
          <w:rFonts w:ascii="Arial" w:hAnsi="Arial" w:cs="Arial"/>
        </w:rPr>
        <w:t xml:space="preserve"> 3.78%</w:t>
      </w:r>
      <w:r w:rsidR="06426DBA" w:rsidRPr="00F00945">
        <w:rPr>
          <w:rFonts w:ascii="Arial" w:hAnsi="Arial" w:cs="Arial"/>
        </w:rPr>
        <w:t xml:space="preserve"> per annum</w:t>
      </w:r>
      <w:r w:rsidRPr="00F00945">
        <w:rPr>
          <w:rFonts w:ascii="Arial" w:hAnsi="Arial" w:cs="Arial"/>
        </w:rPr>
        <w:t>)</w:t>
      </w:r>
    </w:p>
    <w:p w14:paraId="78C0D4CB" w14:textId="77777777" w:rsidR="00954D7B" w:rsidRPr="00F00945" w:rsidRDefault="00954D7B" w:rsidP="00954D7B">
      <w:pPr>
        <w:overflowPunct/>
        <w:autoSpaceDE/>
        <w:autoSpaceDN/>
        <w:adjustRightInd/>
        <w:spacing w:after="260" w:line="380" w:lineRule="exact"/>
        <w:textAlignment w:val="auto"/>
        <w:rPr>
          <w:rFonts w:ascii="Arial" w:hAnsi="Arial" w:cs="Arial"/>
          <w:szCs w:val="22"/>
        </w:rPr>
      </w:pPr>
      <w:r w:rsidRPr="00F00945">
        <w:rPr>
          <w:rFonts w:ascii="Arial" w:hAnsi="Arial" w:cs="Arial"/>
          <w:szCs w:val="22"/>
        </w:rPr>
        <w:br w:type="page"/>
      </w:r>
    </w:p>
    <w:p w14:paraId="41888C3E" w14:textId="567E6305" w:rsidR="00954D7B" w:rsidRPr="00F00945" w:rsidRDefault="00954D7B" w:rsidP="00954D7B">
      <w:pPr>
        <w:tabs>
          <w:tab w:val="left" w:pos="900"/>
          <w:tab w:val="left" w:pos="2160"/>
          <w:tab w:val="left" w:pos="2880"/>
        </w:tabs>
        <w:spacing w:before="240" w:after="120" w:line="380" w:lineRule="exact"/>
        <w:ind w:left="605" w:right="-43"/>
        <w:jc w:val="both"/>
        <w:rPr>
          <w:rFonts w:ascii="Arial" w:hAnsi="Arial" w:cs="Arial"/>
          <w:szCs w:val="22"/>
        </w:rPr>
      </w:pPr>
      <w:r w:rsidRPr="00F00945">
        <w:rPr>
          <w:rFonts w:ascii="Arial" w:hAnsi="Arial" w:cs="Arial"/>
          <w:szCs w:val="22"/>
        </w:rPr>
        <w:t>As at 31 December 2020 and 2019, certain items of buildings and equipment</w:t>
      </w:r>
      <w:r w:rsidR="006E0C1C" w:rsidRPr="00F00945">
        <w:rPr>
          <w:rFonts w:ascii="Arial" w:hAnsi="Arial" w:cs="Arial"/>
          <w:szCs w:val="22"/>
          <w:cs/>
        </w:rPr>
        <w:t xml:space="preserve"> </w:t>
      </w:r>
      <w:r w:rsidR="006E0C1C" w:rsidRPr="00F00945">
        <w:rPr>
          <w:rFonts w:ascii="Arial" w:hAnsi="Arial" w:cs="Arial"/>
          <w:szCs w:val="22"/>
        </w:rPr>
        <w:t>had been</w:t>
      </w:r>
      <w:r w:rsidRPr="00F00945">
        <w:rPr>
          <w:rFonts w:ascii="Arial" w:hAnsi="Arial" w:cs="Arial"/>
          <w:szCs w:val="22"/>
        </w:rPr>
        <w:t xml:space="preserve"> fully depreciated but </w:t>
      </w:r>
      <w:r w:rsidR="006E0C1C" w:rsidRPr="00F00945">
        <w:rPr>
          <w:rFonts w:ascii="Arial" w:hAnsi="Arial" w:cs="Arial"/>
          <w:szCs w:val="22"/>
        </w:rPr>
        <w:t>were</w:t>
      </w:r>
      <w:r w:rsidRPr="00F00945">
        <w:rPr>
          <w:rFonts w:ascii="Arial" w:hAnsi="Arial" w:cs="Arial"/>
          <w:szCs w:val="22"/>
        </w:rPr>
        <w:t xml:space="preserve"> still in use as follows:</w:t>
      </w:r>
    </w:p>
    <w:tbl>
      <w:tblPr>
        <w:tblW w:w="9090" w:type="dxa"/>
        <w:tblInd w:w="540" w:type="dxa"/>
        <w:tblLook w:val="0000" w:firstRow="0" w:lastRow="0" w:firstColumn="0" w:lastColumn="0" w:noHBand="0" w:noVBand="0"/>
      </w:tblPr>
      <w:tblGrid>
        <w:gridCol w:w="3780"/>
        <w:gridCol w:w="1327"/>
        <w:gridCol w:w="1328"/>
        <w:gridCol w:w="1327"/>
        <w:gridCol w:w="1328"/>
      </w:tblGrid>
      <w:tr w:rsidR="00954D7B" w:rsidRPr="00F00945" w14:paraId="69F64223" w14:textId="77777777" w:rsidTr="001344D8">
        <w:trPr>
          <w:trHeight w:val="74"/>
        </w:trPr>
        <w:tc>
          <w:tcPr>
            <w:tcW w:w="9090" w:type="dxa"/>
            <w:gridSpan w:val="5"/>
          </w:tcPr>
          <w:p w14:paraId="3CC690EC" w14:textId="77777777" w:rsidR="00954D7B" w:rsidRPr="00F00945" w:rsidRDefault="00954D7B" w:rsidP="001344D8">
            <w:pPr>
              <w:spacing w:line="380" w:lineRule="exact"/>
              <w:jc w:val="right"/>
              <w:rPr>
                <w:rFonts w:ascii="Arial" w:hAnsi="Arial" w:cs="Arial"/>
                <w:sz w:val="20"/>
                <w:szCs w:val="20"/>
              </w:rPr>
            </w:pPr>
            <w:r w:rsidRPr="00F00945">
              <w:rPr>
                <w:rFonts w:ascii="Arial" w:hAnsi="Arial" w:cs="Arial"/>
                <w:sz w:val="20"/>
                <w:szCs w:val="20"/>
              </w:rPr>
              <w:t>(Unit</w:t>
            </w:r>
            <w:r w:rsidRPr="00F00945">
              <w:rPr>
                <w:rFonts w:ascii="Arial" w:hAnsi="Arial" w:cs="Arial"/>
                <w:sz w:val="20"/>
                <w:szCs w:val="20"/>
                <w:cs/>
                <w:lang w:val="th-TH"/>
              </w:rPr>
              <w:t xml:space="preserve">: </w:t>
            </w:r>
            <w:r w:rsidRPr="00F00945">
              <w:rPr>
                <w:rFonts w:ascii="Arial" w:hAnsi="Arial" w:cs="Arial"/>
                <w:sz w:val="20"/>
                <w:szCs w:val="20"/>
                <w:cs/>
              </w:rPr>
              <w:t>Million</w:t>
            </w:r>
            <w:r w:rsidRPr="00F00945">
              <w:rPr>
                <w:rFonts w:ascii="Arial" w:hAnsi="Arial" w:cs="Arial"/>
                <w:sz w:val="20"/>
                <w:szCs w:val="20"/>
              </w:rPr>
              <w:t xml:space="preserve"> Baht)</w:t>
            </w:r>
          </w:p>
        </w:tc>
      </w:tr>
      <w:tr w:rsidR="00954D7B" w:rsidRPr="00F00945" w14:paraId="61586C5D" w14:textId="77777777" w:rsidTr="001344D8">
        <w:trPr>
          <w:trHeight w:val="284"/>
        </w:trPr>
        <w:tc>
          <w:tcPr>
            <w:tcW w:w="3780" w:type="dxa"/>
            <w:vAlign w:val="bottom"/>
          </w:tcPr>
          <w:p w14:paraId="55482F3C" w14:textId="77777777" w:rsidR="00954D7B" w:rsidRPr="00F00945" w:rsidRDefault="00954D7B" w:rsidP="001344D8">
            <w:pPr>
              <w:tabs>
                <w:tab w:val="left" w:pos="900"/>
                <w:tab w:val="left" w:pos="2880"/>
              </w:tabs>
              <w:spacing w:line="380" w:lineRule="exact"/>
              <w:jc w:val="center"/>
              <w:rPr>
                <w:rFonts w:ascii="Arial" w:hAnsi="Arial" w:cs="Arial"/>
                <w:sz w:val="20"/>
                <w:szCs w:val="20"/>
              </w:rPr>
            </w:pPr>
          </w:p>
        </w:tc>
        <w:tc>
          <w:tcPr>
            <w:tcW w:w="2655" w:type="dxa"/>
            <w:gridSpan w:val="2"/>
            <w:vAlign w:val="bottom"/>
          </w:tcPr>
          <w:p w14:paraId="5D66331C" w14:textId="77777777" w:rsidR="00954D7B" w:rsidRPr="00F00945" w:rsidRDefault="00954D7B" w:rsidP="001344D8">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Consolidated</w:t>
            </w:r>
          </w:p>
          <w:p w14:paraId="68E233AD" w14:textId="77777777" w:rsidR="00954D7B" w:rsidRPr="00F00945" w:rsidRDefault="00954D7B" w:rsidP="001344D8">
            <w:pPr>
              <w:pBdr>
                <w:bottom w:val="single" w:sz="4" w:space="1" w:color="auto"/>
              </w:pBdr>
              <w:spacing w:line="380" w:lineRule="exact"/>
              <w:jc w:val="center"/>
              <w:rPr>
                <w:rFonts w:ascii="Arial" w:hAnsi="Arial" w:cs="Arial"/>
                <w:sz w:val="20"/>
                <w:szCs w:val="20"/>
                <w:cs/>
              </w:rPr>
            </w:pPr>
            <w:r w:rsidRPr="00F00945">
              <w:rPr>
                <w:rFonts w:ascii="Arial" w:hAnsi="Arial" w:cs="Arial"/>
                <w:sz w:val="20"/>
                <w:szCs w:val="20"/>
              </w:rPr>
              <w:t>financial statements</w:t>
            </w:r>
          </w:p>
        </w:tc>
        <w:tc>
          <w:tcPr>
            <w:tcW w:w="2655" w:type="dxa"/>
            <w:gridSpan w:val="2"/>
            <w:vAlign w:val="bottom"/>
          </w:tcPr>
          <w:p w14:paraId="3CB79D97" w14:textId="77777777" w:rsidR="00954D7B" w:rsidRPr="00F00945" w:rsidRDefault="00954D7B" w:rsidP="001344D8">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Separate</w:t>
            </w:r>
          </w:p>
          <w:p w14:paraId="033CA908" w14:textId="77777777" w:rsidR="00954D7B" w:rsidRPr="00F00945" w:rsidRDefault="00954D7B" w:rsidP="001344D8">
            <w:pPr>
              <w:pBdr>
                <w:bottom w:val="single" w:sz="4" w:space="1" w:color="auto"/>
              </w:pBdr>
              <w:spacing w:line="380" w:lineRule="exact"/>
              <w:jc w:val="center"/>
              <w:rPr>
                <w:rFonts w:ascii="Arial" w:hAnsi="Arial" w:cs="Arial"/>
                <w:sz w:val="20"/>
                <w:szCs w:val="20"/>
                <w:cs/>
              </w:rPr>
            </w:pPr>
            <w:r w:rsidRPr="00F00945">
              <w:rPr>
                <w:rFonts w:ascii="Arial" w:hAnsi="Arial" w:cs="Arial"/>
                <w:sz w:val="20"/>
                <w:szCs w:val="20"/>
              </w:rPr>
              <w:t>financial statements</w:t>
            </w:r>
          </w:p>
        </w:tc>
      </w:tr>
      <w:tr w:rsidR="00954D7B" w:rsidRPr="00F00945" w14:paraId="4653D6C7" w14:textId="77777777" w:rsidTr="001344D8">
        <w:trPr>
          <w:trHeight w:val="284"/>
        </w:trPr>
        <w:tc>
          <w:tcPr>
            <w:tcW w:w="3780" w:type="dxa"/>
          </w:tcPr>
          <w:p w14:paraId="075937F9" w14:textId="77777777" w:rsidR="00954D7B" w:rsidRPr="00F00945" w:rsidRDefault="00954D7B" w:rsidP="001344D8">
            <w:pPr>
              <w:tabs>
                <w:tab w:val="left" w:pos="900"/>
                <w:tab w:val="left" w:pos="2880"/>
              </w:tabs>
              <w:spacing w:line="380" w:lineRule="exact"/>
              <w:jc w:val="thaiDistribute"/>
              <w:rPr>
                <w:rFonts w:ascii="Arial" w:hAnsi="Arial" w:cs="Arial"/>
                <w:sz w:val="20"/>
                <w:szCs w:val="20"/>
              </w:rPr>
            </w:pPr>
          </w:p>
        </w:tc>
        <w:tc>
          <w:tcPr>
            <w:tcW w:w="1327" w:type="dxa"/>
          </w:tcPr>
          <w:p w14:paraId="220DBF3E" w14:textId="77777777" w:rsidR="00954D7B" w:rsidRPr="00F00945" w:rsidRDefault="00954D7B" w:rsidP="001344D8">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2020</w:t>
            </w:r>
          </w:p>
        </w:tc>
        <w:tc>
          <w:tcPr>
            <w:tcW w:w="1328" w:type="dxa"/>
          </w:tcPr>
          <w:p w14:paraId="7AD2AD7C" w14:textId="77777777" w:rsidR="00954D7B" w:rsidRPr="00F00945" w:rsidRDefault="00954D7B" w:rsidP="001344D8">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2019</w:t>
            </w:r>
          </w:p>
        </w:tc>
        <w:tc>
          <w:tcPr>
            <w:tcW w:w="1327" w:type="dxa"/>
          </w:tcPr>
          <w:p w14:paraId="53959EFC" w14:textId="77777777" w:rsidR="00954D7B" w:rsidRPr="00F00945" w:rsidRDefault="00954D7B" w:rsidP="001344D8">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2020</w:t>
            </w:r>
          </w:p>
        </w:tc>
        <w:tc>
          <w:tcPr>
            <w:tcW w:w="1328" w:type="dxa"/>
          </w:tcPr>
          <w:p w14:paraId="49AAEFA2" w14:textId="77777777" w:rsidR="00954D7B" w:rsidRPr="00F00945" w:rsidRDefault="00954D7B" w:rsidP="001344D8">
            <w:pPr>
              <w:tabs>
                <w:tab w:val="left" w:pos="900"/>
                <w:tab w:val="left" w:pos="2880"/>
              </w:tabs>
              <w:spacing w:line="380" w:lineRule="exact"/>
              <w:jc w:val="center"/>
              <w:rPr>
                <w:rFonts w:ascii="Arial" w:hAnsi="Arial" w:cs="Arial"/>
                <w:sz w:val="20"/>
                <w:szCs w:val="20"/>
                <w:u w:val="single"/>
              </w:rPr>
            </w:pPr>
            <w:r w:rsidRPr="00F00945">
              <w:rPr>
                <w:rFonts w:ascii="Arial" w:hAnsi="Arial" w:cs="Arial"/>
                <w:sz w:val="20"/>
                <w:szCs w:val="20"/>
                <w:u w:val="single"/>
              </w:rPr>
              <w:t>2019</w:t>
            </w:r>
          </w:p>
        </w:tc>
      </w:tr>
      <w:tr w:rsidR="00954D7B" w:rsidRPr="00F00945" w14:paraId="4D499F1F" w14:textId="77777777" w:rsidTr="001344D8">
        <w:trPr>
          <w:trHeight w:val="279"/>
        </w:trPr>
        <w:tc>
          <w:tcPr>
            <w:tcW w:w="3780" w:type="dxa"/>
          </w:tcPr>
          <w:p w14:paraId="39E07118" w14:textId="77777777" w:rsidR="00954D7B" w:rsidRPr="00F00945" w:rsidRDefault="00954D7B" w:rsidP="001344D8">
            <w:pPr>
              <w:tabs>
                <w:tab w:val="left" w:pos="2160"/>
                <w:tab w:val="center" w:pos="6840"/>
                <w:tab w:val="center" w:pos="8280"/>
              </w:tabs>
              <w:spacing w:line="380" w:lineRule="exact"/>
              <w:ind w:left="248" w:right="-43" w:hanging="270"/>
              <w:rPr>
                <w:rFonts w:ascii="Arial" w:hAnsi="Arial" w:cs="Arial"/>
                <w:sz w:val="20"/>
                <w:szCs w:val="20"/>
              </w:rPr>
            </w:pPr>
            <w:r w:rsidRPr="00F00945">
              <w:rPr>
                <w:rFonts w:ascii="Arial" w:hAnsi="Arial" w:cs="Arial"/>
                <w:sz w:val="20"/>
                <w:szCs w:val="20"/>
              </w:rPr>
              <w:t>The gross carrying amount before deducting accumulated depreciation and allowance for impairment loss</w:t>
            </w:r>
          </w:p>
        </w:tc>
        <w:tc>
          <w:tcPr>
            <w:tcW w:w="1327" w:type="dxa"/>
            <w:vAlign w:val="bottom"/>
          </w:tcPr>
          <w:p w14:paraId="60F4D2B6" w14:textId="77777777" w:rsidR="00954D7B" w:rsidRPr="00F00945" w:rsidRDefault="00954D7B" w:rsidP="001344D8">
            <w:pPr>
              <w:ind w:right="135"/>
              <w:jc w:val="right"/>
              <w:rPr>
                <w:rFonts w:ascii="Arial" w:hAnsi="Arial" w:cs="Arial"/>
                <w:sz w:val="20"/>
                <w:szCs w:val="20"/>
              </w:rPr>
            </w:pPr>
            <w:r w:rsidRPr="00F00945">
              <w:rPr>
                <w:rFonts w:ascii="Arial" w:hAnsi="Arial" w:cs="Arial"/>
                <w:sz w:val="20"/>
                <w:szCs w:val="20"/>
              </w:rPr>
              <w:t>5,582</w:t>
            </w:r>
          </w:p>
        </w:tc>
        <w:tc>
          <w:tcPr>
            <w:tcW w:w="1328" w:type="dxa"/>
            <w:vAlign w:val="bottom"/>
          </w:tcPr>
          <w:p w14:paraId="0DA84159" w14:textId="77777777" w:rsidR="00954D7B" w:rsidRPr="00F00945" w:rsidRDefault="00954D7B" w:rsidP="001344D8">
            <w:pPr>
              <w:ind w:right="135"/>
              <w:jc w:val="right"/>
              <w:rPr>
                <w:rFonts w:ascii="Arial" w:hAnsi="Arial" w:cs="Arial"/>
                <w:sz w:val="20"/>
                <w:szCs w:val="20"/>
              </w:rPr>
            </w:pPr>
            <w:r w:rsidRPr="00F00945">
              <w:rPr>
                <w:rFonts w:ascii="Arial" w:hAnsi="Arial" w:cs="Arial"/>
                <w:sz w:val="20"/>
                <w:szCs w:val="20"/>
              </w:rPr>
              <w:t>5,151</w:t>
            </w:r>
          </w:p>
        </w:tc>
        <w:tc>
          <w:tcPr>
            <w:tcW w:w="1327" w:type="dxa"/>
            <w:vAlign w:val="bottom"/>
          </w:tcPr>
          <w:p w14:paraId="6E9FB995" w14:textId="77777777" w:rsidR="00954D7B" w:rsidRPr="00F00945" w:rsidRDefault="00954D7B" w:rsidP="001344D8">
            <w:pPr>
              <w:ind w:right="135"/>
              <w:jc w:val="right"/>
              <w:rPr>
                <w:rFonts w:ascii="Arial" w:hAnsi="Arial" w:cs="Arial"/>
                <w:sz w:val="20"/>
                <w:szCs w:val="20"/>
              </w:rPr>
            </w:pPr>
            <w:r w:rsidRPr="00F00945">
              <w:rPr>
                <w:rFonts w:ascii="Arial" w:hAnsi="Arial" w:cs="Arial"/>
                <w:sz w:val="20"/>
                <w:szCs w:val="20"/>
              </w:rPr>
              <w:t>2,122</w:t>
            </w:r>
          </w:p>
        </w:tc>
        <w:tc>
          <w:tcPr>
            <w:tcW w:w="1328" w:type="dxa"/>
            <w:vAlign w:val="bottom"/>
          </w:tcPr>
          <w:p w14:paraId="06E51121" w14:textId="77777777" w:rsidR="00954D7B" w:rsidRPr="00F00945" w:rsidRDefault="00954D7B" w:rsidP="001344D8">
            <w:pPr>
              <w:ind w:right="135"/>
              <w:jc w:val="right"/>
              <w:rPr>
                <w:rFonts w:ascii="Arial" w:hAnsi="Arial" w:cs="Arial"/>
                <w:sz w:val="20"/>
                <w:szCs w:val="20"/>
              </w:rPr>
            </w:pPr>
            <w:r w:rsidRPr="00F00945">
              <w:rPr>
                <w:rFonts w:ascii="Arial" w:hAnsi="Arial" w:cs="Arial"/>
                <w:sz w:val="20"/>
                <w:szCs w:val="20"/>
              </w:rPr>
              <w:t>2,098</w:t>
            </w:r>
          </w:p>
        </w:tc>
      </w:tr>
    </w:tbl>
    <w:p w14:paraId="6EF92DAB" w14:textId="406F2C19" w:rsidR="00954D7B" w:rsidRPr="00F00945" w:rsidRDefault="00954D7B" w:rsidP="00954D7B">
      <w:pPr>
        <w:tabs>
          <w:tab w:val="left" w:pos="900"/>
          <w:tab w:val="left" w:pos="2160"/>
          <w:tab w:val="left" w:pos="2880"/>
        </w:tabs>
        <w:spacing w:before="240" w:after="120" w:line="380" w:lineRule="exact"/>
        <w:ind w:left="605" w:right="-43"/>
        <w:jc w:val="both"/>
        <w:rPr>
          <w:rFonts w:ascii="Arial" w:hAnsi="Arial" w:cs="Arial"/>
          <w:szCs w:val="22"/>
          <w:highlight w:val="cyan"/>
        </w:rPr>
        <w:sectPr w:rsidR="00954D7B" w:rsidRPr="00F00945" w:rsidSect="00784E6B">
          <w:pgSz w:w="11909" w:h="16834" w:code="9"/>
          <w:pgMar w:top="1296" w:right="1080" w:bottom="1080" w:left="1339" w:header="706" w:footer="706" w:gutter="0"/>
          <w:cols w:space="720"/>
          <w:docGrid w:linePitch="360"/>
        </w:sectPr>
      </w:pPr>
      <w:r w:rsidRPr="00F00945">
        <w:rPr>
          <w:rFonts w:ascii="Arial" w:hAnsi="Arial" w:cs="Arial"/>
          <w:szCs w:val="22"/>
        </w:rPr>
        <w:t xml:space="preserve">As at 31 December 2019, </w:t>
      </w:r>
      <w:r w:rsidR="006E0C1C" w:rsidRPr="00F00945">
        <w:rPr>
          <w:rFonts w:ascii="Arial" w:hAnsi="Arial" w:cs="Arial"/>
          <w:szCs w:val="22"/>
        </w:rPr>
        <w:t xml:space="preserve">two subsidiaries mortgaged their </w:t>
      </w:r>
      <w:r w:rsidRPr="00F00945">
        <w:rPr>
          <w:rFonts w:ascii="Arial" w:hAnsi="Arial" w:cs="Arial"/>
          <w:szCs w:val="22"/>
        </w:rPr>
        <w:t xml:space="preserve">property plant and equipment </w:t>
      </w:r>
      <w:r w:rsidR="006E0C1C" w:rsidRPr="00F00945">
        <w:rPr>
          <w:rFonts w:ascii="Arial" w:hAnsi="Arial" w:cs="Arial"/>
          <w:szCs w:val="22"/>
        </w:rPr>
        <w:t>w</w:t>
      </w:r>
      <w:r w:rsidRPr="00F00945">
        <w:rPr>
          <w:rFonts w:ascii="Arial" w:hAnsi="Arial" w:cs="Arial"/>
          <w:szCs w:val="22"/>
        </w:rPr>
        <w:t xml:space="preserve">ith </w:t>
      </w:r>
      <w:r w:rsidR="006E0C1C" w:rsidRPr="00F00945">
        <w:rPr>
          <w:rFonts w:ascii="Arial" w:hAnsi="Arial" w:cs="Arial"/>
          <w:szCs w:val="22"/>
        </w:rPr>
        <w:t xml:space="preserve">a net book value of Baht 168 million as </w:t>
      </w:r>
      <w:r w:rsidRPr="00F00945">
        <w:rPr>
          <w:rFonts w:ascii="Arial" w:hAnsi="Arial" w:cs="Arial"/>
          <w:szCs w:val="22"/>
        </w:rPr>
        <w:t>collateral against credit facilities, short-term and long-term borrowings received from a commercial bank. Subsequently, in the current year, the subsidiaries redeemed all the collateral pledged with a financial institution as described in Note 24 to the financial statements.</w:t>
      </w:r>
    </w:p>
    <w:p w14:paraId="2C49CCB4" w14:textId="122ACF33" w:rsidR="00954D7B" w:rsidRPr="00F00945" w:rsidRDefault="00954D7B" w:rsidP="00B466DB">
      <w:pPr>
        <w:tabs>
          <w:tab w:val="left" w:pos="2160"/>
          <w:tab w:val="center" w:pos="6840"/>
          <w:tab w:val="center" w:pos="8280"/>
        </w:tabs>
        <w:spacing w:before="120" w:after="120" w:line="380" w:lineRule="exact"/>
        <w:ind w:left="605" w:right="-43" w:hanging="605"/>
        <w:jc w:val="thaiDistribute"/>
        <w:rPr>
          <w:rFonts w:ascii="Arial" w:hAnsi="Arial" w:cs="Arial"/>
          <w:b/>
          <w:bCs/>
          <w:szCs w:val="22"/>
        </w:rPr>
      </w:pPr>
      <w:r w:rsidRPr="00F00945">
        <w:rPr>
          <w:rFonts w:ascii="Arial" w:hAnsi="Arial" w:cs="Arial"/>
          <w:b/>
          <w:bCs/>
          <w:szCs w:val="22"/>
        </w:rPr>
        <w:t>20.</w:t>
      </w:r>
      <w:r w:rsidRPr="00F00945">
        <w:rPr>
          <w:rFonts w:ascii="Arial" w:hAnsi="Arial" w:cs="Arial"/>
          <w:b/>
          <w:bCs/>
          <w:szCs w:val="22"/>
        </w:rPr>
        <w:tab/>
      </w:r>
      <w:r w:rsidR="00DE0DDB" w:rsidRPr="00F00945">
        <w:rPr>
          <w:rFonts w:ascii="Arial" w:hAnsi="Arial" w:cs="Arial"/>
          <w:b/>
          <w:bCs/>
          <w:szCs w:val="22"/>
        </w:rPr>
        <w:t>E</w:t>
      </w:r>
      <w:r w:rsidRPr="00F00945">
        <w:rPr>
          <w:rFonts w:ascii="Arial" w:hAnsi="Arial" w:cs="Arial"/>
          <w:b/>
          <w:bCs/>
          <w:szCs w:val="22"/>
        </w:rPr>
        <w:t>conomic tree plantations</w:t>
      </w:r>
    </w:p>
    <w:tbl>
      <w:tblPr>
        <w:tblW w:w="14310" w:type="dxa"/>
        <w:jc w:val="center"/>
        <w:tblLayout w:type="fixed"/>
        <w:tblLook w:val="0000" w:firstRow="0" w:lastRow="0" w:firstColumn="0" w:lastColumn="0" w:noHBand="0" w:noVBand="0"/>
      </w:tblPr>
      <w:tblGrid>
        <w:gridCol w:w="3690"/>
        <w:gridCol w:w="1710"/>
        <w:gridCol w:w="1710"/>
        <w:gridCol w:w="1980"/>
        <w:gridCol w:w="1890"/>
        <w:gridCol w:w="1710"/>
        <w:gridCol w:w="1620"/>
      </w:tblGrid>
      <w:tr w:rsidR="00954D7B" w:rsidRPr="00694579" w14:paraId="37B5B5FD" w14:textId="77777777" w:rsidTr="00B466DB">
        <w:trPr>
          <w:cantSplit/>
          <w:trHeight w:val="74"/>
          <w:jc w:val="center"/>
        </w:trPr>
        <w:tc>
          <w:tcPr>
            <w:tcW w:w="3690" w:type="dxa"/>
            <w:vAlign w:val="center"/>
          </w:tcPr>
          <w:p w14:paraId="30FAE3EA" w14:textId="77777777" w:rsidR="00954D7B" w:rsidRPr="00694579" w:rsidRDefault="00954D7B" w:rsidP="00B466DB">
            <w:pPr>
              <w:overflowPunct/>
              <w:autoSpaceDE/>
              <w:autoSpaceDN/>
              <w:adjustRightInd/>
              <w:spacing w:line="340" w:lineRule="exact"/>
              <w:ind w:left="540"/>
              <w:textAlignment w:val="auto"/>
              <w:rPr>
                <w:rFonts w:ascii="Arial" w:hAnsi="Arial" w:cs="Arial"/>
                <w:b/>
                <w:bCs/>
                <w:sz w:val="17"/>
                <w:szCs w:val="17"/>
                <w:cs/>
                <w:lang w:val="th-TH"/>
              </w:rPr>
            </w:pPr>
          </w:p>
        </w:tc>
        <w:tc>
          <w:tcPr>
            <w:tcW w:w="10620" w:type="dxa"/>
            <w:gridSpan w:val="6"/>
          </w:tcPr>
          <w:p w14:paraId="1A7A264A" w14:textId="77777777" w:rsidR="00954D7B" w:rsidRPr="00694579" w:rsidRDefault="00954D7B" w:rsidP="00B466DB">
            <w:pPr>
              <w:tabs>
                <w:tab w:val="right" w:pos="1033"/>
              </w:tabs>
              <w:spacing w:line="340" w:lineRule="exact"/>
              <w:ind w:right="-72"/>
              <w:jc w:val="right"/>
              <w:rPr>
                <w:rFonts w:ascii="Arial" w:hAnsi="Arial" w:cs="Arial"/>
                <w:sz w:val="17"/>
                <w:szCs w:val="17"/>
                <w:cs/>
              </w:rPr>
            </w:pPr>
            <w:r w:rsidRPr="00694579">
              <w:rPr>
                <w:rFonts w:ascii="Arial" w:hAnsi="Arial" w:cs="Arial"/>
                <w:sz w:val="17"/>
                <w:szCs w:val="17"/>
                <w:cs/>
              </w:rPr>
              <w:t>(</w:t>
            </w:r>
            <w:r w:rsidRPr="00694579">
              <w:rPr>
                <w:rFonts w:ascii="Arial" w:hAnsi="Arial" w:cs="Arial"/>
                <w:sz w:val="17"/>
                <w:szCs w:val="17"/>
              </w:rPr>
              <w:t>Unit: Thousand Baht</w:t>
            </w:r>
            <w:r w:rsidRPr="00694579">
              <w:rPr>
                <w:rFonts w:ascii="Arial" w:hAnsi="Arial" w:cs="Arial"/>
                <w:sz w:val="17"/>
                <w:szCs w:val="17"/>
                <w:cs/>
              </w:rPr>
              <w:t>)</w:t>
            </w:r>
          </w:p>
        </w:tc>
      </w:tr>
      <w:tr w:rsidR="00954D7B" w:rsidRPr="00694579" w14:paraId="59F00427" w14:textId="77777777" w:rsidTr="00B466DB">
        <w:trPr>
          <w:cantSplit/>
          <w:trHeight w:val="74"/>
          <w:jc w:val="center"/>
        </w:trPr>
        <w:tc>
          <w:tcPr>
            <w:tcW w:w="3690" w:type="dxa"/>
            <w:vAlign w:val="center"/>
          </w:tcPr>
          <w:p w14:paraId="31282F13" w14:textId="77777777" w:rsidR="00954D7B" w:rsidRPr="00694579" w:rsidRDefault="00954D7B" w:rsidP="00B466DB">
            <w:pPr>
              <w:overflowPunct/>
              <w:autoSpaceDE/>
              <w:autoSpaceDN/>
              <w:adjustRightInd/>
              <w:spacing w:line="340" w:lineRule="exact"/>
              <w:ind w:left="540"/>
              <w:textAlignment w:val="auto"/>
              <w:rPr>
                <w:rFonts w:ascii="Arial" w:hAnsi="Arial" w:cs="Arial"/>
                <w:b/>
                <w:bCs/>
                <w:sz w:val="17"/>
                <w:szCs w:val="17"/>
                <w:cs/>
                <w:lang w:val="th-TH"/>
              </w:rPr>
            </w:pPr>
          </w:p>
        </w:tc>
        <w:tc>
          <w:tcPr>
            <w:tcW w:w="10620" w:type="dxa"/>
            <w:gridSpan w:val="6"/>
          </w:tcPr>
          <w:p w14:paraId="4FE38922" w14:textId="77777777" w:rsidR="00954D7B" w:rsidRPr="00694579" w:rsidRDefault="00954D7B" w:rsidP="00B466DB">
            <w:pPr>
              <w:pBdr>
                <w:bottom w:val="single" w:sz="4" w:space="1" w:color="auto"/>
              </w:pBdr>
              <w:spacing w:line="340" w:lineRule="exact"/>
              <w:ind w:right="-15"/>
              <w:jc w:val="center"/>
              <w:rPr>
                <w:rFonts w:ascii="Arial" w:hAnsi="Arial" w:cs="Arial"/>
                <w:color w:val="000000"/>
                <w:sz w:val="17"/>
                <w:szCs w:val="17"/>
                <w:cs/>
                <w:lang w:val="en-GB"/>
              </w:rPr>
            </w:pPr>
            <w:r w:rsidRPr="00694579">
              <w:rPr>
                <w:rFonts w:ascii="Arial" w:hAnsi="Arial" w:cs="Arial"/>
                <w:color w:val="000000"/>
                <w:sz w:val="17"/>
                <w:szCs w:val="17"/>
                <w:lang w:val="en-GB"/>
              </w:rPr>
              <w:t>Consolidated financial statements</w:t>
            </w:r>
          </w:p>
        </w:tc>
      </w:tr>
      <w:tr w:rsidR="008A1999" w:rsidRPr="00694579" w14:paraId="25355001" w14:textId="77777777" w:rsidTr="00B466DB">
        <w:trPr>
          <w:cantSplit/>
          <w:trHeight w:val="776"/>
          <w:jc w:val="center"/>
        </w:trPr>
        <w:tc>
          <w:tcPr>
            <w:tcW w:w="3690" w:type="dxa"/>
            <w:vAlign w:val="center"/>
          </w:tcPr>
          <w:p w14:paraId="77AF947F" w14:textId="77777777" w:rsidR="008A1999" w:rsidRPr="00694579" w:rsidRDefault="008A1999" w:rsidP="00B466DB">
            <w:pPr>
              <w:overflowPunct/>
              <w:autoSpaceDE/>
              <w:autoSpaceDN/>
              <w:adjustRightInd/>
              <w:spacing w:line="340" w:lineRule="exact"/>
              <w:ind w:left="540"/>
              <w:jc w:val="center"/>
              <w:textAlignment w:val="auto"/>
              <w:rPr>
                <w:rFonts w:ascii="Arial" w:hAnsi="Arial" w:cs="Arial"/>
                <w:sz w:val="17"/>
                <w:szCs w:val="17"/>
                <w:cs/>
                <w:lang w:val="th-TH"/>
              </w:rPr>
            </w:pPr>
          </w:p>
        </w:tc>
        <w:tc>
          <w:tcPr>
            <w:tcW w:w="3420" w:type="dxa"/>
            <w:gridSpan w:val="2"/>
            <w:vAlign w:val="bottom"/>
          </w:tcPr>
          <w:p w14:paraId="3D3479AD" w14:textId="7AEB7DCD" w:rsidR="008A1999" w:rsidRPr="00694579" w:rsidRDefault="008A1999" w:rsidP="00B466DB">
            <w:pPr>
              <w:pBdr>
                <w:bottom w:val="single" w:sz="4" w:space="1" w:color="auto"/>
              </w:pBdr>
              <w:spacing w:line="340" w:lineRule="exact"/>
              <w:ind w:right="-16"/>
              <w:jc w:val="center"/>
              <w:rPr>
                <w:rFonts w:ascii="Arial" w:hAnsi="Arial" w:cs="Arial"/>
                <w:sz w:val="17"/>
                <w:szCs w:val="17"/>
              </w:rPr>
            </w:pPr>
            <w:r w:rsidRPr="00694579">
              <w:rPr>
                <w:rFonts w:ascii="Arial" w:hAnsi="Arial" w:cs="Arial"/>
                <w:sz w:val="17"/>
                <w:szCs w:val="17"/>
                <w:cs/>
                <w:lang w:val="th-TH"/>
              </w:rPr>
              <w:t>Rubber plantations</w:t>
            </w:r>
          </w:p>
        </w:tc>
        <w:tc>
          <w:tcPr>
            <w:tcW w:w="3870" w:type="dxa"/>
            <w:gridSpan w:val="2"/>
            <w:vAlign w:val="bottom"/>
          </w:tcPr>
          <w:p w14:paraId="7BE12042" w14:textId="77777777" w:rsidR="008A1999" w:rsidRPr="00694579" w:rsidRDefault="008A1999" w:rsidP="00B466DB">
            <w:pPr>
              <w:pBdr>
                <w:bottom w:val="single" w:sz="4" w:space="1" w:color="auto"/>
              </w:pBdr>
              <w:spacing w:line="340" w:lineRule="exact"/>
              <w:ind w:right="-16"/>
              <w:jc w:val="center"/>
              <w:rPr>
                <w:rFonts w:ascii="Arial" w:hAnsi="Arial" w:cs="Arial"/>
                <w:sz w:val="17"/>
                <w:szCs w:val="17"/>
              </w:rPr>
            </w:pPr>
            <w:r w:rsidRPr="00694579">
              <w:rPr>
                <w:rFonts w:ascii="Arial" w:hAnsi="Arial" w:cs="Arial"/>
                <w:sz w:val="17"/>
                <w:szCs w:val="17"/>
                <w:cs/>
                <w:lang w:val="th-TH"/>
              </w:rPr>
              <w:t>Palm and other plantations</w:t>
            </w:r>
          </w:p>
        </w:tc>
        <w:tc>
          <w:tcPr>
            <w:tcW w:w="1710" w:type="dxa"/>
            <w:vMerge w:val="restart"/>
            <w:vAlign w:val="bottom"/>
          </w:tcPr>
          <w:p w14:paraId="624108D1" w14:textId="69B79DCA" w:rsidR="008A1999" w:rsidRPr="00694579" w:rsidRDefault="008A1999" w:rsidP="00B466DB">
            <w:pPr>
              <w:pBdr>
                <w:bottom w:val="single" w:sz="4" w:space="1" w:color="auto"/>
              </w:pBdr>
              <w:spacing w:line="340" w:lineRule="exact"/>
              <w:ind w:right="27"/>
              <w:jc w:val="center"/>
              <w:rPr>
                <w:rFonts w:ascii="Arial" w:hAnsi="Arial" w:cs="Arial"/>
                <w:sz w:val="17"/>
                <w:szCs w:val="17"/>
                <w:cs/>
              </w:rPr>
            </w:pPr>
            <w:r w:rsidRPr="00694579">
              <w:rPr>
                <w:rFonts w:ascii="Arial" w:hAnsi="Arial" w:cs="Arial"/>
                <w:sz w:val="17"/>
                <w:szCs w:val="17"/>
              </w:rPr>
              <w:t>Economic tree plantations</w:t>
            </w:r>
            <w:r w:rsidRPr="00694579">
              <w:rPr>
                <w:rFonts w:ascii="Arial" w:hAnsi="Arial" w:cs="Arial"/>
                <w:sz w:val="17"/>
                <w:szCs w:val="17"/>
              </w:rPr>
              <w:br/>
              <w:t>- Immature</w:t>
            </w:r>
          </w:p>
        </w:tc>
        <w:tc>
          <w:tcPr>
            <w:tcW w:w="1620" w:type="dxa"/>
            <w:vMerge w:val="restart"/>
            <w:vAlign w:val="bottom"/>
          </w:tcPr>
          <w:p w14:paraId="6FB74E35" w14:textId="77777777" w:rsidR="008A1999" w:rsidRPr="00694579" w:rsidRDefault="008A1999" w:rsidP="00B466DB">
            <w:pPr>
              <w:pBdr>
                <w:bottom w:val="single" w:sz="4" w:space="1" w:color="auto"/>
              </w:pBdr>
              <w:spacing w:line="340" w:lineRule="exact"/>
              <w:ind w:right="-72"/>
              <w:jc w:val="center"/>
              <w:rPr>
                <w:rFonts w:ascii="Arial" w:hAnsi="Arial" w:cs="Arial"/>
                <w:sz w:val="17"/>
                <w:szCs w:val="17"/>
                <w:cs/>
              </w:rPr>
            </w:pPr>
            <w:r w:rsidRPr="00694579">
              <w:rPr>
                <w:rFonts w:ascii="Arial" w:hAnsi="Arial" w:cs="Arial"/>
                <w:sz w:val="17"/>
                <w:szCs w:val="17"/>
              </w:rPr>
              <w:t>Total</w:t>
            </w:r>
          </w:p>
        </w:tc>
      </w:tr>
      <w:tr w:rsidR="008A1999" w:rsidRPr="00694579" w14:paraId="0D5E135B" w14:textId="77777777" w:rsidTr="00B466DB">
        <w:trPr>
          <w:cantSplit/>
          <w:jc w:val="center"/>
        </w:trPr>
        <w:tc>
          <w:tcPr>
            <w:tcW w:w="3690" w:type="dxa"/>
            <w:vAlign w:val="center"/>
          </w:tcPr>
          <w:p w14:paraId="38ECD459" w14:textId="77777777" w:rsidR="008A1999" w:rsidRPr="00694579" w:rsidRDefault="008A1999" w:rsidP="00B466DB">
            <w:pPr>
              <w:overflowPunct/>
              <w:autoSpaceDE/>
              <w:autoSpaceDN/>
              <w:adjustRightInd/>
              <w:spacing w:line="340" w:lineRule="exact"/>
              <w:ind w:left="540"/>
              <w:jc w:val="center"/>
              <w:textAlignment w:val="auto"/>
              <w:rPr>
                <w:rFonts w:ascii="Arial" w:hAnsi="Arial" w:cs="Arial"/>
                <w:sz w:val="17"/>
                <w:szCs w:val="17"/>
                <w:cs/>
                <w:lang w:val="th-TH"/>
              </w:rPr>
            </w:pPr>
          </w:p>
        </w:tc>
        <w:tc>
          <w:tcPr>
            <w:tcW w:w="1710" w:type="dxa"/>
            <w:vAlign w:val="bottom"/>
          </w:tcPr>
          <w:p w14:paraId="3B3B134B" w14:textId="77777777" w:rsidR="008A1999" w:rsidRPr="00694579" w:rsidRDefault="008A1999" w:rsidP="00B466DB">
            <w:pPr>
              <w:pBdr>
                <w:bottom w:val="single" w:sz="4" w:space="1" w:color="auto"/>
              </w:pBdr>
              <w:spacing w:line="340" w:lineRule="exact"/>
              <w:ind w:right="27"/>
              <w:jc w:val="center"/>
              <w:rPr>
                <w:rFonts w:ascii="Arial" w:hAnsi="Arial" w:cs="Arial"/>
                <w:sz w:val="17"/>
                <w:szCs w:val="17"/>
                <w:cs/>
              </w:rPr>
            </w:pPr>
            <w:r w:rsidRPr="00694579">
              <w:rPr>
                <w:rFonts w:ascii="Arial" w:hAnsi="Arial" w:cs="Arial"/>
                <w:sz w:val="17"/>
                <w:szCs w:val="17"/>
              </w:rPr>
              <w:t>Mature</w:t>
            </w:r>
          </w:p>
        </w:tc>
        <w:tc>
          <w:tcPr>
            <w:tcW w:w="1710" w:type="dxa"/>
            <w:vAlign w:val="bottom"/>
          </w:tcPr>
          <w:p w14:paraId="70FD5374" w14:textId="77777777" w:rsidR="008A1999" w:rsidRPr="00694579" w:rsidRDefault="008A1999" w:rsidP="00B466DB">
            <w:pPr>
              <w:pBdr>
                <w:bottom w:val="single" w:sz="4" w:space="1" w:color="auto"/>
              </w:pBdr>
              <w:spacing w:line="340" w:lineRule="exact"/>
              <w:ind w:right="27"/>
              <w:jc w:val="center"/>
              <w:rPr>
                <w:rFonts w:ascii="Arial" w:hAnsi="Arial" w:cs="Arial"/>
                <w:sz w:val="17"/>
                <w:szCs w:val="17"/>
                <w:cs/>
              </w:rPr>
            </w:pPr>
            <w:r w:rsidRPr="00694579">
              <w:rPr>
                <w:rFonts w:ascii="Arial" w:hAnsi="Arial" w:cs="Arial"/>
                <w:sz w:val="17"/>
                <w:szCs w:val="17"/>
              </w:rPr>
              <w:t>Immature</w:t>
            </w:r>
          </w:p>
        </w:tc>
        <w:tc>
          <w:tcPr>
            <w:tcW w:w="1980" w:type="dxa"/>
            <w:vAlign w:val="bottom"/>
          </w:tcPr>
          <w:p w14:paraId="0792FE75" w14:textId="77777777" w:rsidR="008A1999" w:rsidRPr="00694579" w:rsidRDefault="008A1999" w:rsidP="00B466DB">
            <w:pPr>
              <w:pBdr>
                <w:bottom w:val="single" w:sz="4" w:space="1" w:color="auto"/>
              </w:pBdr>
              <w:spacing w:line="340" w:lineRule="exact"/>
              <w:ind w:right="27"/>
              <w:jc w:val="center"/>
              <w:rPr>
                <w:rFonts w:ascii="Arial" w:hAnsi="Arial" w:cs="Arial"/>
                <w:sz w:val="17"/>
                <w:szCs w:val="17"/>
                <w:cs/>
              </w:rPr>
            </w:pPr>
            <w:r w:rsidRPr="00694579">
              <w:rPr>
                <w:rFonts w:ascii="Arial" w:hAnsi="Arial" w:cs="Arial"/>
                <w:sz w:val="17"/>
                <w:szCs w:val="17"/>
              </w:rPr>
              <w:t>Mature</w:t>
            </w:r>
          </w:p>
        </w:tc>
        <w:tc>
          <w:tcPr>
            <w:tcW w:w="1890" w:type="dxa"/>
            <w:vAlign w:val="bottom"/>
          </w:tcPr>
          <w:p w14:paraId="5D02D5F2" w14:textId="77777777" w:rsidR="008A1999" w:rsidRPr="00694579" w:rsidRDefault="008A1999" w:rsidP="00B466DB">
            <w:pPr>
              <w:pBdr>
                <w:bottom w:val="single" w:sz="4" w:space="1" w:color="auto"/>
              </w:pBdr>
              <w:spacing w:line="340" w:lineRule="exact"/>
              <w:ind w:right="27"/>
              <w:jc w:val="center"/>
              <w:rPr>
                <w:rFonts w:ascii="Arial" w:hAnsi="Arial" w:cs="Arial"/>
                <w:sz w:val="17"/>
                <w:szCs w:val="17"/>
                <w:cs/>
              </w:rPr>
            </w:pPr>
            <w:r w:rsidRPr="00694579">
              <w:rPr>
                <w:rFonts w:ascii="Arial" w:hAnsi="Arial" w:cs="Arial"/>
                <w:sz w:val="17"/>
                <w:szCs w:val="17"/>
              </w:rPr>
              <w:t>Immature</w:t>
            </w:r>
          </w:p>
        </w:tc>
        <w:tc>
          <w:tcPr>
            <w:tcW w:w="1710" w:type="dxa"/>
            <w:vMerge/>
            <w:vAlign w:val="bottom"/>
          </w:tcPr>
          <w:p w14:paraId="5DCC4B84" w14:textId="082282A3" w:rsidR="008A1999" w:rsidRPr="00694579" w:rsidRDefault="008A1999" w:rsidP="00B466DB">
            <w:pPr>
              <w:pBdr>
                <w:bottom w:val="single" w:sz="4" w:space="1" w:color="auto"/>
              </w:pBdr>
              <w:spacing w:line="340" w:lineRule="exact"/>
              <w:ind w:right="27"/>
              <w:jc w:val="center"/>
              <w:rPr>
                <w:rFonts w:ascii="Arial" w:hAnsi="Arial" w:cs="Arial"/>
                <w:sz w:val="17"/>
                <w:szCs w:val="17"/>
                <w:cs/>
              </w:rPr>
            </w:pPr>
          </w:p>
        </w:tc>
        <w:tc>
          <w:tcPr>
            <w:tcW w:w="1620" w:type="dxa"/>
            <w:vMerge/>
            <w:vAlign w:val="bottom"/>
          </w:tcPr>
          <w:p w14:paraId="6EC59BF1" w14:textId="77777777" w:rsidR="008A1999" w:rsidRPr="00694579" w:rsidRDefault="008A1999" w:rsidP="00B466DB">
            <w:pPr>
              <w:pBdr>
                <w:bottom w:val="single" w:sz="4" w:space="1" w:color="auto"/>
              </w:pBdr>
              <w:overflowPunct/>
              <w:autoSpaceDE/>
              <w:autoSpaceDN/>
              <w:adjustRightInd/>
              <w:spacing w:line="340" w:lineRule="exact"/>
              <w:ind w:right="-72"/>
              <w:jc w:val="center"/>
              <w:textAlignment w:val="auto"/>
              <w:rPr>
                <w:rFonts w:ascii="Arial" w:hAnsi="Arial" w:cs="Arial"/>
                <w:sz w:val="17"/>
                <w:szCs w:val="17"/>
                <w:cs/>
                <w:lang w:val="th-TH"/>
              </w:rPr>
            </w:pPr>
          </w:p>
        </w:tc>
      </w:tr>
      <w:tr w:rsidR="00954D7B" w:rsidRPr="00694579" w14:paraId="1CB97C97" w14:textId="77777777" w:rsidTr="00B466DB">
        <w:trPr>
          <w:cantSplit/>
          <w:jc w:val="center"/>
        </w:trPr>
        <w:tc>
          <w:tcPr>
            <w:tcW w:w="3690" w:type="dxa"/>
            <w:vAlign w:val="center"/>
          </w:tcPr>
          <w:p w14:paraId="78420DEC" w14:textId="77777777" w:rsidR="00954D7B" w:rsidRPr="00694579" w:rsidRDefault="00954D7B" w:rsidP="00B466DB">
            <w:pPr>
              <w:tabs>
                <w:tab w:val="left" w:pos="132"/>
                <w:tab w:val="center" w:pos="8010"/>
              </w:tabs>
              <w:spacing w:line="340" w:lineRule="exact"/>
              <w:ind w:left="162" w:right="-43" w:hanging="119"/>
              <w:jc w:val="both"/>
              <w:rPr>
                <w:rFonts w:ascii="Arial" w:hAnsi="Arial" w:cs="Arial"/>
                <w:b/>
                <w:bCs/>
                <w:sz w:val="17"/>
                <w:szCs w:val="17"/>
              </w:rPr>
            </w:pPr>
            <w:r w:rsidRPr="00694579">
              <w:rPr>
                <w:rFonts w:ascii="Arial" w:hAnsi="Arial" w:cs="Arial"/>
                <w:b/>
                <w:bCs/>
                <w:sz w:val="17"/>
                <w:szCs w:val="17"/>
                <w:lang w:val="en-GB"/>
              </w:rPr>
              <w:t>As at 1 January 2019</w:t>
            </w:r>
          </w:p>
        </w:tc>
        <w:tc>
          <w:tcPr>
            <w:tcW w:w="1710" w:type="dxa"/>
            <w:vAlign w:val="bottom"/>
          </w:tcPr>
          <w:p w14:paraId="66962885" w14:textId="77777777" w:rsidR="00954D7B" w:rsidRPr="00694579" w:rsidRDefault="00954D7B" w:rsidP="00B466DB">
            <w:pPr>
              <w:tabs>
                <w:tab w:val="decimal" w:pos="1326"/>
              </w:tabs>
              <w:spacing w:line="340" w:lineRule="exact"/>
              <w:rPr>
                <w:rFonts w:ascii="Arial" w:hAnsi="Arial" w:cs="Arial"/>
                <w:sz w:val="17"/>
                <w:szCs w:val="17"/>
              </w:rPr>
            </w:pPr>
          </w:p>
        </w:tc>
        <w:tc>
          <w:tcPr>
            <w:tcW w:w="1710" w:type="dxa"/>
            <w:vAlign w:val="bottom"/>
          </w:tcPr>
          <w:p w14:paraId="569D64D9" w14:textId="77777777" w:rsidR="00954D7B" w:rsidRPr="00694579" w:rsidRDefault="00954D7B" w:rsidP="00B466DB">
            <w:pPr>
              <w:tabs>
                <w:tab w:val="decimal" w:pos="1326"/>
              </w:tabs>
              <w:spacing w:line="340" w:lineRule="exact"/>
              <w:rPr>
                <w:rFonts w:ascii="Arial" w:hAnsi="Arial" w:cs="Arial"/>
                <w:sz w:val="17"/>
                <w:szCs w:val="17"/>
              </w:rPr>
            </w:pPr>
          </w:p>
        </w:tc>
        <w:tc>
          <w:tcPr>
            <w:tcW w:w="1980" w:type="dxa"/>
            <w:vAlign w:val="bottom"/>
          </w:tcPr>
          <w:p w14:paraId="39E0584D" w14:textId="77777777" w:rsidR="00954D7B" w:rsidRPr="00694579" w:rsidRDefault="00954D7B" w:rsidP="00B466DB">
            <w:pPr>
              <w:tabs>
                <w:tab w:val="decimal" w:pos="1326"/>
              </w:tabs>
              <w:spacing w:line="340" w:lineRule="exact"/>
              <w:rPr>
                <w:rFonts w:ascii="Arial" w:hAnsi="Arial" w:cs="Arial"/>
                <w:sz w:val="17"/>
                <w:szCs w:val="17"/>
              </w:rPr>
            </w:pPr>
          </w:p>
        </w:tc>
        <w:tc>
          <w:tcPr>
            <w:tcW w:w="1890" w:type="dxa"/>
            <w:vAlign w:val="bottom"/>
          </w:tcPr>
          <w:p w14:paraId="0BB1A27E" w14:textId="77777777" w:rsidR="00954D7B" w:rsidRPr="00694579" w:rsidRDefault="00954D7B" w:rsidP="00B466DB">
            <w:pPr>
              <w:tabs>
                <w:tab w:val="decimal" w:pos="1326"/>
              </w:tabs>
              <w:spacing w:line="340" w:lineRule="exact"/>
              <w:rPr>
                <w:rFonts w:ascii="Arial" w:hAnsi="Arial" w:cs="Arial"/>
                <w:sz w:val="17"/>
                <w:szCs w:val="17"/>
              </w:rPr>
            </w:pPr>
          </w:p>
        </w:tc>
        <w:tc>
          <w:tcPr>
            <w:tcW w:w="1710" w:type="dxa"/>
            <w:vAlign w:val="bottom"/>
          </w:tcPr>
          <w:p w14:paraId="0F8B125C" w14:textId="77777777" w:rsidR="00954D7B" w:rsidRPr="00694579" w:rsidRDefault="00954D7B" w:rsidP="00B466DB">
            <w:pPr>
              <w:tabs>
                <w:tab w:val="decimal" w:pos="1326"/>
              </w:tabs>
              <w:spacing w:line="340" w:lineRule="exact"/>
              <w:rPr>
                <w:rFonts w:ascii="Arial" w:hAnsi="Arial" w:cs="Arial"/>
                <w:sz w:val="17"/>
                <w:szCs w:val="17"/>
              </w:rPr>
            </w:pPr>
          </w:p>
        </w:tc>
        <w:tc>
          <w:tcPr>
            <w:tcW w:w="1620" w:type="dxa"/>
            <w:vAlign w:val="bottom"/>
          </w:tcPr>
          <w:p w14:paraId="41C60458" w14:textId="77777777" w:rsidR="00954D7B" w:rsidRPr="00694579" w:rsidRDefault="00954D7B" w:rsidP="00B466DB">
            <w:pPr>
              <w:tabs>
                <w:tab w:val="decimal" w:pos="1326"/>
              </w:tabs>
              <w:spacing w:line="340" w:lineRule="exact"/>
              <w:rPr>
                <w:rFonts w:ascii="Arial" w:hAnsi="Arial" w:cs="Arial"/>
                <w:sz w:val="17"/>
                <w:szCs w:val="17"/>
              </w:rPr>
            </w:pPr>
          </w:p>
        </w:tc>
      </w:tr>
      <w:tr w:rsidR="00954D7B" w:rsidRPr="00694579" w14:paraId="76D7A844" w14:textId="77777777" w:rsidTr="00B466DB">
        <w:trPr>
          <w:cantSplit/>
          <w:jc w:val="center"/>
        </w:trPr>
        <w:tc>
          <w:tcPr>
            <w:tcW w:w="3690" w:type="dxa"/>
            <w:vAlign w:val="bottom"/>
          </w:tcPr>
          <w:p w14:paraId="3FA7C60D" w14:textId="77777777" w:rsidR="00954D7B" w:rsidRPr="00694579" w:rsidRDefault="00954D7B" w:rsidP="00B466DB">
            <w:pPr>
              <w:spacing w:line="340" w:lineRule="exact"/>
              <w:ind w:left="168"/>
              <w:rPr>
                <w:rFonts w:ascii="Arial" w:hAnsi="Arial" w:cs="Arial"/>
                <w:sz w:val="17"/>
                <w:szCs w:val="17"/>
                <w:cs/>
                <w:lang w:val="en-GB"/>
              </w:rPr>
            </w:pPr>
            <w:r w:rsidRPr="00694579">
              <w:rPr>
                <w:rFonts w:ascii="Arial" w:hAnsi="Arial" w:cs="Arial"/>
                <w:sz w:val="17"/>
                <w:szCs w:val="17"/>
                <w:lang w:val="en-GB"/>
              </w:rPr>
              <w:t>Cost</w:t>
            </w:r>
          </w:p>
        </w:tc>
        <w:tc>
          <w:tcPr>
            <w:tcW w:w="1710" w:type="dxa"/>
            <w:vAlign w:val="bottom"/>
          </w:tcPr>
          <w:p w14:paraId="063D58E6"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137,569</w:t>
            </w:r>
          </w:p>
        </w:tc>
        <w:tc>
          <w:tcPr>
            <w:tcW w:w="1710" w:type="dxa"/>
            <w:vAlign w:val="bottom"/>
          </w:tcPr>
          <w:p w14:paraId="0AC42CF4"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1,907,447</w:t>
            </w:r>
          </w:p>
        </w:tc>
        <w:tc>
          <w:tcPr>
            <w:tcW w:w="1980" w:type="dxa"/>
            <w:vAlign w:val="bottom"/>
          </w:tcPr>
          <w:p w14:paraId="6D67ADED"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12,424</w:t>
            </w:r>
          </w:p>
        </w:tc>
        <w:tc>
          <w:tcPr>
            <w:tcW w:w="1890" w:type="dxa"/>
            <w:vAlign w:val="bottom"/>
          </w:tcPr>
          <w:p w14:paraId="40800A60"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806</w:t>
            </w:r>
          </w:p>
        </w:tc>
        <w:tc>
          <w:tcPr>
            <w:tcW w:w="1710" w:type="dxa"/>
            <w:vAlign w:val="bottom"/>
          </w:tcPr>
          <w:p w14:paraId="22D5992A"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13,681</w:t>
            </w:r>
          </w:p>
        </w:tc>
        <w:tc>
          <w:tcPr>
            <w:tcW w:w="1620" w:type="dxa"/>
            <w:vAlign w:val="bottom"/>
          </w:tcPr>
          <w:p w14:paraId="39BE149A"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2,071,927</w:t>
            </w:r>
          </w:p>
        </w:tc>
      </w:tr>
      <w:tr w:rsidR="00954D7B" w:rsidRPr="00694579" w14:paraId="3CA70555" w14:textId="77777777" w:rsidTr="00B466DB">
        <w:trPr>
          <w:cantSplit/>
          <w:jc w:val="center"/>
        </w:trPr>
        <w:tc>
          <w:tcPr>
            <w:tcW w:w="3690" w:type="dxa"/>
            <w:vAlign w:val="bottom"/>
          </w:tcPr>
          <w:p w14:paraId="54B12DBC" w14:textId="697D8816" w:rsidR="00954D7B" w:rsidRPr="00694579" w:rsidRDefault="00954D7B" w:rsidP="00B466DB">
            <w:pPr>
              <w:spacing w:line="340" w:lineRule="exact"/>
              <w:ind w:left="168"/>
              <w:rPr>
                <w:rFonts w:ascii="Arial" w:hAnsi="Arial" w:cs="Arial"/>
                <w:sz w:val="17"/>
                <w:szCs w:val="17"/>
              </w:rPr>
            </w:pPr>
            <w:r w:rsidRPr="00694579">
              <w:rPr>
                <w:rFonts w:ascii="Arial" w:hAnsi="Arial" w:cs="Arial"/>
                <w:sz w:val="17"/>
                <w:szCs w:val="17"/>
                <w:u w:val="single"/>
                <w:lang w:val="en-GB"/>
              </w:rPr>
              <w:t>Less</w:t>
            </w:r>
            <w:r w:rsidRPr="00694579">
              <w:rPr>
                <w:rFonts w:ascii="Arial" w:hAnsi="Arial" w:cs="Arial"/>
                <w:sz w:val="17"/>
                <w:szCs w:val="17"/>
                <w:lang w:val="en-GB"/>
              </w:rPr>
              <w:t xml:space="preserve"> Accumulated amorti</w:t>
            </w:r>
            <w:r w:rsidR="00B466DB">
              <w:rPr>
                <w:rFonts w:ascii="Arial" w:hAnsi="Arial" w:cs="Arial"/>
                <w:sz w:val="17"/>
                <w:szCs w:val="17"/>
                <w:lang w:val="en-GB"/>
              </w:rPr>
              <w:t>s</w:t>
            </w:r>
            <w:r w:rsidRPr="00694579">
              <w:rPr>
                <w:rFonts w:ascii="Arial" w:hAnsi="Arial" w:cs="Arial"/>
                <w:sz w:val="17"/>
                <w:szCs w:val="17"/>
                <w:lang w:val="en-GB"/>
              </w:rPr>
              <w:t>ation</w:t>
            </w:r>
          </w:p>
        </w:tc>
        <w:tc>
          <w:tcPr>
            <w:tcW w:w="1710" w:type="dxa"/>
            <w:vAlign w:val="bottom"/>
          </w:tcPr>
          <w:p w14:paraId="603FB550"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(14,422)</w:t>
            </w:r>
          </w:p>
        </w:tc>
        <w:tc>
          <w:tcPr>
            <w:tcW w:w="1710" w:type="dxa"/>
            <w:vAlign w:val="bottom"/>
          </w:tcPr>
          <w:p w14:paraId="474A5380"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980" w:type="dxa"/>
            <w:vAlign w:val="bottom"/>
          </w:tcPr>
          <w:p w14:paraId="328D54FF"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(6,013)</w:t>
            </w:r>
          </w:p>
        </w:tc>
        <w:tc>
          <w:tcPr>
            <w:tcW w:w="1890" w:type="dxa"/>
            <w:vAlign w:val="bottom"/>
          </w:tcPr>
          <w:p w14:paraId="48523A02"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710" w:type="dxa"/>
            <w:vAlign w:val="bottom"/>
          </w:tcPr>
          <w:p w14:paraId="49622C49"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620" w:type="dxa"/>
            <w:vAlign w:val="bottom"/>
          </w:tcPr>
          <w:p w14:paraId="18EEB349"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(20,435)</w:t>
            </w:r>
          </w:p>
        </w:tc>
      </w:tr>
      <w:tr w:rsidR="00954D7B" w:rsidRPr="00694579" w14:paraId="3A647A5B" w14:textId="77777777" w:rsidTr="00B466DB">
        <w:trPr>
          <w:cantSplit/>
          <w:jc w:val="center"/>
        </w:trPr>
        <w:tc>
          <w:tcPr>
            <w:tcW w:w="3690" w:type="dxa"/>
            <w:vAlign w:val="bottom"/>
          </w:tcPr>
          <w:p w14:paraId="12C97971" w14:textId="77777777" w:rsidR="00954D7B" w:rsidRPr="00694579" w:rsidRDefault="00954D7B" w:rsidP="00B466DB">
            <w:pPr>
              <w:spacing w:line="340" w:lineRule="exact"/>
              <w:ind w:left="168"/>
              <w:rPr>
                <w:rFonts w:ascii="Arial" w:hAnsi="Arial" w:cs="Arial"/>
                <w:sz w:val="17"/>
                <w:szCs w:val="17"/>
                <w:lang w:val="en-GB"/>
              </w:rPr>
            </w:pPr>
            <w:r w:rsidRPr="00694579">
              <w:rPr>
                <w:rFonts w:ascii="Arial" w:hAnsi="Arial" w:cs="Arial"/>
                <w:sz w:val="17"/>
                <w:szCs w:val="17"/>
                <w:lang w:val="en-GB"/>
              </w:rPr>
              <w:t>Net book value</w:t>
            </w:r>
          </w:p>
        </w:tc>
        <w:tc>
          <w:tcPr>
            <w:tcW w:w="1710" w:type="dxa"/>
          </w:tcPr>
          <w:p w14:paraId="4B9FEC23"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123,147</w:t>
            </w:r>
          </w:p>
        </w:tc>
        <w:tc>
          <w:tcPr>
            <w:tcW w:w="1710" w:type="dxa"/>
          </w:tcPr>
          <w:p w14:paraId="0CA2228D"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1,907,447</w:t>
            </w:r>
          </w:p>
        </w:tc>
        <w:tc>
          <w:tcPr>
            <w:tcW w:w="1980" w:type="dxa"/>
          </w:tcPr>
          <w:p w14:paraId="72673585"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6,411</w:t>
            </w:r>
          </w:p>
        </w:tc>
        <w:tc>
          <w:tcPr>
            <w:tcW w:w="1890" w:type="dxa"/>
          </w:tcPr>
          <w:p w14:paraId="3E24AC6C"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806</w:t>
            </w:r>
          </w:p>
        </w:tc>
        <w:tc>
          <w:tcPr>
            <w:tcW w:w="1710" w:type="dxa"/>
          </w:tcPr>
          <w:p w14:paraId="4564A8C3"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13,681</w:t>
            </w:r>
          </w:p>
        </w:tc>
        <w:tc>
          <w:tcPr>
            <w:tcW w:w="1620" w:type="dxa"/>
          </w:tcPr>
          <w:p w14:paraId="1989BD58"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2</w:t>
            </w:r>
            <w:r w:rsidRPr="00694579">
              <w:rPr>
                <w:rFonts w:ascii="Arial" w:hAnsi="Arial" w:cs="Arial"/>
                <w:sz w:val="17"/>
                <w:szCs w:val="17"/>
                <w:cs/>
              </w:rPr>
              <w:t>,</w:t>
            </w:r>
            <w:r w:rsidRPr="00694579">
              <w:rPr>
                <w:rFonts w:ascii="Arial" w:hAnsi="Arial" w:cs="Arial"/>
                <w:sz w:val="17"/>
                <w:szCs w:val="17"/>
              </w:rPr>
              <w:t>051</w:t>
            </w:r>
            <w:r w:rsidRPr="00694579">
              <w:rPr>
                <w:rFonts w:ascii="Arial" w:hAnsi="Arial" w:cs="Arial"/>
                <w:sz w:val="17"/>
                <w:szCs w:val="17"/>
                <w:cs/>
              </w:rPr>
              <w:t>,</w:t>
            </w:r>
            <w:r w:rsidRPr="00694579">
              <w:rPr>
                <w:rFonts w:ascii="Arial" w:hAnsi="Arial" w:cs="Arial"/>
                <w:sz w:val="17"/>
                <w:szCs w:val="17"/>
              </w:rPr>
              <w:t>492</w:t>
            </w:r>
          </w:p>
        </w:tc>
      </w:tr>
      <w:tr w:rsidR="00954D7B" w:rsidRPr="00694579" w14:paraId="4267F419" w14:textId="77777777" w:rsidTr="00B466DB">
        <w:trPr>
          <w:cantSplit/>
          <w:jc w:val="center"/>
        </w:trPr>
        <w:tc>
          <w:tcPr>
            <w:tcW w:w="14310" w:type="dxa"/>
            <w:gridSpan w:val="7"/>
            <w:vAlign w:val="bottom"/>
          </w:tcPr>
          <w:p w14:paraId="2307325F" w14:textId="77777777" w:rsidR="00954D7B" w:rsidRPr="00694579" w:rsidRDefault="00954D7B" w:rsidP="00B466DB">
            <w:pPr>
              <w:tabs>
                <w:tab w:val="decimal" w:pos="1154"/>
              </w:tabs>
              <w:spacing w:line="340" w:lineRule="exact"/>
              <w:rPr>
                <w:rFonts w:ascii="Arial" w:hAnsi="Arial" w:cs="Arial"/>
                <w:sz w:val="17"/>
                <w:szCs w:val="17"/>
              </w:rPr>
            </w:pPr>
          </w:p>
        </w:tc>
      </w:tr>
      <w:tr w:rsidR="00954D7B" w:rsidRPr="00694579" w14:paraId="61B23AE0" w14:textId="77777777" w:rsidTr="00B466DB">
        <w:trPr>
          <w:cantSplit/>
          <w:trHeight w:val="299"/>
          <w:jc w:val="center"/>
        </w:trPr>
        <w:tc>
          <w:tcPr>
            <w:tcW w:w="14310" w:type="dxa"/>
            <w:gridSpan w:val="7"/>
          </w:tcPr>
          <w:p w14:paraId="4DAC3DF4" w14:textId="658D51A5" w:rsidR="00954D7B" w:rsidRPr="00694579" w:rsidRDefault="00954D7B" w:rsidP="00B466DB">
            <w:pPr>
              <w:tabs>
                <w:tab w:val="decimal" w:pos="1154"/>
              </w:tabs>
              <w:spacing w:line="340" w:lineRule="exact"/>
              <w:rPr>
                <w:rFonts w:ascii="Arial" w:hAnsi="Arial" w:cs="Arial"/>
                <w:sz w:val="17"/>
                <w:szCs w:val="17"/>
              </w:rPr>
            </w:pPr>
            <w:r w:rsidRPr="00694579">
              <w:rPr>
                <w:rFonts w:ascii="Arial" w:hAnsi="Arial" w:cs="Arial"/>
                <w:b/>
                <w:bCs/>
                <w:sz w:val="17"/>
                <w:szCs w:val="17"/>
                <w:lang w:val="en-GB"/>
              </w:rPr>
              <w:t>For the year ended 31 December 20</w:t>
            </w:r>
            <w:r w:rsidR="00270E8D">
              <w:rPr>
                <w:rFonts w:ascii="Arial" w:hAnsi="Arial" w:cs="Arial"/>
                <w:b/>
                <w:bCs/>
                <w:sz w:val="17"/>
                <w:szCs w:val="17"/>
                <w:lang w:val="en-GB"/>
              </w:rPr>
              <w:t>19</w:t>
            </w:r>
          </w:p>
        </w:tc>
      </w:tr>
      <w:tr w:rsidR="00954D7B" w:rsidRPr="00694579" w14:paraId="7C67CEA2" w14:textId="77777777" w:rsidTr="00B466DB">
        <w:trPr>
          <w:cantSplit/>
          <w:jc w:val="center"/>
        </w:trPr>
        <w:tc>
          <w:tcPr>
            <w:tcW w:w="3690" w:type="dxa"/>
          </w:tcPr>
          <w:p w14:paraId="385FFA54" w14:textId="77777777" w:rsidR="00954D7B" w:rsidRPr="00694579" w:rsidRDefault="00954D7B" w:rsidP="00B466DB">
            <w:pPr>
              <w:spacing w:line="340" w:lineRule="exact"/>
              <w:ind w:left="168"/>
              <w:rPr>
                <w:rFonts w:ascii="Arial" w:hAnsi="Arial" w:cs="Arial"/>
                <w:sz w:val="17"/>
                <w:szCs w:val="17"/>
                <w:cs/>
              </w:rPr>
            </w:pPr>
            <w:r w:rsidRPr="00694579">
              <w:rPr>
                <w:rFonts w:ascii="Arial" w:hAnsi="Arial" w:cs="Arial"/>
                <w:sz w:val="17"/>
                <w:szCs w:val="17"/>
                <w:lang w:val="en-GB"/>
              </w:rPr>
              <w:t>Net book value at beginning of year</w:t>
            </w:r>
          </w:p>
        </w:tc>
        <w:tc>
          <w:tcPr>
            <w:tcW w:w="1710" w:type="dxa"/>
            <w:vAlign w:val="bottom"/>
          </w:tcPr>
          <w:p w14:paraId="7AEF2F88"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123,147</w:t>
            </w:r>
          </w:p>
        </w:tc>
        <w:tc>
          <w:tcPr>
            <w:tcW w:w="1710" w:type="dxa"/>
            <w:vAlign w:val="bottom"/>
          </w:tcPr>
          <w:p w14:paraId="0DBF9446"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1,907,447</w:t>
            </w:r>
          </w:p>
        </w:tc>
        <w:tc>
          <w:tcPr>
            <w:tcW w:w="1980" w:type="dxa"/>
            <w:vAlign w:val="bottom"/>
          </w:tcPr>
          <w:p w14:paraId="2408B373"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6,411</w:t>
            </w:r>
          </w:p>
        </w:tc>
        <w:tc>
          <w:tcPr>
            <w:tcW w:w="1890" w:type="dxa"/>
            <w:vAlign w:val="bottom"/>
          </w:tcPr>
          <w:p w14:paraId="7F46A5DB"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806</w:t>
            </w:r>
          </w:p>
        </w:tc>
        <w:tc>
          <w:tcPr>
            <w:tcW w:w="1710" w:type="dxa"/>
            <w:vAlign w:val="bottom"/>
          </w:tcPr>
          <w:p w14:paraId="0E53CD19"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13,681</w:t>
            </w:r>
          </w:p>
        </w:tc>
        <w:tc>
          <w:tcPr>
            <w:tcW w:w="1620" w:type="dxa"/>
            <w:vAlign w:val="bottom"/>
          </w:tcPr>
          <w:p w14:paraId="58EAF8E6"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2,051,492</w:t>
            </w:r>
          </w:p>
        </w:tc>
      </w:tr>
      <w:tr w:rsidR="00954D7B" w:rsidRPr="00694579" w14:paraId="290868CA" w14:textId="77777777" w:rsidTr="00B466DB">
        <w:trPr>
          <w:cantSplit/>
          <w:jc w:val="center"/>
        </w:trPr>
        <w:tc>
          <w:tcPr>
            <w:tcW w:w="3690" w:type="dxa"/>
          </w:tcPr>
          <w:p w14:paraId="3E67BD34" w14:textId="77777777" w:rsidR="00954D7B" w:rsidRPr="00694579" w:rsidRDefault="00954D7B" w:rsidP="00B466DB">
            <w:pPr>
              <w:spacing w:line="340" w:lineRule="exact"/>
              <w:ind w:left="168"/>
              <w:rPr>
                <w:rFonts w:ascii="Arial" w:hAnsi="Arial" w:cs="Arial"/>
                <w:sz w:val="17"/>
                <w:szCs w:val="17"/>
                <w:cs/>
                <w:lang w:val="en-GB"/>
              </w:rPr>
            </w:pPr>
            <w:r w:rsidRPr="00694579">
              <w:rPr>
                <w:rFonts w:ascii="Arial" w:hAnsi="Arial" w:cs="Arial"/>
                <w:sz w:val="17"/>
                <w:szCs w:val="17"/>
                <w:lang w:val="en-GB"/>
              </w:rPr>
              <w:t>Acquisition</w:t>
            </w:r>
          </w:p>
        </w:tc>
        <w:tc>
          <w:tcPr>
            <w:tcW w:w="1710" w:type="dxa"/>
            <w:vAlign w:val="bottom"/>
          </w:tcPr>
          <w:p w14:paraId="2C538770"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710" w:type="dxa"/>
            <w:vAlign w:val="bottom"/>
          </w:tcPr>
          <w:p w14:paraId="2E3946D4"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125,112</w:t>
            </w:r>
          </w:p>
        </w:tc>
        <w:tc>
          <w:tcPr>
            <w:tcW w:w="1980" w:type="dxa"/>
            <w:vAlign w:val="bottom"/>
          </w:tcPr>
          <w:p w14:paraId="2B626C92"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890" w:type="dxa"/>
            <w:vAlign w:val="bottom"/>
          </w:tcPr>
          <w:p w14:paraId="1F743A76"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5,050</w:t>
            </w:r>
          </w:p>
        </w:tc>
        <w:tc>
          <w:tcPr>
            <w:tcW w:w="1710" w:type="dxa"/>
            <w:vAlign w:val="bottom"/>
          </w:tcPr>
          <w:p w14:paraId="4DDF97DB"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2,070</w:t>
            </w:r>
          </w:p>
        </w:tc>
        <w:tc>
          <w:tcPr>
            <w:tcW w:w="1620" w:type="dxa"/>
            <w:vAlign w:val="bottom"/>
          </w:tcPr>
          <w:p w14:paraId="22865F14"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132,232</w:t>
            </w:r>
          </w:p>
        </w:tc>
      </w:tr>
      <w:tr w:rsidR="00954D7B" w:rsidRPr="00694579" w14:paraId="2E4474B8" w14:textId="77777777" w:rsidTr="00B466DB">
        <w:trPr>
          <w:cantSplit/>
          <w:jc w:val="center"/>
        </w:trPr>
        <w:tc>
          <w:tcPr>
            <w:tcW w:w="3690" w:type="dxa"/>
          </w:tcPr>
          <w:p w14:paraId="37D9A600" w14:textId="77777777" w:rsidR="00954D7B" w:rsidRPr="00694579" w:rsidRDefault="00954D7B" w:rsidP="00B466DB">
            <w:pPr>
              <w:spacing w:line="340" w:lineRule="exact"/>
              <w:ind w:left="168"/>
              <w:rPr>
                <w:rFonts w:ascii="Arial" w:hAnsi="Arial" w:cs="Arial"/>
                <w:sz w:val="17"/>
                <w:szCs w:val="17"/>
                <w:cs/>
                <w:lang w:val="en-GB"/>
              </w:rPr>
            </w:pPr>
            <w:r w:rsidRPr="00694579">
              <w:rPr>
                <w:rFonts w:ascii="Arial" w:hAnsi="Arial" w:cs="Arial"/>
                <w:sz w:val="17"/>
                <w:szCs w:val="17"/>
                <w:lang w:val="en-GB"/>
              </w:rPr>
              <w:t xml:space="preserve">Transfer in (out) </w:t>
            </w:r>
          </w:p>
        </w:tc>
        <w:tc>
          <w:tcPr>
            <w:tcW w:w="1710" w:type="dxa"/>
            <w:vAlign w:val="bottom"/>
          </w:tcPr>
          <w:p w14:paraId="3B7A6396"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164,864</w:t>
            </w:r>
          </w:p>
        </w:tc>
        <w:tc>
          <w:tcPr>
            <w:tcW w:w="1710" w:type="dxa"/>
            <w:vAlign w:val="bottom"/>
          </w:tcPr>
          <w:p w14:paraId="1F4134A4"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(164,864)</w:t>
            </w:r>
          </w:p>
        </w:tc>
        <w:tc>
          <w:tcPr>
            <w:tcW w:w="1980" w:type="dxa"/>
            <w:vAlign w:val="bottom"/>
          </w:tcPr>
          <w:p w14:paraId="5AA04172"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890" w:type="dxa"/>
            <w:vAlign w:val="bottom"/>
          </w:tcPr>
          <w:p w14:paraId="7E759DA0"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710" w:type="dxa"/>
            <w:vAlign w:val="bottom"/>
          </w:tcPr>
          <w:p w14:paraId="36458556"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620" w:type="dxa"/>
            <w:vAlign w:val="bottom"/>
          </w:tcPr>
          <w:p w14:paraId="18380A6E"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r>
      <w:tr w:rsidR="00954D7B" w:rsidRPr="00694579" w14:paraId="6B101CEB" w14:textId="77777777" w:rsidTr="00B466DB">
        <w:trPr>
          <w:cantSplit/>
          <w:jc w:val="center"/>
        </w:trPr>
        <w:tc>
          <w:tcPr>
            <w:tcW w:w="3690" w:type="dxa"/>
          </w:tcPr>
          <w:p w14:paraId="3D1653BC" w14:textId="77777777" w:rsidR="00954D7B" w:rsidRPr="00694579" w:rsidRDefault="00954D7B" w:rsidP="00B466DB">
            <w:pPr>
              <w:spacing w:line="340" w:lineRule="exact"/>
              <w:ind w:left="168"/>
              <w:rPr>
                <w:rFonts w:ascii="Arial" w:hAnsi="Arial" w:cs="Arial"/>
                <w:sz w:val="17"/>
                <w:szCs w:val="17"/>
                <w:cs/>
                <w:lang w:val="en-GB"/>
              </w:rPr>
            </w:pPr>
            <w:r w:rsidRPr="00694579">
              <w:rPr>
                <w:rFonts w:ascii="Arial" w:hAnsi="Arial" w:cs="Arial"/>
                <w:sz w:val="17"/>
                <w:szCs w:val="17"/>
                <w:lang w:val="en-GB"/>
              </w:rPr>
              <w:t>Amortisation (Note 31)</w:t>
            </w:r>
          </w:p>
        </w:tc>
        <w:tc>
          <w:tcPr>
            <w:tcW w:w="1710" w:type="dxa"/>
            <w:vAlign w:val="bottom"/>
          </w:tcPr>
          <w:p w14:paraId="7DA35EDF"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(5,780)</w:t>
            </w:r>
          </w:p>
        </w:tc>
        <w:tc>
          <w:tcPr>
            <w:tcW w:w="1710" w:type="dxa"/>
            <w:vAlign w:val="bottom"/>
          </w:tcPr>
          <w:p w14:paraId="1B319B94"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980" w:type="dxa"/>
            <w:vAlign w:val="bottom"/>
          </w:tcPr>
          <w:p w14:paraId="71AA8A75"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(661)</w:t>
            </w:r>
          </w:p>
        </w:tc>
        <w:tc>
          <w:tcPr>
            <w:tcW w:w="1890" w:type="dxa"/>
            <w:vAlign w:val="bottom"/>
          </w:tcPr>
          <w:p w14:paraId="2C66E04B"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710" w:type="dxa"/>
            <w:vAlign w:val="bottom"/>
          </w:tcPr>
          <w:p w14:paraId="04401B37"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620" w:type="dxa"/>
            <w:vAlign w:val="bottom"/>
          </w:tcPr>
          <w:p w14:paraId="7EC35951" w14:textId="77777777" w:rsidR="00954D7B" w:rsidRPr="00694579" w:rsidRDefault="00954D7B" w:rsidP="00B466DB">
            <w:pPr>
              <w:tabs>
                <w:tab w:val="decimal" w:pos="1236"/>
              </w:tabs>
              <w:spacing w:line="340" w:lineRule="exact"/>
              <w:rPr>
                <w:rFonts w:ascii="Arial" w:hAnsi="Arial" w:cs="Arial"/>
                <w:sz w:val="17"/>
                <w:szCs w:val="17"/>
              </w:rPr>
            </w:pPr>
            <w:r w:rsidRPr="00694579">
              <w:rPr>
                <w:rFonts w:ascii="Arial" w:hAnsi="Arial" w:cs="Arial"/>
                <w:sz w:val="17"/>
                <w:szCs w:val="17"/>
              </w:rPr>
              <w:t>(6,441)</w:t>
            </w:r>
          </w:p>
        </w:tc>
      </w:tr>
      <w:tr w:rsidR="00954D7B" w:rsidRPr="00694579" w14:paraId="2650AD73" w14:textId="77777777" w:rsidTr="00B466DB">
        <w:trPr>
          <w:cantSplit/>
          <w:trHeight w:val="344"/>
          <w:jc w:val="center"/>
        </w:trPr>
        <w:tc>
          <w:tcPr>
            <w:tcW w:w="3690" w:type="dxa"/>
          </w:tcPr>
          <w:p w14:paraId="35B35067" w14:textId="77777777" w:rsidR="00954D7B" w:rsidRPr="00694579" w:rsidRDefault="00954D7B" w:rsidP="00B466DB">
            <w:pPr>
              <w:spacing w:line="340" w:lineRule="exact"/>
              <w:ind w:left="168"/>
              <w:rPr>
                <w:rFonts w:ascii="Arial" w:hAnsi="Arial" w:cs="Arial"/>
                <w:sz w:val="17"/>
                <w:szCs w:val="17"/>
                <w:lang w:val="en-GB"/>
              </w:rPr>
            </w:pPr>
            <w:r w:rsidRPr="00694579">
              <w:rPr>
                <w:rFonts w:ascii="Arial" w:hAnsi="Arial" w:cs="Arial"/>
                <w:sz w:val="17"/>
                <w:szCs w:val="17"/>
                <w:lang w:val="en-GB"/>
              </w:rPr>
              <w:t xml:space="preserve">Depreciation capitalised to assets </w:t>
            </w:r>
            <w:r w:rsidRPr="00694579">
              <w:rPr>
                <w:rFonts w:ascii="Arial" w:hAnsi="Arial" w:cs="Arial"/>
                <w:sz w:val="17"/>
                <w:szCs w:val="17"/>
                <w:cs/>
                <w:lang w:val="en-GB"/>
              </w:rPr>
              <w:t>(</w:t>
            </w:r>
            <w:r w:rsidRPr="00694579">
              <w:rPr>
                <w:rFonts w:ascii="Arial" w:hAnsi="Arial" w:cs="Arial"/>
                <w:sz w:val="17"/>
                <w:szCs w:val="17"/>
                <w:lang w:val="en-GB"/>
              </w:rPr>
              <w:t>Note</w:t>
            </w:r>
            <w:r w:rsidRPr="00694579">
              <w:rPr>
                <w:rFonts w:ascii="Arial" w:hAnsi="Arial" w:cs="Arial"/>
                <w:sz w:val="17"/>
                <w:szCs w:val="17"/>
                <w:cs/>
                <w:lang w:val="en-GB"/>
              </w:rPr>
              <w:t xml:space="preserve"> </w:t>
            </w:r>
            <w:r w:rsidRPr="00694579">
              <w:rPr>
                <w:rFonts w:ascii="Arial" w:hAnsi="Arial" w:cs="Arial"/>
                <w:sz w:val="17"/>
                <w:szCs w:val="17"/>
                <w:lang w:val="en-GB"/>
              </w:rPr>
              <w:t>19)</w:t>
            </w:r>
          </w:p>
        </w:tc>
        <w:tc>
          <w:tcPr>
            <w:tcW w:w="1710" w:type="dxa"/>
            <w:vAlign w:val="bottom"/>
          </w:tcPr>
          <w:p w14:paraId="79E167BF"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710" w:type="dxa"/>
            <w:vAlign w:val="bottom"/>
          </w:tcPr>
          <w:p w14:paraId="6396BB6D"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68,674</w:t>
            </w:r>
          </w:p>
        </w:tc>
        <w:tc>
          <w:tcPr>
            <w:tcW w:w="1980" w:type="dxa"/>
            <w:vAlign w:val="bottom"/>
          </w:tcPr>
          <w:p w14:paraId="01940D72"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890" w:type="dxa"/>
            <w:vAlign w:val="bottom"/>
          </w:tcPr>
          <w:p w14:paraId="5A526012"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w:t>
            </w:r>
          </w:p>
        </w:tc>
        <w:tc>
          <w:tcPr>
            <w:tcW w:w="1710" w:type="dxa"/>
            <w:vAlign w:val="bottom"/>
          </w:tcPr>
          <w:p w14:paraId="66CF5653"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763</w:t>
            </w:r>
          </w:p>
        </w:tc>
        <w:tc>
          <w:tcPr>
            <w:tcW w:w="1620" w:type="dxa"/>
            <w:vAlign w:val="bottom"/>
          </w:tcPr>
          <w:p w14:paraId="74E8958F" w14:textId="77777777" w:rsidR="00954D7B" w:rsidRPr="00694579" w:rsidRDefault="00954D7B" w:rsidP="00B466DB">
            <w:pPr>
              <w:pBdr>
                <w:bottom w:val="sing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69,437</w:t>
            </w:r>
          </w:p>
        </w:tc>
      </w:tr>
      <w:tr w:rsidR="00954D7B" w:rsidRPr="00694579" w14:paraId="51A3E702" w14:textId="77777777" w:rsidTr="00B466DB">
        <w:trPr>
          <w:cantSplit/>
          <w:jc w:val="center"/>
        </w:trPr>
        <w:tc>
          <w:tcPr>
            <w:tcW w:w="3690" w:type="dxa"/>
          </w:tcPr>
          <w:p w14:paraId="3EF1343C" w14:textId="77777777" w:rsidR="00954D7B" w:rsidRPr="00694579" w:rsidRDefault="00954D7B" w:rsidP="00B466DB">
            <w:pPr>
              <w:spacing w:line="340" w:lineRule="exact"/>
              <w:ind w:left="168"/>
              <w:rPr>
                <w:rFonts w:ascii="Arial" w:hAnsi="Arial" w:cs="Arial"/>
                <w:sz w:val="17"/>
                <w:szCs w:val="17"/>
                <w:cs/>
                <w:lang w:val="en-GB"/>
              </w:rPr>
            </w:pPr>
            <w:r w:rsidRPr="00694579">
              <w:rPr>
                <w:rFonts w:ascii="Arial" w:hAnsi="Arial" w:cs="Arial"/>
                <w:sz w:val="17"/>
                <w:szCs w:val="17"/>
              </w:rPr>
              <w:t>Net book value at end of year</w:t>
            </w:r>
          </w:p>
        </w:tc>
        <w:tc>
          <w:tcPr>
            <w:tcW w:w="1710" w:type="dxa"/>
          </w:tcPr>
          <w:p w14:paraId="2167C1AB"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282,231</w:t>
            </w:r>
          </w:p>
        </w:tc>
        <w:tc>
          <w:tcPr>
            <w:tcW w:w="1710" w:type="dxa"/>
          </w:tcPr>
          <w:p w14:paraId="4042FA16"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1,936,369</w:t>
            </w:r>
          </w:p>
        </w:tc>
        <w:tc>
          <w:tcPr>
            <w:tcW w:w="1980" w:type="dxa"/>
          </w:tcPr>
          <w:p w14:paraId="13F20514"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5,750</w:t>
            </w:r>
          </w:p>
        </w:tc>
        <w:tc>
          <w:tcPr>
            <w:tcW w:w="1890" w:type="dxa"/>
          </w:tcPr>
          <w:p w14:paraId="7D1D53DE"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5,856</w:t>
            </w:r>
          </w:p>
        </w:tc>
        <w:tc>
          <w:tcPr>
            <w:tcW w:w="1710" w:type="dxa"/>
          </w:tcPr>
          <w:p w14:paraId="2F3181B9"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16,514</w:t>
            </w:r>
          </w:p>
        </w:tc>
        <w:tc>
          <w:tcPr>
            <w:tcW w:w="1620" w:type="dxa"/>
          </w:tcPr>
          <w:p w14:paraId="630A7233" w14:textId="77777777" w:rsidR="00954D7B" w:rsidRPr="00694579" w:rsidRDefault="00954D7B" w:rsidP="00B466DB">
            <w:pPr>
              <w:pBdr>
                <w:bottom w:val="double" w:sz="4" w:space="1" w:color="auto"/>
              </w:pBdr>
              <w:tabs>
                <w:tab w:val="decimal" w:pos="1236"/>
              </w:tabs>
              <w:spacing w:line="340" w:lineRule="exact"/>
              <w:rPr>
                <w:rFonts w:ascii="Arial" w:hAnsi="Arial" w:cs="Arial"/>
                <w:sz w:val="17"/>
                <w:szCs w:val="17"/>
              </w:rPr>
            </w:pPr>
            <w:r w:rsidRPr="00694579">
              <w:rPr>
                <w:rFonts w:ascii="Arial" w:hAnsi="Arial" w:cs="Arial"/>
                <w:sz w:val="17"/>
                <w:szCs w:val="17"/>
              </w:rPr>
              <w:t>2,246,720</w:t>
            </w:r>
          </w:p>
        </w:tc>
      </w:tr>
      <w:tr w:rsidR="00B466DB" w:rsidRPr="00694579" w14:paraId="1405B8B5" w14:textId="77777777" w:rsidTr="00B466DB">
        <w:trPr>
          <w:cantSplit/>
          <w:jc w:val="center"/>
        </w:trPr>
        <w:tc>
          <w:tcPr>
            <w:tcW w:w="3690" w:type="dxa"/>
          </w:tcPr>
          <w:p w14:paraId="6ED5A5EF" w14:textId="77777777" w:rsidR="00B466DB" w:rsidRPr="00694579" w:rsidRDefault="00B466DB" w:rsidP="00B466DB">
            <w:pPr>
              <w:spacing w:line="340" w:lineRule="exact"/>
              <w:ind w:left="168"/>
              <w:rPr>
                <w:rFonts w:ascii="Arial" w:hAnsi="Arial" w:cs="Arial"/>
                <w:sz w:val="17"/>
                <w:szCs w:val="17"/>
              </w:rPr>
            </w:pPr>
          </w:p>
        </w:tc>
        <w:tc>
          <w:tcPr>
            <w:tcW w:w="1710" w:type="dxa"/>
          </w:tcPr>
          <w:p w14:paraId="154BA841" w14:textId="77777777" w:rsidR="00B466DB" w:rsidRPr="00694579" w:rsidRDefault="00B466DB" w:rsidP="00B466DB">
            <w:pPr>
              <w:tabs>
                <w:tab w:val="decimal" w:pos="1154"/>
              </w:tabs>
              <w:spacing w:line="340" w:lineRule="exact"/>
              <w:rPr>
                <w:rFonts w:ascii="Arial" w:hAnsi="Arial" w:cs="Arial"/>
                <w:sz w:val="17"/>
                <w:szCs w:val="17"/>
              </w:rPr>
            </w:pPr>
          </w:p>
        </w:tc>
        <w:tc>
          <w:tcPr>
            <w:tcW w:w="1710" w:type="dxa"/>
          </w:tcPr>
          <w:p w14:paraId="128284C8" w14:textId="77777777" w:rsidR="00B466DB" w:rsidRPr="00694579" w:rsidRDefault="00B466DB" w:rsidP="00B466DB">
            <w:pPr>
              <w:tabs>
                <w:tab w:val="decimal" w:pos="1154"/>
              </w:tabs>
              <w:spacing w:line="340" w:lineRule="exact"/>
              <w:rPr>
                <w:rFonts w:ascii="Arial" w:hAnsi="Arial" w:cs="Arial"/>
                <w:sz w:val="17"/>
                <w:szCs w:val="17"/>
              </w:rPr>
            </w:pPr>
          </w:p>
        </w:tc>
        <w:tc>
          <w:tcPr>
            <w:tcW w:w="1980" w:type="dxa"/>
          </w:tcPr>
          <w:p w14:paraId="342CA4DB" w14:textId="77777777" w:rsidR="00B466DB" w:rsidRPr="00694579" w:rsidRDefault="00B466DB" w:rsidP="00B466DB">
            <w:pPr>
              <w:tabs>
                <w:tab w:val="decimal" w:pos="1154"/>
              </w:tabs>
              <w:spacing w:line="340" w:lineRule="exact"/>
              <w:rPr>
                <w:rFonts w:ascii="Arial" w:hAnsi="Arial" w:cs="Arial"/>
                <w:sz w:val="17"/>
                <w:szCs w:val="17"/>
              </w:rPr>
            </w:pPr>
          </w:p>
        </w:tc>
        <w:tc>
          <w:tcPr>
            <w:tcW w:w="1890" w:type="dxa"/>
          </w:tcPr>
          <w:p w14:paraId="2FBD21E1" w14:textId="77777777" w:rsidR="00B466DB" w:rsidRPr="00694579" w:rsidRDefault="00B466DB" w:rsidP="00B466DB">
            <w:pPr>
              <w:tabs>
                <w:tab w:val="decimal" w:pos="1154"/>
              </w:tabs>
              <w:spacing w:line="340" w:lineRule="exact"/>
              <w:rPr>
                <w:rFonts w:ascii="Arial" w:hAnsi="Arial" w:cs="Arial"/>
                <w:sz w:val="17"/>
                <w:szCs w:val="17"/>
              </w:rPr>
            </w:pPr>
          </w:p>
        </w:tc>
        <w:tc>
          <w:tcPr>
            <w:tcW w:w="1710" w:type="dxa"/>
          </w:tcPr>
          <w:p w14:paraId="05C970AF" w14:textId="77777777" w:rsidR="00B466DB" w:rsidRPr="00694579" w:rsidRDefault="00B466DB" w:rsidP="00B466DB">
            <w:pPr>
              <w:tabs>
                <w:tab w:val="decimal" w:pos="1154"/>
              </w:tabs>
              <w:spacing w:line="340" w:lineRule="exact"/>
              <w:rPr>
                <w:rFonts w:ascii="Arial" w:hAnsi="Arial" w:cs="Arial"/>
                <w:sz w:val="17"/>
                <w:szCs w:val="17"/>
              </w:rPr>
            </w:pPr>
          </w:p>
        </w:tc>
        <w:tc>
          <w:tcPr>
            <w:tcW w:w="1620" w:type="dxa"/>
          </w:tcPr>
          <w:p w14:paraId="1BF4A90A" w14:textId="77777777" w:rsidR="00B466DB" w:rsidRPr="00694579" w:rsidRDefault="00B466DB" w:rsidP="00B466DB">
            <w:pPr>
              <w:tabs>
                <w:tab w:val="decimal" w:pos="1154"/>
              </w:tabs>
              <w:spacing w:line="340" w:lineRule="exact"/>
              <w:rPr>
                <w:rFonts w:ascii="Arial" w:hAnsi="Arial" w:cs="Arial"/>
                <w:sz w:val="17"/>
                <w:szCs w:val="17"/>
              </w:rPr>
            </w:pPr>
          </w:p>
        </w:tc>
      </w:tr>
      <w:tr w:rsidR="00954D7B" w:rsidRPr="00F00945" w14:paraId="0A8AB8DD" w14:textId="77777777" w:rsidTr="00B466DB">
        <w:trPr>
          <w:cantSplit/>
          <w:jc w:val="center"/>
        </w:trPr>
        <w:tc>
          <w:tcPr>
            <w:tcW w:w="14310" w:type="dxa"/>
            <w:gridSpan w:val="7"/>
            <w:vAlign w:val="center"/>
          </w:tcPr>
          <w:p w14:paraId="0D05C247" w14:textId="229BE4A1" w:rsidR="00954D7B" w:rsidRPr="00F00945" w:rsidRDefault="00954D7B" w:rsidP="00B466DB">
            <w:pPr>
              <w:spacing w:line="340" w:lineRule="exact"/>
              <w:rPr>
                <w:rFonts w:ascii="Arial" w:hAnsi="Arial" w:cs="Arial"/>
              </w:rPr>
            </w:pPr>
            <w:r w:rsidRPr="00F00945">
              <w:rPr>
                <w:rFonts w:ascii="Arial" w:hAnsi="Arial" w:cs="Arial"/>
                <w:b/>
                <w:bCs/>
                <w:sz w:val="17"/>
                <w:szCs w:val="17"/>
                <w:lang w:val="en-GB"/>
              </w:rPr>
              <w:t>As at 31 December 20</w:t>
            </w:r>
            <w:r w:rsidR="00270E8D">
              <w:rPr>
                <w:rFonts w:ascii="Arial" w:hAnsi="Arial" w:cs="Arial"/>
                <w:b/>
                <w:bCs/>
                <w:sz w:val="17"/>
                <w:szCs w:val="17"/>
                <w:lang w:val="en-GB"/>
              </w:rPr>
              <w:t>19</w:t>
            </w:r>
          </w:p>
        </w:tc>
      </w:tr>
      <w:tr w:rsidR="00954D7B" w:rsidRPr="00F00945" w14:paraId="515E66E1" w14:textId="77777777" w:rsidTr="00B466DB">
        <w:trPr>
          <w:cantSplit/>
          <w:jc w:val="center"/>
        </w:trPr>
        <w:tc>
          <w:tcPr>
            <w:tcW w:w="3690" w:type="dxa"/>
            <w:vAlign w:val="bottom"/>
          </w:tcPr>
          <w:p w14:paraId="39C00EC3" w14:textId="77777777" w:rsidR="00954D7B" w:rsidRPr="00F00945" w:rsidRDefault="00954D7B" w:rsidP="00B466DB">
            <w:pPr>
              <w:spacing w:line="340" w:lineRule="exact"/>
              <w:ind w:left="168"/>
              <w:rPr>
                <w:rFonts w:ascii="Arial" w:hAnsi="Arial" w:cs="Arial"/>
                <w:sz w:val="17"/>
                <w:szCs w:val="17"/>
                <w:cs/>
                <w:lang w:val="en-GB"/>
              </w:rPr>
            </w:pPr>
            <w:r w:rsidRPr="00F00945">
              <w:rPr>
                <w:rFonts w:ascii="Arial" w:hAnsi="Arial" w:cs="Arial"/>
                <w:sz w:val="17"/>
                <w:szCs w:val="17"/>
                <w:lang w:val="en-GB"/>
              </w:rPr>
              <w:t>Cost</w:t>
            </w:r>
          </w:p>
        </w:tc>
        <w:tc>
          <w:tcPr>
            <w:tcW w:w="1710" w:type="dxa"/>
            <w:vAlign w:val="bottom"/>
          </w:tcPr>
          <w:p w14:paraId="690AC814" w14:textId="77777777" w:rsidR="00954D7B" w:rsidRPr="00B466DB" w:rsidRDefault="00954D7B" w:rsidP="00B466DB">
            <w:pPr>
              <w:tabs>
                <w:tab w:val="decimal" w:pos="1236"/>
              </w:tabs>
              <w:spacing w:line="340" w:lineRule="exact"/>
              <w:rPr>
                <w:rFonts w:ascii="Arial" w:hAnsi="Arial" w:cs="Arial"/>
                <w:sz w:val="17"/>
                <w:szCs w:val="17"/>
              </w:rPr>
            </w:pPr>
            <w:r w:rsidRPr="00B466DB">
              <w:rPr>
                <w:rFonts w:ascii="Arial" w:hAnsi="Arial" w:cs="Arial"/>
                <w:sz w:val="17"/>
                <w:szCs w:val="17"/>
              </w:rPr>
              <w:t>302,432</w:t>
            </w:r>
          </w:p>
        </w:tc>
        <w:tc>
          <w:tcPr>
            <w:tcW w:w="1710" w:type="dxa"/>
            <w:vAlign w:val="bottom"/>
          </w:tcPr>
          <w:p w14:paraId="08DC35CA" w14:textId="77777777" w:rsidR="00954D7B" w:rsidRPr="00B466DB" w:rsidRDefault="00954D7B" w:rsidP="00B466DB">
            <w:pPr>
              <w:tabs>
                <w:tab w:val="decimal" w:pos="1236"/>
              </w:tabs>
              <w:spacing w:line="340" w:lineRule="exact"/>
              <w:rPr>
                <w:rFonts w:ascii="Arial" w:hAnsi="Arial" w:cs="Arial"/>
                <w:sz w:val="17"/>
                <w:szCs w:val="17"/>
              </w:rPr>
            </w:pPr>
            <w:r w:rsidRPr="00B466DB">
              <w:rPr>
                <w:rFonts w:ascii="Arial" w:hAnsi="Arial" w:cs="Arial"/>
                <w:sz w:val="17"/>
                <w:szCs w:val="17"/>
              </w:rPr>
              <w:t>1,936,369</w:t>
            </w:r>
          </w:p>
        </w:tc>
        <w:tc>
          <w:tcPr>
            <w:tcW w:w="1980" w:type="dxa"/>
            <w:vAlign w:val="bottom"/>
          </w:tcPr>
          <w:p w14:paraId="0846528B" w14:textId="77777777" w:rsidR="00954D7B" w:rsidRPr="00B466DB" w:rsidRDefault="00954D7B" w:rsidP="00B466DB">
            <w:pPr>
              <w:tabs>
                <w:tab w:val="decimal" w:pos="1236"/>
              </w:tabs>
              <w:spacing w:line="340" w:lineRule="exact"/>
              <w:rPr>
                <w:rFonts w:ascii="Arial" w:hAnsi="Arial" w:cs="Arial"/>
                <w:sz w:val="17"/>
                <w:szCs w:val="17"/>
              </w:rPr>
            </w:pPr>
            <w:r w:rsidRPr="00B466DB">
              <w:rPr>
                <w:rFonts w:ascii="Arial" w:hAnsi="Arial" w:cs="Arial"/>
                <w:sz w:val="17"/>
                <w:szCs w:val="17"/>
              </w:rPr>
              <w:t>12,424</w:t>
            </w:r>
          </w:p>
        </w:tc>
        <w:tc>
          <w:tcPr>
            <w:tcW w:w="1890" w:type="dxa"/>
            <w:vAlign w:val="bottom"/>
          </w:tcPr>
          <w:p w14:paraId="182AF83D" w14:textId="77777777" w:rsidR="00954D7B" w:rsidRPr="00B466DB" w:rsidRDefault="00954D7B" w:rsidP="00B466DB">
            <w:pPr>
              <w:tabs>
                <w:tab w:val="decimal" w:pos="1236"/>
              </w:tabs>
              <w:spacing w:line="340" w:lineRule="exact"/>
              <w:rPr>
                <w:rFonts w:ascii="Arial" w:hAnsi="Arial" w:cs="Arial"/>
                <w:sz w:val="17"/>
                <w:szCs w:val="17"/>
              </w:rPr>
            </w:pPr>
            <w:r w:rsidRPr="00B466DB">
              <w:rPr>
                <w:rFonts w:ascii="Arial" w:hAnsi="Arial" w:cs="Arial"/>
                <w:sz w:val="17"/>
                <w:szCs w:val="17"/>
              </w:rPr>
              <w:t>5,856</w:t>
            </w:r>
          </w:p>
        </w:tc>
        <w:tc>
          <w:tcPr>
            <w:tcW w:w="1710" w:type="dxa"/>
            <w:vAlign w:val="bottom"/>
          </w:tcPr>
          <w:p w14:paraId="0AE14975" w14:textId="77777777" w:rsidR="00954D7B" w:rsidRPr="00B466DB" w:rsidRDefault="00954D7B" w:rsidP="00B466DB">
            <w:pPr>
              <w:tabs>
                <w:tab w:val="decimal" w:pos="1236"/>
              </w:tabs>
              <w:spacing w:line="340" w:lineRule="exact"/>
              <w:rPr>
                <w:rFonts w:ascii="Arial" w:hAnsi="Arial" w:cs="Arial"/>
                <w:sz w:val="17"/>
                <w:szCs w:val="17"/>
              </w:rPr>
            </w:pPr>
            <w:r w:rsidRPr="00B466DB">
              <w:rPr>
                <w:rFonts w:ascii="Arial" w:hAnsi="Arial" w:cs="Arial"/>
                <w:sz w:val="17"/>
                <w:szCs w:val="17"/>
              </w:rPr>
              <w:t>16,514</w:t>
            </w:r>
          </w:p>
        </w:tc>
        <w:tc>
          <w:tcPr>
            <w:tcW w:w="1620" w:type="dxa"/>
            <w:vAlign w:val="bottom"/>
          </w:tcPr>
          <w:p w14:paraId="72A50469" w14:textId="77777777" w:rsidR="00954D7B" w:rsidRPr="00B466DB" w:rsidRDefault="00954D7B" w:rsidP="00B466DB">
            <w:pPr>
              <w:tabs>
                <w:tab w:val="decimal" w:pos="1236"/>
              </w:tabs>
              <w:spacing w:line="340" w:lineRule="exact"/>
              <w:rPr>
                <w:rFonts w:ascii="Arial" w:hAnsi="Arial" w:cs="Arial"/>
                <w:sz w:val="17"/>
                <w:szCs w:val="17"/>
              </w:rPr>
            </w:pPr>
            <w:r w:rsidRPr="00B466DB">
              <w:rPr>
                <w:rFonts w:ascii="Arial" w:hAnsi="Arial" w:cs="Arial"/>
                <w:sz w:val="17"/>
                <w:szCs w:val="17"/>
              </w:rPr>
              <w:t>2,273,595</w:t>
            </w:r>
          </w:p>
        </w:tc>
      </w:tr>
      <w:tr w:rsidR="00954D7B" w:rsidRPr="00F00945" w14:paraId="339AB9CE" w14:textId="77777777" w:rsidTr="00B466DB">
        <w:trPr>
          <w:cantSplit/>
          <w:jc w:val="center"/>
        </w:trPr>
        <w:tc>
          <w:tcPr>
            <w:tcW w:w="3690" w:type="dxa"/>
            <w:vAlign w:val="bottom"/>
          </w:tcPr>
          <w:p w14:paraId="2850C199" w14:textId="26C4262C" w:rsidR="00954D7B" w:rsidRPr="00F00945" w:rsidRDefault="00954D7B" w:rsidP="00B466DB">
            <w:pPr>
              <w:spacing w:line="340" w:lineRule="exact"/>
              <w:ind w:left="168"/>
              <w:rPr>
                <w:rFonts w:ascii="Arial" w:hAnsi="Arial" w:cs="Arial"/>
                <w:sz w:val="17"/>
                <w:szCs w:val="17"/>
              </w:rPr>
            </w:pPr>
            <w:r w:rsidRPr="00F00945">
              <w:rPr>
                <w:rFonts w:ascii="Arial" w:hAnsi="Arial" w:cs="Arial"/>
                <w:sz w:val="17"/>
                <w:szCs w:val="17"/>
                <w:u w:val="single"/>
                <w:lang w:val="en-GB"/>
              </w:rPr>
              <w:t>Less</w:t>
            </w:r>
            <w:r w:rsidRPr="00F00945">
              <w:rPr>
                <w:rFonts w:ascii="Arial" w:hAnsi="Arial" w:cs="Arial"/>
                <w:sz w:val="17"/>
                <w:szCs w:val="17"/>
                <w:lang w:val="en-GB"/>
              </w:rPr>
              <w:t xml:space="preserve"> Accumulated amorti</w:t>
            </w:r>
            <w:r w:rsidR="00B466DB">
              <w:rPr>
                <w:rFonts w:ascii="Arial" w:hAnsi="Arial" w:cs="Arial"/>
                <w:sz w:val="17"/>
                <w:szCs w:val="17"/>
                <w:lang w:val="en-GB"/>
              </w:rPr>
              <w:t>s</w:t>
            </w:r>
            <w:r w:rsidRPr="00F00945">
              <w:rPr>
                <w:rFonts w:ascii="Arial" w:hAnsi="Arial" w:cs="Arial"/>
                <w:sz w:val="17"/>
                <w:szCs w:val="17"/>
                <w:lang w:val="en-GB"/>
              </w:rPr>
              <w:t>ation</w:t>
            </w:r>
          </w:p>
        </w:tc>
        <w:tc>
          <w:tcPr>
            <w:tcW w:w="1710" w:type="dxa"/>
            <w:vAlign w:val="bottom"/>
          </w:tcPr>
          <w:p w14:paraId="35A9DF84" w14:textId="77777777" w:rsidR="00954D7B" w:rsidRPr="00B466DB" w:rsidRDefault="00954D7B" w:rsidP="00B466DB">
            <w:pPr>
              <w:pBdr>
                <w:bottom w:val="sing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(20,201)</w:t>
            </w:r>
          </w:p>
        </w:tc>
        <w:tc>
          <w:tcPr>
            <w:tcW w:w="1710" w:type="dxa"/>
            <w:vAlign w:val="bottom"/>
          </w:tcPr>
          <w:p w14:paraId="056A133F" w14:textId="77777777" w:rsidR="00954D7B" w:rsidRPr="00B466DB" w:rsidRDefault="00954D7B" w:rsidP="00B466DB">
            <w:pPr>
              <w:pBdr>
                <w:bottom w:val="sing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w:t>
            </w:r>
          </w:p>
        </w:tc>
        <w:tc>
          <w:tcPr>
            <w:tcW w:w="1980" w:type="dxa"/>
            <w:vAlign w:val="bottom"/>
          </w:tcPr>
          <w:p w14:paraId="062D9AD0" w14:textId="77777777" w:rsidR="00954D7B" w:rsidRPr="00B466DB" w:rsidRDefault="00954D7B" w:rsidP="00B466DB">
            <w:pPr>
              <w:pBdr>
                <w:bottom w:val="sing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(6,674)</w:t>
            </w:r>
          </w:p>
        </w:tc>
        <w:tc>
          <w:tcPr>
            <w:tcW w:w="1890" w:type="dxa"/>
            <w:vAlign w:val="bottom"/>
          </w:tcPr>
          <w:p w14:paraId="225ACE70" w14:textId="77777777" w:rsidR="00954D7B" w:rsidRPr="00B466DB" w:rsidRDefault="00954D7B" w:rsidP="00B466DB">
            <w:pPr>
              <w:pBdr>
                <w:bottom w:val="sing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61247351" w14:textId="77777777" w:rsidR="00954D7B" w:rsidRPr="00B466DB" w:rsidRDefault="00954D7B" w:rsidP="00B466DB">
            <w:pPr>
              <w:pBdr>
                <w:bottom w:val="sing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w:t>
            </w:r>
          </w:p>
        </w:tc>
        <w:tc>
          <w:tcPr>
            <w:tcW w:w="1620" w:type="dxa"/>
            <w:vAlign w:val="bottom"/>
          </w:tcPr>
          <w:p w14:paraId="4C801519" w14:textId="77777777" w:rsidR="00954D7B" w:rsidRPr="00B466DB" w:rsidRDefault="00954D7B" w:rsidP="00B466DB">
            <w:pPr>
              <w:pBdr>
                <w:bottom w:val="sing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(26,875)</w:t>
            </w:r>
          </w:p>
        </w:tc>
      </w:tr>
      <w:tr w:rsidR="00954D7B" w:rsidRPr="00F00945" w14:paraId="03B62C3F" w14:textId="77777777" w:rsidTr="00B466DB">
        <w:trPr>
          <w:cantSplit/>
          <w:jc w:val="center"/>
        </w:trPr>
        <w:tc>
          <w:tcPr>
            <w:tcW w:w="3690" w:type="dxa"/>
            <w:vAlign w:val="bottom"/>
          </w:tcPr>
          <w:p w14:paraId="292CA471" w14:textId="77777777" w:rsidR="00954D7B" w:rsidRPr="00F00945" w:rsidRDefault="00954D7B" w:rsidP="00B466DB">
            <w:pPr>
              <w:spacing w:line="340" w:lineRule="exact"/>
              <w:ind w:left="168"/>
              <w:rPr>
                <w:rFonts w:ascii="Arial" w:hAnsi="Arial" w:cs="Arial"/>
                <w:sz w:val="17"/>
                <w:szCs w:val="17"/>
                <w:lang w:val="en-GB"/>
              </w:rPr>
            </w:pPr>
            <w:r w:rsidRPr="00F00945">
              <w:rPr>
                <w:rFonts w:ascii="Arial" w:hAnsi="Arial" w:cs="Arial"/>
                <w:sz w:val="17"/>
                <w:szCs w:val="17"/>
                <w:lang w:val="en-GB"/>
              </w:rPr>
              <w:t>Net book value</w:t>
            </w:r>
          </w:p>
        </w:tc>
        <w:tc>
          <w:tcPr>
            <w:tcW w:w="1710" w:type="dxa"/>
          </w:tcPr>
          <w:p w14:paraId="3776A2A4" w14:textId="77777777" w:rsidR="00954D7B" w:rsidRPr="00B466DB" w:rsidRDefault="00954D7B" w:rsidP="00B466DB">
            <w:pPr>
              <w:pBdr>
                <w:bottom w:val="doub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282,231</w:t>
            </w:r>
          </w:p>
        </w:tc>
        <w:tc>
          <w:tcPr>
            <w:tcW w:w="1710" w:type="dxa"/>
          </w:tcPr>
          <w:p w14:paraId="342B874B" w14:textId="77777777" w:rsidR="00954D7B" w:rsidRPr="00B466DB" w:rsidRDefault="00954D7B" w:rsidP="00B466DB">
            <w:pPr>
              <w:pBdr>
                <w:bottom w:val="doub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1,936,369</w:t>
            </w:r>
          </w:p>
        </w:tc>
        <w:tc>
          <w:tcPr>
            <w:tcW w:w="1980" w:type="dxa"/>
          </w:tcPr>
          <w:p w14:paraId="268C08E4" w14:textId="77777777" w:rsidR="00954D7B" w:rsidRPr="00B466DB" w:rsidRDefault="00954D7B" w:rsidP="00B466DB">
            <w:pPr>
              <w:pBdr>
                <w:bottom w:val="doub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5,750</w:t>
            </w:r>
          </w:p>
        </w:tc>
        <w:tc>
          <w:tcPr>
            <w:tcW w:w="1890" w:type="dxa"/>
          </w:tcPr>
          <w:p w14:paraId="51D911CD" w14:textId="77777777" w:rsidR="00954D7B" w:rsidRPr="00B466DB" w:rsidRDefault="00954D7B" w:rsidP="00B466DB">
            <w:pPr>
              <w:pBdr>
                <w:bottom w:val="doub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5,856</w:t>
            </w:r>
          </w:p>
        </w:tc>
        <w:tc>
          <w:tcPr>
            <w:tcW w:w="1710" w:type="dxa"/>
          </w:tcPr>
          <w:p w14:paraId="120977C0" w14:textId="77777777" w:rsidR="00954D7B" w:rsidRPr="00B466DB" w:rsidRDefault="00954D7B" w:rsidP="00B466DB">
            <w:pPr>
              <w:pBdr>
                <w:bottom w:val="doub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16,514</w:t>
            </w:r>
          </w:p>
        </w:tc>
        <w:tc>
          <w:tcPr>
            <w:tcW w:w="1620" w:type="dxa"/>
          </w:tcPr>
          <w:p w14:paraId="0A56E2E2" w14:textId="77777777" w:rsidR="00954D7B" w:rsidRPr="00B466DB" w:rsidRDefault="00954D7B" w:rsidP="00B466DB">
            <w:pPr>
              <w:pBdr>
                <w:bottom w:val="double" w:sz="4" w:space="1" w:color="auto"/>
              </w:pBdr>
              <w:tabs>
                <w:tab w:val="decimal" w:pos="1236"/>
              </w:tabs>
              <w:spacing w:line="340" w:lineRule="exact"/>
              <w:rPr>
                <w:rFonts w:ascii="Arial" w:hAnsi="Arial" w:cs="Arial"/>
                <w:sz w:val="17"/>
                <w:szCs w:val="17"/>
              </w:rPr>
            </w:pPr>
            <w:r w:rsidRPr="00B466DB">
              <w:rPr>
                <w:rFonts w:ascii="Arial" w:hAnsi="Arial" w:cs="Arial"/>
                <w:sz w:val="17"/>
                <w:szCs w:val="17"/>
              </w:rPr>
              <w:t>2,246,720</w:t>
            </w:r>
          </w:p>
        </w:tc>
      </w:tr>
    </w:tbl>
    <w:p w14:paraId="4A4A9837"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lang w:val="en-GB"/>
        </w:rPr>
      </w:pPr>
      <w:r w:rsidRPr="00F00945">
        <w:rPr>
          <w:rFonts w:ascii="Arial" w:hAnsi="Arial" w:cs="Arial"/>
          <w:b/>
          <w:bCs/>
          <w:szCs w:val="22"/>
          <w:lang w:val="en-GB"/>
        </w:rPr>
        <w:br w:type="page"/>
      </w:r>
    </w:p>
    <w:p w14:paraId="5624F43B"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lang w:val="en-GB"/>
        </w:rPr>
        <w:sectPr w:rsidR="00954D7B" w:rsidRPr="00F00945" w:rsidSect="00C5590C">
          <w:pgSz w:w="16834" w:h="11909" w:orient="landscape" w:code="9"/>
          <w:pgMar w:top="1339" w:right="1296" w:bottom="1080" w:left="1080" w:header="706" w:footer="706" w:gutter="0"/>
          <w:cols w:space="720"/>
          <w:docGrid w:linePitch="360"/>
        </w:sectPr>
      </w:pPr>
    </w:p>
    <w:tbl>
      <w:tblPr>
        <w:tblW w:w="14310" w:type="dxa"/>
        <w:jc w:val="center"/>
        <w:tblLayout w:type="fixed"/>
        <w:tblLook w:val="0000" w:firstRow="0" w:lastRow="0" w:firstColumn="0" w:lastColumn="0" w:noHBand="0" w:noVBand="0"/>
      </w:tblPr>
      <w:tblGrid>
        <w:gridCol w:w="3690"/>
        <w:gridCol w:w="1710"/>
        <w:gridCol w:w="1710"/>
        <w:gridCol w:w="1980"/>
        <w:gridCol w:w="1890"/>
        <w:gridCol w:w="1620"/>
        <w:gridCol w:w="1710"/>
      </w:tblGrid>
      <w:tr w:rsidR="00954D7B" w:rsidRPr="00B466DB" w14:paraId="198286D2" w14:textId="77777777" w:rsidTr="00B466DB">
        <w:trPr>
          <w:cantSplit/>
          <w:trHeight w:val="74"/>
          <w:jc w:val="center"/>
        </w:trPr>
        <w:tc>
          <w:tcPr>
            <w:tcW w:w="3690" w:type="dxa"/>
            <w:vAlign w:val="center"/>
          </w:tcPr>
          <w:p w14:paraId="2A9F3CD3" w14:textId="77777777" w:rsidR="00954D7B" w:rsidRPr="00B466DB" w:rsidRDefault="00954D7B" w:rsidP="00B466DB">
            <w:pPr>
              <w:overflowPunct/>
              <w:autoSpaceDE/>
              <w:autoSpaceDN/>
              <w:adjustRightInd/>
              <w:spacing w:line="340" w:lineRule="exact"/>
              <w:ind w:left="540"/>
              <w:textAlignment w:val="auto"/>
              <w:rPr>
                <w:rFonts w:ascii="Arial" w:hAnsi="Arial" w:cs="Arial"/>
                <w:b/>
                <w:bCs/>
                <w:sz w:val="17"/>
                <w:szCs w:val="17"/>
                <w:cs/>
                <w:lang w:val="th-TH"/>
              </w:rPr>
            </w:pPr>
          </w:p>
        </w:tc>
        <w:tc>
          <w:tcPr>
            <w:tcW w:w="10620" w:type="dxa"/>
            <w:gridSpan w:val="6"/>
          </w:tcPr>
          <w:p w14:paraId="62F7BEFB" w14:textId="77777777" w:rsidR="00954D7B" w:rsidRPr="00B466DB" w:rsidRDefault="00954D7B" w:rsidP="00B466DB">
            <w:pPr>
              <w:tabs>
                <w:tab w:val="right" w:pos="1033"/>
              </w:tabs>
              <w:spacing w:line="340" w:lineRule="exact"/>
              <w:ind w:right="-72"/>
              <w:jc w:val="right"/>
              <w:rPr>
                <w:rFonts w:ascii="Arial" w:hAnsi="Arial" w:cs="Arial"/>
                <w:sz w:val="17"/>
                <w:szCs w:val="17"/>
                <w:cs/>
              </w:rPr>
            </w:pPr>
            <w:r w:rsidRPr="00B466DB">
              <w:rPr>
                <w:rFonts w:ascii="Arial" w:hAnsi="Arial" w:cs="Arial"/>
                <w:sz w:val="17"/>
                <w:szCs w:val="17"/>
                <w:cs/>
              </w:rPr>
              <w:t>(</w:t>
            </w:r>
            <w:r w:rsidRPr="00B466DB">
              <w:rPr>
                <w:rFonts w:ascii="Arial" w:hAnsi="Arial" w:cs="Arial"/>
                <w:sz w:val="17"/>
                <w:szCs w:val="17"/>
              </w:rPr>
              <w:t>Unit: Thousand Baht</w:t>
            </w:r>
            <w:r w:rsidRPr="00B466DB">
              <w:rPr>
                <w:rFonts w:ascii="Arial" w:hAnsi="Arial" w:cs="Arial"/>
                <w:sz w:val="17"/>
                <w:szCs w:val="17"/>
                <w:cs/>
              </w:rPr>
              <w:t>)</w:t>
            </w:r>
          </w:p>
        </w:tc>
      </w:tr>
      <w:tr w:rsidR="00954D7B" w:rsidRPr="00B466DB" w14:paraId="45B33C8A" w14:textId="77777777" w:rsidTr="00B466DB">
        <w:trPr>
          <w:cantSplit/>
          <w:trHeight w:val="74"/>
          <w:jc w:val="center"/>
        </w:trPr>
        <w:tc>
          <w:tcPr>
            <w:tcW w:w="3690" w:type="dxa"/>
            <w:vAlign w:val="center"/>
          </w:tcPr>
          <w:p w14:paraId="6C71870F" w14:textId="77777777" w:rsidR="00954D7B" w:rsidRPr="00B466DB" w:rsidRDefault="00954D7B" w:rsidP="00B466DB">
            <w:pPr>
              <w:overflowPunct/>
              <w:autoSpaceDE/>
              <w:autoSpaceDN/>
              <w:adjustRightInd/>
              <w:spacing w:line="340" w:lineRule="exact"/>
              <w:ind w:left="540"/>
              <w:textAlignment w:val="auto"/>
              <w:rPr>
                <w:rFonts w:ascii="Arial" w:hAnsi="Arial" w:cs="Arial"/>
                <w:b/>
                <w:bCs/>
                <w:sz w:val="17"/>
                <w:szCs w:val="17"/>
                <w:cs/>
                <w:lang w:val="th-TH"/>
              </w:rPr>
            </w:pPr>
          </w:p>
        </w:tc>
        <w:tc>
          <w:tcPr>
            <w:tcW w:w="10620" w:type="dxa"/>
            <w:gridSpan w:val="6"/>
            <w:vAlign w:val="bottom"/>
          </w:tcPr>
          <w:p w14:paraId="0944E789" w14:textId="77777777" w:rsidR="00954D7B" w:rsidRPr="00B466DB" w:rsidRDefault="00954D7B" w:rsidP="00B466DB">
            <w:pPr>
              <w:pBdr>
                <w:bottom w:val="single" w:sz="4" w:space="1" w:color="auto"/>
              </w:pBdr>
              <w:spacing w:line="340" w:lineRule="exact"/>
              <w:ind w:right="-15"/>
              <w:jc w:val="center"/>
              <w:rPr>
                <w:rFonts w:ascii="Arial" w:hAnsi="Arial" w:cs="Arial"/>
                <w:color w:val="000000"/>
                <w:sz w:val="17"/>
                <w:szCs w:val="17"/>
                <w:cs/>
                <w:lang w:val="en-GB"/>
              </w:rPr>
            </w:pPr>
            <w:r w:rsidRPr="00B466DB">
              <w:rPr>
                <w:rFonts w:ascii="Arial" w:hAnsi="Arial" w:cs="Arial"/>
                <w:color w:val="000000"/>
                <w:sz w:val="17"/>
                <w:szCs w:val="17"/>
                <w:lang w:val="en-GB"/>
              </w:rPr>
              <w:t>Consolidated financial statements</w:t>
            </w:r>
          </w:p>
        </w:tc>
      </w:tr>
      <w:tr w:rsidR="00954D7B" w:rsidRPr="00B466DB" w14:paraId="3AE23052" w14:textId="77777777" w:rsidTr="00B466DB">
        <w:trPr>
          <w:cantSplit/>
          <w:trHeight w:val="695"/>
          <w:jc w:val="center"/>
        </w:trPr>
        <w:tc>
          <w:tcPr>
            <w:tcW w:w="3690" w:type="dxa"/>
            <w:vAlign w:val="center"/>
          </w:tcPr>
          <w:p w14:paraId="7C11E962" w14:textId="77777777" w:rsidR="00954D7B" w:rsidRPr="00B466DB" w:rsidRDefault="00954D7B" w:rsidP="00B466DB">
            <w:pPr>
              <w:overflowPunct/>
              <w:autoSpaceDE/>
              <w:autoSpaceDN/>
              <w:adjustRightInd/>
              <w:spacing w:line="340" w:lineRule="exact"/>
              <w:ind w:left="540"/>
              <w:jc w:val="center"/>
              <w:textAlignment w:val="auto"/>
              <w:rPr>
                <w:rFonts w:ascii="Arial" w:hAnsi="Arial" w:cs="Arial"/>
                <w:sz w:val="17"/>
                <w:szCs w:val="17"/>
                <w:cs/>
                <w:lang w:val="th-TH"/>
              </w:rPr>
            </w:pPr>
          </w:p>
        </w:tc>
        <w:tc>
          <w:tcPr>
            <w:tcW w:w="3420" w:type="dxa"/>
            <w:gridSpan w:val="2"/>
            <w:vAlign w:val="bottom"/>
          </w:tcPr>
          <w:p w14:paraId="03B112C0" w14:textId="5DE833A9" w:rsidR="00954D7B" w:rsidRPr="00B466DB" w:rsidRDefault="00954D7B" w:rsidP="00B466DB">
            <w:pPr>
              <w:pBdr>
                <w:bottom w:val="single" w:sz="4" w:space="1" w:color="auto"/>
              </w:pBdr>
              <w:spacing w:line="340" w:lineRule="exact"/>
              <w:ind w:right="-16"/>
              <w:jc w:val="center"/>
              <w:rPr>
                <w:rFonts w:ascii="Arial" w:hAnsi="Arial" w:cs="Arial"/>
                <w:sz w:val="17"/>
                <w:szCs w:val="17"/>
                <w:cs/>
              </w:rPr>
            </w:pPr>
            <w:r w:rsidRPr="00B466DB">
              <w:rPr>
                <w:rFonts w:ascii="Arial" w:hAnsi="Arial" w:cs="Arial"/>
                <w:sz w:val="17"/>
                <w:szCs w:val="17"/>
                <w:cs/>
                <w:lang w:val="th-TH"/>
              </w:rPr>
              <w:t>Rubber</w:t>
            </w:r>
            <w:r w:rsidR="006E0C1C" w:rsidRPr="00B466DB">
              <w:rPr>
                <w:rFonts w:ascii="Arial" w:hAnsi="Arial" w:cs="Arial"/>
                <w:sz w:val="17"/>
                <w:szCs w:val="17"/>
                <w:cs/>
                <w:lang w:val="th-TH"/>
              </w:rPr>
              <w:t xml:space="preserve"> plantations</w:t>
            </w:r>
          </w:p>
        </w:tc>
        <w:tc>
          <w:tcPr>
            <w:tcW w:w="3870" w:type="dxa"/>
            <w:gridSpan w:val="2"/>
            <w:vAlign w:val="bottom"/>
          </w:tcPr>
          <w:p w14:paraId="15BC58CE" w14:textId="77777777" w:rsidR="00954D7B" w:rsidRPr="00B466DB" w:rsidRDefault="00954D7B" w:rsidP="00B466DB">
            <w:pPr>
              <w:pBdr>
                <w:bottom w:val="single" w:sz="4" w:space="1" w:color="auto"/>
              </w:pBdr>
              <w:spacing w:line="340" w:lineRule="exact"/>
              <w:ind w:right="-16"/>
              <w:jc w:val="center"/>
              <w:rPr>
                <w:rFonts w:ascii="Arial" w:hAnsi="Arial" w:cs="Arial"/>
                <w:sz w:val="17"/>
                <w:szCs w:val="17"/>
                <w:cs/>
                <w:lang w:val="th-TH"/>
              </w:rPr>
            </w:pPr>
            <w:r w:rsidRPr="00B466DB">
              <w:rPr>
                <w:rFonts w:ascii="Arial" w:hAnsi="Arial" w:cs="Arial"/>
                <w:sz w:val="17"/>
                <w:szCs w:val="17"/>
                <w:cs/>
                <w:lang w:val="th-TH"/>
              </w:rPr>
              <w:t>Palm and other plantations</w:t>
            </w:r>
          </w:p>
        </w:tc>
        <w:tc>
          <w:tcPr>
            <w:tcW w:w="1620" w:type="dxa"/>
            <w:vMerge w:val="restart"/>
            <w:vAlign w:val="bottom"/>
          </w:tcPr>
          <w:p w14:paraId="16C29041" w14:textId="2B14844B" w:rsidR="00954D7B" w:rsidRPr="00B466DB" w:rsidRDefault="00954D7B" w:rsidP="00B466DB">
            <w:pPr>
              <w:pBdr>
                <w:bottom w:val="single" w:sz="4" w:space="1" w:color="auto"/>
              </w:pBdr>
              <w:spacing w:line="340" w:lineRule="exact"/>
              <w:ind w:right="27"/>
              <w:jc w:val="center"/>
              <w:rPr>
                <w:rFonts w:ascii="Arial" w:hAnsi="Arial" w:cs="Arial"/>
                <w:sz w:val="17"/>
                <w:szCs w:val="17"/>
                <w:cs/>
              </w:rPr>
            </w:pPr>
            <w:r w:rsidRPr="00B466DB">
              <w:rPr>
                <w:rFonts w:ascii="Arial" w:hAnsi="Arial" w:cs="Arial"/>
                <w:sz w:val="17"/>
                <w:szCs w:val="17"/>
              </w:rPr>
              <w:t>Economic tree plantations</w:t>
            </w:r>
            <w:r w:rsidR="006E0C1C" w:rsidRPr="00B466DB">
              <w:rPr>
                <w:rFonts w:ascii="Arial" w:hAnsi="Arial" w:cs="Arial"/>
                <w:sz w:val="17"/>
                <w:szCs w:val="17"/>
              </w:rPr>
              <w:br/>
              <w:t xml:space="preserve">- </w:t>
            </w:r>
            <w:r w:rsidRPr="00B466DB">
              <w:rPr>
                <w:rFonts w:ascii="Arial" w:hAnsi="Arial" w:cs="Arial"/>
                <w:sz w:val="17"/>
                <w:szCs w:val="17"/>
              </w:rPr>
              <w:t>Immature</w:t>
            </w:r>
          </w:p>
        </w:tc>
        <w:tc>
          <w:tcPr>
            <w:tcW w:w="1710" w:type="dxa"/>
            <w:vMerge w:val="restart"/>
            <w:vAlign w:val="bottom"/>
          </w:tcPr>
          <w:p w14:paraId="7C450976" w14:textId="77777777" w:rsidR="00954D7B" w:rsidRPr="00B466DB" w:rsidRDefault="00954D7B" w:rsidP="00B466DB">
            <w:pPr>
              <w:pBdr>
                <w:bottom w:val="single" w:sz="4" w:space="1" w:color="auto"/>
              </w:pBdr>
              <w:spacing w:line="340" w:lineRule="exact"/>
              <w:ind w:right="-72"/>
              <w:jc w:val="center"/>
              <w:rPr>
                <w:rFonts w:ascii="Arial" w:hAnsi="Arial" w:cs="Arial"/>
                <w:sz w:val="17"/>
                <w:szCs w:val="17"/>
                <w:cs/>
              </w:rPr>
            </w:pPr>
            <w:r w:rsidRPr="00B466DB">
              <w:rPr>
                <w:rFonts w:ascii="Arial" w:hAnsi="Arial" w:cs="Arial"/>
                <w:sz w:val="17"/>
                <w:szCs w:val="17"/>
              </w:rPr>
              <w:t>Total</w:t>
            </w:r>
          </w:p>
        </w:tc>
      </w:tr>
      <w:tr w:rsidR="00954D7B" w:rsidRPr="00B466DB" w14:paraId="6C280A88" w14:textId="77777777" w:rsidTr="00B466DB">
        <w:trPr>
          <w:cantSplit/>
          <w:trHeight w:val="74"/>
          <w:jc w:val="center"/>
        </w:trPr>
        <w:tc>
          <w:tcPr>
            <w:tcW w:w="3690" w:type="dxa"/>
            <w:vAlign w:val="center"/>
          </w:tcPr>
          <w:p w14:paraId="575AB783" w14:textId="77777777" w:rsidR="00954D7B" w:rsidRPr="00B466DB" w:rsidRDefault="00954D7B" w:rsidP="00B466DB">
            <w:pPr>
              <w:overflowPunct/>
              <w:autoSpaceDE/>
              <w:autoSpaceDN/>
              <w:adjustRightInd/>
              <w:spacing w:line="340" w:lineRule="exact"/>
              <w:ind w:left="540"/>
              <w:jc w:val="center"/>
              <w:textAlignment w:val="auto"/>
              <w:rPr>
                <w:rFonts w:ascii="Arial" w:hAnsi="Arial" w:cs="Arial"/>
                <w:sz w:val="17"/>
                <w:szCs w:val="17"/>
                <w:cs/>
                <w:lang w:val="th-TH"/>
              </w:rPr>
            </w:pPr>
          </w:p>
        </w:tc>
        <w:tc>
          <w:tcPr>
            <w:tcW w:w="1710" w:type="dxa"/>
            <w:vAlign w:val="bottom"/>
          </w:tcPr>
          <w:p w14:paraId="07FB3769" w14:textId="77777777" w:rsidR="00954D7B" w:rsidRPr="00B466DB" w:rsidRDefault="00954D7B" w:rsidP="00B466DB">
            <w:pPr>
              <w:pBdr>
                <w:bottom w:val="single" w:sz="4" w:space="1" w:color="auto"/>
              </w:pBdr>
              <w:spacing w:line="340" w:lineRule="exact"/>
              <w:ind w:right="27"/>
              <w:jc w:val="center"/>
              <w:rPr>
                <w:rFonts w:ascii="Arial" w:hAnsi="Arial" w:cs="Arial"/>
                <w:sz w:val="17"/>
                <w:szCs w:val="17"/>
                <w:cs/>
              </w:rPr>
            </w:pPr>
            <w:r w:rsidRPr="00B466DB">
              <w:rPr>
                <w:rFonts w:ascii="Arial" w:hAnsi="Arial" w:cs="Arial"/>
                <w:sz w:val="17"/>
                <w:szCs w:val="17"/>
              </w:rPr>
              <w:t>Mature</w:t>
            </w:r>
          </w:p>
        </w:tc>
        <w:tc>
          <w:tcPr>
            <w:tcW w:w="1710" w:type="dxa"/>
            <w:vAlign w:val="bottom"/>
          </w:tcPr>
          <w:p w14:paraId="5DE3B8C1" w14:textId="77777777" w:rsidR="00954D7B" w:rsidRPr="00B466DB" w:rsidRDefault="00954D7B" w:rsidP="00B466DB">
            <w:pPr>
              <w:pBdr>
                <w:bottom w:val="single" w:sz="4" w:space="1" w:color="auto"/>
              </w:pBdr>
              <w:spacing w:line="340" w:lineRule="exact"/>
              <w:ind w:right="27"/>
              <w:jc w:val="center"/>
              <w:rPr>
                <w:rFonts w:ascii="Arial" w:hAnsi="Arial" w:cs="Arial"/>
                <w:sz w:val="17"/>
                <w:szCs w:val="17"/>
                <w:cs/>
              </w:rPr>
            </w:pPr>
            <w:r w:rsidRPr="00B466DB">
              <w:rPr>
                <w:rFonts w:ascii="Arial" w:hAnsi="Arial" w:cs="Arial"/>
                <w:sz w:val="17"/>
                <w:szCs w:val="17"/>
              </w:rPr>
              <w:t>Immature</w:t>
            </w:r>
          </w:p>
        </w:tc>
        <w:tc>
          <w:tcPr>
            <w:tcW w:w="1980" w:type="dxa"/>
            <w:vAlign w:val="bottom"/>
          </w:tcPr>
          <w:p w14:paraId="54FAD43C" w14:textId="77777777" w:rsidR="00954D7B" w:rsidRPr="00B466DB" w:rsidRDefault="00954D7B" w:rsidP="00B466DB">
            <w:pPr>
              <w:pBdr>
                <w:bottom w:val="single" w:sz="4" w:space="1" w:color="auto"/>
              </w:pBdr>
              <w:spacing w:line="340" w:lineRule="exact"/>
              <w:ind w:right="27"/>
              <w:jc w:val="center"/>
              <w:rPr>
                <w:rFonts w:ascii="Arial" w:hAnsi="Arial" w:cs="Arial"/>
                <w:sz w:val="17"/>
                <w:szCs w:val="17"/>
                <w:cs/>
              </w:rPr>
            </w:pPr>
            <w:r w:rsidRPr="00B466DB">
              <w:rPr>
                <w:rFonts w:ascii="Arial" w:hAnsi="Arial" w:cs="Arial"/>
                <w:sz w:val="17"/>
                <w:szCs w:val="17"/>
              </w:rPr>
              <w:t>Mature</w:t>
            </w:r>
          </w:p>
        </w:tc>
        <w:tc>
          <w:tcPr>
            <w:tcW w:w="1890" w:type="dxa"/>
            <w:vAlign w:val="bottom"/>
          </w:tcPr>
          <w:p w14:paraId="75783B37" w14:textId="77777777" w:rsidR="00954D7B" w:rsidRPr="00B466DB" w:rsidRDefault="00954D7B" w:rsidP="00B466DB">
            <w:pPr>
              <w:pBdr>
                <w:bottom w:val="single" w:sz="4" w:space="1" w:color="auto"/>
              </w:pBdr>
              <w:spacing w:line="340" w:lineRule="exact"/>
              <w:ind w:right="27"/>
              <w:jc w:val="center"/>
              <w:rPr>
                <w:rFonts w:ascii="Arial" w:hAnsi="Arial" w:cs="Arial"/>
                <w:sz w:val="17"/>
                <w:szCs w:val="17"/>
                <w:cs/>
              </w:rPr>
            </w:pPr>
            <w:r w:rsidRPr="00B466DB">
              <w:rPr>
                <w:rFonts w:ascii="Arial" w:hAnsi="Arial" w:cs="Arial"/>
                <w:sz w:val="17"/>
                <w:szCs w:val="17"/>
              </w:rPr>
              <w:t>Immature</w:t>
            </w:r>
          </w:p>
        </w:tc>
        <w:tc>
          <w:tcPr>
            <w:tcW w:w="1620" w:type="dxa"/>
            <w:vMerge/>
            <w:vAlign w:val="bottom"/>
          </w:tcPr>
          <w:p w14:paraId="246C2908" w14:textId="77777777" w:rsidR="00954D7B" w:rsidRPr="00B466DB" w:rsidRDefault="00954D7B" w:rsidP="00B466DB">
            <w:pPr>
              <w:pBdr>
                <w:bottom w:val="single" w:sz="4" w:space="1" w:color="auto"/>
              </w:pBdr>
              <w:spacing w:line="340" w:lineRule="exact"/>
              <w:ind w:right="-16"/>
              <w:jc w:val="center"/>
              <w:rPr>
                <w:rFonts w:ascii="Arial" w:hAnsi="Arial" w:cs="Arial"/>
                <w:color w:val="000000"/>
                <w:sz w:val="17"/>
                <w:szCs w:val="17"/>
                <w:cs/>
                <w:lang w:val="en-GB"/>
              </w:rPr>
            </w:pPr>
          </w:p>
        </w:tc>
        <w:tc>
          <w:tcPr>
            <w:tcW w:w="1710" w:type="dxa"/>
            <w:vMerge/>
            <w:vAlign w:val="bottom"/>
          </w:tcPr>
          <w:p w14:paraId="1AA19132" w14:textId="77777777" w:rsidR="00954D7B" w:rsidRPr="00B466DB" w:rsidRDefault="00954D7B" w:rsidP="00B466DB">
            <w:pPr>
              <w:pBdr>
                <w:bottom w:val="single" w:sz="4" w:space="1" w:color="auto"/>
              </w:pBdr>
              <w:overflowPunct/>
              <w:autoSpaceDE/>
              <w:autoSpaceDN/>
              <w:adjustRightInd/>
              <w:spacing w:line="340" w:lineRule="exact"/>
              <w:ind w:right="-72"/>
              <w:jc w:val="center"/>
              <w:textAlignment w:val="auto"/>
              <w:rPr>
                <w:rFonts w:ascii="Arial" w:hAnsi="Arial" w:cs="Arial"/>
                <w:sz w:val="17"/>
                <w:szCs w:val="17"/>
                <w:cs/>
                <w:lang w:val="th-TH"/>
              </w:rPr>
            </w:pPr>
          </w:p>
        </w:tc>
      </w:tr>
      <w:tr w:rsidR="00954D7B" w:rsidRPr="00B466DB" w14:paraId="1535FDBC" w14:textId="77777777" w:rsidTr="00B466DB">
        <w:trPr>
          <w:cantSplit/>
          <w:jc w:val="center"/>
        </w:trPr>
        <w:tc>
          <w:tcPr>
            <w:tcW w:w="14310" w:type="dxa"/>
            <w:gridSpan w:val="7"/>
            <w:vAlign w:val="center"/>
          </w:tcPr>
          <w:p w14:paraId="28BAD2D5" w14:textId="77777777" w:rsidR="00954D7B" w:rsidRPr="00B466DB" w:rsidRDefault="00954D7B" w:rsidP="00B466DB">
            <w:pPr>
              <w:tabs>
                <w:tab w:val="decimal" w:pos="1136"/>
              </w:tabs>
              <w:spacing w:line="340" w:lineRule="exact"/>
              <w:rPr>
                <w:rFonts w:ascii="Arial" w:hAnsi="Arial" w:cs="Arial"/>
                <w:sz w:val="17"/>
                <w:szCs w:val="17"/>
              </w:rPr>
            </w:pPr>
            <w:r w:rsidRPr="00B466DB">
              <w:rPr>
                <w:rFonts w:ascii="Arial" w:hAnsi="Arial" w:cs="Arial"/>
                <w:b/>
                <w:bCs/>
                <w:sz w:val="17"/>
                <w:szCs w:val="17"/>
                <w:lang w:val="en-GB"/>
              </w:rPr>
              <w:t>For the year ended 31 December 2020</w:t>
            </w:r>
          </w:p>
        </w:tc>
      </w:tr>
      <w:tr w:rsidR="00954D7B" w:rsidRPr="00B466DB" w14:paraId="6B354338" w14:textId="77777777" w:rsidTr="00B466DB">
        <w:trPr>
          <w:cantSplit/>
          <w:jc w:val="center"/>
        </w:trPr>
        <w:tc>
          <w:tcPr>
            <w:tcW w:w="3690" w:type="dxa"/>
          </w:tcPr>
          <w:p w14:paraId="1179DF4F" w14:textId="77777777" w:rsidR="00954D7B" w:rsidRPr="00B466DB" w:rsidRDefault="00954D7B" w:rsidP="00B466DB">
            <w:pPr>
              <w:spacing w:line="340" w:lineRule="exact"/>
              <w:ind w:left="168"/>
              <w:rPr>
                <w:rFonts w:ascii="Arial" w:hAnsi="Arial" w:cs="Arial"/>
                <w:sz w:val="17"/>
                <w:szCs w:val="17"/>
                <w:cs/>
              </w:rPr>
            </w:pPr>
            <w:r w:rsidRPr="00B466DB">
              <w:rPr>
                <w:rFonts w:ascii="Arial" w:hAnsi="Arial" w:cs="Arial"/>
                <w:sz w:val="17"/>
                <w:szCs w:val="17"/>
                <w:lang w:val="en-GB"/>
              </w:rPr>
              <w:t>Net book value at beginning of year</w:t>
            </w:r>
          </w:p>
        </w:tc>
        <w:tc>
          <w:tcPr>
            <w:tcW w:w="1710" w:type="dxa"/>
          </w:tcPr>
          <w:p w14:paraId="6427DEF5"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282,231</w:t>
            </w:r>
          </w:p>
        </w:tc>
        <w:tc>
          <w:tcPr>
            <w:tcW w:w="1710" w:type="dxa"/>
          </w:tcPr>
          <w:p w14:paraId="6B6B90E7"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1,936,369</w:t>
            </w:r>
          </w:p>
        </w:tc>
        <w:tc>
          <w:tcPr>
            <w:tcW w:w="1980" w:type="dxa"/>
          </w:tcPr>
          <w:p w14:paraId="079BAAFE"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5,750</w:t>
            </w:r>
          </w:p>
        </w:tc>
        <w:tc>
          <w:tcPr>
            <w:tcW w:w="1890" w:type="dxa"/>
          </w:tcPr>
          <w:p w14:paraId="7BF96F87"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5,856</w:t>
            </w:r>
          </w:p>
        </w:tc>
        <w:tc>
          <w:tcPr>
            <w:tcW w:w="1620" w:type="dxa"/>
          </w:tcPr>
          <w:p w14:paraId="47081284"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16,514</w:t>
            </w:r>
          </w:p>
        </w:tc>
        <w:tc>
          <w:tcPr>
            <w:tcW w:w="1710" w:type="dxa"/>
          </w:tcPr>
          <w:p w14:paraId="5843475B"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2,246,720</w:t>
            </w:r>
          </w:p>
        </w:tc>
      </w:tr>
      <w:tr w:rsidR="00954D7B" w:rsidRPr="00B466DB" w14:paraId="34431F7D" w14:textId="77777777" w:rsidTr="00B466DB">
        <w:trPr>
          <w:cantSplit/>
          <w:jc w:val="center"/>
        </w:trPr>
        <w:tc>
          <w:tcPr>
            <w:tcW w:w="3690" w:type="dxa"/>
          </w:tcPr>
          <w:p w14:paraId="721D3BAB" w14:textId="77777777" w:rsidR="00954D7B" w:rsidRPr="00B466DB" w:rsidRDefault="00954D7B" w:rsidP="00B466DB">
            <w:pPr>
              <w:spacing w:line="340" w:lineRule="exact"/>
              <w:ind w:left="168"/>
              <w:rPr>
                <w:rFonts w:ascii="Arial" w:hAnsi="Arial" w:cs="Arial"/>
                <w:sz w:val="17"/>
                <w:szCs w:val="17"/>
                <w:cs/>
                <w:lang w:val="en-GB"/>
              </w:rPr>
            </w:pPr>
            <w:r w:rsidRPr="00B466DB">
              <w:rPr>
                <w:rFonts w:ascii="Arial" w:hAnsi="Arial" w:cs="Arial"/>
                <w:sz w:val="17"/>
                <w:szCs w:val="17"/>
                <w:lang w:val="en-GB"/>
              </w:rPr>
              <w:t>Acquisition</w:t>
            </w:r>
          </w:p>
        </w:tc>
        <w:tc>
          <w:tcPr>
            <w:tcW w:w="1710" w:type="dxa"/>
            <w:vAlign w:val="bottom"/>
          </w:tcPr>
          <w:p w14:paraId="26F4B21F"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070E5860"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92,629</w:t>
            </w:r>
          </w:p>
        </w:tc>
        <w:tc>
          <w:tcPr>
            <w:tcW w:w="1980" w:type="dxa"/>
            <w:vAlign w:val="bottom"/>
          </w:tcPr>
          <w:p w14:paraId="02C5F51A"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890" w:type="dxa"/>
            <w:vAlign w:val="bottom"/>
          </w:tcPr>
          <w:p w14:paraId="6063A108"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824</w:t>
            </w:r>
          </w:p>
        </w:tc>
        <w:tc>
          <w:tcPr>
            <w:tcW w:w="1620" w:type="dxa"/>
            <w:vAlign w:val="bottom"/>
          </w:tcPr>
          <w:p w14:paraId="305AA72F"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3,976</w:t>
            </w:r>
          </w:p>
        </w:tc>
        <w:tc>
          <w:tcPr>
            <w:tcW w:w="1710" w:type="dxa"/>
            <w:vAlign w:val="bottom"/>
          </w:tcPr>
          <w:p w14:paraId="77706CD2"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97,429</w:t>
            </w:r>
          </w:p>
        </w:tc>
      </w:tr>
      <w:tr w:rsidR="00954D7B" w:rsidRPr="00B466DB" w14:paraId="405F6BFA" w14:textId="77777777" w:rsidTr="00B466DB">
        <w:trPr>
          <w:cantSplit/>
          <w:jc w:val="center"/>
        </w:trPr>
        <w:tc>
          <w:tcPr>
            <w:tcW w:w="3690" w:type="dxa"/>
          </w:tcPr>
          <w:p w14:paraId="1083D5FA" w14:textId="77777777" w:rsidR="00954D7B" w:rsidRPr="00B466DB" w:rsidRDefault="00954D7B" w:rsidP="00B466DB">
            <w:pPr>
              <w:spacing w:line="340" w:lineRule="exact"/>
              <w:ind w:left="168"/>
              <w:rPr>
                <w:rFonts w:ascii="Arial" w:hAnsi="Arial" w:cs="Arial"/>
                <w:sz w:val="17"/>
                <w:szCs w:val="17"/>
                <w:cs/>
                <w:lang w:val="en-GB"/>
              </w:rPr>
            </w:pPr>
            <w:r w:rsidRPr="00B466DB">
              <w:rPr>
                <w:rFonts w:ascii="Arial" w:hAnsi="Arial" w:cs="Arial"/>
                <w:sz w:val="17"/>
                <w:szCs w:val="17"/>
                <w:lang w:val="en-GB"/>
              </w:rPr>
              <w:t xml:space="preserve">Transfer in (out) </w:t>
            </w:r>
          </w:p>
        </w:tc>
        <w:tc>
          <w:tcPr>
            <w:tcW w:w="1710" w:type="dxa"/>
            <w:vAlign w:val="bottom"/>
          </w:tcPr>
          <w:p w14:paraId="5AF0465F"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285,793</w:t>
            </w:r>
          </w:p>
        </w:tc>
        <w:tc>
          <w:tcPr>
            <w:tcW w:w="1710" w:type="dxa"/>
            <w:vAlign w:val="bottom"/>
          </w:tcPr>
          <w:p w14:paraId="3FBC709C"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cs/>
              </w:rPr>
              <w:t>(</w:t>
            </w:r>
            <w:r w:rsidRPr="00B466DB">
              <w:rPr>
                <w:rFonts w:ascii="Arial" w:hAnsi="Arial" w:cs="Arial"/>
                <w:sz w:val="17"/>
                <w:szCs w:val="17"/>
              </w:rPr>
              <w:t>285,793</w:t>
            </w:r>
            <w:r w:rsidRPr="00B466DB">
              <w:rPr>
                <w:rFonts w:ascii="Arial" w:hAnsi="Arial" w:cs="Arial"/>
                <w:sz w:val="17"/>
                <w:szCs w:val="17"/>
                <w:cs/>
              </w:rPr>
              <w:t>)</w:t>
            </w:r>
          </w:p>
        </w:tc>
        <w:tc>
          <w:tcPr>
            <w:tcW w:w="1980" w:type="dxa"/>
            <w:vAlign w:val="bottom"/>
          </w:tcPr>
          <w:p w14:paraId="7BA4085D"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890" w:type="dxa"/>
            <w:vAlign w:val="bottom"/>
          </w:tcPr>
          <w:p w14:paraId="6303FA53"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620" w:type="dxa"/>
            <w:vAlign w:val="bottom"/>
          </w:tcPr>
          <w:p w14:paraId="5F20EEAB"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20D4C589"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r>
      <w:tr w:rsidR="00954D7B" w:rsidRPr="00B466DB" w14:paraId="6F8B4084" w14:textId="77777777" w:rsidTr="00B466DB">
        <w:trPr>
          <w:cantSplit/>
          <w:jc w:val="center"/>
        </w:trPr>
        <w:tc>
          <w:tcPr>
            <w:tcW w:w="3690" w:type="dxa"/>
          </w:tcPr>
          <w:p w14:paraId="07E3EDF4" w14:textId="77777777" w:rsidR="00954D7B" w:rsidRPr="00B466DB" w:rsidRDefault="00954D7B" w:rsidP="00B466DB">
            <w:pPr>
              <w:spacing w:line="340" w:lineRule="exact"/>
              <w:ind w:left="168"/>
              <w:rPr>
                <w:rFonts w:ascii="Arial" w:hAnsi="Arial" w:cs="Arial"/>
                <w:sz w:val="17"/>
                <w:szCs w:val="17"/>
                <w:highlight w:val="green"/>
              </w:rPr>
            </w:pPr>
            <w:r w:rsidRPr="00B466DB">
              <w:rPr>
                <w:rFonts w:ascii="Arial" w:hAnsi="Arial" w:cs="Arial"/>
                <w:sz w:val="17"/>
                <w:szCs w:val="17"/>
                <w:lang w:val="en-GB"/>
              </w:rPr>
              <w:t>Transfer from fixed assets</w:t>
            </w:r>
            <w:r w:rsidRPr="00B466DB">
              <w:rPr>
                <w:rFonts w:ascii="Arial" w:hAnsi="Arial" w:cs="Arial"/>
                <w:sz w:val="17"/>
                <w:szCs w:val="17"/>
                <w:cs/>
                <w:lang w:val="en-GB"/>
              </w:rPr>
              <w:t xml:space="preserve"> </w:t>
            </w:r>
            <w:r w:rsidRPr="00B466DB">
              <w:rPr>
                <w:rFonts w:ascii="Arial" w:hAnsi="Arial" w:cs="Arial"/>
                <w:sz w:val="17"/>
                <w:szCs w:val="17"/>
              </w:rPr>
              <w:t>(Note 19)</w:t>
            </w:r>
          </w:p>
        </w:tc>
        <w:tc>
          <w:tcPr>
            <w:tcW w:w="1710" w:type="dxa"/>
            <w:vAlign w:val="bottom"/>
          </w:tcPr>
          <w:p w14:paraId="1E780353"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710</w:t>
            </w:r>
          </w:p>
        </w:tc>
        <w:tc>
          <w:tcPr>
            <w:tcW w:w="1710" w:type="dxa"/>
            <w:vAlign w:val="bottom"/>
          </w:tcPr>
          <w:p w14:paraId="3B7377A5"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980" w:type="dxa"/>
            <w:vAlign w:val="bottom"/>
          </w:tcPr>
          <w:p w14:paraId="2C805D90"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890" w:type="dxa"/>
            <w:vAlign w:val="bottom"/>
          </w:tcPr>
          <w:p w14:paraId="4442BCD4"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620" w:type="dxa"/>
            <w:vAlign w:val="bottom"/>
          </w:tcPr>
          <w:p w14:paraId="052CE8CC"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5A2C08D7"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710</w:t>
            </w:r>
          </w:p>
        </w:tc>
      </w:tr>
      <w:tr w:rsidR="00954D7B" w:rsidRPr="00B466DB" w14:paraId="21CCC2E9" w14:textId="77777777" w:rsidTr="00B466DB">
        <w:trPr>
          <w:cantSplit/>
          <w:jc w:val="center"/>
        </w:trPr>
        <w:tc>
          <w:tcPr>
            <w:tcW w:w="3690" w:type="dxa"/>
          </w:tcPr>
          <w:p w14:paraId="1ABC2E0B" w14:textId="77777777" w:rsidR="00954D7B" w:rsidRPr="00B466DB" w:rsidRDefault="00954D7B" w:rsidP="00B466DB">
            <w:pPr>
              <w:spacing w:line="340" w:lineRule="exact"/>
              <w:ind w:left="168"/>
              <w:rPr>
                <w:rFonts w:ascii="Arial" w:hAnsi="Arial" w:cs="Arial"/>
                <w:sz w:val="17"/>
                <w:szCs w:val="17"/>
                <w:cs/>
                <w:lang w:val="th-TH"/>
              </w:rPr>
            </w:pPr>
            <w:r w:rsidRPr="00B466DB">
              <w:rPr>
                <w:rFonts w:ascii="Arial" w:hAnsi="Arial" w:cs="Arial"/>
                <w:sz w:val="17"/>
                <w:szCs w:val="17"/>
                <w:lang w:val="en-GB"/>
              </w:rPr>
              <w:t>Disposals and write-off, net</w:t>
            </w:r>
          </w:p>
        </w:tc>
        <w:tc>
          <w:tcPr>
            <w:tcW w:w="1710" w:type="dxa"/>
            <w:vAlign w:val="bottom"/>
          </w:tcPr>
          <w:p w14:paraId="3B508465"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23F24E71"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(7,438)</w:t>
            </w:r>
          </w:p>
        </w:tc>
        <w:tc>
          <w:tcPr>
            <w:tcW w:w="1980" w:type="dxa"/>
            <w:vAlign w:val="bottom"/>
          </w:tcPr>
          <w:p w14:paraId="22B6C320"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(754)</w:t>
            </w:r>
          </w:p>
        </w:tc>
        <w:tc>
          <w:tcPr>
            <w:tcW w:w="1890" w:type="dxa"/>
            <w:vAlign w:val="bottom"/>
          </w:tcPr>
          <w:p w14:paraId="1BE90691"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620" w:type="dxa"/>
            <w:vAlign w:val="bottom"/>
          </w:tcPr>
          <w:p w14:paraId="0BD66BDD"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761DA1E2"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(8,192)</w:t>
            </w:r>
          </w:p>
        </w:tc>
      </w:tr>
      <w:tr w:rsidR="00954D7B" w:rsidRPr="00B466DB" w14:paraId="22F13E38" w14:textId="77777777" w:rsidTr="00B466DB">
        <w:trPr>
          <w:cantSplit/>
          <w:jc w:val="center"/>
        </w:trPr>
        <w:tc>
          <w:tcPr>
            <w:tcW w:w="3690" w:type="dxa"/>
          </w:tcPr>
          <w:p w14:paraId="02232E71" w14:textId="77777777" w:rsidR="00954D7B" w:rsidRPr="00B466DB" w:rsidRDefault="00954D7B" w:rsidP="00B466DB">
            <w:pPr>
              <w:spacing w:line="340" w:lineRule="exact"/>
              <w:ind w:left="168"/>
              <w:rPr>
                <w:rFonts w:ascii="Arial" w:hAnsi="Arial" w:cs="Arial"/>
                <w:sz w:val="17"/>
                <w:szCs w:val="17"/>
                <w:cs/>
                <w:lang w:val="th-TH"/>
              </w:rPr>
            </w:pPr>
            <w:r w:rsidRPr="00B466DB">
              <w:rPr>
                <w:rFonts w:ascii="Arial" w:hAnsi="Arial" w:cs="Arial"/>
                <w:sz w:val="17"/>
                <w:szCs w:val="17"/>
                <w:lang w:val="en-GB"/>
              </w:rPr>
              <w:t>Amortisation (Note 3</w:t>
            </w:r>
            <w:r w:rsidRPr="00B466DB">
              <w:rPr>
                <w:rFonts w:ascii="Arial" w:hAnsi="Arial" w:cs="Arial"/>
                <w:sz w:val="17"/>
                <w:szCs w:val="17"/>
              </w:rPr>
              <w:t>1</w:t>
            </w:r>
            <w:r w:rsidRPr="00B466DB">
              <w:rPr>
                <w:rFonts w:ascii="Arial" w:hAnsi="Arial" w:cs="Arial"/>
                <w:sz w:val="17"/>
                <w:szCs w:val="17"/>
                <w:lang w:val="en-GB"/>
              </w:rPr>
              <w:t>)</w:t>
            </w:r>
          </w:p>
        </w:tc>
        <w:tc>
          <w:tcPr>
            <w:tcW w:w="1710" w:type="dxa"/>
            <w:vAlign w:val="bottom"/>
          </w:tcPr>
          <w:p w14:paraId="1E01ECF0"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(8,756)</w:t>
            </w:r>
          </w:p>
        </w:tc>
        <w:tc>
          <w:tcPr>
            <w:tcW w:w="1710" w:type="dxa"/>
            <w:vAlign w:val="bottom"/>
          </w:tcPr>
          <w:p w14:paraId="4FAC6342"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980" w:type="dxa"/>
            <w:vAlign w:val="bottom"/>
          </w:tcPr>
          <w:p w14:paraId="425E772D"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(595)</w:t>
            </w:r>
          </w:p>
        </w:tc>
        <w:tc>
          <w:tcPr>
            <w:tcW w:w="1890" w:type="dxa"/>
            <w:vAlign w:val="bottom"/>
          </w:tcPr>
          <w:p w14:paraId="6D7E8DB6"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620" w:type="dxa"/>
            <w:vAlign w:val="bottom"/>
          </w:tcPr>
          <w:p w14:paraId="34726C43"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445C771F"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(9,351)</w:t>
            </w:r>
          </w:p>
        </w:tc>
      </w:tr>
      <w:tr w:rsidR="00954D7B" w:rsidRPr="00B466DB" w14:paraId="4972DE96" w14:textId="77777777" w:rsidTr="00B466DB">
        <w:trPr>
          <w:cantSplit/>
          <w:jc w:val="center"/>
        </w:trPr>
        <w:tc>
          <w:tcPr>
            <w:tcW w:w="3690" w:type="dxa"/>
          </w:tcPr>
          <w:p w14:paraId="0811AAA1" w14:textId="77777777" w:rsidR="00954D7B" w:rsidRPr="00B466DB" w:rsidRDefault="00954D7B" w:rsidP="00B466DB">
            <w:pPr>
              <w:spacing w:line="340" w:lineRule="exact"/>
              <w:ind w:left="168"/>
              <w:rPr>
                <w:rFonts w:ascii="Arial" w:hAnsi="Arial" w:cs="Arial"/>
                <w:sz w:val="17"/>
                <w:szCs w:val="17"/>
                <w:cs/>
              </w:rPr>
            </w:pPr>
            <w:r w:rsidRPr="00B466DB">
              <w:rPr>
                <w:rFonts w:ascii="Arial" w:hAnsi="Arial" w:cs="Arial"/>
                <w:sz w:val="17"/>
                <w:szCs w:val="17"/>
                <w:lang w:val="en-GB"/>
              </w:rPr>
              <w:t xml:space="preserve">Depreciation capitalised to assets </w:t>
            </w:r>
            <w:r w:rsidRPr="00B466DB">
              <w:rPr>
                <w:rFonts w:ascii="Arial" w:hAnsi="Arial" w:cs="Arial"/>
                <w:sz w:val="17"/>
                <w:szCs w:val="17"/>
                <w:cs/>
                <w:lang w:val="en-GB"/>
              </w:rPr>
              <w:t>(</w:t>
            </w:r>
            <w:r w:rsidRPr="00B466DB">
              <w:rPr>
                <w:rFonts w:ascii="Arial" w:hAnsi="Arial" w:cs="Arial"/>
                <w:sz w:val="17"/>
                <w:szCs w:val="17"/>
                <w:lang w:val="en-GB"/>
              </w:rPr>
              <w:t>Note</w:t>
            </w:r>
            <w:r w:rsidRPr="00B466DB">
              <w:rPr>
                <w:rFonts w:ascii="Arial" w:hAnsi="Arial" w:cs="Arial"/>
                <w:sz w:val="17"/>
                <w:szCs w:val="17"/>
                <w:cs/>
                <w:lang w:val="en-GB"/>
              </w:rPr>
              <w:t xml:space="preserve"> </w:t>
            </w:r>
            <w:r w:rsidRPr="00B466DB">
              <w:rPr>
                <w:rFonts w:ascii="Arial" w:hAnsi="Arial" w:cs="Arial"/>
                <w:sz w:val="17"/>
                <w:szCs w:val="17"/>
                <w:lang w:val="en-GB"/>
              </w:rPr>
              <w:t>19)</w:t>
            </w:r>
          </w:p>
        </w:tc>
        <w:tc>
          <w:tcPr>
            <w:tcW w:w="1710" w:type="dxa"/>
            <w:vAlign w:val="bottom"/>
          </w:tcPr>
          <w:p w14:paraId="30F49E47"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778D5EAB"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62,139</w:t>
            </w:r>
          </w:p>
        </w:tc>
        <w:tc>
          <w:tcPr>
            <w:tcW w:w="1980" w:type="dxa"/>
            <w:vAlign w:val="bottom"/>
          </w:tcPr>
          <w:p w14:paraId="2D73C335"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890" w:type="dxa"/>
            <w:vAlign w:val="bottom"/>
          </w:tcPr>
          <w:p w14:paraId="2C06B2BD"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620" w:type="dxa"/>
            <w:vAlign w:val="bottom"/>
          </w:tcPr>
          <w:p w14:paraId="7D2BC341" w14:textId="6DEB6FC3"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77</w:t>
            </w:r>
            <w:r w:rsidR="51B636CD" w:rsidRPr="00B466DB">
              <w:rPr>
                <w:rFonts w:ascii="Arial" w:hAnsi="Arial" w:cs="Arial"/>
                <w:sz w:val="17"/>
                <w:szCs w:val="17"/>
              </w:rPr>
              <w:t>6</w:t>
            </w:r>
          </w:p>
        </w:tc>
        <w:tc>
          <w:tcPr>
            <w:tcW w:w="1710" w:type="dxa"/>
            <w:vAlign w:val="bottom"/>
          </w:tcPr>
          <w:p w14:paraId="07BF5814" w14:textId="0FCD6D8A"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62,91</w:t>
            </w:r>
            <w:r w:rsidR="5786EADE" w:rsidRPr="00B466DB">
              <w:rPr>
                <w:rFonts w:ascii="Arial" w:hAnsi="Arial" w:cs="Arial"/>
                <w:sz w:val="17"/>
                <w:szCs w:val="17"/>
              </w:rPr>
              <w:t>5</w:t>
            </w:r>
          </w:p>
        </w:tc>
      </w:tr>
      <w:tr w:rsidR="00954D7B" w:rsidRPr="00B466DB" w14:paraId="654DBF1D" w14:textId="77777777" w:rsidTr="00B466DB">
        <w:trPr>
          <w:cantSplit/>
          <w:jc w:val="center"/>
        </w:trPr>
        <w:tc>
          <w:tcPr>
            <w:tcW w:w="3690" w:type="dxa"/>
          </w:tcPr>
          <w:p w14:paraId="17A16F38" w14:textId="77777777" w:rsidR="00954D7B" w:rsidRPr="00B466DB" w:rsidRDefault="00954D7B" w:rsidP="00B466DB">
            <w:pPr>
              <w:spacing w:line="340" w:lineRule="exact"/>
              <w:ind w:left="168"/>
              <w:rPr>
                <w:rFonts w:ascii="Arial" w:hAnsi="Arial" w:cs="Arial"/>
                <w:sz w:val="17"/>
                <w:szCs w:val="17"/>
                <w:cs/>
                <w:lang w:val="en-GB"/>
              </w:rPr>
            </w:pPr>
            <w:r w:rsidRPr="00B466DB">
              <w:rPr>
                <w:rFonts w:ascii="Arial" w:hAnsi="Arial" w:cs="Arial"/>
                <w:sz w:val="17"/>
                <w:szCs w:val="17"/>
                <w:lang w:val="en-GB"/>
              </w:rPr>
              <w:t>Net book value at end of year</w:t>
            </w:r>
          </w:p>
        </w:tc>
        <w:tc>
          <w:tcPr>
            <w:tcW w:w="1710" w:type="dxa"/>
            <w:vAlign w:val="bottom"/>
          </w:tcPr>
          <w:p w14:paraId="01883B23"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559,978</w:t>
            </w:r>
          </w:p>
        </w:tc>
        <w:tc>
          <w:tcPr>
            <w:tcW w:w="1710" w:type="dxa"/>
            <w:vAlign w:val="bottom"/>
          </w:tcPr>
          <w:p w14:paraId="091794FD"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1,797,906</w:t>
            </w:r>
          </w:p>
        </w:tc>
        <w:tc>
          <w:tcPr>
            <w:tcW w:w="1980" w:type="dxa"/>
            <w:vAlign w:val="bottom"/>
          </w:tcPr>
          <w:p w14:paraId="6CDB55AC"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4,401</w:t>
            </w:r>
          </w:p>
        </w:tc>
        <w:tc>
          <w:tcPr>
            <w:tcW w:w="1890" w:type="dxa"/>
            <w:vAlign w:val="bottom"/>
          </w:tcPr>
          <w:p w14:paraId="4EA531FC"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6,680</w:t>
            </w:r>
          </w:p>
        </w:tc>
        <w:tc>
          <w:tcPr>
            <w:tcW w:w="1620" w:type="dxa"/>
            <w:vAlign w:val="bottom"/>
          </w:tcPr>
          <w:p w14:paraId="44307545" w14:textId="4CC09645"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21,26</w:t>
            </w:r>
            <w:r w:rsidR="1683C3D1" w:rsidRPr="00B466DB">
              <w:rPr>
                <w:rFonts w:ascii="Arial" w:hAnsi="Arial" w:cs="Arial"/>
                <w:sz w:val="17"/>
                <w:szCs w:val="17"/>
              </w:rPr>
              <w:t>6</w:t>
            </w:r>
          </w:p>
        </w:tc>
        <w:tc>
          <w:tcPr>
            <w:tcW w:w="1710" w:type="dxa"/>
            <w:vAlign w:val="bottom"/>
          </w:tcPr>
          <w:p w14:paraId="6539A29E"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2,390,231</w:t>
            </w:r>
          </w:p>
        </w:tc>
      </w:tr>
      <w:tr w:rsidR="00954D7B" w:rsidRPr="00B466DB" w14:paraId="5BC88503" w14:textId="77777777" w:rsidTr="00B466DB">
        <w:trPr>
          <w:cantSplit/>
          <w:jc w:val="center"/>
        </w:trPr>
        <w:tc>
          <w:tcPr>
            <w:tcW w:w="3690" w:type="dxa"/>
          </w:tcPr>
          <w:p w14:paraId="5775F54F" w14:textId="77777777" w:rsidR="00954D7B" w:rsidRPr="00B466DB" w:rsidRDefault="00954D7B" w:rsidP="00B466DB">
            <w:pPr>
              <w:spacing w:line="340" w:lineRule="exact"/>
              <w:ind w:left="168"/>
              <w:rPr>
                <w:rFonts w:ascii="Arial" w:hAnsi="Arial" w:cs="Arial"/>
                <w:sz w:val="17"/>
                <w:szCs w:val="17"/>
                <w:lang w:val="en-GB"/>
              </w:rPr>
            </w:pPr>
          </w:p>
        </w:tc>
        <w:tc>
          <w:tcPr>
            <w:tcW w:w="1710" w:type="dxa"/>
            <w:vAlign w:val="bottom"/>
          </w:tcPr>
          <w:p w14:paraId="6F6C9D5F" w14:textId="77777777" w:rsidR="00954D7B" w:rsidRPr="00B466DB" w:rsidRDefault="00954D7B" w:rsidP="00B466DB">
            <w:pPr>
              <w:tabs>
                <w:tab w:val="decimal" w:pos="1136"/>
              </w:tabs>
              <w:spacing w:line="340" w:lineRule="exact"/>
              <w:rPr>
                <w:rFonts w:ascii="Arial" w:hAnsi="Arial" w:cs="Arial"/>
                <w:sz w:val="17"/>
                <w:szCs w:val="17"/>
              </w:rPr>
            </w:pPr>
          </w:p>
        </w:tc>
        <w:tc>
          <w:tcPr>
            <w:tcW w:w="1710" w:type="dxa"/>
            <w:vAlign w:val="bottom"/>
          </w:tcPr>
          <w:p w14:paraId="3A3644DA" w14:textId="77777777" w:rsidR="00954D7B" w:rsidRPr="00B466DB" w:rsidRDefault="00954D7B" w:rsidP="00B466DB">
            <w:pPr>
              <w:tabs>
                <w:tab w:val="decimal" w:pos="1136"/>
              </w:tabs>
              <w:spacing w:line="340" w:lineRule="exact"/>
              <w:rPr>
                <w:rFonts w:ascii="Arial" w:hAnsi="Arial" w:cs="Arial"/>
                <w:sz w:val="17"/>
                <w:szCs w:val="17"/>
              </w:rPr>
            </w:pPr>
          </w:p>
        </w:tc>
        <w:tc>
          <w:tcPr>
            <w:tcW w:w="1980" w:type="dxa"/>
            <w:vAlign w:val="bottom"/>
          </w:tcPr>
          <w:p w14:paraId="3B4902DB" w14:textId="77777777" w:rsidR="00954D7B" w:rsidRPr="00B466DB" w:rsidRDefault="00954D7B" w:rsidP="00B466DB">
            <w:pPr>
              <w:tabs>
                <w:tab w:val="decimal" w:pos="1136"/>
              </w:tabs>
              <w:spacing w:line="340" w:lineRule="exact"/>
              <w:rPr>
                <w:rFonts w:ascii="Arial" w:hAnsi="Arial" w:cs="Arial"/>
                <w:sz w:val="17"/>
                <w:szCs w:val="17"/>
              </w:rPr>
            </w:pPr>
          </w:p>
        </w:tc>
        <w:tc>
          <w:tcPr>
            <w:tcW w:w="1890" w:type="dxa"/>
            <w:vAlign w:val="bottom"/>
          </w:tcPr>
          <w:p w14:paraId="32842F1D" w14:textId="77777777" w:rsidR="00954D7B" w:rsidRPr="00B466DB" w:rsidRDefault="00954D7B" w:rsidP="00B466DB">
            <w:pPr>
              <w:tabs>
                <w:tab w:val="decimal" w:pos="1136"/>
              </w:tabs>
              <w:spacing w:line="340" w:lineRule="exact"/>
              <w:rPr>
                <w:rFonts w:ascii="Arial" w:hAnsi="Arial" w:cs="Arial"/>
                <w:sz w:val="17"/>
                <w:szCs w:val="17"/>
              </w:rPr>
            </w:pPr>
          </w:p>
        </w:tc>
        <w:tc>
          <w:tcPr>
            <w:tcW w:w="1620" w:type="dxa"/>
            <w:vAlign w:val="bottom"/>
          </w:tcPr>
          <w:p w14:paraId="711CDE5E" w14:textId="77777777" w:rsidR="00954D7B" w:rsidRPr="00B466DB" w:rsidRDefault="00954D7B" w:rsidP="00B466DB">
            <w:pPr>
              <w:tabs>
                <w:tab w:val="decimal" w:pos="1136"/>
              </w:tabs>
              <w:spacing w:line="340" w:lineRule="exact"/>
              <w:rPr>
                <w:rFonts w:ascii="Arial" w:hAnsi="Arial" w:cs="Arial"/>
                <w:sz w:val="17"/>
                <w:szCs w:val="17"/>
              </w:rPr>
            </w:pPr>
          </w:p>
        </w:tc>
        <w:tc>
          <w:tcPr>
            <w:tcW w:w="1710" w:type="dxa"/>
            <w:vAlign w:val="bottom"/>
          </w:tcPr>
          <w:p w14:paraId="6A2BC585" w14:textId="77777777" w:rsidR="00954D7B" w:rsidRPr="00B466DB" w:rsidRDefault="00954D7B" w:rsidP="00B466DB">
            <w:pPr>
              <w:tabs>
                <w:tab w:val="decimal" w:pos="1136"/>
              </w:tabs>
              <w:spacing w:line="340" w:lineRule="exact"/>
              <w:rPr>
                <w:rFonts w:ascii="Arial" w:hAnsi="Arial" w:cs="Arial"/>
                <w:sz w:val="17"/>
                <w:szCs w:val="17"/>
              </w:rPr>
            </w:pPr>
          </w:p>
        </w:tc>
      </w:tr>
      <w:tr w:rsidR="00954D7B" w:rsidRPr="00B466DB" w14:paraId="2A084028" w14:textId="77777777" w:rsidTr="00B466DB">
        <w:trPr>
          <w:cantSplit/>
          <w:jc w:val="center"/>
        </w:trPr>
        <w:tc>
          <w:tcPr>
            <w:tcW w:w="14310" w:type="dxa"/>
            <w:gridSpan w:val="7"/>
            <w:vAlign w:val="center"/>
          </w:tcPr>
          <w:p w14:paraId="542D1994" w14:textId="77777777" w:rsidR="00954D7B" w:rsidRPr="00B466DB" w:rsidRDefault="00954D7B" w:rsidP="00B466DB">
            <w:pPr>
              <w:spacing w:line="340" w:lineRule="exact"/>
              <w:rPr>
                <w:rFonts w:ascii="Arial" w:hAnsi="Arial" w:cs="Arial"/>
                <w:sz w:val="17"/>
                <w:szCs w:val="17"/>
              </w:rPr>
            </w:pPr>
            <w:r w:rsidRPr="00B466DB">
              <w:rPr>
                <w:rFonts w:ascii="Arial" w:hAnsi="Arial" w:cs="Arial"/>
                <w:b/>
                <w:bCs/>
                <w:sz w:val="17"/>
                <w:szCs w:val="17"/>
              </w:rPr>
              <w:t xml:space="preserve">As at </w:t>
            </w:r>
            <w:r w:rsidRPr="00B466DB">
              <w:rPr>
                <w:rFonts w:ascii="Arial" w:hAnsi="Arial" w:cs="Arial"/>
                <w:b/>
                <w:bCs/>
                <w:sz w:val="17"/>
                <w:szCs w:val="17"/>
                <w:lang w:val="en-GB"/>
              </w:rPr>
              <w:t>31 December 2020</w:t>
            </w:r>
          </w:p>
        </w:tc>
      </w:tr>
      <w:tr w:rsidR="00954D7B" w:rsidRPr="00B466DB" w14:paraId="757B8227" w14:textId="77777777" w:rsidTr="00B466DB">
        <w:trPr>
          <w:cantSplit/>
          <w:jc w:val="center"/>
        </w:trPr>
        <w:tc>
          <w:tcPr>
            <w:tcW w:w="3690" w:type="dxa"/>
            <w:vAlign w:val="bottom"/>
          </w:tcPr>
          <w:p w14:paraId="135C7A58" w14:textId="77777777" w:rsidR="00954D7B" w:rsidRPr="00B466DB" w:rsidRDefault="00954D7B" w:rsidP="00B466DB">
            <w:pPr>
              <w:spacing w:line="340" w:lineRule="exact"/>
              <w:ind w:left="168"/>
              <w:rPr>
                <w:rFonts w:ascii="Arial" w:hAnsi="Arial" w:cs="Arial"/>
                <w:sz w:val="17"/>
                <w:szCs w:val="17"/>
                <w:cs/>
                <w:lang w:val="en-GB"/>
              </w:rPr>
            </w:pPr>
            <w:r w:rsidRPr="00B466DB">
              <w:rPr>
                <w:rFonts w:ascii="Arial" w:hAnsi="Arial" w:cs="Arial"/>
                <w:sz w:val="17"/>
                <w:szCs w:val="17"/>
                <w:lang w:val="en-GB"/>
              </w:rPr>
              <w:t>Cost</w:t>
            </w:r>
          </w:p>
        </w:tc>
        <w:tc>
          <w:tcPr>
            <w:tcW w:w="1710" w:type="dxa"/>
            <w:vAlign w:val="bottom"/>
          </w:tcPr>
          <w:p w14:paraId="263750AC"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588,935</w:t>
            </w:r>
          </w:p>
        </w:tc>
        <w:tc>
          <w:tcPr>
            <w:tcW w:w="1710" w:type="dxa"/>
            <w:vAlign w:val="bottom"/>
          </w:tcPr>
          <w:p w14:paraId="62F601F1"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1,797,906</w:t>
            </w:r>
          </w:p>
        </w:tc>
        <w:tc>
          <w:tcPr>
            <w:tcW w:w="1980" w:type="dxa"/>
            <w:vAlign w:val="bottom"/>
          </w:tcPr>
          <w:p w14:paraId="2E03249B"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11,476</w:t>
            </w:r>
          </w:p>
        </w:tc>
        <w:tc>
          <w:tcPr>
            <w:tcW w:w="1890" w:type="dxa"/>
            <w:vAlign w:val="bottom"/>
          </w:tcPr>
          <w:p w14:paraId="0FDB8E7D" w14:textId="77777777"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6,680</w:t>
            </w:r>
          </w:p>
        </w:tc>
        <w:tc>
          <w:tcPr>
            <w:tcW w:w="1620" w:type="dxa"/>
          </w:tcPr>
          <w:p w14:paraId="402AE7DB" w14:textId="23D61FCB"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21,26</w:t>
            </w:r>
            <w:r w:rsidR="1EE980FA" w:rsidRPr="00B466DB">
              <w:rPr>
                <w:rFonts w:ascii="Arial" w:hAnsi="Arial" w:cs="Arial"/>
                <w:sz w:val="17"/>
                <w:szCs w:val="17"/>
              </w:rPr>
              <w:t>6</w:t>
            </w:r>
          </w:p>
        </w:tc>
        <w:tc>
          <w:tcPr>
            <w:tcW w:w="1710" w:type="dxa"/>
            <w:vAlign w:val="bottom"/>
          </w:tcPr>
          <w:p w14:paraId="0FD1C746" w14:textId="5A380A1C" w:rsidR="00954D7B" w:rsidRPr="00B466DB" w:rsidRDefault="00954D7B" w:rsidP="00B466DB">
            <w:pPr>
              <w:tabs>
                <w:tab w:val="decimal" w:pos="1244"/>
              </w:tabs>
              <w:spacing w:line="340" w:lineRule="exact"/>
              <w:rPr>
                <w:rFonts w:ascii="Arial" w:hAnsi="Arial" w:cs="Arial"/>
                <w:sz w:val="17"/>
                <w:szCs w:val="17"/>
              </w:rPr>
            </w:pPr>
            <w:r w:rsidRPr="00B466DB">
              <w:rPr>
                <w:rFonts w:ascii="Arial" w:hAnsi="Arial" w:cs="Arial"/>
                <w:sz w:val="17"/>
                <w:szCs w:val="17"/>
              </w:rPr>
              <w:t>2,426,26</w:t>
            </w:r>
            <w:r w:rsidR="1B3E02B6" w:rsidRPr="00B466DB">
              <w:rPr>
                <w:rFonts w:ascii="Arial" w:hAnsi="Arial" w:cs="Arial"/>
                <w:sz w:val="17"/>
                <w:szCs w:val="17"/>
              </w:rPr>
              <w:t>3</w:t>
            </w:r>
          </w:p>
        </w:tc>
      </w:tr>
      <w:tr w:rsidR="00954D7B" w:rsidRPr="00B466DB" w14:paraId="1C1D4754" w14:textId="77777777" w:rsidTr="00B466DB">
        <w:trPr>
          <w:cantSplit/>
          <w:jc w:val="center"/>
        </w:trPr>
        <w:tc>
          <w:tcPr>
            <w:tcW w:w="3690" w:type="dxa"/>
            <w:vAlign w:val="bottom"/>
          </w:tcPr>
          <w:p w14:paraId="1DCA5168" w14:textId="3811C7E1" w:rsidR="00954D7B" w:rsidRPr="00B466DB" w:rsidRDefault="00954D7B" w:rsidP="00B466DB">
            <w:pPr>
              <w:spacing w:line="340" w:lineRule="exact"/>
              <w:ind w:left="168"/>
              <w:rPr>
                <w:rFonts w:ascii="Arial" w:hAnsi="Arial" w:cs="Arial"/>
                <w:sz w:val="17"/>
                <w:szCs w:val="17"/>
              </w:rPr>
            </w:pPr>
            <w:r w:rsidRPr="00B466DB">
              <w:rPr>
                <w:rFonts w:ascii="Arial" w:hAnsi="Arial" w:cs="Arial"/>
                <w:sz w:val="17"/>
                <w:szCs w:val="17"/>
                <w:u w:val="single"/>
                <w:lang w:val="en-GB"/>
              </w:rPr>
              <w:t>Less</w:t>
            </w:r>
            <w:r w:rsidRPr="00B466DB">
              <w:rPr>
                <w:rFonts w:ascii="Arial" w:hAnsi="Arial" w:cs="Arial"/>
                <w:sz w:val="17"/>
                <w:szCs w:val="17"/>
                <w:lang w:val="en-GB"/>
              </w:rPr>
              <w:t xml:space="preserve"> Accumulated amorti</w:t>
            </w:r>
            <w:r w:rsidR="00B466DB">
              <w:rPr>
                <w:rFonts w:ascii="Arial" w:hAnsi="Arial" w:cs="Arial"/>
                <w:sz w:val="17"/>
                <w:szCs w:val="17"/>
                <w:lang w:val="en-GB"/>
              </w:rPr>
              <w:t>s</w:t>
            </w:r>
            <w:r w:rsidRPr="00B466DB">
              <w:rPr>
                <w:rFonts w:ascii="Arial" w:hAnsi="Arial" w:cs="Arial"/>
                <w:sz w:val="17"/>
                <w:szCs w:val="17"/>
                <w:lang w:val="en-GB"/>
              </w:rPr>
              <w:t>ation</w:t>
            </w:r>
          </w:p>
        </w:tc>
        <w:tc>
          <w:tcPr>
            <w:tcW w:w="1710" w:type="dxa"/>
            <w:vAlign w:val="bottom"/>
          </w:tcPr>
          <w:p w14:paraId="429E2D26"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(28,957)</w:t>
            </w:r>
          </w:p>
        </w:tc>
        <w:tc>
          <w:tcPr>
            <w:tcW w:w="1710" w:type="dxa"/>
            <w:vAlign w:val="bottom"/>
          </w:tcPr>
          <w:p w14:paraId="51FE1F29"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980" w:type="dxa"/>
            <w:vAlign w:val="bottom"/>
          </w:tcPr>
          <w:p w14:paraId="5D7718A1"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(7,075)</w:t>
            </w:r>
          </w:p>
        </w:tc>
        <w:tc>
          <w:tcPr>
            <w:tcW w:w="1890" w:type="dxa"/>
            <w:vAlign w:val="bottom"/>
          </w:tcPr>
          <w:p w14:paraId="09C26FD4"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620" w:type="dxa"/>
            <w:vAlign w:val="bottom"/>
          </w:tcPr>
          <w:p w14:paraId="5DCE02C4"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w:t>
            </w:r>
          </w:p>
        </w:tc>
        <w:tc>
          <w:tcPr>
            <w:tcW w:w="1710" w:type="dxa"/>
            <w:vAlign w:val="bottom"/>
          </w:tcPr>
          <w:p w14:paraId="407CC4B4" w14:textId="77777777" w:rsidR="00954D7B" w:rsidRPr="00B466DB" w:rsidRDefault="00954D7B" w:rsidP="00B466DB">
            <w:pPr>
              <w:pBdr>
                <w:bottom w:val="sing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(36,032)</w:t>
            </w:r>
          </w:p>
        </w:tc>
      </w:tr>
      <w:tr w:rsidR="00954D7B" w:rsidRPr="00B466DB" w14:paraId="1E813601" w14:textId="77777777" w:rsidTr="00B466DB">
        <w:trPr>
          <w:cantSplit/>
          <w:jc w:val="center"/>
        </w:trPr>
        <w:tc>
          <w:tcPr>
            <w:tcW w:w="3690" w:type="dxa"/>
            <w:vAlign w:val="bottom"/>
          </w:tcPr>
          <w:p w14:paraId="1A55A005" w14:textId="77777777" w:rsidR="00954D7B" w:rsidRPr="00B466DB" w:rsidRDefault="00954D7B" w:rsidP="00B466DB">
            <w:pPr>
              <w:spacing w:line="340" w:lineRule="exact"/>
              <w:ind w:left="168"/>
              <w:rPr>
                <w:rFonts w:ascii="Arial" w:hAnsi="Arial" w:cs="Arial"/>
                <w:sz w:val="17"/>
                <w:szCs w:val="17"/>
                <w:lang w:val="en-GB"/>
              </w:rPr>
            </w:pPr>
            <w:r w:rsidRPr="00B466DB">
              <w:rPr>
                <w:rFonts w:ascii="Arial" w:hAnsi="Arial" w:cs="Arial"/>
                <w:sz w:val="17"/>
                <w:szCs w:val="17"/>
                <w:lang w:val="en-GB"/>
              </w:rPr>
              <w:t>Net book value</w:t>
            </w:r>
          </w:p>
        </w:tc>
        <w:tc>
          <w:tcPr>
            <w:tcW w:w="1710" w:type="dxa"/>
            <w:vAlign w:val="bottom"/>
          </w:tcPr>
          <w:p w14:paraId="394D0AA6"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559,978</w:t>
            </w:r>
          </w:p>
        </w:tc>
        <w:tc>
          <w:tcPr>
            <w:tcW w:w="1710" w:type="dxa"/>
            <w:vAlign w:val="bottom"/>
          </w:tcPr>
          <w:p w14:paraId="5347F517"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1,797,906</w:t>
            </w:r>
          </w:p>
        </w:tc>
        <w:tc>
          <w:tcPr>
            <w:tcW w:w="1980" w:type="dxa"/>
            <w:vAlign w:val="bottom"/>
          </w:tcPr>
          <w:p w14:paraId="4B334BC9"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4,401</w:t>
            </w:r>
          </w:p>
        </w:tc>
        <w:tc>
          <w:tcPr>
            <w:tcW w:w="1890" w:type="dxa"/>
            <w:vAlign w:val="bottom"/>
          </w:tcPr>
          <w:p w14:paraId="662A1300" w14:textId="77777777"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6,680</w:t>
            </w:r>
          </w:p>
        </w:tc>
        <w:tc>
          <w:tcPr>
            <w:tcW w:w="1620" w:type="dxa"/>
            <w:vAlign w:val="bottom"/>
          </w:tcPr>
          <w:p w14:paraId="49421DE1" w14:textId="0B9B3D3E"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21,26</w:t>
            </w:r>
            <w:r w:rsidR="1FFB99F9" w:rsidRPr="00B466DB">
              <w:rPr>
                <w:rFonts w:ascii="Arial" w:hAnsi="Arial" w:cs="Arial"/>
                <w:sz w:val="17"/>
                <w:szCs w:val="17"/>
              </w:rPr>
              <w:t>6</w:t>
            </w:r>
          </w:p>
        </w:tc>
        <w:tc>
          <w:tcPr>
            <w:tcW w:w="1710" w:type="dxa"/>
            <w:vAlign w:val="bottom"/>
          </w:tcPr>
          <w:p w14:paraId="7909A634" w14:textId="5CCBC81B" w:rsidR="00954D7B" w:rsidRPr="00B466DB" w:rsidRDefault="00954D7B" w:rsidP="00B466DB">
            <w:pPr>
              <w:pBdr>
                <w:bottom w:val="double" w:sz="4" w:space="1" w:color="auto"/>
              </w:pBdr>
              <w:tabs>
                <w:tab w:val="decimal" w:pos="1244"/>
              </w:tabs>
              <w:spacing w:line="340" w:lineRule="exact"/>
              <w:rPr>
                <w:rFonts w:ascii="Arial" w:hAnsi="Arial" w:cs="Arial"/>
                <w:sz w:val="17"/>
                <w:szCs w:val="17"/>
              </w:rPr>
            </w:pPr>
            <w:r w:rsidRPr="00B466DB">
              <w:rPr>
                <w:rFonts w:ascii="Arial" w:hAnsi="Arial" w:cs="Arial"/>
                <w:sz w:val="17"/>
                <w:szCs w:val="17"/>
              </w:rPr>
              <w:t>2,390,23</w:t>
            </w:r>
            <w:r w:rsidR="3F752AAC" w:rsidRPr="00B466DB">
              <w:rPr>
                <w:rFonts w:ascii="Arial" w:hAnsi="Arial" w:cs="Arial"/>
                <w:sz w:val="17"/>
                <w:szCs w:val="17"/>
              </w:rPr>
              <w:t>1</w:t>
            </w:r>
          </w:p>
        </w:tc>
      </w:tr>
    </w:tbl>
    <w:p w14:paraId="49A616B1"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lang w:val="en-GB"/>
        </w:rPr>
        <w:sectPr w:rsidR="00954D7B" w:rsidRPr="00F00945" w:rsidSect="00C5590C">
          <w:pgSz w:w="16834" w:h="11909" w:orient="landscape" w:code="9"/>
          <w:pgMar w:top="1339" w:right="1296" w:bottom="1080" w:left="1080" w:header="706" w:footer="706" w:gutter="0"/>
          <w:cols w:space="720"/>
          <w:docGrid w:linePitch="360"/>
        </w:sectPr>
      </w:pPr>
    </w:p>
    <w:tbl>
      <w:tblPr>
        <w:tblW w:w="11880" w:type="dxa"/>
        <w:tblInd w:w="1170" w:type="dxa"/>
        <w:tblLayout w:type="fixed"/>
        <w:tblLook w:val="0000" w:firstRow="0" w:lastRow="0" w:firstColumn="0" w:lastColumn="0" w:noHBand="0" w:noVBand="0"/>
      </w:tblPr>
      <w:tblGrid>
        <w:gridCol w:w="4140"/>
        <w:gridCol w:w="1560"/>
        <w:gridCol w:w="1560"/>
        <w:gridCol w:w="1560"/>
        <w:gridCol w:w="1560"/>
        <w:gridCol w:w="1500"/>
      </w:tblGrid>
      <w:tr w:rsidR="00954D7B" w:rsidRPr="00B466DB" w14:paraId="19A7E8BF" w14:textId="77777777" w:rsidTr="00B466DB">
        <w:trPr>
          <w:cantSplit/>
        </w:trPr>
        <w:tc>
          <w:tcPr>
            <w:tcW w:w="4140" w:type="dxa"/>
            <w:vAlign w:val="center"/>
          </w:tcPr>
          <w:p w14:paraId="3B4B52B0" w14:textId="77777777" w:rsidR="00954D7B" w:rsidRPr="00B466DB" w:rsidRDefault="00954D7B" w:rsidP="00B466DB">
            <w:pPr>
              <w:overflowPunct/>
              <w:autoSpaceDE/>
              <w:autoSpaceDN/>
              <w:adjustRightInd/>
              <w:spacing w:line="340" w:lineRule="exact"/>
              <w:ind w:left="540"/>
              <w:textAlignment w:val="auto"/>
              <w:rPr>
                <w:rFonts w:ascii="Arial" w:hAnsi="Arial" w:cs="Arial"/>
                <w:b/>
                <w:bCs/>
                <w:sz w:val="18"/>
                <w:szCs w:val="18"/>
                <w:cs/>
                <w:lang w:val="th-TH"/>
              </w:rPr>
            </w:pPr>
          </w:p>
        </w:tc>
        <w:tc>
          <w:tcPr>
            <w:tcW w:w="7740" w:type="dxa"/>
            <w:gridSpan w:val="5"/>
          </w:tcPr>
          <w:p w14:paraId="59EA6D6B" w14:textId="77777777" w:rsidR="00954D7B" w:rsidRPr="00B466DB" w:rsidRDefault="00954D7B" w:rsidP="00B466DB">
            <w:pPr>
              <w:tabs>
                <w:tab w:val="right" w:pos="1033"/>
              </w:tabs>
              <w:spacing w:line="340" w:lineRule="exact"/>
              <w:ind w:right="-72"/>
              <w:jc w:val="right"/>
              <w:rPr>
                <w:rFonts w:ascii="Arial" w:hAnsi="Arial" w:cs="Arial"/>
                <w:sz w:val="18"/>
                <w:szCs w:val="18"/>
                <w:cs/>
              </w:rPr>
            </w:pPr>
            <w:r w:rsidRPr="00B466DB">
              <w:rPr>
                <w:rFonts w:ascii="Arial" w:hAnsi="Arial" w:cs="Arial"/>
                <w:sz w:val="18"/>
                <w:szCs w:val="18"/>
                <w:cs/>
              </w:rPr>
              <w:t>(</w:t>
            </w:r>
            <w:r w:rsidRPr="00B466DB">
              <w:rPr>
                <w:rFonts w:ascii="Arial" w:hAnsi="Arial" w:cs="Arial"/>
                <w:sz w:val="18"/>
                <w:szCs w:val="18"/>
              </w:rPr>
              <w:t>Unit: Thousand Baht</w:t>
            </w:r>
            <w:r w:rsidRPr="00B466DB">
              <w:rPr>
                <w:rFonts w:ascii="Arial" w:hAnsi="Arial" w:cs="Arial"/>
                <w:sz w:val="18"/>
                <w:szCs w:val="18"/>
                <w:cs/>
              </w:rPr>
              <w:t>)</w:t>
            </w:r>
          </w:p>
        </w:tc>
      </w:tr>
      <w:tr w:rsidR="00954D7B" w:rsidRPr="00B466DB" w14:paraId="657899C6" w14:textId="77777777" w:rsidTr="00B466DB">
        <w:trPr>
          <w:cantSplit/>
        </w:trPr>
        <w:tc>
          <w:tcPr>
            <w:tcW w:w="4140" w:type="dxa"/>
            <w:vAlign w:val="center"/>
          </w:tcPr>
          <w:p w14:paraId="6A8F822E" w14:textId="77777777" w:rsidR="00954D7B" w:rsidRPr="00B466DB" w:rsidRDefault="00954D7B" w:rsidP="00B466DB">
            <w:pPr>
              <w:overflowPunct/>
              <w:autoSpaceDE/>
              <w:autoSpaceDN/>
              <w:adjustRightInd/>
              <w:spacing w:line="340" w:lineRule="exact"/>
              <w:ind w:left="540"/>
              <w:textAlignment w:val="auto"/>
              <w:rPr>
                <w:rFonts w:ascii="Arial" w:hAnsi="Arial" w:cs="Arial"/>
                <w:b/>
                <w:bCs/>
                <w:sz w:val="18"/>
                <w:szCs w:val="18"/>
                <w:cs/>
                <w:lang w:val="th-TH"/>
              </w:rPr>
            </w:pPr>
          </w:p>
        </w:tc>
        <w:tc>
          <w:tcPr>
            <w:tcW w:w="7740" w:type="dxa"/>
            <w:gridSpan w:val="5"/>
          </w:tcPr>
          <w:p w14:paraId="3B358EB7" w14:textId="77777777" w:rsidR="00954D7B" w:rsidRPr="00B466DB" w:rsidRDefault="00954D7B" w:rsidP="00B466DB">
            <w:pPr>
              <w:pBdr>
                <w:bottom w:val="single" w:sz="4" w:space="1" w:color="auto"/>
              </w:pBdr>
              <w:spacing w:line="340" w:lineRule="exact"/>
              <w:ind w:right="-15"/>
              <w:jc w:val="center"/>
              <w:rPr>
                <w:rFonts w:ascii="Arial" w:hAnsi="Arial" w:cs="Arial"/>
                <w:color w:val="000000"/>
                <w:sz w:val="18"/>
                <w:szCs w:val="18"/>
                <w:cs/>
                <w:lang w:val="en-GB"/>
              </w:rPr>
            </w:pPr>
            <w:r w:rsidRPr="00B466DB">
              <w:rPr>
                <w:rFonts w:ascii="Arial" w:hAnsi="Arial" w:cs="Arial"/>
                <w:color w:val="000000"/>
                <w:sz w:val="18"/>
                <w:szCs w:val="18"/>
                <w:lang w:val="en-GB"/>
              </w:rPr>
              <w:t>Separate financial statements</w:t>
            </w:r>
          </w:p>
        </w:tc>
      </w:tr>
      <w:tr w:rsidR="00954D7B" w:rsidRPr="00B466DB" w14:paraId="0371628D" w14:textId="77777777" w:rsidTr="00B466DB">
        <w:trPr>
          <w:cantSplit/>
          <w:trHeight w:val="74"/>
        </w:trPr>
        <w:tc>
          <w:tcPr>
            <w:tcW w:w="4140" w:type="dxa"/>
            <w:vAlign w:val="center"/>
          </w:tcPr>
          <w:p w14:paraId="2EA75E83" w14:textId="77777777" w:rsidR="00954D7B" w:rsidRPr="00B466DB" w:rsidRDefault="00954D7B" w:rsidP="00B466DB">
            <w:pPr>
              <w:overflowPunct/>
              <w:autoSpaceDE/>
              <w:autoSpaceDN/>
              <w:adjustRightInd/>
              <w:spacing w:line="340" w:lineRule="exact"/>
              <w:ind w:left="540"/>
              <w:jc w:val="center"/>
              <w:textAlignment w:val="auto"/>
              <w:rPr>
                <w:rFonts w:ascii="Arial" w:hAnsi="Arial" w:cs="Arial"/>
                <w:sz w:val="18"/>
                <w:szCs w:val="18"/>
                <w:cs/>
                <w:lang w:val="th-TH"/>
              </w:rPr>
            </w:pPr>
          </w:p>
        </w:tc>
        <w:tc>
          <w:tcPr>
            <w:tcW w:w="3120" w:type="dxa"/>
            <w:gridSpan w:val="2"/>
            <w:vAlign w:val="bottom"/>
          </w:tcPr>
          <w:p w14:paraId="3ED4D90A" w14:textId="03A6B83F" w:rsidR="00954D7B" w:rsidRPr="00B466DB" w:rsidRDefault="00954D7B" w:rsidP="00B466DB">
            <w:pPr>
              <w:pBdr>
                <w:bottom w:val="single" w:sz="4" w:space="1" w:color="auto"/>
              </w:pBdr>
              <w:spacing w:line="340" w:lineRule="exact"/>
              <w:ind w:right="-16"/>
              <w:jc w:val="center"/>
              <w:rPr>
                <w:rFonts w:ascii="Arial" w:hAnsi="Arial" w:cs="Arial"/>
                <w:color w:val="000000"/>
                <w:sz w:val="18"/>
                <w:szCs w:val="18"/>
                <w:cs/>
                <w:lang w:val="en-GB"/>
              </w:rPr>
            </w:pPr>
            <w:r w:rsidRPr="00B466DB">
              <w:rPr>
                <w:rFonts w:ascii="Arial" w:hAnsi="Arial" w:cs="Arial"/>
                <w:color w:val="000000"/>
                <w:sz w:val="18"/>
                <w:szCs w:val="18"/>
                <w:cs/>
                <w:lang w:val="en-GB"/>
              </w:rPr>
              <w:t>Rubber</w:t>
            </w:r>
            <w:r w:rsidR="007666A2" w:rsidRPr="00B466DB">
              <w:rPr>
                <w:rFonts w:ascii="Arial" w:hAnsi="Arial" w:cs="Arial"/>
                <w:color w:val="000000"/>
                <w:sz w:val="18"/>
                <w:szCs w:val="18"/>
                <w:lang w:val="en-GB"/>
              </w:rPr>
              <w:t xml:space="preserve"> plantations</w:t>
            </w:r>
          </w:p>
        </w:tc>
        <w:tc>
          <w:tcPr>
            <w:tcW w:w="3120" w:type="dxa"/>
            <w:gridSpan w:val="2"/>
            <w:vAlign w:val="bottom"/>
          </w:tcPr>
          <w:p w14:paraId="7A1FB57C" w14:textId="77777777" w:rsidR="00954D7B" w:rsidRPr="00B466DB" w:rsidRDefault="00954D7B" w:rsidP="00B466DB">
            <w:pPr>
              <w:pBdr>
                <w:bottom w:val="single" w:sz="4" w:space="1" w:color="auto"/>
              </w:pBdr>
              <w:spacing w:line="340" w:lineRule="exact"/>
              <w:ind w:right="-16"/>
              <w:jc w:val="center"/>
              <w:rPr>
                <w:rFonts w:ascii="Arial" w:hAnsi="Arial" w:cs="Arial"/>
                <w:color w:val="000000"/>
                <w:sz w:val="18"/>
                <w:szCs w:val="18"/>
                <w:cs/>
                <w:lang w:val="en-GB"/>
              </w:rPr>
            </w:pPr>
            <w:r w:rsidRPr="00B466DB">
              <w:rPr>
                <w:rFonts w:ascii="Arial" w:hAnsi="Arial" w:cs="Arial"/>
                <w:sz w:val="18"/>
                <w:szCs w:val="18"/>
                <w:cs/>
                <w:lang w:val="th-TH"/>
              </w:rPr>
              <w:t>Palm and other plantations</w:t>
            </w:r>
          </w:p>
        </w:tc>
        <w:tc>
          <w:tcPr>
            <w:tcW w:w="1500" w:type="dxa"/>
            <w:vMerge w:val="restart"/>
            <w:vAlign w:val="bottom"/>
          </w:tcPr>
          <w:p w14:paraId="143D8D60" w14:textId="77777777" w:rsidR="00954D7B" w:rsidRPr="00B466DB" w:rsidRDefault="00954D7B" w:rsidP="00B466DB">
            <w:pPr>
              <w:pBdr>
                <w:bottom w:val="single" w:sz="4" w:space="1" w:color="auto"/>
              </w:pBdr>
              <w:spacing w:line="34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Total</w:t>
            </w:r>
          </w:p>
        </w:tc>
      </w:tr>
      <w:tr w:rsidR="00954D7B" w:rsidRPr="00B466DB" w14:paraId="79D83FF2" w14:textId="77777777" w:rsidTr="00B466DB">
        <w:trPr>
          <w:cantSplit/>
          <w:trHeight w:val="74"/>
        </w:trPr>
        <w:tc>
          <w:tcPr>
            <w:tcW w:w="4140" w:type="dxa"/>
            <w:vAlign w:val="center"/>
          </w:tcPr>
          <w:p w14:paraId="4AC4FE2F" w14:textId="77777777" w:rsidR="00954D7B" w:rsidRPr="00B466DB" w:rsidRDefault="00954D7B" w:rsidP="00B466DB">
            <w:pPr>
              <w:overflowPunct/>
              <w:autoSpaceDE/>
              <w:autoSpaceDN/>
              <w:adjustRightInd/>
              <w:spacing w:line="340" w:lineRule="exact"/>
              <w:ind w:left="540"/>
              <w:jc w:val="center"/>
              <w:textAlignment w:val="auto"/>
              <w:rPr>
                <w:rFonts w:ascii="Arial" w:hAnsi="Arial" w:cs="Arial"/>
                <w:sz w:val="18"/>
                <w:szCs w:val="18"/>
                <w:cs/>
                <w:lang w:val="th-TH"/>
              </w:rPr>
            </w:pPr>
          </w:p>
        </w:tc>
        <w:tc>
          <w:tcPr>
            <w:tcW w:w="1560" w:type="dxa"/>
            <w:vAlign w:val="bottom"/>
          </w:tcPr>
          <w:p w14:paraId="0A2B25CE" w14:textId="77777777" w:rsidR="00954D7B" w:rsidRPr="00B466DB" w:rsidRDefault="00954D7B" w:rsidP="00B466DB">
            <w:pPr>
              <w:pBdr>
                <w:bottom w:val="single" w:sz="4" w:space="1" w:color="auto"/>
              </w:pBdr>
              <w:spacing w:line="34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Mature</w:t>
            </w:r>
          </w:p>
        </w:tc>
        <w:tc>
          <w:tcPr>
            <w:tcW w:w="1560" w:type="dxa"/>
            <w:vAlign w:val="bottom"/>
          </w:tcPr>
          <w:p w14:paraId="6FDBDE3B" w14:textId="77777777" w:rsidR="00954D7B" w:rsidRPr="00B466DB" w:rsidRDefault="00954D7B" w:rsidP="00B466DB">
            <w:pPr>
              <w:pBdr>
                <w:bottom w:val="single" w:sz="4" w:space="1" w:color="auto"/>
              </w:pBdr>
              <w:spacing w:line="34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Immature</w:t>
            </w:r>
          </w:p>
        </w:tc>
        <w:tc>
          <w:tcPr>
            <w:tcW w:w="1560" w:type="dxa"/>
            <w:vAlign w:val="bottom"/>
          </w:tcPr>
          <w:p w14:paraId="6D1BE922" w14:textId="77777777" w:rsidR="00954D7B" w:rsidRPr="00B466DB" w:rsidRDefault="00954D7B" w:rsidP="00B466DB">
            <w:pPr>
              <w:pBdr>
                <w:bottom w:val="single" w:sz="4" w:space="1" w:color="auto"/>
              </w:pBdr>
              <w:spacing w:line="34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Immature</w:t>
            </w:r>
          </w:p>
        </w:tc>
        <w:tc>
          <w:tcPr>
            <w:tcW w:w="1560" w:type="dxa"/>
            <w:vAlign w:val="bottom"/>
          </w:tcPr>
          <w:p w14:paraId="7F53261F" w14:textId="77777777" w:rsidR="00954D7B" w:rsidRPr="00B466DB" w:rsidRDefault="00954D7B" w:rsidP="00B466DB">
            <w:pPr>
              <w:pBdr>
                <w:bottom w:val="single" w:sz="4" w:space="1" w:color="auto"/>
              </w:pBdr>
              <w:spacing w:line="34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Mature</w:t>
            </w:r>
          </w:p>
        </w:tc>
        <w:tc>
          <w:tcPr>
            <w:tcW w:w="1500" w:type="dxa"/>
            <w:vMerge/>
            <w:vAlign w:val="bottom"/>
          </w:tcPr>
          <w:p w14:paraId="5B09ED56" w14:textId="77777777" w:rsidR="00954D7B" w:rsidRPr="00B466DB" w:rsidRDefault="00954D7B" w:rsidP="00B466DB">
            <w:pPr>
              <w:pBdr>
                <w:bottom w:val="single" w:sz="4" w:space="1" w:color="auto"/>
              </w:pBdr>
              <w:overflowPunct/>
              <w:autoSpaceDE/>
              <w:autoSpaceDN/>
              <w:adjustRightInd/>
              <w:spacing w:line="340" w:lineRule="exact"/>
              <w:ind w:right="-72"/>
              <w:jc w:val="center"/>
              <w:textAlignment w:val="auto"/>
              <w:rPr>
                <w:rFonts w:ascii="Arial" w:hAnsi="Arial" w:cs="Arial"/>
                <w:sz w:val="18"/>
                <w:szCs w:val="18"/>
                <w:cs/>
                <w:lang w:val="th-TH"/>
              </w:rPr>
            </w:pPr>
          </w:p>
        </w:tc>
      </w:tr>
      <w:tr w:rsidR="00954D7B" w:rsidRPr="00B466DB" w14:paraId="5DCED69C" w14:textId="77777777" w:rsidTr="00B466DB">
        <w:trPr>
          <w:cantSplit/>
          <w:trHeight w:val="74"/>
        </w:trPr>
        <w:tc>
          <w:tcPr>
            <w:tcW w:w="4140" w:type="dxa"/>
            <w:vAlign w:val="center"/>
          </w:tcPr>
          <w:p w14:paraId="14ECD367" w14:textId="77777777" w:rsidR="00954D7B" w:rsidRPr="00B466DB" w:rsidRDefault="00954D7B" w:rsidP="00B466DB">
            <w:pPr>
              <w:tabs>
                <w:tab w:val="left" w:pos="132"/>
                <w:tab w:val="center" w:pos="8010"/>
              </w:tabs>
              <w:spacing w:line="340" w:lineRule="exact"/>
              <w:ind w:left="162" w:right="-43" w:hanging="119"/>
              <w:jc w:val="both"/>
              <w:rPr>
                <w:rFonts w:ascii="Arial" w:hAnsi="Arial" w:cs="Arial"/>
                <w:b/>
                <w:bCs/>
                <w:sz w:val="18"/>
                <w:szCs w:val="18"/>
              </w:rPr>
            </w:pPr>
            <w:r w:rsidRPr="00B466DB">
              <w:rPr>
                <w:rFonts w:ascii="Arial" w:hAnsi="Arial" w:cs="Arial"/>
                <w:b/>
                <w:bCs/>
                <w:sz w:val="18"/>
                <w:szCs w:val="18"/>
                <w:lang w:val="en-GB"/>
              </w:rPr>
              <w:t>As at 1 January 2019</w:t>
            </w:r>
          </w:p>
        </w:tc>
        <w:tc>
          <w:tcPr>
            <w:tcW w:w="1560" w:type="dxa"/>
            <w:vAlign w:val="bottom"/>
          </w:tcPr>
          <w:p w14:paraId="5812E170" w14:textId="77777777" w:rsidR="00954D7B" w:rsidRPr="00B466DB" w:rsidRDefault="00954D7B" w:rsidP="00B466DB">
            <w:pPr>
              <w:tabs>
                <w:tab w:val="decimal" w:pos="1326"/>
              </w:tabs>
              <w:spacing w:line="340" w:lineRule="exact"/>
              <w:rPr>
                <w:rFonts w:ascii="Arial" w:hAnsi="Arial" w:cs="Arial"/>
                <w:sz w:val="18"/>
                <w:szCs w:val="18"/>
              </w:rPr>
            </w:pPr>
          </w:p>
        </w:tc>
        <w:tc>
          <w:tcPr>
            <w:tcW w:w="1560" w:type="dxa"/>
            <w:vAlign w:val="bottom"/>
          </w:tcPr>
          <w:p w14:paraId="278AFD40" w14:textId="77777777" w:rsidR="00954D7B" w:rsidRPr="00B466DB" w:rsidRDefault="00954D7B" w:rsidP="00B466DB">
            <w:pPr>
              <w:tabs>
                <w:tab w:val="decimal" w:pos="1326"/>
              </w:tabs>
              <w:spacing w:line="340" w:lineRule="exact"/>
              <w:rPr>
                <w:rFonts w:ascii="Arial" w:hAnsi="Arial" w:cs="Arial"/>
                <w:sz w:val="18"/>
                <w:szCs w:val="18"/>
              </w:rPr>
            </w:pPr>
          </w:p>
        </w:tc>
        <w:tc>
          <w:tcPr>
            <w:tcW w:w="1560" w:type="dxa"/>
            <w:vAlign w:val="bottom"/>
          </w:tcPr>
          <w:p w14:paraId="29DB5971" w14:textId="77777777" w:rsidR="00954D7B" w:rsidRPr="00B466DB" w:rsidRDefault="00954D7B" w:rsidP="00B466DB">
            <w:pPr>
              <w:tabs>
                <w:tab w:val="decimal" w:pos="1326"/>
              </w:tabs>
              <w:spacing w:line="340" w:lineRule="exact"/>
              <w:rPr>
                <w:rFonts w:ascii="Arial" w:hAnsi="Arial" w:cs="Arial"/>
                <w:sz w:val="18"/>
                <w:szCs w:val="18"/>
              </w:rPr>
            </w:pPr>
          </w:p>
        </w:tc>
        <w:tc>
          <w:tcPr>
            <w:tcW w:w="1560" w:type="dxa"/>
            <w:vAlign w:val="bottom"/>
          </w:tcPr>
          <w:p w14:paraId="70F35735" w14:textId="77777777" w:rsidR="00954D7B" w:rsidRPr="00B466DB" w:rsidRDefault="00954D7B" w:rsidP="00B466DB">
            <w:pPr>
              <w:tabs>
                <w:tab w:val="decimal" w:pos="1326"/>
              </w:tabs>
              <w:spacing w:line="340" w:lineRule="exact"/>
              <w:rPr>
                <w:rFonts w:ascii="Arial" w:hAnsi="Arial" w:cs="Arial"/>
                <w:sz w:val="18"/>
                <w:szCs w:val="18"/>
              </w:rPr>
            </w:pPr>
          </w:p>
        </w:tc>
        <w:tc>
          <w:tcPr>
            <w:tcW w:w="1500" w:type="dxa"/>
            <w:vAlign w:val="bottom"/>
          </w:tcPr>
          <w:p w14:paraId="5D255343" w14:textId="77777777" w:rsidR="00954D7B" w:rsidRPr="00B466DB" w:rsidRDefault="00954D7B" w:rsidP="00B466DB">
            <w:pPr>
              <w:tabs>
                <w:tab w:val="decimal" w:pos="1326"/>
              </w:tabs>
              <w:spacing w:line="340" w:lineRule="exact"/>
              <w:rPr>
                <w:rFonts w:ascii="Arial" w:hAnsi="Arial" w:cs="Arial"/>
                <w:sz w:val="18"/>
                <w:szCs w:val="18"/>
              </w:rPr>
            </w:pPr>
          </w:p>
        </w:tc>
      </w:tr>
      <w:tr w:rsidR="00954D7B" w:rsidRPr="00B466DB" w14:paraId="757E0FB8" w14:textId="77777777" w:rsidTr="00B466DB">
        <w:trPr>
          <w:cantSplit/>
        </w:trPr>
        <w:tc>
          <w:tcPr>
            <w:tcW w:w="4140" w:type="dxa"/>
            <w:vAlign w:val="bottom"/>
          </w:tcPr>
          <w:p w14:paraId="19344AB3" w14:textId="77777777" w:rsidR="00954D7B" w:rsidRPr="00B466DB" w:rsidRDefault="00954D7B" w:rsidP="00B466DB">
            <w:pPr>
              <w:spacing w:line="340" w:lineRule="exact"/>
              <w:ind w:left="168"/>
              <w:rPr>
                <w:rFonts w:ascii="Arial" w:hAnsi="Arial" w:cs="Arial"/>
                <w:sz w:val="18"/>
                <w:szCs w:val="18"/>
                <w:cs/>
                <w:lang w:val="en-GB"/>
              </w:rPr>
            </w:pPr>
            <w:r w:rsidRPr="00B466DB">
              <w:rPr>
                <w:rFonts w:ascii="Arial" w:hAnsi="Arial" w:cs="Arial"/>
                <w:sz w:val="18"/>
                <w:szCs w:val="18"/>
                <w:lang w:val="en-GB"/>
              </w:rPr>
              <w:t>Cost</w:t>
            </w:r>
          </w:p>
        </w:tc>
        <w:tc>
          <w:tcPr>
            <w:tcW w:w="1560" w:type="dxa"/>
            <w:vAlign w:val="bottom"/>
          </w:tcPr>
          <w:p w14:paraId="32B4DC61"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3,584</w:t>
            </w:r>
          </w:p>
        </w:tc>
        <w:tc>
          <w:tcPr>
            <w:tcW w:w="1560" w:type="dxa"/>
            <w:vAlign w:val="bottom"/>
          </w:tcPr>
          <w:p w14:paraId="751455E3"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w:t>
            </w:r>
            <w:r w:rsidRPr="00B466DB">
              <w:rPr>
                <w:rFonts w:ascii="Arial" w:eastAsia="SimSun" w:hAnsi="Arial" w:cs="Arial"/>
                <w:sz w:val="18"/>
                <w:szCs w:val="18"/>
                <w:cs/>
              </w:rPr>
              <w:t>,</w:t>
            </w:r>
            <w:r w:rsidRPr="00B466DB">
              <w:rPr>
                <w:rFonts w:ascii="Arial" w:eastAsia="SimSun" w:hAnsi="Arial" w:cs="Arial"/>
                <w:sz w:val="18"/>
                <w:szCs w:val="18"/>
              </w:rPr>
              <w:t>968</w:t>
            </w:r>
          </w:p>
        </w:tc>
        <w:tc>
          <w:tcPr>
            <w:tcW w:w="1560" w:type="dxa"/>
            <w:vAlign w:val="bottom"/>
          </w:tcPr>
          <w:p w14:paraId="16364FB2"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w:t>
            </w:r>
            <w:r w:rsidRPr="00B466DB">
              <w:rPr>
                <w:rFonts w:ascii="Arial" w:eastAsia="SimSun" w:hAnsi="Arial" w:cs="Arial"/>
                <w:sz w:val="18"/>
                <w:szCs w:val="18"/>
                <w:cs/>
              </w:rPr>
              <w:t>,</w:t>
            </w:r>
            <w:r w:rsidRPr="00B466DB">
              <w:rPr>
                <w:rFonts w:ascii="Arial" w:eastAsia="SimSun" w:hAnsi="Arial" w:cs="Arial"/>
                <w:sz w:val="18"/>
                <w:szCs w:val="18"/>
              </w:rPr>
              <w:t>731</w:t>
            </w:r>
          </w:p>
        </w:tc>
        <w:tc>
          <w:tcPr>
            <w:tcW w:w="1560" w:type="dxa"/>
            <w:vAlign w:val="bottom"/>
          </w:tcPr>
          <w:p w14:paraId="3F8E8F0F"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806</w:t>
            </w:r>
          </w:p>
        </w:tc>
        <w:tc>
          <w:tcPr>
            <w:tcW w:w="1500" w:type="dxa"/>
            <w:vAlign w:val="bottom"/>
          </w:tcPr>
          <w:p w14:paraId="1B73CD7F"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13</w:t>
            </w:r>
            <w:r w:rsidRPr="00B466DB">
              <w:rPr>
                <w:rFonts w:ascii="Arial" w:eastAsia="SimSun" w:hAnsi="Arial" w:cs="Arial"/>
                <w:sz w:val="18"/>
                <w:szCs w:val="18"/>
                <w:cs/>
              </w:rPr>
              <w:t>,</w:t>
            </w:r>
            <w:r w:rsidRPr="00B466DB">
              <w:rPr>
                <w:rFonts w:ascii="Arial" w:eastAsia="SimSun" w:hAnsi="Arial" w:cs="Arial"/>
                <w:sz w:val="18"/>
                <w:szCs w:val="18"/>
              </w:rPr>
              <w:t>089</w:t>
            </w:r>
          </w:p>
        </w:tc>
      </w:tr>
      <w:tr w:rsidR="00954D7B" w:rsidRPr="00B466DB" w14:paraId="47A1E654" w14:textId="77777777" w:rsidTr="00B466DB">
        <w:trPr>
          <w:cantSplit/>
        </w:trPr>
        <w:tc>
          <w:tcPr>
            <w:tcW w:w="4140" w:type="dxa"/>
            <w:vAlign w:val="bottom"/>
          </w:tcPr>
          <w:p w14:paraId="45E150BA" w14:textId="0C3A0227" w:rsidR="00954D7B" w:rsidRPr="00B466DB" w:rsidRDefault="00954D7B" w:rsidP="00B466DB">
            <w:pPr>
              <w:spacing w:line="340" w:lineRule="exact"/>
              <w:ind w:left="168"/>
              <w:rPr>
                <w:rFonts w:ascii="Arial" w:hAnsi="Arial" w:cs="Arial"/>
                <w:sz w:val="18"/>
                <w:szCs w:val="18"/>
              </w:rPr>
            </w:pPr>
            <w:r w:rsidRPr="00B466DB">
              <w:rPr>
                <w:rFonts w:ascii="Arial" w:hAnsi="Arial" w:cs="Arial"/>
                <w:sz w:val="18"/>
                <w:szCs w:val="18"/>
                <w:u w:val="single"/>
                <w:lang w:val="en-GB"/>
              </w:rPr>
              <w:t>Less</w:t>
            </w:r>
            <w:r w:rsidRPr="00B466DB">
              <w:rPr>
                <w:rFonts w:ascii="Arial" w:hAnsi="Arial" w:cs="Arial"/>
                <w:sz w:val="18"/>
                <w:szCs w:val="18"/>
                <w:lang w:val="en-GB"/>
              </w:rPr>
              <w:t xml:space="preserve"> Accumulated amorti</w:t>
            </w:r>
            <w:r w:rsidR="00B466DB">
              <w:rPr>
                <w:rFonts w:ascii="Arial" w:hAnsi="Arial" w:cs="Arial"/>
                <w:sz w:val="18"/>
                <w:szCs w:val="18"/>
                <w:lang w:val="en-GB"/>
              </w:rPr>
              <w:t>s</w:t>
            </w:r>
            <w:r w:rsidRPr="00B466DB">
              <w:rPr>
                <w:rFonts w:ascii="Arial" w:hAnsi="Arial" w:cs="Arial"/>
                <w:sz w:val="18"/>
                <w:szCs w:val="18"/>
                <w:lang w:val="en-GB"/>
              </w:rPr>
              <w:t>ation</w:t>
            </w:r>
          </w:p>
        </w:tc>
        <w:tc>
          <w:tcPr>
            <w:tcW w:w="1560" w:type="dxa"/>
            <w:vAlign w:val="bottom"/>
          </w:tcPr>
          <w:p w14:paraId="10EE4C7F"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(2,187)</w:t>
            </w:r>
          </w:p>
        </w:tc>
        <w:tc>
          <w:tcPr>
            <w:tcW w:w="1560" w:type="dxa"/>
            <w:vAlign w:val="bottom"/>
          </w:tcPr>
          <w:p w14:paraId="0D021996"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cs/>
              </w:rPr>
              <w:t>-</w:t>
            </w:r>
          </w:p>
        </w:tc>
        <w:tc>
          <w:tcPr>
            <w:tcW w:w="1560" w:type="dxa"/>
            <w:vAlign w:val="bottom"/>
          </w:tcPr>
          <w:p w14:paraId="2B0953E2"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2</w:t>
            </w:r>
            <w:r w:rsidRPr="00B466DB">
              <w:rPr>
                <w:rFonts w:ascii="Arial" w:eastAsia="SimSun" w:hAnsi="Arial" w:cs="Arial"/>
                <w:sz w:val="18"/>
                <w:szCs w:val="18"/>
                <w:cs/>
              </w:rPr>
              <w:t>,</w:t>
            </w:r>
            <w:r w:rsidRPr="00B466DB">
              <w:rPr>
                <w:rFonts w:ascii="Arial" w:eastAsia="SimSun" w:hAnsi="Arial" w:cs="Arial"/>
                <w:sz w:val="18"/>
                <w:szCs w:val="18"/>
              </w:rPr>
              <w:t>592</w:t>
            </w:r>
            <w:r w:rsidRPr="00B466DB">
              <w:rPr>
                <w:rFonts w:ascii="Arial" w:eastAsia="SimSun" w:hAnsi="Arial" w:cs="Arial"/>
                <w:sz w:val="18"/>
                <w:szCs w:val="18"/>
                <w:cs/>
              </w:rPr>
              <w:t>)</w:t>
            </w:r>
          </w:p>
        </w:tc>
        <w:tc>
          <w:tcPr>
            <w:tcW w:w="1560" w:type="dxa"/>
            <w:vAlign w:val="bottom"/>
          </w:tcPr>
          <w:p w14:paraId="0DE40F04"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cs/>
              </w:rPr>
              <w:t>-</w:t>
            </w:r>
          </w:p>
        </w:tc>
        <w:tc>
          <w:tcPr>
            <w:tcW w:w="1500" w:type="dxa"/>
            <w:vAlign w:val="bottom"/>
          </w:tcPr>
          <w:p w14:paraId="311CB3B2"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4</w:t>
            </w:r>
            <w:r w:rsidRPr="00B466DB">
              <w:rPr>
                <w:rFonts w:ascii="Arial" w:eastAsia="SimSun" w:hAnsi="Arial" w:cs="Arial"/>
                <w:sz w:val="18"/>
                <w:szCs w:val="18"/>
                <w:cs/>
              </w:rPr>
              <w:t>,</w:t>
            </w:r>
            <w:r w:rsidRPr="00B466DB">
              <w:rPr>
                <w:rFonts w:ascii="Arial" w:eastAsia="SimSun" w:hAnsi="Arial" w:cs="Arial"/>
                <w:sz w:val="18"/>
                <w:szCs w:val="18"/>
              </w:rPr>
              <w:t>779</w:t>
            </w:r>
            <w:r w:rsidRPr="00B466DB">
              <w:rPr>
                <w:rFonts w:ascii="Arial" w:eastAsia="SimSun" w:hAnsi="Arial" w:cs="Arial"/>
                <w:sz w:val="18"/>
                <w:szCs w:val="18"/>
                <w:cs/>
              </w:rPr>
              <w:t>)</w:t>
            </w:r>
          </w:p>
        </w:tc>
      </w:tr>
      <w:tr w:rsidR="00954D7B" w:rsidRPr="00B466DB" w14:paraId="41DC42FA" w14:textId="77777777" w:rsidTr="00B466DB">
        <w:trPr>
          <w:cantSplit/>
        </w:trPr>
        <w:tc>
          <w:tcPr>
            <w:tcW w:w="4140" w:type="dxa"/>
            <w:vAlign w:val="bottom"/>
          </w:tcPr>
          <w:p w14:paraId="6C7DA835" w14:textId="77777777" w:rsidR="00954D7B" w:rsidRPr="00B466DB" w:rsidRDefault="00954D7B" w:rsidP="00B466DB">
            <w:pPr>
              <w:spacing w:line="340" w:lineRule="exact"/>
              <w:ind w:left="168"/>
              <w:rPr>
                <w:rFonts w:ascii="Arial" w:hAnsi="Arial" w:cs="Arial"/>
                <w:sz w:val="18"/>
                <w:szCs w:val="18"/>
                <w:lang w:val="en-GB"/>
              </w:rPr>
            </w:pPr>
            <w:r w:rsidRPr="00B466DB">
              <w:rPr>
                <w:rFonts w:ascii="Arial" w:hAnsi="Arial" w:cs="Arial"/>
                <w:sz w:val="18"/>
                <w:szCs w:val="18"/>
                <w:lang w:val="en-GB"/>
              </w:rPr>
              <w:t>Net book value</w:t>
            </w:r>
          </w:p>
        </w:tc>
        <w:tc>
          <w:tcPr>
            <w:tcW w:w="1560" w:type="dxa"/>
            <w:vAlign w:val="bottom"/>
          </w:tcPr>
          <w:p w14:paraId="090C818F"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w:t>
            </w:r>
            <w:r w:rsidRPr="00B466DB">
              <w:rPr>
                <w:rFonts w:ascii="Arial" w:eastAsia="SimSun" w:hAnsi="Arial" w:cs="Arial"/>
                <w:sz w:val="18"/>
                <w:szCs w:val="18"/>
                <w:cs/>
              </w:rPr>
              <w:t>,</w:t>
            </w:r>
            <w:r w:rsidRPr="00B466DB">
              <w:rPr>
                <w:rFonts w:ascii="Arial" w:eastAsia="SimSun" w:hAnsi="Arial" w:cs="Arial"/>
                <w:sz w:val="18"/>
                <w:szCs w:val="18"/>
              </w:rPr>
              <w:t>397</w:t>
            </w:r>
          </w:p>
        </w:tc>
        <w:tc>
          <w:tcPr>
            <w:tcW w:w="1560" w:type="dxa"/>
            <w:vAlign w:val="bottom"/>
          </w:tcPr>
          <w:p w14:paraId="67B4FBDA"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w:t>
            </w:r>
            <w:r w:rsidRPr="00B466DB">
              <w:rPr>
                <w:rFonts w:ascii="Arial" w:eastAsia="SimSun" w:hAnsi="Arial" w:cs="Arial"/>
                <w:sz w:val="18"/>
                <w:szCs w:val="18"/>
                <w:cs/>
              </w:rPr>
              <w:t>,</w:t>
            </w:r>
            <w:r w:rsidRPr="00B466DB">
              <w:rPr>
                <w:rFonts w:ascii="Arial" w:eastAsia="SimSun" w:hAnsi="Arial" w:cs="Arial"/>
                <w:sz w:val="18"/>
                <w:szCs w:val="18"/>
              </w:rPr>
              <w:t>968</w:t>
            </w:r>
          </w:p>
        </w:tc>
        <w:tc>
          <w:tcPr>
            <w:tcW w:w="1560" w:type="dxa"/>
            <w:vAlign w:val="bottom"/>
          </w:tcPr>
          <w:p w14:paraId="4D42CD55"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w:t>
            </w:r>
            <w:r w:rsidRPr="00B466DB">
              <w:rPr>
                <w:rFonts w:ascii="Arial" w:eastAsia="SimSun" w:hAnsi="Arial" w:cs="Arial"/>
                <w:sz w:val="18"/>
                <w:szCs w:val="18"/>
                <w:cs/>
              </w:rPr>
              <w:t>,</w:t>
            </w:r>
            <w:r w:rsidRPr="00B466DB">
              <w:rPr>
                <w:rFonts w:ascii="Arial" w:eastAsia="SimSun" w:hAnsi="Arial" w:cs="Arial"/>
                <w:sz w:val="18"/>
                <w:szCs w:val="18"/>
              </w:rPr>
              <w:t>139</w:t>
            </w:r>
          </w:p>
        </w:tc>
        <w:tc>
          <w:tcPr>
            <w:tcW w:w="1560" w:type="dxa"/>
            <w:vAlign w:val="bottom"/>
          </w:tcPr>
          <w:p w14:paraId="61A55881"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806</w:t>
            </w:r>
          </w:p>
        </w:tc>
        <w:tc>
          <w:tcPr>
            <w:tcW w:w="1500" w:type="dxa"/>
            <w:vAlign w:val="bottom"/>
          </w:tcPr>
          <w:p w14:paraId="11D1AAEC"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8</w:t>
            </w:r>
            <w:r w:rsidRPr="00B466DB">
              <w:rPr>
                <w:rFonts w:ascii="Arial" w:eastAsia="SimSun" w:hAnsi="Arial" w:cs="Arial"/>
                <w:sz w:val="18"/>
                <w:szCs w:val="18"/>
                <w:cs/>
              </w:rPr>
              <w:t>,</w:t>
            </w:r>
            <w:r w:rsidRPr="00B466DB">
              <w:rPr>
                <w:rFonts w:ascii="Arial" w:eastAsia="SimSun" w:hAnsi="Arial" w:cs="Arial"/>
                <w:sz w:val="18"/>
                <w:szCs w:val="18"/>
              </w:rPr>
              <w:t>310</w:t>
            </w:r>
          </w:p>
        </w:tc>
      </w:tr>
      <w:tr w:rsidR="00954D7B" w:rsidRPr="00B466DB" w14:paraId="552C276D" w14:textId="77777777" w:rsidTr="00B466DB">
        <w:trPr>
          <w:cantSplit/>
        </w:trPr>
        <w:tc>
          <w:tcPr>
            <w:tcW w:w="4140" w:type="dxa"/>
            <w:vAlign w:val="center"/>
          </w:tcPr>
          <w:p w14:paraId="1F8AFB83" w14:textId="77777777" w:rsidR="00954D7B" w:rsidRPr="00B466DB" w:rsidRDefault="00954D7B" w:rsidP="00B466DB">
            <w:pPr>
              <w:tabs>
                <w:tab w:val="left" w:pos="132"/>
                <w:tab w:val="center" w:pos="8010"/>
              </w:tabs>
              <w:spacing w:line="340" w:lineRule="exact"/>
              <w:ind w:left="162" w:right="-43" w:hanging="119"/>
              <w:jc w:val="both"/>
              <w:rPr>
                <w:rFonts w:ascii="Arial" w:hAnsi="Arial" w:cs="Arial"/>
                <w:sz w:val="18"/>
                <w:szCs w:val="18"/>
                <w:cs/>
              </w:rPr>
            </w:pPr>
          </w:p>
        </w:tc>
        <w:tc>
          <w:tcPr>
            <w:tcW w:w="1560" w:type="dxa"/>
            <w:vAlign w:val="bottom"/>
          </w:tcPr>
          <w:p w14:paraId="68342FE7"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40776332"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107E9FD5"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564A82CB" w14:textId="77777777" w:rsidR="00954D7B" w:rsidRPr="00B466DB" w:rsidRDefault="00954D7B" w:rsidP="00B466DB">
            <w:pPr>
              <w:tabs>
                <w:tab w:val="decimal" w:pos="1136"/>
              </w:tabs>
              <w:spacing w:line="340" w:lineRule="exact"/>
              <w:rPr>
                <w:rFonts w:ascii="Arial" w:hAnsi="Arial" w:cs="Arial"/>
                <w:sz w:val="18"/>
                <w:szCs w:val="18"/>
              </w:rPr>
            </w:pPr>
          </w:p>
        </w:tc>
        <w:tc>
          <w:tcPr>
            <w:tcW w:w="1500" w:type="dxa"/>
            <w:vAlign w:val="bottom"/>
          </w:tcPr>
          <w:p w14:paraId="3CE28D4A" w14:textId="77777777" w:rsidR="00954D7B" w:rsidRPr="00B466DB" w:rsidRDefault="00954D7B" w:rsidP="00B466DB">
            <w:pPr>
              <w:tabs>
                <w:tab w:val="decimal" w:pos="1136"/>
              </w:tabs>
              <w:spacing w:line="340" w:lineRule="exact"/>
              <w:rPr>
                <w:rFonts w:ascii="Arial" w:hAnsi="Arial" w:cs="Arial"/>
                <w:sz w:val="18"/>
                <w:szCs w:val="18"/>
              </w:rPr>
            </w:pPr>
          </w:p>
        </w:tc>
      </w:tr>
      <w:tr w:rsidR="00954D7B" w:rsidRPr="00B466DB" w14:paraId="6DE6DE3A" w14:textId="77777777" w:rsidTr="00B466DB">
        <w:trPr>
          <w:cantSplit/>
        </w:trPr>
        <w:tc>
          <w:tcPr>
            <w:tcW w:w="4140" w:type="dxa"/>
            <w:vAlign w:val="center"/>
          </w:tcPr>
          <w:p w14:paraId="1AC902A7" w14:textId="77777777" w:rsidR="00954D7B" w:rsidRPr="00B466DB" w:rsidRDefault="00954D7B" w:rsidP="00B466DB">
            <w:pPr>
              <w:tabs>
                <w:tab w:val="left" w:pos="132"/>
                <w:tab w:val="center" w:pos="8010"/>
              </w:tabs>
              <w:spacing w:line="340" w:lineRule="exact"/>
              <w:ind w:left="162" w:right="-43" w:hanging="119"/>
              <w:jc w:val="both"/>
              <w:rPr>
                <w:rFonts w:ascii="Arial" w:hAnsi="Arial" w:cs="Arial"/>
                <w:b/>
                <w:bCs/>
                <w:sz w:val="18"/>
                <w:szCs w:val="18"/>
                <w:cs/>
                <w:lang w:val="en-GB"/>
              </w:rPr>
            </w:pPr>
            <w:r w:rsidRPr="00B466DB">
              <w:rPr>
                <w:rFonts w:ascii="Arial" w:hAnsi="Arial" w:cs="Arial"/>
                <w:b/>
                <w:bCs/>
                <w:sz w:val="18"/>
                <w:szCs w:val="18"/>
                <w:lang w:val="en-GB"/>
              </w:rPr>
              <w:t>For the year ended 31 December 2019</w:t>
            </w:r>
          </w:p>
        </w:tc>
        <w:tc>
          <w:tcPr>
            <w:tcW w:w="1560" w:type="dxa"/>
            <w:vAlign w:val="bottom"/>
          </w:tcPr>
          <w:p w14:paraId="03E60B2D"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41A1092D"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03CC5A65"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63ACB6A2" w14:textId="77777777" w:rsidR="00954D7B" w:rsidRPr="00B466DB" w:rsidRDefault="00954D7B" w:rsidP="00B466DB">
            <w:pPr>
              <w:tabs>
                <w:tab w:val="decimal" w:pos="1136"/>
              </w:tabs>
              <w:spacing w:line="340" w:lineRule="exact"/>
              <w:rPr>
                <w:rFonts w:ascii="Arial" w:hAnsi="Arial" w:cs="Arial"/>
                <w:sz w:val="18"/>
                <w:szCs w:val="18"/>
              </w:rPr>
            </w:pPr>
          </w:p>
        </w:tc>
        <w:tc>
          <w:tcPr>
            <w:tcW w:w="1500" w:type="dxa"/>
            <w:vAlign w:val="bottom"/>
          </w:tcPr>
          <w:p w14:paraId="2C8D472F" w14:textId="77777777" w:rsidR="00954D7B" w:rsidRPr="00B466DB" w:rsidRDefault="00954D7B" w:rsidP="00B466DB">
            <w:pPr>
              <w:tabs>
                <w:tab w:val="decimal" w:pos="1136"/>
              </w:tabs>
              <w:spacing w:line="340" w:lineRule="exact"/>
              <w:rPr>
                <w:rFonts w:ascii="Arial" w:hAnsi="Arial" w:cs="Arial"/>
                <w:sz w:val="18"/>
                <w:szCs w:val="18"/>
              </w:rPr>
            </w:pPr>
          </w:p>
        </w:tc>
      </w:tr>
      <w:tr w:rsidR="00954D7B" w:rsidRPr="00B466DB" w14:paraId="019079F9" w14:textId="77777777" w:rsidTr="00B466DB">
        <w:trPr>
          <w:cantSplit/>
        </w:trPr>
        <w:tc>
          <w:tcPr>
            <w:tcW w:w="4140" w:type="dxa"/>
          </w:tcPr>
          <w:p w14:paraId="5E9A87D3" w14:textId="77777777" w:rsidR="00954D7B" w:rsidRPr="00B466DB" w:rsidRDefault="00954D7B" w:rsidP="00B466DB">
            <w:pPr>
              <w:spacing w:line="340" w:lineRule="exact"/>
              <w:ind w:left="168"/>
              <w:rPr>
                <w:rFonts w:ascii="Arial" w:hAnsi="Arial" w:cs="Arial"/>
                <w:sz w:val="18"/>
                <w:szCs w:val="18"/>
                <w:cs/>
                <w:lang w:val="en-GB"/>
              </w:rPr>
            </w:pPr>
            <w:r w:rsidRPr="00B466DB">
              <w:rPr>
                <w:rFonts w:ascii="Arial" w:hAnsi="Arial" w:cs="Arial"/>
                <w:sz w:val="18"/>
                <w:szCs w:val="18"/>
                <w:lang w:val="en-GB"/>
              </w:rPr>
              <w:t>Net book value at beginning of year</w:t>
            </w:r>
          </w:p>
        </w:tc>
        <w:tc>
          <w:tcPr>
            <w:tcW w:w="1560" w:type="dxa"/>
            <w:vAlign w:val="bottom"/>
          </w:tcPr>
          <w:p w14:paraId="560D7C01"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1,397</w:t>
            </w:r>
          </w:p>
        </w:tc>
        <w:tc>
          <w:tcPr>
            <w:tcW w:w="1560" w:type="dxa"/>
            <w:vAlign w:val="bottom"/>
          </w:tcPr>
          <w:p w14:paraId="4A72B7FF"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2,968</w:t>
            </w:r>
          </w:p>
        </w:tc>
        <w:tc>
          <w:tcPr>
            <w:tcW w:w="1560" w:type="dxa"/>
            <w:vAlign w:val="bottom"/>
          </w:tcPr>
          <w:p w14:paraId="029C331E"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3,139</w:t>
            </w:r>
          </w:p>
        </w:tc>
        <w:tc>
          <w:tcPr>
            <w:tcW w:w="1560" w:type="dxa"/>
            <w:vAlign w:val="bottom"/>
          </w:tcPr>
          <w:p w14:paraId="4CC3F48C"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806</w:t>
            </w:r>
          </w:p>
        </w:tc>
        <w:tc>
          <w:tcPr>
            <w:tcW w:w="1500" w:type="dxa"/>
            <w:vAlign w:val="bottom"/>
          </w:tcPr>
          <w:p w14:paraId="5F418507"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8,310</w:t>
            </w:r>
          </w:p>
        </w:tc>
      </w:tr>
      <w:tr w:rsidR="00954D7B" w:rsidRPr="00B466DB" w14:paraId="7E687347" w14:textId="77777777" w:rsidTr="00B466DB">
        <w:trPr>
          <w:cantSplit/>
        </w:trPr>
        <w:tc>
          <w:tcPr>
            <w:tcW w:w="4140" w:type="dxa"/>
          </w:tcPr>
          <w:p w14:paraId="28C02F86" w14:textId="77777777" w:rsidR="00954D7B" w:rsidRPr="00B466DB" w:rsidRDefault="00954D7B" w:rsidP="00B466DB">
            <w:pPr>
              <w:spacing w:line="340" w:lineRule="exact"/>
              <w:ind w:left="168"/>
              <w:rPr>
                <w:rFonts w:ascii="Arial" w:hAnsi="Arial" w:cs="Arial"/>
                <w:sz w:val="18"/>
                <w:szCs w:val="18"/>
                <w:cs/>
                <w:lang w:val="en-GB"/>
              </w:rPr>
            </w:pPr>
            <w:r w:rsidRPr="00B466DB">
              <w:rPr>
                <w:rFonts w:ascii="Arial" w:hAnsi="Arial" w:cs="Arial"/>
                <w:sz w:val="18"/>
                <w:szCs w:val="18"/>
                <w:lang w:val="en-GB"/>
              </w:rPr>
              <w:t>Acquisition</w:t>
            </w:r>
          </w:p>
        </w:tc>
        <w:tc>
          <w:tcPr>
            <w:tcW w:w="1560" w:type="dxa"/>
            <w:vAlign w:val="bottom"/>
          </w:tcPr>
          <w:p w14:paraId="21A1D9C2" w14:textId="33559853"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w:t>
            </w:r>
          </w:p>
        </w:tc>
        <w:tc>
          <w:tcPr>
            <w:tcW w:w="1560" w:type="dxa"/>
            <w:vAlign w:val="bottom"/>
          </w:tcPr>
          <w:p w14:paraId="52205903"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93</w:t>
            </w:r>
          </w:p>
        </w:tc>
        <w:tc>
          <w:tcPr>
            <w:tcW w:w="1560" w:type="dxa"/>
            <w:vAlign w:val="bottom"/>
          </w:tcPr>
          <w:p w14:paraId="3B2A094F"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w:t>
            </w:r>
          </w:p>
        </w:tc>
        <w:tc>
          <w:tcPr>
            <w:tcW w:w="1560" w:type="dxa"/>
            <w:vAlign w:val="bottom"/>
          </w:tcPr>
          <w:p w14:paraId="71C30522"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5,050</w:t>
            </w:r>
          </w:p>
        </w:tc>
        <w:tc>
          <w:tcPr>
            <w:tcW w:w="1500" w:type="dxa"/>
            <w:vAlign w:val="bottom"/>
          </w:tcPr>
          <w:p w14:paraId="4C458B88"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5,143</w:t>
            </w:r>
          </w:p>
        </w:tc>
      </w:tr>
      <w:tr w:rsidR="00954D7B" w:rsidRPr="00B466DB" w14:paraId="68F33205" w14:textId="77777777" w:rsidTr="00B466DB">
        <w:trPr>
          <w:cantSplit/>
        </w:trPr>
        <w:tc>
          <w:tcPr>
            <w:tcW w:w="4140" w:type="dxa"/>
          </w:tcPr>
          <w:p w14:paraId="3B32D4F3" w14:textId="77777777" w:rsidR="00954D7B" w:rsidRPr="00B466DB" w:rsidRDefault="00954D7B" w:rsidP="00B466DB">
            <w:pPr>
              <w:spacing w:line="340" w:lineRule="exact"/>
              <w:ind w:left="168"/>
              <w:rPr>
                <w:rFonts w:ascii="Arial" w:hAnsi="Arial" w:cs="Arial"/>
                <w:sz w:val="18"/>
                <w:szCs w:val="18"/>
                <w:cs/>
                <w:lang w:val="en-GB"/>
              </w:rPr>
            </w:pPr>
            <w:r w:rsidRPr="00B466DB">
              <w:rPr>
                <w:rFonts w:ascii="Arial" w:hAnsi="Arial" w:cs="Arial"/>
                <w:sz w:val="18"/>
                <w:szCs w:val="18"/>
                <w:lang w:val="en-GB"/>
              </w:rPr>
              <w:t>Amortisation (Note 31)</w:t>
            </w:r>
          </w:p>
        </w:tc>
        <w:tc>
          <w:tcPr>
            <w:tcW w:w="1560" w:type="dxa"/>
            <w:vAlign w:val="bottom"/>
          </w:tcPr>
          <w:p w14:paraId="6E402671"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(91)</w:t>
            </w:r>
          </w:p>
        </w:tc>
        <w:tc>
          <w:tcPr>
            <w:tcW w:w="1560" w:type="dxa"/>
            <w:vAlign w:val="bottom"/>
          </w:tcPr>
          <w:p w14:paraId="6FE2A2A7"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w:t>
            </w:r>
          </w:p>
        </w:tc>
        <w:tc>
          <w:tcPr>
            <w:tcW w:w="1560" w:type="dxa"/>
            <w:vAlign w:val="bottom"/>
          </w:tcPr>
          <w:p w14:paraId="5307A336"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(336)</w:t>
            </w:r>
          </w:p>
        </w:tc>
        <w:tc>
          <w:tcPr>
            <w:tcW w:w="1560" w:type="dxa"/>
            <w:vAlign w:val="bottom"/>
          </w:tcPr>
          <w:p w14:paraId="7ADD6AE4"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w:t>
            </w:r>
          </w:p>
        </w:tc>
        <w:tc>
          <w:tcPr>
            <w:tcW w:w="1500" w:type="dxa"/>
            <w:vAlign w:val="bottom"/>
          </w:tcPr>
          <w:p w14:paraId="34C8BAF0"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(427)</w:t>
            </w:r>
          </w:p>
        </w:tc>
      </w:tr>
      <w:tr w:rsidR="00954D7B" w:rsidRPr="00B466DB" w14:paraId="09792E7A" w14:textId="77777777" w:rsidTr="00B466DB">
        <w:trPr>
          <w:cantSplit/>
        </w:trPr>
        <w:tc>
          <w:tcPr>
            <w:tcW w:w="4140" w:type="dxa"/>
          </w:tcPr>
          <w:p w14:paraId="00578A50" w14:textId="77777777" w:rsidR="00954D7B" w:rsidRPr="00B466DB" w:rsidRDefault="00954D7B" w:rsidP="00B466DB">
            <w:pPr>
              <w:spacing w:line="340" w:lineRule="exact"/>
              <w:ind w:left="168"/>
              <w:rPr>
                <w:rFonts w:ascii="Arial" w:hAnsi="Arial" w:cs="Arial"/>
                <w:sz w:val="18"/>
                <w:szCs w:val="18"/>
                <w:cs/>
                <w:lang w:val="en-GB"/>
              </w:rPr>
            </w:pPr>
            <w:r w:rsidRPr="00B466DB">
              <w:rPr>
                <w:rFonts w:ascii="Arial" w:hAnsi="Arial" w:cs="Arial"/>
                <w:sz w:val="18"/>
                <w:szCs w:val="18"/>
                <w:lang w:val="en-GB"/>
              </w:rPr>
              <w:t>Net book value at end of year</w:t>
            </w:r>
          </w:p>
        </w:tc>
        <w:tc>
          <w:tcPr>
            <w:tcW w:w="1560" w:type="dxa"/>
            <w:vAlign w:val="bottom"/>
          </w:tcPr>
          <w:p w14:paraId="3733787A"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1,306</w:t>
            </w:r>
          </w:p>
        </w:tc>
        <w:tc>
          <w:tcPr>
            <w:tcW w:w="1560" w:type="dxa"/>
            <w:vAlign w:val="bottom"/>
          </w:tcPr>
          <w:p w14:paraId="3198D992"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3,061</w:t>
            </w:r>
          </w:p>
        </w:tc>
        <w:tc>
          <w:tcPr>
            <w:tcW w:w="1560" w:type="dxa"/>
            <w:vAlign w:val="bottom"/>
          </w:tcPr>
          <w:p w14:paraId="7BBF2F4A"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2,803</w:t>
            </w:r>
          </w:p>
        </w:tc>
        <w:tc>
          <w:tcPr>
            <w:tcW w:w="1560" w:type="dxa"/>
            <w:vAlign w:val="bottom"/>
          </w:tcPr>
          <w:p w14:paraId="21357BBB"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5,856</w:t>
            </w:r>
          </w:p>
        </w:tc>
        <w:tc>
          <w:tcPr>
            <w:tcW w:w="1500" w:type="dxa"/>
            <w:vAlign w:val="bottom"/>
          </w:tcPr>
          <w:p w14:paraId="2A6179E2"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13,026</w:t>
            </w:r>
          </w:p>
        </w:tc>
      </w:tr>
      <w:tr w:rsidR="00B466DB" w:rsidRPr="00B466DB" w14:paraId="28CD94CB" w14:textId="77777777" w:rsidTr="00B466DB">
        <w:trPr>
          <w:cantSplit/>
        </w:trPr>
        <w:tc>
          <w:tcPr>
            <w:tcW w:w="4140" w:type="dxa"/>
            <w:vAlign w:val="center"/>
          </w:tcPr>
          <w:p w14:paraId="4321A910" w14:textId="77777777" w:rsidR="00B466DB" w:rsidRPr="00B466DB" w:rsidRDefault="00B466DB" w:rsidP="00B466DB">
            <w:pPr>
              <w:tabs>
                <w:tab w:val="left" w:pos="132"/>
                <w:tab w:val="center" w:pos="8010"/>
              </w:tabs>
              <w:spacing w:line="340" w:lineRule="exact"/>
              <w:ind w:left="162" w:right="-43" w:hanging="119"/>
              <w:jc w:val="both"/>
              <w:rPr>
                <w:rFonts w:ascii="Arial" w:hAnsi="Arial" w:cs="Arial"/>
                <w:b/>
                <w:bCs/>
                <w:sz w:val="18"/>
                <w:szCs w:val="18"/>
                <w:lang w:val="en-GB"/>
              </w:rPr>
            </w:pPr>
          </w:p>
        </w:tc>
        <w:tc>
          <w:tcPr>
            <w:tcW w:w="1560" w:type="dxa"/>
            <w:vAlign w:val="bottom"/>
          </w:tcPr>
          <w:p w14:paraId="7D5FA7DF" w14:textId="77777777" w:rsidR="00B466DB" w:rsidRPr="00B466DB" w:rsidRDefault="00B466DB" w:rsidP="00B466DB">
            <w:pPr>
              <w:tabs>
                <w:tab w:val="decimal" w:pos="1136"/>
              </w:tabs>
              <w:spacing w:line="340" w:lineRule="exact"/>
              <w:rPr>
                <w:rFonts w:ascii="Arial" w:hAnsi="Arial" w:cs="Arial"/>
                <w:sz w:val="18"/>
                <w:szCs w:val="18"/>
              </w:rPr>
            </w:pPr>
          </w:p>
        </w:tc>
        <w:tc>
          <w:tcPr>
            <w:tcW w:w="1560" w:type="dxa"/>
            <w:vAlign w:val="bottom"/>
          </w:tcPr>
          <w:p w14:paraId="59B806C7" w14:textId="77777777" w:rsidR="00B466DB" w:rsidRPr="00B466DB" w:rsidRDefault="00B466DB" w:rsidP="00B466DB">
            <w:pPr>
              <w:tabs>
                <w:tab w:val="decimal" w:pos="1136"/>
              </w:tabs>
              <w:spacing w:line="340" w:lineRule="exact"/>
              <w:rPr>
                <w:rFonts w:ascii="Arial" w:hAnsi="Arial" w:cs="Arial"/>
                <w:sz w:val="18"/>
                <w:szCs w:val="18"/>
              </w:rPr>
            </w:pPr>
          </w:p>
        </w:tc>
        <w:tc>
          <w:tcPr>
            <w:tcW w:w="1560" w:type="dxa"/>
            <w:vAlign w:val="bottom"/>
          </w:tcPr>
          <w:p w14:paraId="03E8E85F" w14:textId="77777777" w:rsidR="00B466DB" w:rsidRPr="00B466DB" w:rsidRDefault="00B466DB" w:rsidP="00B466DB">
            <w:pPr>
              <w:tabs>
                <w:tab w:val="decimal" w:pos="1136"/>
              </w:tabs>
              <w:spacing w:line="340" w:lineRule="exact"/>
              <w:rPr>
                <w:rFonts w:ascii="Arial" w:hAnsi="Arial" w:cs="Arial"/>
                <w:sz w:val="18"/>
                <w:szCs w:val="18"/>
              </w:rPr>
            </w:pPr>
          </w:p>
        </w:tc>
        <w:tc>
          <w:tcPr>
            <w:tcW w:w="1560" w:type="dxa"/>
            <w:vAlign w:val="bottom"/>
          </w:tcPr>
          <w:p w14:paraId="19274374" w14:textId="77777777" w:rsidR="00B466DB" w:rsidRPr="00B466DB" w:rsidRDefault="00B466DB" w:rsidP="00B466DB">
            <w:pPr>
              <w:tabs>
                <w:tab w:val="decimal" w:pos="1136"/>
              </w:tabs>
              <w:spacing w:line="340" w:lineRule="exact"/>
              <w:rPr>
                <w:rFonts w:ascii="Arial" w:hAnsi="Arial" w:cs="Arial"/>
                <w:sz w:val="18"/>
                <w:szCs w:val="18"/>
              </w:rPr>
            </w:pPr>
          </w:p>
        </w:tc>
        <w:tc>
          <w:tcPr>
            <w:tcW w:w="1500" w:type="dxa"/>
            <w:vAlign w:val="bottom"/>
          </w:tcPr>
          <w:p w14:paraId="125382CC" w14:textId="77777777" w:rsidR="00B466DB" w:rsidRPr="00B466DB" w:rsidRDefault="00B466DB" w:rsidP="00B466DB">
            <w:pPr>
              <w:tabs>
                <w:tab w:val="decimal" w:pos="1136"/>
              </w:tabs>
              <w:spacing w:line="340" w:lineRule="exact"/>
              <w:rPr>
                <w:rFonts w:ascii="Arial" w:hAnsi="Arial" w:cs="Arial"/>
                <w:sz w:val="18"/>
                <w:szCs w:val="18"/>
              </w:rPr>
            </w:pPr>
          </w:p>
        </w:tc>
      </w:tr>
      <w:tr w:rsidR="00954D7B" w:rsidRPr="00B466DB" w14:paraId="224DF0F4" w14:textId="77777777" w:rsidTr="00B466DB">
        <w:trPr>
          <w:cantSplit/>
        </w:trPr>
        <w:tc>
          <w:tcPr>
            <w:tcW w:w="4140" w:type="dxa"/>
            <w:vAlign w:val="center"/>
          </w:tcPr>
          <w:p w14:paraId="6AB969DC" w14:textId="77777777" w:rsidR="00954D7B" w:rsidRPr="00B466DB" w:rsidRDefault="00954D7B" w:rsidP="00B466DB">
            <w:pPr>
              <w:tabs>
                <w:tab w:val="left" w:pos="132"/>
                <w:tab w:val="center" w:pos="8010"/>
              </w:tabs>
              <w:spacing w:line="340" w:lineRule="exact"/>
              <w:ind w:left="162" w:right="-43" w:hanging="119"/>
              <w:jc w:val="both"/>
              <w:rPr>
                <w:rFonts w:ascii="Arial" w:hAnsi="Arial" w:cs="Arial"/>
                <w:b/>
                <w:bCs/>
                <w:sz w:val="18"/>
                <w:szCs w:val="18"/>
              </w:rPr>
            </w:pPr>
            <w:r w:rsidRPr="00B466DB">
              <w:rPr>
                <w:rFonts w:ascii="Arial" w:hAnsi="Arial" w:cs="Arial"/>
                <w:b/>
                <w:bCs/>
                <w:sz w:val="18"/>
                <w:szCs w:val="18"/>
                <w:lang w:val="en-GB"/>
              </w:rPr>
              <w:t>As at 31 December 2019</w:t>
            </w:r>
          </w:p>
        </w:tc>
        <w:tc>
          <w:tcPr>
            <w:tcW w:w="1560" w:type="dxa"/>
            <w:vAlign w:val="bottom"/>
          </w:tcPr>
          <w:p w14:paraId="68AE7378"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33CE2273"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59CA3B16" w14:textId="77777777" w:rsidR="00954D7B" w:rsidRPr="00B466DB" w:rsidRDefault="00954D7B" w:rsidP="00B466DB">
            <w:pPr>
              <w:tabs>
                <w:tab w:val="decimal" w:pos="1136"/>
              </w:tabs>
              <w:spacing w:line="340" w:lineRule="exact"/>
              <w:rPr>
                <w:rFonts w:ascii="Arial" w:hAnsi="Arial" w:cs="Arial"/>
                <w:sz w:val="18"/>
                <w:szCs w:val="18"/>
              </w:rPr>
            </w:pPr>
          </w:p>
        </w:tc>
        <w:tc>
          <w:tcPr>
            <w:tcW w:w="1560" w:type="dxa"/>
            <w:vAlign w:val="bottom"/>
          </w:tcPr>
          <w:p w14:paraId="5CF92296" w14:textId="77777777" w:rsidR="00954D7B" w:rsidRPr="00B466DB" w:rsidRDefault="00954D7B" w:rsidP="00B466DB">
            <w:pPr>
              <w:tabs>
                <w:tab w:val="decimal" w:pos="1136"/>
              </w:tabs>
              <w:spacing w:line="340" w:lineRule="exact"/>
              <w:rPr>
                <w:rFonts w:ascii="Arial" w:hAnsi="Arial" w:cs="Arial"/>
                <w:sz w:val="18"/>
                <w:szCs w:val="18"/>
              </w:rPr>
            </w:pPr>
          </w:p>
        </w:tc>
        <w:tc>
          <w:tcPr>
            <w:tcW w:w="1500" w:type="dxa"/>
            <w:vAlign w:val="bottom"/>
          </w:tcPr>
          <w:p w14:paraId="3BCBCB4C" w14:textId="77777777" w:rsidR="00954D7B" w:rsidRPr="00B466DB" w:rsidRDefault="00954D7B" w:rsidP="00B466DB">
            <w:pPr>
              <w:tabs>
                <w:tab w:val="decimal" w:pos="1136"/>
              </w:tabs>
              <w:spacing w:line="340" w:lineRule="exact"/>
              <w:rPr>
                <w:rFonts w:ascii="Arial" w:hAnsi="Arial" w:cs="Arial"/>
                <w:sz w:val="18"/>
                <w:szCs w:val="18"/>
              </w:rPr>
            </w:pPr>
          </w:p>
        </w:tc>
      </w:tr>
      <w:tr w:rsidR="00954D7B" w:rsidRPr="00B466DB" w14:paraId="6DD74BF5" w14:textId="77777777" w:rsidTr="00B466DB">
        <w:trPr>
          <w:cantSplit/>
        </w:trPr>
        <w:tc>
          <w:tcPr>
            <w:tcW w:w="4140" w:type="dxa"/>
            <w:vAlign w:val="bottom"/>
          </w:tcPr>
          <w:p w14:paraId="637DE310" w14:textId="77777777" w:rsidR="00954D7B" w:rsidRPr="00B466DB" w:rsidRDefault="00954D7B" w:rsidP="00B466DB">
            <w:pPr>
              <w:spacing w:line="340" w:lineRule="exact"/>
              <w:ind w:left="168"/>
              <w:rPr>
                <w:rFonts w:ascii="Arial" w:hAnsi="Arial" w:cs="Arial"/>
                <w:sz w:val="18"/>
                <w:szCs w:val="18"/>
                <w:cs/>
                <w:lang w:val="en-GB"/>
              </w:rPr>
            </w:pPr>
            <w:r w:rsidRPr="00B466DB">
              <w:rPr>
                <w:rFonts w:ascii="Arial" w:hAnsi="Arial" w:cs="Arial"/>
                <w:sz w:val="18"/>
                <w:szCs w:val="18"/>
                <w:lang w:val="en-GB"/>
              </w:rPr>
              <w:t>Cost</w:t>
            </w:r>
          </w:p>
        </w:tc>
        <w:tc>
          <w:tcPr>
            <w:tcW w:w="1560" w:type="dxa"/>
            <w:vAlign w:val="bottom"/>
          </w:tcPr>
          <w:p w14:paraId="0842DFBD"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3,584</w:t>
            </w:r>
          </w:p>
        </w:tc>
        <w:tc>
          <w:tcPr>
            <w:tcW w:w="1560" w:type="dxa"/>
            <w:vAlign w:val="bottom"/>
          </w:tcPr>
          <w:p w14:paraId="0CA07E4E"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3,061</w:t>
            </w:r>
          </w:p>
        </w:tc>
        <w:tc>
          <w:tcPr>
            <w:tcW w:w="1560" w:type="dxa"/>
            <w:vAlign w:val="bottom"/>
          </w:tcPr>
          <w:p w14:paraId="3433D494"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5,731</w:t>
            </w:r>
          </w:p>
        </w:tc>
        <w:tc>
          <w:tcPr>
            <w:tcW w:w="1560" w:type="dxa"/>
            <w:vAlign w:val="bottom"/>
          </w:tcPr>
          <w:p w14:paraId="72596E05"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5,856</w:t>
            </w:r>
          </w:p>
        </w:tc>
        <w:tc>
          <w:tcPr>
            <w:tcW w:w="1500" w:type="dxa"/>
            <w:vAlign w:val="bottom"/>
          </w:tcPr>
          <w:p w14:paraId="6ABF04AD" w14:textId="77777777" w:rsidR="00954D7B" w:rsidRPr="00B466DB" w:rsidRDefault="00954D7B" w:rsidP="00B466DB">
            <w:pP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18,232</w:t>
            </w:r>
          </w:p>
        </w:tc>
      </w:tr>
      <w:tr w:rsidR="00954D7B" w:rsidRPr="00B466DB" w14:paraId="3E7E0110" w14:textId="77777777" w:rsidTr="00B466DB">
        <w:trPr>
          <w:cantSplit/>
        </w:trPr>
        <w:tc>
          <w:tcPr>
            <w:tcW w:w="4140" w:type="dxa"/>
            <w:vAlign w:val="bottom"/>
          </w:tcPr>
          <w:p w14:paraId="1D0467C5" w14:textId="1A535618" w:rsidR="00954D7B" w:rsidRPr="00B466DB" w:rsidRDefault="00954D7B" w:rsidP="00B466DB">
            <w:pPr>
              <w:spacing w:line="340" w:lineRule="exact"/>
              <w:ind w:left="168"/>
              <w:rPr>
                <w:rFonts w:ascii="Arial" w:hAnsi="Arial" w:cs="Arial"/>
                <w:sz w:val="18"/>
                <w:szCs w:val="18"/>
              </w:rPr>
            </w:pPr>
            <w:r w:rsidRPr="00B466DB">
              <w:rPr>
                <w:rFonts w:ascii="Arial" w:hAnsi="Arial" w:cs="Arial"/>
                <w:sz w:val="18"/>
                <w:szCs w:val="18"/>
                <w:u w:val="single"/>
                <w:lang w:val="en-GB"/>
              </w:rPr>
              <w:t>Less</w:t>
            </w:r>
            <w:r w:rsidRPr="00B466DB">
              <w:rPr>
                <w:rFonts w:ascii="Arial" w:hAnsi="Arial" w:cs="Arial"/>
                <w:sz w:val="18"/>
                <w:szCs w:val="18"/>
                <w:lang w:val="en-GB"/>
              </w:rPr>
              <w:t xml:space="preserve"> Accumulated amorti</w:t>
            </w:r>
            <w:r w:rsidR="00B466DB">
              <w:rPr>
                <w:rFonts w:ascii="Arial" w:hAnsi="Arial" w:cs="Arial"/>
                <w:sz w:val="18"/>
                <w:szCs w:val="18"/>
                <w:lang w:val="en-GB"/>
              </w:rPr>
              <w:t>s</w:t>
            </w:r>
            <w:r w:rsidRPr="00B466DB">
              <w:rPr>
                <w:rFonts w:ascii="Arial" w:hAnsi="Arial" w:cs="Arial"/>
                <w:sz w:val="18"/>
                <w:szCs w:val="18"/>
                <w:lang w:val="en-GB"/>
              </w:rPr>
              <w:t>ation</w:t>
            </w:r>
          </w:p>
        </w:tc>
        <w:tc>
          <w:tcPr>
            <w:tcW w:w="1560" w:type="dxa"/>
            <w:vAlign w:val="bottom"/>
          </w:tcPr>
          <w:p w14:paraId="06DA0C61"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(2,278)</w:t>
            </w:r>
          </w:p>
        </w:tc>
        <w:tc>
          <w:tcPr>
            <w:tcW w:w="1560" w:type="dxa"/>
            <w:vAlign w:val="bottom"/>
          </w:tcPr>
          <w:p w14:paraId="251AC204"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w:t>
            </w:r>
          </w:p>
        </w:tc>
        <w:tc>
          <w:tcPr>
            <w:tcW w:w="1560" w:type="dxa"/>
            <w:vAlign w:val="bottom"/>
          </w:tcPr>
          <w:p w14:paraId="5CB35563"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(2,928)</w:t>
            </w:r>
          </w:p>
        </w:tc>
        <w:tc>
          <w:tcPr>
            <w:tcW w:w="1560" w:type="dxa"/>
            <w:vAlign w:val="bottom"/>
          </w:tcPr>
          <w:p w14:paraId="581155E3"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w:t>
            </w:r>
          </w:p>
        </w:tc>
        <w:tc>
          <w:tcPr>
            <w:tcW w:w="1500" w:type="dxa"/>
            <w:vAlign w:val="bottom"/>
          </w:tcPr>
          <w:p w14:paraId="119B4379" w14:textId="77777777" w:rsidR="00954D7B" w:rsidRPr="00B466DB" w:rsidRDefault="00954D7B" w:rsidP="00B466DB">
            <w:pPr>
              <w:pBdr>
                <w:bottom w:val="sing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(5,206)</w:t>
            </w:r>
          </w:p>
        </w:tc>
      </w:tr>
      <w:tr w:rsidR="00954D7B" w:rsidRPr="00B466DB" w14:paraId="05D117F2" w14:textId="77777777" w:rsidTr="00B466DB">
        <w:trPr>
          <w:cantSplit/>
        </w:trPr>
        <w:tc>
          <w:tcPr>
            <w:tcW w:w="4140" w:type="dxa"/>
            <w:vAlign w:val="bottom"/>
          </w:tcPr>
          <w:p w14:paraId="3E768A86" w14:textId="77777777" w:rsidR="00954D7B" w:rsidRPr="00B466DB" w:rsidRDefault="00954D7B" w:rsidP="00B466DB">
            <w:pPr>
              <w:spacing w:line="340" w:lineRule="exact"/>
              <w:ind w:left="168"/>
              <w:rPr>
                <w:rFonts w:ascii="Arial" w:hAnsi="Arial" w:cs="Arial"/>
                <w:sz w:val="18"/>
                <w:szCs w:val="18"/>
                <w:lang w:val="en-GB"/>
              </w:rPr>
            </w:pPr>
            <w:r w:rsidRPr="00B466DB">
              <w:rPr>
                <w:rFonts w:ascii="Arial" w:hAnsi="Arial" w:cs="Arial"/>
                <w:sz w:val="18"/>
                <w:szCs w:val="18"/>
                <w:lang w:val="en-GB"/>
              </w:rPr>
              <w:t>Net book value</w:t>
            </w:r>
          </w:p>
        </w:tc>
        <w:tc>
          <w:tcPr>
            <w:tcW w:w="1560" w:type="dxa"/>
            <w:vAlign w:val="bottom"/>
          </w:tcPr>
          <w:p w14:paraId="3898740E"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1,306</w:t>
            </w:r>
          </w:p>
        </w:tc>
        <w:tc>
          <w:tcPr>
            <w:tcW w:w="1560" w:type="dxa"/>
            <w:vAlign w:val="bottom"/>
          </w:tcPr>
          <w:p w14:paraId="30E08621"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3,061</w:t>
            </w:r>
          </w:p>
        </w:tc>
        <w:tc>
          <w:tcPr>
            <w:tcW w:w="1560" w:type="dxa"/>
            <w:vAlign w:val="bottom"/>
          </w:tcPr>
          <w:p w14:paraId="2A84F446"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2,803</w:t>
            </w:r>
          </w:p>
        </w:tc>
        <w:tc>
          <w:tcPr>
            <w:tcW w:w="1560" w:type="dxa"/>
            <w:vAlign w:val="bottom"/>
          </w:tcPr>
          <w:p w14:paraId="30585873"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5,856</w:t>
            </w:r>
          </w:p>
        </w:tc>
        <w:tc>
          <w:tcPr>
            <w:tcW w:w="1500" w:type="dxa"/>
            <w:vAlign w:val="bottom"/>
          </w:tcPr>
          <w:p w14:paraId="1B4CA32B" w14:textId="77777777" w:rsidR="00954D7B" w:rsidRPr="00B466DB" w:rsidRDefault="00954D7B" w:rsidP="00B466DB">
            <w:pPr>
              <w:pBdr>
                <w:bottom w:val="double" w:sz="4" w:space="1" w:color="auto"/>
              </w:pBdr>
              <w:tabs>
                <w:tab w:val="decimal" w:pos="1136"/>
              </w:tabs>
              <w:spacing w:line="340" w:lineRule="exact"/>
              <w:rPr>
                <w:rFonts w:ascii="Arial" w:eastAsia="SimSun" w:hAnsi="Arial" w:cs="Arial"/>
                <w:sz w:val="18"/>
                <w:szCs w:val="18"/>
              </w:rPr>
            </w:pPr>
            <w:r w:rsidRPr="00B466DB">
              <w:rPr>
                <w:rFonts w:ascii="Arial" w:eastAsia="SimSun" w:hAnsi="Arial" w:cs="Arial"/>
                <w:sz w:val="18"/>
                <w:szCs w:val="18"/>
              </w:rPr>
              <w:t>13,026</w:t>
            </w:r>
          </w:p>
        </w:tc>
      </w:tr>
    </w:tbl>
    <w:p w14:paraId="5B48A671"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lang w:val="en-GB"/>
        </w:rPr>
      </w:pPr>
    </w:p>
    <w:p w14:paraId="675380AA"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lang w:val="en-GB"/>
        </w:rPr>
        <w:sectPr w:rsidR="00954D7B" w:rsidRPr="00F00945" w:rsidSect="00C5590C">
          <w:pgSz w:w="16834" w:h="11909" w:orient="landscape" w:code="9"/>
          <w:pgMar w:top="1339" w:right="1296" w:bottom="1080" w:left="1080" w:header="706" w:footer="706" w:gutter="0"/>
          <w:cols w:space="720"/>
          <w:docGrid w:linePitch="360"/>
        </w:sectPr>
      </w:pPr>
    </w:p>
    <w:tbl>
      <w:tblPr>
        <w:tblW w:w="12240" w:type="dxa"/>
        <w:tblInd w:w="1170" w:type="dxa"/>
        <w:tblLayout w:type="fixed"/>
        <w:tblLook w:val="0000" w:firstRow="0" w:lastRow="0" w:firstColumn="0" w:lastColumn="0" w:noHBand="0" w:noVBand="0"/>
      </w:tblPr>
      <w:tblGrid>
        <w:gridCol w:w="4140"/>
        <w:gridCol w:w="1620"/>
        <w:gridCol w:w="1620"/>
        <w:gridCol w:w="1620"/>
        <w:gridCol w:w="1620"/>
        <w:gridCol w:w="1620"/>
      </w:tblGrid>
      <w:tr w:rsidR="00954D7B" w:rsidRPr="00B466DB" w14:paraId="01ABF0FA" w14:textId="77777777" w:rsidTr="00B466DB">
        <w:trPr>
          <w:cantSplit/>
        </w:trPr>
        <w:tc>
          <w:tcPr>
            <w:tcW w:w="4140" w:type="dxa"/>
            <w:vAlign w:val="center"/>
          </w:tcPr>
          <w:p w14:paraId="2D830042" w14:textId="77777777" w:rsidR="00954D7B" w:rsidRPr="00B466DB" w:rsidRDefault="00954D7B" w:rsidP="00B466DB">
            <w:pPr>
              <w:overflowPunct/>
              <w:autoSpaceDE/>
              <w:autoSpaceDN/>
              <w:adjustRightInd/>
              <w:spacing w:line="380" w:lineRule="exact"/>
              <w:ind w:left="540"/>
              <w:textAlignment w:val="auto"/>
              <w:rPr>
                <w:rFonts w:ascii="Arial" w:hAnsi="Arial" w:cs="Arial"/>
                <w:b/>
                <w:bCs/>
                <w:sz w:val="18"/>
                <w:szCs w:val="18"/>
                <w:cs/>
                <w:lang w:val="th-TH"/>
              </w:rPr>
            </w:pPr>
          </w:p>
        </w:tc>
        <w:tc>
          <w:tcPr>
            <w:tcW w:w="8100" w:type="dxa"/>
            <w:gridSpan w:val="5"/>
          </w:tcPr>
          <w:p w14:paraId="6FE27AC5" w14:textId="77777777" w:rsidR="00954D7B" w:rsidRPr="00B466DB" w:rsidRDefault="00954D7B" w:rsidP="00B466DB">
            <w:pPr>
              <w:tabs>
                <w:tab w:val="right" w:pos="1033"/>
              </w:tabs>
              <w:spacing w:line="380" w:lineRule="exact"/>
              <w:ind w:right="-72"/>
              <w:jc w:val="right"/>
              <w:rPr>
                <w:rFonts w:ascii="Arial" w:hAnsi="Arial" w:cs="Arial"/>
                <w:sz w:val="18"/>
                <w:szCs w:val="18"/>
                <w:cs/>
              </w:rPr>
            </w:pPr>
            <w:r w:rsidRPr="00B466DB">
              <w:rPr>
                <w:rFonts w:ascii="Arial" w:hAnsi="Arial" w:cs="Arial"/>
                <w:sz w:val="18"/>
                <w:szCs w:val="18"/>
                <w:cs/>
              </w:rPr>
              <w:t>(</w:t>
            </w:r>
            <w:r w:rsidRPr="00B466DB">
              <w:rPr>
                <w:rFonts w:ascii="Arial" w:hAnsi="Arial" w:cs="Arial"/>
                <w:sz w:val="18"/>
                <w:szCs w:val="18"/>
              </w:rPr>
              <w:t>Unit: Thousand Baht</w:t>
            </w:r>
            <w:r w:rsidRPr="00B466DB">
              <w:rPr>
                <w:rFonts w:ascii="Arial" w:hAnsi="Arial" w:cs="Arial"/>
                <w:sz w:val="18"/>
                <w:szCs w:val="18"/>
                <w:cs/>
              </w:rPr>
              <w:t>)</w:t>
            </w:r>
          </w:p>
        </w:tc>
      </w:tr>
      <w:tr w:rsidR="00954D7B" w:rsidRPr="00B466DB" w14:paraId="1DDA6DA7" w14:textId="77777777" w:rsidTr="00B466DB">
        <w:trPr>
          <w:cantSplit/>
        </w:trPr>
        <w:tc>
          <w:tcPr>
            <w:tcW w:w="4140" w:type="dxa"/>
            <w:vAlign w:val="center"/>
          </w:tcPr>
          <w:p w14:paraId="46CCE917" w14:textId="77777777" w:rsidR="00954D7B" w:rsidRPr="00B466DB" w:rsidRDefault="00954D7B" w:rsidP="00B466DB">
            <w:pPr>
              <w:overflowPunct/>
              <w:autoSpaceDE/>
              <w:autoSpaceDN/>
              <w:adjustRightInd/>
              <w:spacing w:line="380" w:lineRule="exact"/>
              <w:ind w:left="540"/>
              <w:textAlignment w:val="auto"/>
              <w:rPr>
                <w:rFonts w:ascii="Arial" w:hAnsi="Arial" w:cs="Arial"/>
                <w:b/>
                <w:bCs/>
                <w:sz w:val="18"/>
                <w:szCs w:val="18"/>
                <w:cs/>
                <w:lang w:val="th-TH"/>
              </w:rPr>
            </w:pPr>
          </w:p>
        </w:tc>
        <w:tc>
          <w:tcPr>
            <w:tcW w:w="8100" w:type="dxa"/>
            <w:gridSpan w:val="5"/>
            <w:vAlign w:val="bottom"/>
          </w:tcPr>
          <w:p w14:paraId="7F76C42B" w14:textId="77777777" w:rsidR="00954D7B" w:rsidRPr="00B466DB" w:rsidRDefault="00954D7B" w:rsidP="00B466DB">
            <w:pPr>
              <w:pBdr>
                <w:bottom w:val="single" w:sz="4" w:space="1" w:color="auto"/>
              </w:pBdr>
              <w:spacing w:line="380" w:lineRule="exact"/>
              <w:ind w:right="-15"/>
              <w:jc w:val="center"/>
              <w:rPr>
                <w:rFonts w:ascii="Arial" w:hAnsi="Arial" w:cs="Arial"/>
                <w:color w:val="000000"/>
                <w:sz w:val="18"/>
                <w:szCs w:val="18"/>
                <w:cs/>
                <w:lang w:val="en-GB"/>
              </w:rPr>
            </w:pPr>
            <w:r w:rsidRPr="00B466DB">
              <w:rPr>
                <w:rFonts w:ascii="Arial" w:hAnsi="Arial" w:cs="Arial"/>
                <w:color w:val="000000"/>
                <w:sz w:val="18"/>
                <w:szCs w:val="18"/>
                <w:lang w:val="en-GB"/>
              </w:rPr>
              <w:t>Separate financial statements</w:t>
            </w:r>
          </w:p>
        </w:tc>
      </w:tr>
      <w:tr w:rsidR="00954D7B" w:rsidRPr="00B466DB" w14:paraId="4F53274E" w14:textId="77777777" w:rsidTr="00B466DB">
        <w:trPr>
          <w:cantSplit/>
        </w:trPr>
        <w:tc>
          <w:tcPr>
            <w:tcW w:w="4140" w:type="dxa"/>
            <w:vAlign w:val="center"/>
          </w:tcPr>
          <w:p w14:paraId="70D96B49" w14:textId="77777777" w:rsidR="00954D7B" w:rsidRPr="00B466DB" w:rsidRDefault="00954D7B" w:rsidP="00B466DB">
            <w:pPr>
              <w:overflowPunct/>
              <w:autoSpaceDE/>
              <w:autoSpaceDN/>
              <w:adjustRightInd/>
              <w:spacing w:line="380" w:lineRule="exact"/>
              <w:ind w:left="540"/>
              <w:jc w:val="center"/>
              <w:textAlignment w:val="auto"/>
              <w:rPr>
                <w:rFonts w:ascii="Arial" w:hAnsi="Arial" w:cs="Arial"/>
                <w:sz w:val="18"/>
                <w:szCs w:val="18"/>
                <w:cs/>
                <w:lang w:val="th-TH"/>
              </w:rPr>
            </w:pPr>
          </w:p>
        </w:tc>
        <w:tc>
          <w:tcPr>
            <w:tcW w:w="3240" w:type="dxa"/>
            <w:gridSpan w:val="2"/>
            <w:vAlign w:val="bottom"/>
          </w:tcPr>
          <w:p w14:paraId="55EE4D00" w14:textId="012923B6" w:rsidR="00954D7B" w:rsidRPr="00B466DB" w:rsidRDefault="00954D7B" w:rsidP="00B466DB">
            <w:pPr>
              <w:pBdr>
                <w:bottom w:val="single" w:sz="4" w:space="1" w:color="auto"/>
              </w:pBdr>
              <w:spacing w:line="380" w:lineRule="exact"/>
              <w:ind w:right="-16"/>
              <w:jc w:val="center"/>
              <w:rPr>
                <w:rFonts w:ascii="Arial" w:hAnsi="Arial" w:cs="Arial"/>
                <w:color w:val="000000"/>
                <w:sz w:val="18"/>
                <w:szCs w:val="18"/>
                <w:cs/>
                <w:lang w:val="en-GB"/>
              </w:rPr>
            </w:pPr>
            <w:r w:rsidRPr="00B466DB">
              <w:rPr>
                <w:rFonts w:ascii="Arial" w:hAnsi="Arial" w:cs="Arial"/>
                <w:color w:val="000000"/>
                <w:sz w:val="18"/>
                <w:szCs w:val="18"/>
                <w:cs/>
                <w:lang w:val="en-GB"/>
              </w:rPr>
              <w:t>Rubber</w:t>
            </w:r>
            <w:r w:rsidR="00127EB5" w:rsidRPr="00B466DB">
              <w:rPr>
                <w:rFonts w:ascii="Arial" w:hAnsi="Arial" w:cs="Arial"/>
                <w:color w:val="000000"/>
                <w:sz w:val="18"/>
                <w:szCs w:val="18"/>
                <w:lang w:val="en-GB"/>
              </w:rPr>
              <w:t xml:space="preserve"> plantations</w:t>
            </w:r>
          </w:p>
        </w:tc>
        <w:tc>
          <w:tcPr>
            <w:tcW w:w="3240" w:type="dxa"/>
            <w:gridSpan w:val="2"/>
            <w:vAlign w:val="bottom"/>
          </w:tcPr>
          <w:p w14:paraId="015A2D02" w14:textId="77777777" w:rsidR="00954D7B" w:rsidRPr="00B466DB" w:rsidRDefault="00954D7B" w:rsidP="00B466DB">
            <w:pPr>
              <w:pBdr>
                <w:bottom w:val="single" w:sz="4" w:space="1" w:color="auto"/>
              </w:pBdr>
              <w:spacing w:line="380" w:lineRule="exact"/>
              <w:ind w:right="-16"/>
              <w:jc w:val="center"/>
              <w:rPr>
                <w:rFonts w:ascii="Arial" w:hAnsi="Arial" w:cs="Arial"/>
                <w:color w:val="000000"/>
                <w:sz w:val="18"/>
                <w:szCs w:val="18"/>
                <w:cs/>
                <w:lang w:val="en-GB"/>
              </w:rPr>
            </w:pPr>
            <w:r w:rsidRPr="00B466DB">
              <w:rPr>
                <w:rFonts w:ascii="Arial" w:hAnsi="Arial" w:cs="Arial"/>
                <w:sz w:val="18"/>
                <w:szCs w:val="18"/>
                <w:cs/>
                <w:lang w:val="th-TH"/>
              </w:rPr>
              <w:t>Palm and other plantations</w:t>
            </w:r>
          </w:p>
        </w:tc>
        <w:tc>
          <w:tcPr>
            <w:tcW w:w="1620" w:type="dxa"/>
            <w:vMerge w:val="restart"/>
            <w:vAlign w:val="bottom"/>
          </w:tcPr>
          <w:p w14:paraId="2B0FD170" w14:textId="77777777" w:rsidR="00954D7B" w:rsidRPr="00B466DB" w:rsidRDefault="00954D7B" w:rsidP="00B466DB">
            <w:pPr>
              <w:pBdr>
                <w:bottom w:val="single" w:sz="4" w:space="1" w:color="auto"/>
              </w:pBdr>
              <w:spacing w:line="38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Total</w:t>
            </w:r>
          </w:p>
        </w:tc>
      </w:tr>
      <w:tr w:rsidR="00954D7B" w:rsidRPr="00B466DB" w14:paraId="369473E8" w14:textId="77777777" w:rsidTr="00B466DB">
        <w:trPr>
          <w:cantSplit/>
        </w:trPr>
        <w:tc>
          <w:tcPr>
            <w:tcW w:w="4140" w:type="dxa"/>
            <w:vAlign w:val="center"/>
          </w:tcPr>
          <w:p w14:paraId="162343FA" w14:textId="77777777" w:rsidR="00954D7B" w:rsidRPr="00B466DB" w:rsidRDefault="00954D7B" w:rsidP="00B466DB">
            <w:pPr>
              <w:overflowPunct/>
              <w:autoSpaceDE/>
              <w:autoSpaceDN/>
              <w:adjustRightInd/>
              <w:spacing w:line="380" w:lineRule="exact"/>
              <w:ind w:left="540"/>
              <w:jc w:val="center"/>
              <w:textAlignment w:val="auto"/>
              <w:rPr>
                <w:rFonts w:ascii="Arial" w:hAnsi="Arial" w:cs="Arial"/>
                <w:sz w:val="18"/>
                <w:szCs w:val="18"/>
                <w:cs/>
                <w:lang w:val="th-TH"/>
              </w:rPr>
            </w:pPr>
          </w:p>
        </w:tc>
        <w:tc>
          <w:tcPr>
            <w:tcW w:w="1620" w:type="dxa"/>
            <w:vAlign w:val="bottom"/>
          </w:tcPr>
          <w:p w14:paraId="5D0C865C" w14:textId="77777777" w:rsidR="00954D7B" w:rsidRPr="00B466DB" w:rsidRDefault="00954D7B" w:rsidP="00B466DB">
            <w:pPr>
              <w:pBdr>
                <w:bottom w:val="single" w:sz="4" w:space="1" w:color="auto"/>
              </w:pBdr>
              <w:spacing w:line="38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Mature</w:t>
            </w:r>
          </w:p>
        </w:tc>
        <w:tc>
          <w:tcPr>
            <w:tcW w:w="1620" w:type="dxa"/>
            <w:vAlign w:val="bottom"/>
          </w:tcPr>
          <w:p w14:paraId="4C56A5A9" w14:textId="77777777" w:rsidR="00954D7B" w:rsidRPr="00B466DB" w:rsidRDefault="00954D7B" w:rsidP="00B466DB">
            <w:pPr>
              <w:pBdr>
                <w:bottom w:val="single" w:sz="4" w:space="1" w:color="auto"/>
              </w:pBdr>
              <w:spacing w:line="38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Immature</w:t>
            </w:r>
          </w:p>
        </w:tc>
        <w:tc>
          <w:tcPr>
            <w:tcW w:w="1620" w:type="dxa"/>
            <w:vAlign w:val="bottom"/>
          </w:tcPr>
          <w:p w14:paraId="182430C0" w14:textId="77777777" w:rsidR="00954D7B" w:rsidRPr="00B466DB" w:rsidRDefault="00954D7B" w:rsidP="00B466DB">
            <w:pPr>
              <w:pBdr>
                <w:bottom w:val="single" w:sz="4" w:space="1" w:color="auto"/>
              </w:pBdr>
              <w:spacing w:line="38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Immature</w:t>
            </w:r>
          </w:p>
        </w:tc>
        <w:tc>
          <w:tcPr>
            <w:tcW w:w="1620" w:type="dxa"/>
            <w:vAlign w:val="bottom"/>
          </w:tcPr>
          <w:p w14:paraId="34A2CFF2" w14:textId="77777777" w:rsidR="00954D7B" w:rsidRPr="00B466DB" w:rsidRDefault="00954D7B" w:rsidP="00B466DB">
            <w:pPr>
              <w:pBdr>
                <w:bottom w:val="single" w:sz="4" w:space="1" w:color="auto"/>
              </w:pBdr>
              <w:spacing w:line="380" w:lineRule="exact"/>
              <w:ind w:right="-16"/>
              <w:jc w:val="center"/>
              <w:rPr>
                <w:rFonts w:ascii="Arial" w:hAnsi="Arial" w:cs="Arial"/>
                <w:color w:val="000000"/>
                <w:sz w:val="18"/>
                <w:szCs w:val="18"/>
                <w:cs/>
                <w:lang w:val="en-GB"/>
              </w:rPr>
            </w:pPr>
            <w:r w:rsidRPr="00B466DB">
              <w:rPr>
                <w:rFonts w:ascii="Arial" w:hAnsi="Arial" w:cs="Arial"/>
                <w:color w:val="000000"/>
                <w:sz w:val="18"/>
                <w:szCs w:val="18"/>
                <w:lang w:val="en-GB"/>
              </w:rPr>
              <w:t>Mature</w:t>
            </w:r>
          </w:p>
        </w:tc>
        <w:tc>
          <w:tcPr>
            <w:tcW w:w="1620" w:type="dxa"/>
            <w:vMerge/>
            <w:vAlign w:val="bottom"/>
          </w:tcPr>
          <w:p w14:paraId="44CD0D84" w14:textId="77777777" w:rsidR="00954D7B" w:rsidRPr="00B466DB" w:rsidRDefault="00954D7B" w:rsidP="00B466DB">
            <w:pPr>
              <w:pBdr>
                <w:bottom w:val="single" w:sz="4" w:space="1" w:color="auto"/>
              </w:pBdr>
              <w:overflowPunct/>
              <w:autoSpaceDE/>
              <w:autoSpaceDN/>
              <w:adjustRightInd/>
              <w:spacing w:line="380" w:lineRule="exact"/>
              <w:ind w:right="-72"/>
              <w:jc w:val="center"/>
              <w:textAlignment w:val="auto"/>
              <w:rPr>
                <w:rFonts w:ascii="Arial" w:hAnsi="Arial" w:cs="Arial"/>
                <w:sz w:val="18"/>
                <w:szCs w:val="18"/>
                <w:cs/>
                <w:lang w:val="th-TH"/>
              </w:rPr>
            </w:pPr>
          </w:p>
        </w:tc>
      </w:tr>
      <w:tr w:rsidR="00954D7B" w:rsidRPr="00B466DB" w14:paraId="4C41003F" w14:textId="77777777" w:rsidTr="00B466DB">
        <w:trPr>
          <w:cantSplit/>
        </w:trPr>
        <w:tc>
          <w:tcPr>
            <w:tcW w:w="4140" w:type="dxa"/>
            <w:vAlign w:val="center"/>
          </w:tcPr>
          <w:p w14:paraId="2F5737DC" w14:textId="77777777" w:rsidR="00954D7B" w:rsidRPr="00B466DB" w:rsidRDefault="00954D7B" w:rsidP="00B466DB">
            <w:pPr>
              <w:tabs>
                <w:tab w:val="left" w:pos="132"/>
                <w:tab w:val="center" w:pos="8010"/>
              </w:tabs>
              <w:spacing w:line="380" w:lineRule="exact"/>
              <w:ind w:left="162" w:right="-43" w:hanging="119"/>
              <w:rPr>
                <w:rFonts w:ascii="Arial" w:hAnsi="Arial" w:cs="Arial"/>
                <w:b/>
                <w:bCs/>
                <w:sz w:val="18"/>
                <w:szCs w:val="18"/>
                <w:cs/>
                <w:lang w:val="en-GB"/>
              </w:rPr>
            </w:pPr>
            <w:r w:rsidRPr="00B466DB">
              <w:rPr>
                <w:rFonts w:ascii="Arial" w:hAnsi="Arial" w:cs="Arial"/>
                <w:b/>
                <w:bCs/>
                <w:sz w:val="18"/>
                <w:szCs w:val="18"/>
                <w:lang w:val="en-GB"/>
              </w:rPr>
              <w:t>For the year ended 31 December 2020</w:t>
            </w:r>
          </w:p>
        </w:tc>
        <w:tc>
          <w:tcPr>
            <w:tcW w:w="1620" w:type="dxa"/>
            <w:vAlign w:val="bottom"/>
          </w:tcPr>
          <w:p w14:paraId="0E5EEF3F" w14:textId="77777777" w:rsidR="00954D7B" w:rsidRPr="00B466DB" w:rsidRDefault="00954D7B" w:rsidP="00B466DB">
            <w:pPr>
              <w:tabs>
                <w:tab w:val="decimal" w:pos="1136"/>
              </w:tabs>
              <w:spacing w:line="380" w:lineRule="exact"/>
              <w:rPr>
                <w:rFonts w:ascii="Arial" w:hAnsi="Arial" w:cs="Arial"/>
                <w:sz w:val="18"/>
                <w:szCs w:val="18"/>
              </w:rPr>
            </w:pPr>
          </w:p>
        </w:tc>
        <w:tc>
          <w:tcPr>
            <w:tcW w:w="1620" w:type="dxa"/>
            <w:vAlign w:val="bottom"/>
          </w:tcPr>
          <w:p w14:paraId="017DFA3C" w14:textId="77777777" w:rsidR="00954D7B" w:rsidRPr="00B466DB" w:rsidRDefault="00954D7B" w:rsidP="00B466DB">
            <w:pPr>
              <w:tabs>
                <w:tab w:val="decimal" w:pos="1136"/>
              </w:tabs>
              <w:spacing w:line="380" w:lineRule="exact"/>
              <w:rPr>
                <w:rFonts w:ascii="Arial" w:hAnsi="Arial" w:cs="Arial"/>
                <w:sz w:val="18"/>
                <w:szCs w:val="18"/>
              </w:rPr>
            </w:pPr>
          </w:p>
        </w:tc>
        <w:tc>
          <w:tcPr>
            <w:tcW w:w="1620" w:type="dxa"/>
            <w:vAlign w:val="bottom"/>
          </w:tcPr>
          <w:p w14:paraId="486D2828" w14:textId="77777777" w:rsidR="00954D7B" w:rsidRPr="00B466DB" w:rsidRDefault="00954D7B" w:rsidP="00B466DB">
            <w:pPr>
              <w:tabs>
                <w:tab w:val="decimal" w:pos="1136"/>
                <w:tab w:val="decimal" w:pos="1242"/>
              </w:tabs>
              <w:spacing w:line="380" w:lineRule="exact"/>
              <w:rPr>
                <w:rFonts w:ascii="Arial" w:hAnsi="Arial" w:cs="Arial"/>
                <w:sz w:val="18"/>
                <w:szCs w:val="18"/>
              </w:rPr>
            </w:pPr>
          </w:p>
        </w:tc>
        <w:tc>
          <w:tcPr>
            <w:tcW w:w="1620" w:type="dxa"/>
            <w:vAlign w:val="bottom"/>
          </w:tcPr>
          <w:p w14:paraId="6DE2FEB1" w14:textId="77777777" w:rsidR="00954D7B" w:rsidRPr="00B466DB" w:rsidRDefault="00954D7B" w:rsidP="00B466DB">
            <w:pPr>
              <w:tabs>
                <w:tab w:val="decimal" w:pos="1136"/>
                <w:tab w:val="decimal" w:pos="1242"/>
              </w:tabs>
              <w:spacing w:line="380" w:lineRule="exact"/>
              <w:rPr>
                <w:rFonts w:ascii="Arial" w:hAnsi="Arial" w:cs="Arial"/>
                <w:sz w:val="18"/>
                <w:szCs w:val="18"/>
              </w:rPr>
            </w:pPr>
          </w:p>
        </w:tc>
        <w:tc>
          <w:tcPr>
            <w:tcW w:w="1620" w:type="dxa"/>
            <w:vAlign w:val="bottom"/>
          </w:tcPr>
          <w:p w14:paraId="7287B6D4" w14:textId="77777777" w:rsidR="00954D7B" w:rsidRPr="00B466DB" w:rsidRDefault="00954D7B" w:rsidP="00B466DB">
            <w:pPr>
              <w:tabs>
                <w:tab w:val="decimal" w:pos="1136"/>
              </w:tabs>
              <w:spacing w:line="380" w:lineRule="exact"/>
              <w:rPr>
                <w:rFonts w:ascii="Arial" w:hAnsi="Arial" w:cs="Arial"/>
                <w:sz w:val="18"/>
                <w:szCs w:val="18"/>
              </w:rPr>
            </w:pPr>
          </w:p>
        </w:tc>
      </w:tr>
      <w:tr w:rsidR="00954D7B" w:rsidRPr="00B466DB" w14:paraId="1699715F" w14:textId="77777777" w:rsidTr="00B466DB">
        <w:trPr>
          <w:cantSplit/>
        </w:trPr>
        <w:tc>
          <w:tcPr>
            <w:tcW w:w="4140" w:type="dxa"/>
          </w:tcPr>
          <w:p w14:paraId="0B51DD38" w14:textId="77777777" w:rsidR="00954D7B" w:rsidRPr="00B466DB" w:rsidRDefault="00954D7B" w:rsidP="00B466DB">
            <w:pPr>
              <w:spacing w:line="380" w:lineRule="exact"/>
              <w:ind w:left="168"/>
              <w:rPr>
                <w:rFonts w:ascii="Arial" w:hAnsi="Arial" w:cs="Arial"/>
                <w:sz w:val="18"/>
                <w:szCs w:val="18"/>
                <w:cs/>
                <w:lang w:val="en-GB"/>
              </w:rPr>
            </w:pPr>
            <w:r w:rsidRPr="00B466DB">
              <w:rPr>
                <w:rFonts w:ascii="Arial" w:hAnsi="Arial" w:cs="Arial"/>
                <w:sz w:val="18"/>
                <w:szCs w:val="18"/>
                <w:lang w:val="en-GB"/>
              </w:rPr>
              <w:t>Net book value at beginning of year</w:t>
            </w:r>
          </w:p>
        </w:tc>
        <w:tc>
          <w:tcPr>
            <w:tcW w:w="1620" w:type="dxa"/>
            <w:vAlign w:val="bottom"/>
          </w:tcPr>
          <w:p w14:paraId="6E77DA33"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1,306</w:t>
            </w:r>
          </w:p>
        </w:tc>
        <w:tc>
          <w:tcPr>
            <w:tcW w:w="1620" w:type="dxa"/>
            <w:vAlign w:val="bottom"/>
          </w:tcPr>
          <w:p w14:paraId="04A048F2"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3,061</w:t>
            </w:r>
          </w:p>
        </w:tc>
        <w:tc>
          <w:tcPr>
            <w:tcW w:w="1620" w:type="dxa"/>
            <w:vAlign w:val="bottom"/>
          </w:tcPr>
          <w:p w14:paraId="09DCDDD4" w14:textId="77777777" w:rsidR="00954D7B" w:rsidRPr="00B466DB" w:rsidRDefault="00954D7B" w:rsidP="00B466DB">
            <w:pPr>
              <w:tabs>
                <w:tab w:val="decimal" w:pos="1242"/>
              </w:tabs>
              <w:spacing w:line="380" w:lineRule="exact"/>
              <w:rPr>
                <w:rFonts w:ascii="Arial" w:hAnsi="Arial" w:cs="Arial"/>
                <w:sz w:val="18"/>
                <w:szCs w:val="18"/>
              </w:rPr>
            </w:pPr>
            <w:r w:rsidRPr="00B466DB">
              <w:rPr>
                <w:rFonts w:ascii="Arial" w:eastAsia="SimSun" w:hAnsi="Arial" w:cs="Arial"/>
                <w:sz w:val="18"/>
                <w:szCs w:val="18"/>
              </w:rPr>
              <w:t>2,803</w:t>
            </w:r>
          </w:p>
        </w:tc>
        <w:tc>
          <w:tcPr>
            <w:tcW w:w="1620" w:type="dxa"/>
            <w:vAlign w:val="bottom"/>
          </w:tcPr>
          <w:p w14:paraId="3F4CE681" w14:textId="77777777" w:rsidR="00954D7B" w:rsidRPr="00B466DB" w:rsidRDefault="00954D7B" w:rsidP="00B466DB">
            <w:pPr>
              <w:tabs>
                <w:tab w:val="decimal" w:pos="1242"/>
              </w:tabs>
              <w:spacing w:line="380" w:lineRule="exact"/>
              <w:rPr>
                <w:rFonts w:ascii="Arial" w:hAnsi="Arial" w:cs="Arial"/>
                <w:sz w:val="18"/>
                <w:szCs w:val="18"/>
              </w:rPr>
            </w:pPr>
            <w:r w:rsidRPr="00B466DB">
              <w:rPr>
                <w:rFonts w:ascii="Arial" w:eastAsia="SimSun" w:hAnsi="Arial" w:cs="Arial"/>
                <w:sz w:val="18"/>
                <w:szCs w:val="18"/>
              </w:rPr>
              <w:t>5,856</w:t>
            </w:r>
          </w:p>
        </w:tc>
        <w:tc>
          <w:tcPr>
            <w:tcW w:w="1620" w:type="dxa"/>
            <w:vAlign w:val="bottom"/>
          </w:tcPr>
          <w:p w14:paraId="17EEF741" w14:textId="77777777" w:rsidR="00954D7B" w:rsidRPr="00B466DB" w:rsidRDefault="00954D7B" w:rsidP="00B466DB">
            <w:pPr>
              <w:tabs>
                <w:tab w:val="decimal" w:pos="1239"/>
              </w:tabs>
              <w:spacing w:line="380" w:lineRule="exact"/>
              <w:rPr>
                <w:rFonts w:ascii="Arial" w:hAnsi="Arial" w:cs="Arial"/>
                <w:sz w:val="18"/>
                <w:szCs w:val="18"/>
              </w:rPr>
            </w:pPr>
            <w:r w:rsidRPr="00B466DB">
              <w:rPr>
                <w:rFonts w:ascii="Arial" w:eastAsia="SimSun" w:hAnsi="Arial" w:cs="Arial"/>
                <w:sz w:val="18"/>
                <w:szCs w:val="18"/>
              </w:rPr>
              <w:t>13,026</w:t>
            </w:r>
          </w:p>
        </w:tc>
      </w:tr>
      <w:tr w:rsidR="00954D7B" w:rsidRPr="00B466DB" w14:paraId="48285732" w14:textId="77777777" w:rsidTr="00B466DB">
        <w:trPr>
          <w:cantSplit/>
        </w:trPr>
        <w:tc>
          <w:tcPr>
            <w:tcW w:w="4140" w:type="dxa"/>
          </w:tcPr>
          <w:p w14:paraId="3DEE08C1" w14:textId="77777777" w:rsidR="00954D7B" w:rsidRPr="00B466DB" w:rsidRDefault="00954D7B" w:rsidP="00B466DB">
            <w:pPr>
              <w:spacing w:line="380" w:lineRule="exact"/>
              <w:ind w:left="168"/>
              <w:rPr>
                <w:rFonts w:ascii="Arial" w:hAnsi="Arial" w:cs="Arial"/>
                <w:sz w:val="18"/>
                <w:szCs w:val="18"/>
                <w:cs/>
                <w:lang w:val="en-GB"/>
              </w:rPr>
            </w:pPr>
            <w:r w:rsidRPr="00B466DB">
              <w:rPr>
                <w:rFonts w:ascii="Arial" w:hAnsi="Arial" w:cs="Arial"/>
                <w:sz w:val="18"/>
                <w:szCs w:val="18"/>
                <w:lang w:val="en-GB"/>
              </w:rPr>
              <w:t>Acquisition</w:t>
            </w:r>
          </w:p>
        </w:tc>
        <w:tc>
          <w:tcPr>
            <w:tcW w:w="1620" w:type="dxa"/>
            <w:vAlign w:val="bottom"/>
          </w:tcPr>
          <w:p w14:paraId="1B5A48BD"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67BCBEF6"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492</w:t>
            </w:r>
          </w:p>
        </w:tc>
        <w:tc>
          <w:tcPr>
            <w:tcW w:w="1620" w:type="dxa"/>
            <w:vAlign w:val="bottom"/>
          </w:tcPr>
          <w:p w14:paraId="0877914E" w14:textId="77777777" w:rsidR="00954D7B" w:rsidRPr="00B466DB" w:rsidRDefault="00954D7B" w:rsidP="00B466DB">
            <w:pPr>
              <w:tabs>
                <w:tab w:val="decimal" w:pos="1242"/>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7ED5A52B" w14:textId="77777777" w:rsidR="00954D7B" w:rsidRPr="00B466DB" w:rsidRDefault="00954D7B" w:rsidP="00B466DB">
            <w:pPr>
              <w:tabs>
                <w:tab w:val="decimal" w:pos="1242"/>
              </w:tabs>
              <w:spacing w:line="380" w:lineRule="exact"/>
              <w:rPr>
                <w:rFonts w:ascii="Arial" w:hAnsi="Arial" w:cs="Arial"/>
                <w:sz w:val="18"/>
                <w:szCs w:val="18"/>
              </w:rPr>
            </w:pPr>
            <w:r w:rsidRPr="00B466DB">
              <w:rPr>
                <w:rFonts w:ascii="Arial" w:eastAsia="SimSun" w:hAnsi="Arial" w:cs="Arial"/>
                <w:sz w:val="18"/>
                <w:szCs w:val="18"/>
              </w:rPr>
              <w:t>824</w:t>
            </w:r>
          </w:p>
        </w:tc>
        <w:tc>
          <w:tcPr>
            <w:tcW w:w="1620" w:type="dxa"/>
            <w:vAlign w:val="bottom"/>
          </w:tcPr>
          <w:p w14:paraId="02EC45C0" w14:textId="77777777" w:rsidR="00954D7B" w:rsidRPr="00B466DB" w:rsidRDefault="00954D7B" w:rsidP="00B466DB">
            <w:pPr>
              <w:tabs>
                <w:tab w:val="decimal" w:pos="1239"/>
              </w:tabs>
              <w:spacing w:line="380" w:lineRule="exact"/>
              <w:rPr>
                <w:rFonts w:ascii="Arial" w:hAnsi="Arial" w:cs="Arial"/>
                <w:sz w:val="18"/>
                <w:szCs w:val="18"/>
              </w:rPr>
            </w:pPr>
            <w:r w:rsidRPr="00B466DB">
              <w:rPr>
                <w:rFonts w:ascii="Arial" w:eastAsia="SimSun" w:hAnsi="Arial" w:cs="Arial"/>
                <w:sz w:val="18"/>
                <w:szCs w:val="18"/>
              </w:rPr>
              <w:t>1,316</w:t>
            </w:r>
          </w:p>
        </w:tc>
      </w:tr>
      <w:tr w:rsidR="00954D7B" w:rsidRPr="00B466DB" w14:paraId="75CF39ED" w14:textId="77777777" w:rsidTr="00B466DB">
        <w:trPr>
          <w:cantSplit/>
        </w:trPr>
        <w:tc>
          <w:tcPr>
            <w:tcW w:w="4140" w:type="dxa"/>
          </w:tcPr>
          <w:p w14:paraId="42C56788" w14:textId="77777777" w:rsidR="00954D7B" w:rsidRPr="00B466DB" w:rsidRDefault="00954D7B" w:rsidP="00B466DB">
            <w:pPr>
              <w:spacing w:line="380" w:lineRule="exact"/>
              <w:ind w:left="168"/>
              <w:rPr>
                <w:rFonts w:ascii="Arial" w:hAnsi="Arial" w:cs="Arial"/>
                <w:sz w:val="18"/>
                <w:szCs w:val="18"/>
                <w:cs/>
                <w:lang w:val="en-GB"/>
              </w:rPr>
            </w:pPr>
            <w:r w:rsidRPr="00B466DB">
              <w:rPr>
                <w:rFonts w:ascii="Arial" w:hAnsi="Arial" w:cs="Arial"/>
                <w:sz w:val="18"/>
                <w:szCs w:val="18"/>
                <w:lang w:val="en-GB"/>
              </w:rPr>
              <w:t>Transfer in (out)</w:t>
            </w:r>
          </w:p>
        </w:tc>
        <w:tc>
          <w:tcPr>
            <w:tcW w:w="1620" w:type="dxa"/>
            <w:vAlign w:val="bottom"/>
          </w:tcPr>
          <w:p w14:paraId="6255F1FB"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460</w:t>
            </w:r>
          </w:p>
        </w:tc>
        <w:tc>
          <w:tcPr>
            <w:tcW w:w="1620" w:type="dxa"/>
            <w:vAlign w:val="bottom"/>
          </w:tcPr>
          <w:p w14:paraId="493DB868"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460</w:t>
            </w:r>
            <w:r w:rsidRPr="00B466DB">
              <w:rPr>
                <w:rFonts w:ascii="Arial" w:eastAsia="SimSun" w:hAnsi="Arial" w:cs="Arial"/>
                <w:sz w:val="18"/>
                <w:szCs w:val="18"/>
                <w:cs/>
              </w:rPr>
              <w:t>)</w:t>
            </w:r>
          </w:p>
        </w:tc>
        <w:tc>
          <w:tcPr>
            <w:tcW w:w="1620" w:type="dxa"/>
            <w:vAlign w:val="bottom"/>
          </w:tcPr>
          <w:p w14:paraId="4C3B08AC" w14:textId="77777777" w:rsidR="00954D7B" w:rsidRPr="00B466DB" w:rsidRDefault="00954D7B" w:rsidP="00B466DB">
            <w:pPr>
              <w:tabs>
                <w:tab w:val="decimal" w:pos="1242"/>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540C979B" w14:textId="77777777" w:rsidR="00954D7B" w:rsidRPr="00B466DB" w:rsidRDefault="00954D7B" w:rsidP="00B466DB">
            <w:pPr>
              <w:tabs>
                <w:tab w:val="decimal" w:pos="1242"/>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4BDEE1B4" w14:textId="77777777" w:rsidR="00954D7B" w:rsidRPr="00B466DB" w:rsidRDefault="00954D7B" w:rsidP="00B466DB">
            <w:pPr>
              <w:tabs>
                <w:tab w:val="decimal" w:pos="1239"/>
              </w:tabs>
              <w:spacing w:line="380" w:lineRule="exact"/>
              <w:rPr>
                <w:rFonts w:ascii="Arial" w:hAnsi="Arial" w:cs="Arial"/>
                <w:sz w:val="18"/>
                <w:szCs w:val="18"/>
              </w:rPr>
            </w:pPr>
            <w:r w:rsidRPr="00B466DB">
              <w:rPr>
                <w:rFonts w:ascii="Arial" w:eastAsia="SimSun" w:hAnsi="Arial" w:cs="Arial"/>
                <w:sz w:val="18"/>
                <w:szCs w:val="18"/>
              </w:rPr>
              <w:t>-</w:t>
            </w:r>
          </w:p>
        </w:tc>
      </w:tr>
      <w:tr w:rsidR="00954D7B" w:rsidRPr="00B466DB" w14:paraId="39BCA9A4" w14:textId="77777777" w:rsidTr="00B466DB">
        <w:trPr>
          <w:cantSplit/>
        </w:trPr>
        <w:tc>
          <w:tcPr>
            <w:tcW w:w="4140" w:type="dxa"/>
          </w:tcPr>
          <w:p w14:paraId="33C3A5B0" w14:textId="77777777" w:rsidR="00954D7B" w:rsidRPr="00B466DB" w:rsidRDefault="00954D7B" w:rsidP="00B466DB">
            <w:pPr>
              <w:spacing w:line="380" w:lineRule="exact"/>
              <w:ind w:left="168"/>
              <w:rPr>
                <w:rFonts w:ascii="Arial" w:hAnsi="Arial" w:cs="Arial"/>
                <w:sz w:val="18"/>
                <w:szCs w:val="18"/>
                <w:cs/>
                <w:lang w:val="en-GB"/>
              </w:rPr>
            </w:pPr>
            <w:r w:rsidRPr="00B466DB">
              <w:rPr>
                <w:rFonts w:ascii="Arial" w:hAnsi="Arial" w:cs="Arial"/>
                <w:sz w:val="18"/>
                <w:szCs w:val="18"/>
                <w:lang w:val="en-GB"/>
              </w:rPr>
              <w:t>Amortisation (Note 31)</w:t>
            </w:r>
          </w:p>
        </w:tc>
        <w:tc>
          <w:tcPr>
            <w:tcW w:w="1620" w:type="dxa"/>
            <w:vAlign w:val="bottom"/>
          </w:tcPr>
          <w:p w14:paraId="3CA86B68" w14:textId="77777777" w:rsidR="00954D7B" w:rsidRPr="00B466DB" w:rsidRDefault="00954D7B" w:rsidP="00B466DB">
            <w:pPr>
              <w:pBdr>
                <w:bottom w:val="sing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103</w:t>
            </w:r>
            <w:r w:rsidRPr="00B466DB">
              <w:rPr>
                <w:rFonts w:ascii="Arial" w:eastAsia="SimSun" w:hAnsi="Arial" w:cs="Arial"/>
                <w:sz w:val="18"/>
                <w:szCs w:val="18"/>
                <w:cs/>
              </w:rPr>
              <w:t>)</w:t>
            </w:r>
          </w:p>
        </w:tc>
        <w:tc>
          <w:tcPr>
            <w:tcW w:w="1620" w:type="dxa"/>
            <w:vAlign w:val="bottom"/>
          </w:tcPr>
          <w:p w14:paraId="28AAA17C" w14:textId="77777777" w:rsidR="00954D7B" w:rsidRPr="00B466DB" w:rsidRDefault="00954D7B" w:rsidP="00B466DB">
            <w:pPr>
              <w:pBdr>
                <w:bottom w:val="sing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06B4615D" w14:textId="77777777" w:rsidR="00954D7B" w:rsidRPr="00B466DB" w:rsidRDefault="00954D7B" w:rsidP="00B466DB">
            <w:pPr>
              <w:pBdr>
                <w:bottom w:val="single" w:sz="4" w:space="1" w:color="auto"/>
              </w:pBdr>
              <w:tabs>
                <w:tab w:val="decimal" w:pos="1242"/>
              </w:tabs>
              <w:spacing w:line="380" w:lineRule="exact"/>
              <w:rPr>
                <w:rFonts w:ascii="Arial"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300</w:t>
            </w:r>
            <w:r w:rsidRPr="00B466DB">
              <w:rPr>
                <w:rFonts w:ascii="Arial" w:eastAsia="SimSun" w:hAnsi="Arial" w:cs="Arial"/>
                <w:sz w:val="18"/>
                <w:szCs w:val="18"/>
                <w:cs/>
              </w:rPr>
              <w:t>)</w:t>
            </w:r>
          </w:p>
        </w:tc>
        <w:tc>
          <w:tcPr>
            <w:tcW w:w="1620" w:type="dxa"/>
            <w:vAlign w:val="bottom"/>
          </w:tcPr>
          <w:p w14:paraId="0BFC8322" w14:textId="77777777" w:rsidR="00954D7B" w:rsidRPr="00B466DB" w:rsidRDefault="00954D7B" w:rsidP="00B466DB">
            <w:pPr>
              <w:pBdr>
                <w:bottom w:val="single" w:sz="4" w:space="1" w:color="auto"/>
              </w:pBdr>
              <w:tabs>
                <w:tab w:val="decimal" w:pos="1242"/>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51E0A5E8" w14:textId="77777777" w:rsidR="00954D7B" w:rsidRPr="00B466DB" w:rsidRDefault="00954D7B" w:rsidP="00B466DB">
            <w:pPr>
              <w:pBdr>
                <w:bottom w:val="single" w:sz="4" w:space="1" w:color="auto"/>
              </w:pBdr>
              <w:tabs>
                <w:tab w:val="decimal" w:pos="1239"/>
              </w:tabs>
              <w:spacing w:line="380" w:lineRule="exact"/>
              <w:rPr>
                <w:rFonts w:ascii="Arial"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403</w:t>
            </w:r>
            <w:r w:rsidRPr="00B466DB">
              <w:rPr>
                <w:rFonts w:ascii="Arial" w:eastAsia="SimSun" w:hAnsi="Arial" w:cs="Arial"/>
                <w:sz w:val="18"/>
                <w:szCs w:val="18"/>
                <w:cs/>
              </w:rPr>
              <w:t>)</w:t>
            </w:r>
          </w:p>
        </w:tc>
      </w:tr>
      <w:tr w:rsidR="00954D7B" w:rsidRPr="00B466DB" w14:paraId="1FE200BF" w14:textId="77777777" w:rsidTr="00B466DB">
        <w:trPr>
          <w:cantSplit/>
        </w:trPr>
        <w:tc>
          <w:tcPr>
            <w:tcW w:w="4140" w:type="dxa"/>
          </w:tcPr>
          <w:p w14:paraId="625DFAB4" w14:textId="77777777" w:rsidR="00954D7B" w:rsidRPr="00B466DB" w:rsidRDefault="00954D7B" w:rsidP="00B466DB">
            <w:pPr>
              <w:spacing w:line="380" w:lineRule="exact"/>
              <w:ind w:left="168"/>
              <w:rPr>
                <w:rFonts w:ascii="Arial" w:hAnsi="Arial" w:cs="Arial"/>
                <w:sz w:val="18"/>
                <w:szCs w:val="18"/>
                <w:cs/>
                <w:lang w:val="en-GB"/>
              </w:rPr>
            </w:pPr>
            <w:r w:rsidRPr="00B466DB">
              <w:rPr>
                <w:rFonts w:ascii="Arial" w:hAnsi="Arial" w:cs="Arial"/>
                <w:sz w:val="18"/>
                <w:szCs w:val="18"/>
                <w:lang w:val="en-GB"/>
              </w:rPr>
              <w:t>Net book value at end of year</w:t>
            </w:r>
          </w:p>
        </w:tc>
        <w:tc>
          <w:tcPr>
            <w:tcW w:w="1620" w:type="dxa"/>
            <w:vAlign w:val="bottom"/>
          </w:tcPr>
          <w:p w14:paraId="685DEC6A" w14:textId="77777777" w:rsidR="00954D7B" w:rsidRPr="00B466DB" w:rsidRDefault="00954D7B" w:rsidP="00B466DB">
            <w:pPr>
              <w:pBdr>
                <w:bottom w:val="doub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1,663</w:t>
            </w:r>
          </w:p>
        </w:tc>
        <w:tc>
          <w:tcPr>
            <w:tcW w:w="1620" w:type="dxa"/>
            <w:vAlign w:val="bottom"/>
          </w:tcPr>
          <w:p w14:paraId="7C873310" w14:textId="77777777" w:rsidR="00954D7B" w:rsidRPr="00B466DB" w:rsidRDefault="00954D7B" w:rsidP="00B466DB">
            <w:pPr>
              <w:pBdr>
                <w:bottom w:val="doub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3,093</w:t>
            </w:r>
          </w:p>
        </w:tc>
        <w:tc>
          <w:tcPr>
            <w:tcW w:w="1620" w:type="dxa"/>
            <w:vAlign w:val="bottom"/>
          </w:tcPr>
          <w:p w14:paraId="1A18CBE6" w14:textId="77777777" w:rsidR="00954D7B" w:rsidRPr="00B466DB" w:rsidRDefault="00954D7B" w:rsidP="00B466DB">
            <w:pPr>
              <w:pBdr>
                <w:bottom w:val="double" w:sz="4" w:space="1" w:color="auto"/>
              </w:pBdr>
              <w:tabs>
                <w:tab w:val="decimal" w:pos="1242"/>
              </w:tabs>
              <w:spacing w:line="380" w:lineRule="exact"/>
              <w:rPr>
                <w:rFonts w:ascii="Arial" w:hAnsi="Arial" w:cs="Arial"/>
                <w:sz w:val="18"/>
                <w:szCs w:val="18"/>
              </w:rPr>
            </w:pPr>
            <w:r w:rsidRPr="00B466DB">
              <w:rPr>
                <w:rFonts w:ascii="Arial" w:eastAsia="SimSun" w:hAnsi="Arial" w:cs="Arial"/>
                <w:sz w:val="18"/>
                <w:szCs w:val="18"/>
              </w:rPr>
              <w:t>2,503</w:t>
            </w:r>
          </w:p>
        </w:tc>
        <w:tc>
          <w:tcPr>
            <w:tcW w:w="1620" w:type="dxa"/>
            <w:vAlign w:val="bottom"/>
          </w:tcPr>
          <w:p w14:paraId="59C05755" w14:textId="77777777" w:rsidR="00954D7B" w:rsidRPr="00B466DB" w:rsidRDefault="00954D7B" w:rsidP="00B466DB">
            <w:pPr>
              <w:pBdr>
                <w:bottom w:val="double" w:sz="4" w:space="1" w:color="auto"/>
              </w:pBdr>
              <w:tabs>
                <w:tab w:val="decimal" w:pos="1242"/>
              </w:tabs>
              <w:spacing w:line="380" w:lineRule="exact"/>
              <w:rPr>
                <w:rFonts w:ascii="Arial" w:hAnsi="Arial" w:cs="Arial"/>
                <w:sz w:val="18"/>
                <w:szCs w:val="18"/>
              </w:rPr>
            </w:pPr>
            <w:r w:rsidRPr="00B466DB">
              <w:rPr>
                <w:rFonts w:ascii="Arial" w:eastAsia="SimSun" w:hAnsi="Arial" w:cs="Arial"/>
                <w:sz w:val="18"/>
                <w:szCs w:val="18"/>
              </w:rPr>
              <w:t>6,680</w:t>
            </w:r>
          </w:p>
        </w:tc>
        <w:tc>
          <w:tcPr>
            <w:tcW w:w="1620" w:type="dxa"/>
            <w:vAlign w:val="bottom"/>
          </w:tcPr>
          <w:p w14:paraId="138950C6" w14:textId="77777777" w:rsidR="00954D7B" w:rsidRPr="00B466DB" w:rsidRDefault="00954D7B" w:rsidP="00B466DB">
            <w:pPr>
              <w:pBdr>
                <w:bottom w:val="double" w:sz="4" w:space="1" w:color="auto"/>
              </w:pBdr>
              <w:tabs>
                <w:tab w:val="decimal" w:pos="1239"/>
              </w:tabs>
              <w:spacing w:line="380" w:lineRule="exact"/>
              <w:rPr>
                <w:rFonts w:ascii="Arial" w:hAnsi="Arial" w:cs="Arial"/>
                <w:sz w:val="18"/>
                <w:szCs w:val="18"/>
              </w:rPr>
            </w:pPr>
            <w:r w:rsidRPr="00B466DB">
              <w:rPr>
                <w:rFonts w:ascii="Arial" w:eastAsia="SimSun" w:hAnsi="Arial" w:cs="Arial"/>
                <w:sz w:val="18"/>
                <w:szCs w:val="18"/>
              </w:rPr>
              <w:t>13,939</w:t>
            </w:r>
          </w:p>
        </w:tc>
      </w:tr>
      <w:tr w:rsidR="00954D7B" w:rsidRPr="00B466DB" w14:paraId="33B317C0" w14:textId="77777777" w:rsidTr="00B466DB">
        <w:trPr>
          <w:cantSplit/>
        </w:trPr>
        <w:tc>
          <w:tcPr>
            <w:tcW w:w="4140" w:type="dxa"/>
            <w:vAlign w:val="center"/>
          </w:tcPr>
          <w:p w14:paraId="3E86D5EA" w14:textId="77777777" w:rsidR="00954D7B" w:rsidRPr="00B466DB" w:rsidRDefault="00954D7B" w:rsidP="00B466DB">
            <w:pPr>
              <w:tabs>
                <w:tab w:val="left" w:pos="132"/>
                <w:tab w:val="center" w:pos="8010"/>
              </w:tabs>
              <w:spacing w:line="380" w:lineRule="exact"/>
              <w:ind w:left="162" w:right="-43" w:hanging="119"/>
              <w:jc w:val="both"/>
              <w:rPr>
                <w:rFonts w:ascii="Arial" w:hAnsi="Arial" w:cs="Arial"/>
                <w:b/>
                <w:bCs/>
                <w:sz w:val="18"/>
                <w:szCs w:val="18"/>
              </w:rPr>
            </w:pPr>
            <w:r w:rsidRPr="00B466DB">
              <w:rPr>
                <w:rFonts w:ascii="Arial" w:hAnsi="Arial" w:cs="Arial"/>
                <w:b/>
                <w:bCs/>
                <w:sz w:val="18"/>
                <w:szCs w:val="18"/>
                <w:lang w:val="en-GB"/>
              </w:rPr>
              <w:t>As at 31 January 2020</w:t>
            </w:r>
          </w:p>
        </w:tc>
        <w:tc>
          <w:tcPr>
            <w:tcW w:w="1620" w:type="dxa"/>
            <w:vAlign w:val="bottom"/>
          </w:tcPr>
          <w:p w14:paraId="6B7FF49D" w14:textId="77777777" w:rsidR="00954D7B" w:rsidRPr="00B466DB" w:rsidRDefault="00954D7B" w:rsidP="00B466DB">
            <w:pPr>
              <w:tabs>
                <w:tab w:val="decimal" w:pos="1326"/>
              </w:tabs>
              <w:spacing w:line="380" w:lineRule="exact"/>
              <w:rPr>
                <w:rFonts w:ascii="Arial" w:hAnsi="Arial" w:cs="Arial"/>
                <w:sz w:val="18"/>
                <w:szCs w:val="18"/>
              </w:rPr>
            </w:pPr>
          </w:p>
        </w:tc>
        <w:tc>
          <w:tcPr>
            <w:tcW w:w="1620" w:type="dxa"/>
            <w:vAlign w:val="bottom"/>
          </w:tcPr>
          <w:p w14:paraId="4CC059DA" w14:textId="77777777" w:rsidR="00954D7B" w:rsidRPr="00B466DB" w:rsidRDefault="00954D7B" w:rsidP="00B466DB">
            <w:pPr>
              <w:tabs>
                <w:tab w:val="decimal" w:pos="1326"/>
              </w:tabs>
              <w:spacing w:line="380" w:lineRule="exact"/>
              <w:rPr>
                <w:rFonts w:ascii="Arial" w:hAnsi="Arial" w:cs="Arial"/>
                <w:sz w:val="18"/>
                <w:szCs w:val="18"/>
              </w:rPr>
            </w:pPr>
          </w:p>
        </w:tc>
        <w:tc>
          <w:tcPr>
            <w:tcW w:w="1620" w:type="dxa"/>
            <w:vAlign w:val="bottom"/>
          </w:tcPr>
          <w:p w14:paraId="41DA1215" w14:textId="77777777" w:rsidR="00954D7B" w:rsidRPr="00B466DB" w:rsidRDefault="00954D7B" w:rsidP="00B466DB">
            <w:pPr>
              <w:tabs>
                <w:tab w:val="decimal" w:pos="1326"/>
              </w:tabs>
              <w:spacing w:line="380" w:lineRule="exact"/>
              <w:rPr>
                <w:rFonts w:ascii="Arial" w:hAnsi="Arial" w:cs="Arial"/>
                <w:sz w:val="18"/>
                <w:szCs w:val="18"/>
              </w:rPr>
            </w:pPr>
          </w:p>
        </w:tc>
        <w:tc>
          <w:tcPr>
            <w:tcW w:w="1620" w:type="dxa"/>
            <w:vAlign w:val="bottom"/>
          </w:tcPr>
          <w:p w14:paraId="4CF13355" w14:textId="77777777" w:rsidR="00954D7B" w:rsidRPr="00B466DB" w:rsidRDefault="00954D7B" w:rsidP="00B466DB">
            <w:pPr>
              <w:tabs>
                <w:tab w:val="decimal" w:pos="1326"/>
              </w:tabs>
              <w:spacing w:line="380" w:lineRule="exact"/>
              <w:rPr>
                <w:rFonts w:ascii="Arial" w:hAnsi="Arial" w:cs="Arial"/>
                <w:sz w:val="18"/>
                <w:szCs w:val="18"/>
              </w:rPr>
            </w:pPr>
          </w:p>
        </w:tc>
        <w:tc>
          <w:tcPr>
            <w:tcW w:w="1620" w:type="dxa"/>
            <w:vAlign w:val="bottom"/>
          </w:tcPr>
          <w:p w14:paraId="3DA529F9" w14:textId="77777777" w:rsidR="00954D7B" w:rsidRPr="00B466DB" w:rsidRDefault="00954D7B" w:rsidP="00B466DB">
            <w:pPr>
              <w:tabs>
                <w:tab w:val="decimal" w:pos="1239"/>
              </w:tabs>
              <w:spacing w:line="380" w:lineRule="exact"/>
              <w:rPr>
                <w:rFonts w:ascii="Arial" w:hAnsi="Arial" w:cs="Arial"/>
                <w:sz w:val="18"/>
                <w:szCs w:val="18"/>
              </w:rPr>
            </w:pPr>
          </w:p>
        </w:tc>
      </w:tr>
      <w:tr w:rsidR="00954D7B" w:rsidRPr="00B466DB" w14:paraId="7CA97ACE" w14:textId="77777777" w:rsidTr="00B466DB">
        <w:trPr>
          <w:cantSplit/>
        </w:trPr>
        <w:tc>
          <w:tcPr>
            <w:tcW w:w="4140" w:type="dxa"/>
            <w:vAlign w:val="bottom"/>
          </w:tcPr>
          <w:p w14:paraId="55C3BE82" w14:textId="77777777" w:rsidR="00954D7B" w:rsidRPr="00B466DB" w:rsidRDefault="00954D7B" w:rsidP="00B466DB">
            <w:pPr>
              <w:spacing w:line="380" w:lineRule="exact"/>
              <w:ind w:left="168"/>
              <w:rPr>
                <w:rFonts w:ascii="Arial" w:hAnsi="Arial" w:cs="Arial"/>
                <w:sz w:val="18"/>
                <w:szCs w:val="18"/>
                <w:cs/>
                <w:lang w:val="en-GB"/>
              </w:rPr>
            </w:pPr>
            <w:r w:rsidRPr="00B466DB">
              <w:rPr>
                <w:rFonts w:ascii="Arial" w:hAnsi="Arial" w:cs="Arial"/>
                <w:sz w:val="18"/>
                <w:szCs w:val="18"/>
                <w:lang w:val="en-GB"/>
              </w:rPr>
              <w:t>Cost</w:t>
            </w:r>
          </w:p>
        </w:tc>
        <w:tc>
          <w:tcPr>
            <w:tcW w:w="1620" w:type="dxa"/>
            <w:vAlign w:val="bottom"/>
          </w:tcPr>
          <w:p w14:paraId="6FCB386F"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4,043</w:t>
            </w:r>
          </w:p>
        </w:tc>
        <w:tc>
          <w:tcPr>
            <w:tcW w:w="1620" w:type="dxa"/>
            <w:vAlign w:val="bottom"/>
          </w:tcPr>
          <w:p w14:paraId="2CDFC04A"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3,093</w:t>
            </w:r>
          </w:p>
        </w:tc>
        <w:tc>
          <w:tcPr>
            <w:tcW w:w="1620" w:type="dxa"/>
            <w:vAlign w:val="bottom"/>
          </w:tcPr>
          <w:p w14:paraId="1E689053"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5,732</w:t>
            </w:r>
          </w:p>
        </w:tc>
        <w:tc>
          <w:tcPr>
            <w:tcW w:w="1620" w:type="dxa"/>
            <w:vAlign w:val="bottom"/>
          </w:tcPr>
          <w:p w14:paraId="75F0C602" w14:textId="77777777" w:rsidR="00954D7B" w:rsidRPr="00B466DB" w:rsidRDefault="00954D7B" w:rsidP="00B466DB">
            <w:pPr>
              <w:tabs>
                <w:tab w:val="decimal" w:pos="1326"/>
              </w:tabs>
              <w:spacing w:line="380" w:lineRule="exact"/>
              <w:rPr>
                <w:rFonts w:ascii="Arial" w:hAnsi="Arial" w:cs="Arial"/>
                <w:sz w:val="18"/>
                <w:szCs w:val="18"/>
              </w:rPr>
            </w:pPr>
            <w:r w:rsidRPr="00B466DB">
              <w:rPr>
                <w:rFonts w:ascii="Arial" w:eastAsia="SimSun" w:hAnsi="Arial" w:cs="Arial"/>
                <w:sz w:val="18"/>
                <w:szCs w:val="18"/>
              </w:rPr>
              <w:t>6,680</w:t>
            </w:r>
          </w:p>
        </w:tc>
        <w:tc>
          <w:tcPr>
            <w:tcW w:w="1620" w:type="dxa"/>
            <w:vAlign w:val="bottom"/>
          </w:tcPr>
          <w:p w14:paraId="1997F202" w14:textId="77777777" w:rsidR="00954D7B" w:rsidRPr="00B466DB" w:rsidRDefault="00954D7B" w:rsidP="00B466DB">
            <w:pPr>
              <w:tabs>
                <w:tab w:val="decimal" w:pos="1239"/>
              </w:tabs>
              <w:spacing w:line="380" w:lineRule="exact"/>
              <w:rPr>
                <w:rFonts w:ascii="Arial" w:hAnsi="Arial" w:cs="Arial"/>
                <w:sz w:val="18"/>
                <w:szCs w:val="18"/>
              </w:rPr>
            </w:pPr>
            <w:r w:rsidRPr="00B466DB">
              <w:rPr>
                <w:rFonts w:ascii="Arial" w:eastAsia="SimSun" w:hAnsi="Arial" w:cs="Arial"/>
                <w:sz w:val="18"/>
                <w:szCs w:val="18"/>
              </w:rPr>
              <w:t>19,548</w:t>
            </w:r>
          </w:p>
        </w:tc>
      </w:tr>
      <w:tr w:rsidR="00954D7B" w:rsidRPr="00B466DB" w14:paraId="53C43B20" w14:textId="77777777" w:rsidTr="00B466DB">
        <w:trPr>
          <w:cantSplit/>
        </w:trPr>
        <w:tc>
          <w:tcPr>
            <w:tcW w:w="4140" w:type="dxa"/>
            <w:vAlign w:val="bottom"/>
          </w:tcPr>
          <w:p w14:paraId="3C1B4602" w14:textId="6A5AE0E1" w:rsidR="00954D7B" w:rsidRPr="00B466DB" w:rsidRDefault="00954D7B" w:rsidP="00B466DB">
            <w:pPr>
              <w:spacing w:line="380" w:lineRule="exact"/>
              <w:ind w:left="168"/>
              <w:rPr>
                <w:rFonts w:ascii="Arial" w:hAnsi="Arial" w:cs="Arial"/>
                <w:sz w:val="18"/>
                <w:szCs w:val="18"/>
                <w:lang w:val="en-GB"/>
              </w:rPr>
            </w:pPr>
            <w:r w:rsidRPr="00B466DB">
              <w:rPr>
                <w:rFonts w:ascii="Arial" w:hAnsi="Arial" w:cs="Arial"/>
                <w:sz w:val="18"/>
                <w:szCs w:val="18"/>
                <w:u w:val="single"/>
                <w:lang w:val="en-GB"/>
              </w:rPr>
              <w:t>Less</w:t>
            </w:r>
            <w:r w:rsidRPr="00B466DB">
              <w:rPr>
                <w:rFonts w:ascii="Arial" w:hAnsi="Arial" w:cs="Arial"/>
                <w:sz w:val="18"/>
                <w:szCs w:val="18"/>
                <w:lang w:val="en-GB"/>
              </w:rPr>
              <w:t xml:space="preserve"> Accumulated amorti</w:t>
            </w:r>
            <w:r w:rsidR="00B466DB">
              <w:rPr>
                <w:rFonts w:ascii="Arial" w:hAnsi="Arial" w:cs="Arial"/>
                <w:sz w:val="18"/>
                <w:szCs w:val="18"/>
                <w:lang w:val="en-GB"/>
              </w:rPr>
              <w:t>s</w:t>
            </w:r>
            <w:r w:rsidRPr="00B466DB">
              <w:rPr>
                <w:rFonts w:ascii="Arial" w:hAnsi="Arial" w:cs="Arial"/>
                <w:sz w:val="18"/>
                <w:szCs w:val="18"/>
                <w:lang w:val="en-GB"/>
              </w:rPr>
              <w:t>ation</w:t>
            </w:r>
          </w:p>
        </w:tc>
        <w:tc>
          <w:tcPr>
            <w:tcW w:w="1620" w:type="dxa"/>
            <w:vAlign w:val="bottom"/>
          </w:tcPr>
          <w:p w14:paraId="34F5B064" w14:textId="77777777" w:rsidR="00954D7B" w:rsidRPr="00B466DB" w:rsidRDefault="00954D7B" w:rsidP="00B466DB">
            <w:pPr>
              <w:pBdr>
                <w:bottom w:val="sing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2,380</w:t>
            </w:r>
            <w:r w:rsidRPr="00B466DB">
              <w:rPr>
                <w:rFonts w:ascii="Arial" w:eastAsia="SimSun" w:hAnsi="Arial" w:cs="Arial"/>
                <w:sz w:val="18"/>
                <w:szCs w:val="18"/>
                <w:cs/>
              </w:rPr>
              <w:t>)</w:t>
            </w:r>
          </w:p>
        </w:tc>
        <w:tc>
          <w:tcPr>
            <w:tcW w:w="1620" w:type="dxa"/>
            <w:vAlign w:val="bottom"/>
          </w:tcPr>
          <w:p w14:paraId="44D5F1A0" w14:textId="77777777" w:rsidR="00954D7B" w:rsidRPr="00B466DB" w:rsidRDefault="00954D7B" w:rsidP="00B466DB">
            <w:pPr>
              <w:pBdr>
                <w:bottom w:val="sing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72E3F74F" w14:textId="77777777" w:rsidR="00954D7B" w:rsidRPr="00B466DB" w:rsidRDefault="00954D7B" w:rsidP="00B466DB">
            <w:pPr>
              <w:pBdr>
                <w:bottom w:val="sing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3,229</w:t>
            </w:r>
            <w:r w:rsidRPr="00B466DB">
              <w:rPr>
                <w:rFonts w:ascii="Arial" w:eastAsia="SimSun" w:hAnsi="Arial" w:cs="Arial"/>
                <w:sz w:val="18"/>
                <w:szCs w:val="18"/>
                <w:cs/>
              </w:rPr>
              <w:t>)</w:t>
            </w:r>
          </w:p>
        </w:tc>
        <w:tc>
          <w:tcPr>
            <w:tcW w:w="1620" w:type="dxa"/>
            <w:vAlign w:val="bottom"/>
          </w:tcPr>
          <w:p w14:paraId="3652DB3C" w14:textId="77777777" w:rsidR="00954D7B" w:rsidRPr="00B466DB" w:rsidRDefault="00954D7B" w:rsidP="00B466DB">
            <w:pPr>
              <w:pBdr>
                <w:bottom w:val="sing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w:t>
            </w:r>
          </w:p>
        </w:tc>
        <w:tc>
          <w:tcPr>
            <w:tcW w:w="1620" w:type="dxa"/>
            <w:vAlign w:val="bottom"/>
          </w:tcPr>
          <w:p w14:paraId="3F0A54B4" w14:textId="77777777" w:rsidR="00954D7B" w:rsidRPr="00B466DB" w:rsidRDefault="00954D7B" w:rsidP="00B466DB">
            <w:pPr>
              <w:pBdr>
                <w:bottom w:val="single" w:sz="4" w:space="1" w:color="auto"/>
              </w:pBdr>
              <w:tabs>
                <w:tab w:val="decimal" w:pos="1239"/>
              </w:tabs>
              <w:spacing w:line="380" w:lineRule="exact"/>
              <w:rPr>
                <w:rFonts w:ascii="Arial" w:hAnsi="Arial" w:cs="Arial"/>
                <w:sz w:val="18"/>
                <w:szCs w:val="18"/>
              </w:rPr>
            </w:pPr>
            <w:r w:rsidRPr="00B466DB">
              <w:rPr>
                <w:rFonts w:ascii="Arial" w:eastAsia="SimSun" w:hAnsi="Arial" w:cs="Arial"/>
                <w:sz w:val="18"/>
                <w:szCs w:val="18"/>
                <w:cs/>
              </w:rPr>
              <w:t>(</w:t>
            </w:r>
            <w:r w:rsidRPr="00B466DB">
              <w:rPr>
                <w:rFonts w:ascii="Arial" w:eastAsia="SimSun" w:hAnsi="Arial" w:cs="Arial"/>
                <w:sz w:val="18"/>
                <w:szCs w:val="18"/>
              </w:rPr>
              <w:t>5,609</w:t>
            </w:r>
            <w:r w:rsidRPr="00B466DB">
              <w:rPr>
                <w:rFonts w:ascii="Arial" w:eastAsia="SimSun" w:hAnsi="Arial" w:cs="Arial"/>
                <w:sz w:val="18"/>
                <w:szCs w:val="18"/>
                <w:cs/>
              </w:rPr>
              <w:t>)</w:t>
            </w:r>
          </w:p>
        </w:tc>
      </w:tr>
      <w:tr w:rsidR="00954D7B" w:rsidRPr="00B466DB" w14:paraId="027905FA" w14:textId="77777777" w:rsidTr="00B466DB">
        <w:trPr>
          <w:cantSplit/>
        </w:trPr>
        <w:tc>
          <w:tcPr>
            <w:tcW w:w="4140" w:type="dxa"/>
            <w:vAlign w:val="bottom"/>
          </w:tcPr>
          <w:p w14:paraId="17A3B20B" w14:textId="77777777" w:rsidR="00954D7B" w:rsidRPr="00B466DB" w:rsidRDefault="00954D7B" w:rsidP="00B466DB">
            <w:pPr>
              <w:spacing w:line="380" w:lineRule="exact"/>
              <w:ind w:left="168"/>
              <w:rPr>
                <w:rFonts w:ascii="Arial" w:hAnsi="Arial" w:cs="Arial"/>
                <w:sz w:val="18"/>
                <w:szCs w:val="18"/>
                <w:lang w:val="en-GB"/>
              </w:rPr>
            </w:pPr>
            <w:r w:rsidRPr="00B466DB">
              <w:rPr>
                <w:rFonts w:ascii="Arial" w:hAnsi="Arial" w:cs="Arial"/>
                <w:sz w:val="18"/>
                <w:szCs w:val="18"/>
                <w:lang w:val="en-GB"/>
              </w:rPr>
              <w:t>Net book value</w:t>
            </w:r>
          </w:p>
        </w:tc>
        <w:tc>
          <w:tcPr>
            <w:tcW w:w="1620" w:type="dxa"/>
            <w:vAlign w:val="bottom"/>
          </w:tcPr>
          <w:p w14:paraId="2BCD8B0B" w14:textId="77777777" w:rsidR="00954D7B" w:rsidRPr="00B466DB" w:rsidRDefault="00954D7B" w:rsidP="00B466DB">
            <w:pPr>
              <w:pBdr>
                <w:bottom w:val="doub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1,663</w:t>
            </w:r>
          </w:p>
        </w:tc>
        <w:tc>
          <w:tcPr>
            <w:tcW w:w="1620" w:type="dxa"/>
            <w:vAlign w:val="bottom"/>
          </w:tcPr>
          <w:p w14:paraId="264522F4" w14:textId="77777777" w:rsidR="00954D7B" w:rsidRPr="00B466DB" w:rsidRDefault="00954D7B" w:rsidP="00B466DB">
            <w:pPr>
              <w:pBdr>
                <w:bottom w:val="doub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3,093</w:t>
            </w:r>
          </w:p>
        </w:tc>
        <w:tc>
          <w:tcPr>
            <w:tcW w:w="1620" w:type="dxa"/>
            <w:vAlign w:val="bottom"/>
          </w:tcPr>
          <w:p w14:paraId="3075C9BC" w14:textId="77777777" w:rsidR="00954D7B" w:rsidRPr="00B466DB" w:rsidRDefault="00954D7B" w:rsidP="00B466DB">
            <w:pPr>
              <w:pBdr>
                <w:bottom w:val="doub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2,503</w:t>
            </w:r>
          </w:p>
        </w:tc>
        <w:tc>
          <w:tcPr>
            <w:tcW w:w="1620" w:type="dxa"/>
            <w:vAlign w:val="bottom"/>
          </w:tcPr>
          <w:p w14:paraId="617C161F" w14:textId="77777777" w:rsidR="00954D7B" w:rsidRPr="00B466DB" w:rsidRDefault="00954D7B" w:rsidP="00B466DB">
            <w:pPr>
              <w:pBdr>
                <w:bottom w:val="double" w:sz="4" w:space="1" w:color="auto"/>
              </w:pBdr>
              <w:tabs>
                <w:tab w:val="decimal" w:pos="1326"/>
              </w:tabs>
              <w:spacing w:line="380" w:lineRule="exact"/>
              <w:rPr>
                <w:rFonts w:ascii="Arial" w:hAnsi="Arial" w:cs="Arial"/>
                <w:sz w:val="18"/>
                <w:szCs w:val="18"/>
              </w:rPr>
            </w:pPr>
            <w:r w:rsidRPr="00B466DB">
              <w:rPr>
                <w:rFonts w:ascii="Arial" w:eastAsia="SimSun" w:hAnsi="Arial" w:cs="Arial"/>
                <w:sz w:val="18"/>
                <w:szCs w:val="18"/>
              </w:rPr>
              <w:t>6,680</w:t>
            </w:r>
          </w:p>
        </w:tc>
        <w:tc>
          <w:tcPr>
            <w:tcW w:w="1620" w:type="dxa"/>
            <w:vAlign w:val="bottom"/>
          </w:tcPr>
          <w:p w14:paraId="5390F80C" w14:textId="77777777" w:rsidR="00954D7B" w:rsidRPr="00B466DB" w:rsidRDefault="00954D7B" w:rsidP="00B466DB">
            <w:pPr>
              <w:pBdr>
                <w:bottom w:val="double" w:sz="4" w:space="1" w:color="auto"/>
              </w:pBdr>
              <w:tabs>
                <w:tab w:val="decimal" w:pos="1239"/>
              </w:tabs>
              <w:spacing w:line="380" w:lineRule="exact"/>
              <w:rPr>
                <w:rFonts w:ascii="Arial" w:hAnsi="Arial" w:cs="Arial"/>
                <w:sz w:val="18"/>
                <w:szCs w:val="18"/>
              </w:rPr>
            </w:pPr>
            <w:r w:rsidRPr="00B466DB">
              <w:rPr>
                <w:rFonts w:ascii="Arial" w:eastAsia="SimSun" w:hAnsi="Arial" w:cs="Arial"/>
                <w:sz w:val="18"/>
                <w:szCs w:val="18"/>
              </w:rPr>
              <w:t>13,939</w:t>
            </w:r>
          </w:p>
        </w:tc>
      </w:tr>
    </w:tbl>
    <w:p w14:paraId="6CD137CE"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lang w:val="en-GB"/>
        </w:rPr>
        <w:sectPr w:rsidR="00954D7B" w:rsidRPr="00F00945" w:rsidSect="00C5590C">
          <w:pgSz w:w="16834" w:h="11909" w:orient="landscape" w:code="9"/>
          <w:pgMar w:top="1339" w:right="1296" w:bottom="1080" w:left="1080" w:header="706" w:footer="706" w:gutter="0"/>
          <w:cols w:space="720"/>
          <w:docGrid w:linePitch="360"/>
        </w:sectPr>
      </w:pPr>
    </w:p>
    <w:p w14:paraId="2EB3304E" w14:textId="77777777" w:rsidR="00954D7B" w:rsidRPr="00F00945" w:rsidRDefault="00954D7B" w:rsidP="00954D7B">
      <w:pPr>
        <w:spacing w:before="240" w:after="120" w:line="360" w:lineRule="exact"/>
        <w:ind w:left="547" w:hanging="547"/>
        <w:jc w:val="both"/>
        <w:rPr>
          <w:rFonts w:ascii="Arial" w:hAnsi="Arial" w:cs="Arial"/>
          <w:b/>
          <w:bCs/>
          <w:szCs w:val="22"/>
          <w:cs/>
        </w:rPr>
      </w:pPr>
      <w:r w:rsidRPr="00F00945">
        <w:rPr>
          <w:rFonts w:ascii="Arial" w:hAnsi="Arial" w:cs="Arial"/>
          <w:b/>
          <w:bCs/>
          <w:szCs w:val="22"/>
        </w:rPr>
        <w:t>21.</w:t>
      </w:r>
      <w:r w:rsidRPr="00F00945">
        <w:rPr>
          <w:rFonts w:ascii="Arial" w:hAnsi="Arial" w:cs="Arial"/>
          <w:b/>
          <w:bCs/>
          <w:szCs w:val="22"/>
        </w:rPr>
        <w:tab/>
        <w:t>Intangible assets - Computer software</w:t>
      </w: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73"/>
        <w:gridCol w:w="2374"/>
      </w:tblGrid>
      <w:tr w:rsidR="00954D7B" w:rsidRPr="00F00945" w14:paraId="29FA8B3A" w14:textId="77777777" w:rsidTr="22482348">
        <w:tc>
          <w:tcPr>
            <w:tcW w:w="9157" w:type="dxa"/>
            <w:gridSpan w:val="3"/>
            <w:vAlign w:val="bottom"/>
          </w:tcPr>
          <w:p w14:paraId="71C9E316" w14:textId="77777777" w:rsidR="00954D7B" w:rsidRPr="00B466DB" w:rsidRDefault="00954D7B" w:rsidP="001344D8">
            <w:pPr>
              <w:tabs>
                <w:tab w:val="right" w:pos="1033"/>
              </w:tabs>
              <w:spacing w:line="350" w:lineRule="exact"/>
              <w:ind w:right="-72"/>
              <w:jc w:val="right"/>
              <w:rPr>
                <w:rFonts w:ascii="Arial" w:hAnsi="Arial" w:cs="Arial"/>
                <w:szCs w:val="20"/>
                <w:cs/>
              </w:rPr>
            </w:pPr>
            <w:r w:rsidRPr="00B466DB">
              <w:rPr>
                <w:rFonts w:ascii="Arial" w:hAnsi="Arial" w:cs="Arial"/>
                <w:szCs w:val="20"/>
                <w:cs/>
              </w:rPr>
              <w:t>(</w:t>
            </w:r>
            <w:r w:rsidRPr="00B466DB">
              <w:rPr>
                <w:rFonts w:ascii="Arial" w:hAnsi="Arial" w:cs="Arial"/>
                <w:szCs w:val="20"/>
              </w:rPr>
              <w:t>Unit: Thousand Baht</w:t>
            </w:r>
            <w:r w:rsidRPr="00B466DB">
              <w:rPr>
                <w:rFonts w:ascii="Arial" w:hAnsi="Arial" w:cs="Arial"/>
                <w:szCs w:val="20"/>
                <w:cs/>
              </w:rPr>
              <w:t>)</w:t>
            </w:r>
          </w:p>
        </w:tc>
      </w:tr>
      <w:tr w:rsidR="00954D7B" w:rsidRPr="00F00945" w14:paraId="57B2EDF2" w14:textId="77777777" w:rsidTr="22482348">
        <w:tc>
          <w:tcPr>
            <w:tcW w:w="4410" w:type="dxa"/>
            <w:vAlign w:val="bottom"/>
          </w:tcPr>
          <w:p w14:paraId="34F1C49A" w14:textId="77777777" w:rsidR="00954D7B" w:rsidRPr="00B466DB" w:rsidRDefault="00954D7B" w:rsidP="001344D8">
            <w:pPr>
              <w:spacing w:line="350" w:lineRule="exact"/>
              <w:ind w:left="151" w:hanging="151"/>
              <w:jc w:val="center"/>
              <w:outlineLvl w:val="0"/>
              <w:rPr>
                <w:rFonts w:ascii="Arial" w:hAnsi="Arial" w:cs="Arial"/>
                <w:szCs w:val="20"/>
              </w:rPr>
            </w:pPr>
          </w:p>
        </w:tc>
        <w:tc>
          <w:tcPr>
            <w:tcW w:w="2373" w:type="dxa"/>
            <w:vAlign w:val="bottom"/>
          </w:tcPr>
          <w:p w14:paraId="389A49AF" w14:textId="77777777" w:rsidR="00954D7B" w:rsidRPr="00B466DB" w:rsidRDefault="00954D7B" w:rsidP="001344D8">
            <w:pPr>
              <w:pBdr>
                <w:bottom w:val="single" w:sz="4" w:space="1" w:color="auto"/>
              </w:pBdr>
              <w:tabs>
                <w:tab w:val="left" w:pos="2160"/>
                <w:tab w:val="center" w:pos="6840"/>
                <w:tab w:val="center" w:pos="8280"/>
              </w:tabs>
              <w:spacing w:line="350" w:lineRule="exact"/>
              <w:jc w:val="center"/>
              <w:rPr>
                <w:rFonts w:ascii="Arial" w:hAnsi="Arial" w:cs="Arial"/>
                <w:szCs w:val="20"/>
              </w:rPr>
            </w:pPr>
            <w:r w:rsidRPr="00B466DB">
              <w:rPr>
                <w:rFonts w:ascii="Arial" w:hAnsi="Arial" w:cs="Arial"/>
                <w:szCs w:val="20"/>
              </w:rPr>
              <w:t>Consolidated</w:t>
            </w:r>
          </w:p>
          <w:p w14:paraId="3D5F2BEA" w14:textId="77777777" w:rsidR="00954D7B" w:rsidRPr="00B466DB" w:rsidRDefault="00954D7B" w:rsidP="001344D8">
            <w:pPr>
              <w:pBdr>
                <w:bottom w:val="single" w:sz="4" w:space="1" w:color="auto"/>
              </w:pBdr>
              <w:tabs>
                <w:tab w:val="left" w:pos="2160"/>
                <w:tab w:val="center" w:pos="6840"/>
                <w:tab w:val="center" w:pos="8280"/>
              </w:tabs>
              <w:spacing w:line="350" w:lineRule="exact"/>
              <w:jc w:val="center"/>
              <w:rPr>
                <w:rFonts w:ascii="Arial" w:hAnsi="Arial" w:cs="Arial"/>
                <w:szCs w:val="20"/>
              </w:rPr>
            </w:pPr>
            <w:r w:rsidRPr="00B466DB">
              <w:rPr>
                <w:rFonts w:ascii="Arial" w:hAnsi="Arial" w:cs="Arial"/>
                <w:szCs w:val="20"/>
              </w:rPr>
              <w:t>financial statements</w:t>
            </w:r>
          </w:p>
        </w:tc>
        <w:tc>
          <w:tcPr>
            <w:tcW w:w="2374" w:type="dxa"/>
            <w:vAlign w:val="bottom"/>
          </w:tcPr>
          <w:p w14:paraId="35566658" w14:textId="77777777" w:rsidR="00954D7B" w:rsidRPr="00B466DB" w:rsidRDefault="00954D7B" w:rsidP="001344D8">
            <w:pPr>
              <w:pBdr>
                <w:bottom w:val="single" w:sz="4" w:space="1" w:color="auto"/>
              </w:pBdr>
              <w:tabs>
                <w:tab w:val="left" w:pos="2160"/>
                <w:tab w:val="center" w:pos="6840"/>
                <w:tab w:val="center" w:pos="8280"/>
              </w:tabs>
              <w:spacing w:line="350" w:lineRule="exact"/>
              <w:jc w:val="center"/>
              <w:rPr>
                <w:rFonts w:ascii="Arial" w:hAnsi="Arial" w:cs="Arial"/>
                <w:szCs w:val="20"/>
              </w:rPr>
            </w:pPr>
            <w:r w:rsidRPr="00B466DB">
              <w:rPr>
                <w:rFonts w:ascii="Arial" w:hAnsi="Arial" w:cs="Arial"/>
                <w:szCs w:val="20"/>
              </w:rPr>
              <w:t>Separate</w:t>
            </w:r>
          </w:p>
          <w:p w14:paraId="5C41D5D3" w14:textId="77777777" w:rsidR="00954D7B" w:rsidRPr="00B466DB" w:rsidRDefault="00954D7B" w:rsidP="001344D8">
            <w:pPr>
              <w:pBdr>
                <w:bottom w:val="single" w:sz="4" w:space="1" w:color="auto"/>
              </w:pBdr>
              <w:tabs>
                <w:tab w:val="left" w:pos="2160"/>
                <w:tab w:val="center" w:pos="6840"/>
                <w:tab w:val="center" w:pos="8280"/>
              </w:tabs>
              <w:spacing w:line="350" w:lineRule="exact"/>
              <w:jc w:val="center"/>
              <w:rPr>
                <w:rFonts w:ascii="Arial" w:hAnsi="Arial" w:cs="Arial"/>
                <w:szCs w:val="20"/>
              </w:rPr>
            </w:pPr>
            <w:r w:rsidRPr="00B466DB">
              <w:rPr>
                <w:rFonts w:ascii="Arial" w:hAnsi="Arial" w:cs="Arial"/>
                <w:szCs w:val="20"/>
              </w:rPr>
              <w:t>financial statements</w:t>
            </w:r>
          </w:p>
        </w:tc>
      </w:tr>
      <w:tr w:rsidR="00954D7B" w:rsidRPr="00F00945" w14:paraId="77C7208F" w14:textId="77777777" w:rsidTr="22482348">
        <w:tc>
          <w:tcPr>
            <w:tcW w:w="4410" w:type="dxa"/>
            <w:vAlign w:val="bottom"/>
          </w:tcPr>
          <w:p w14:paraId="064E30D2" w14:textId="77777777" w:rsidR="00954D7B" w:rsidRPr="00B466DB" w:rsidRDefault="00954D7B" w:rsidP="001344D8">
            <w:pPr>
              <w:spacing w:line="350" w:lineRule="exact"/>
              <w:ind w:left="151" w:right="-74" w:hanging="181"/>
              <w:rPr>
                <w:rFonts w:ascii="Arial" w:hAnsi="Arial" w:cs="Arial"/>
                <w:b/>
                <w:bCs/>
                <w:szCs w:val="20"/>
              </w:rPr>
            </w:pPr>
            <w:r w:rsidRPr="00B466DB">
              <w:rPr>
                <w:rFonts w:ascii="Arial" w:hAnsi="Arial" w:cs="Arial"/>
                <w:b/>
                <w:bCs/>
                <w:szCs w:val="20"/>
              </w:rPr>
              <w:t>As at 1 January 2019</w:t>
            </w:r>
          </w:p>
        </w:tc>
        <w:tc>
          <w:tcPr>
            <w:tcW w:w="2373" w:type="dxa"/>
            <w:vAlign w:val="bottom"/>
          </w:tcPr>
          <w:p w14:paraId="6A956623" w14:textId="77777777" w:rsidR="00954D7B" w:rsidRPr="00B466DB" w:rsidRDefault="00954D7B" w:rsidP="001344D8">
            <w:pPr>
              <w:tabs>
                <w:tab w:val="decimal" w:pos="1868"/>
              </w:tabs>
              <w:spacing w:line="350" w:lineRule="exact"/>
              <w:rPr>
                <w:rFonts w:ascii="Arial" w:hAnsi="Arial" w:cs="Arial"/>
                <w:szCs w:val="20"/>
              </w:rPr>
            </w:pPr>
          </w:p>
        </w:tc>
        <w:tc>
          <w:tcPr>
            <w:tcW w:w="2374" w:type="dxa"/>
            <w:vAlign w:val="bottom"/>
          </w:tcPr>
          <w:p w14:paraId="05DBCD01" w14:textId="77777777" w:rsidR="00954D7B" w:rsidRPr="00B466DB" w:rsidRDefault="00954D7B" w:rsidP="001344D8">
            <w:pPr>
              <w:tabs>
                <w:tab w:val="decimal" w:pos="1868"/>
              </w:tabs>
              <w:spacing w:line="350" w:lineRule="exact"/>
              <w:rPr>
                <w:rFonts w:ascii="Arial" w:hAnsi="Arial" w:cs="Arial"/>
                <w:szCs w:val="20"/>
              </w:rPr>
            </w:pPr>
          </w:p>
        </w:tc>
      </w:tr>
      <w:tr w:rsidR="00954D7B" w:rsidRPr="00F00945" w14:paraId="4FEAB77F" w14:textId="77777777" w:rsidTr="22482348">
        <w:tc>
          <w:tcPr>
            <w:tcW w:w="4410" w:type="dxa"/>
            <w:vAlign w:val="bottom"/>
          </w:tcPr>
          <w:p w14:paraId="3439D027" w14:textId="77777777" w:rsidR="00954D7B" w:rsidRPr="00B466DB" w:rsidRDefault="00954D7B" w:rsidP="001344D8">
            <w:pPr>
              <w:spacing w:line="350" w:lineRule="exact"/>
              <w:ind w:left="151" w:right="-74" w:hanging="181"/>
              <w:rPr>
                <w:rFonts w:ascii="Arial" w:hAnsi="Arial" w:cs="Arial"/>
                <w:szCs w:val="20"/>
                <w:cs/>
              </w:rPr>
            </w:pPr>
            <w:r w:rsidRPr="00B466DB">
              <w:rPr>
                <w:rFonts w:ascii="Arial" w:hAnsi="Arial" w:cs="Arial"/>
                <w:szCs w:val="20"/>
              </w:rPr>
              <w:t>Cost</w:t>
            </w:r>
          </w:p>
        </w:tc>
        <w:tc>
          <w:tcPr>
            <w:tcW w:w="2373" w:type="dxa"/>
          </w:tcPr>
          <w:p w14:paraId="27FC3393" w14:textId="77777777" w:rsidR="00954D7B" w:rsidRPr="00B466DB" w:rsidRDefault="00954D7B" w:rsidP="001344D8">
            <w:pPr>
              <w:tabs>
                <w:tab w:val="decimal" w:pos="1136"/>
              </w:tabs>
              <w:spacing w:line="360" w:lineRule="exact"/>
              <w:jc w:val="center"/>
              <w:rPr>
                <w:rFonts w:ascii="Arial" w:hAnsi="Arial" w:cs="Arial"/>
                <w:szCs w:val="20"/>
                <w:cs/>
              </w:rPr>
            </w:pPr>
            <w:r w:rsidRPr="00B466DB">
              <w:rPr>
                <w:rFonts w:ascii="Arial" w:hAnsi="Arial" w:cs="Arial"/>
                <w:szCs w:val="20"/>
              </w:rPr>
              <w:t>680,687</w:t>
            </w:r>
          </w:p>
        </w:tc>
        <w:tc>
          <w:tcPr>
            <w:tcW w:w="2374" w:type="dxa"/>
          </w:tcPr>
          <w:p w14:paraId="580484D4" w14:textId="77777777" w:rsidR="00954D7B" w:rsidRPr="00B466DB" w:rsidRDefault="00954D7B" w:rsidP="001344D8">
            <w:pPr>
              <w:tabs>
                <w:tab w:val="decimal" w:pos="1136"/>
              </w:tabs>
              <w:spacing w:line="360" w:lineRule="exact"/>
              <w:jc w:val="center"/>
              <w:rPr>
                <w:rFonts w:ascii="Arial" w:hAnsi="Arial" w:cs="Arial"/>
                <w:szCs w:val="20"/>
                <w:cs/>
              </w:rPr>
            </w:pPr>
            <w:r w:rsidRPr="00B466DB">
              <w:rPr>
                <w:rFonts w:ascii="Arial" w:hAnsi="Arial" w:cs="Arial"/>
                <w:szCs w:val="20"/>
              </w:rPr>
              <w:t>594,963</w:t>
            </w:r>
          </w:p>
        </w:tc>
      </w:tr>
      <w:tr w:rsidR="00954D7B" w:rsidRPr="00F00945" w14:paraId="480794A8" w14:textId="77777777" w:rsidTr="22482348">
        <w:tc>
          <w:tcPr>
            <w:tcW w:w="4410" w:type="dxa"/>
            <w:vAlign w:val="bottom"/>
          </w:tcPr>
          <w:p w14:paraId="46BEE5F6" w14:textId="77777777" w:rsidR="00954D7B" w:rsidRPr="00B466DB" w:rsidRDefault="00954D7B" w:rsidP="001344D8">
            <w:pPr>
              <w:spacing w:line="350" w:lineRule="exact"/>
              <w:ind w:left="151" w:right="-74" w:hanging="181"/>
              <w:rPr>
                <w:rFonts w:ascii="Arial" w:hAnsi="Arial" w:cs="Arial"/>
                <w:szCs w:val="20"/>
              </w:rPr>
            </w:pPr>
            <w:r w:rsidRPr="00B466DB">
              <w:rPr>
                <w:rFonts w:ascii="Arial" w:hAnsi="Arial" w:cs="Arial"/>
                <w:szCs w:val="20"/>
                <w:u w:val="single"/>
              </w:rPr>
              <w:t>Less</w:t>
            </w:r>
            <w:r w:rsidRPr="00B466DB">
              <w:rPr>
                <w:rFonts w:ascii="Arial" w:hAnsi="Arial" w:cs="Arial"/>
                <w:szCs w:val="20"/>
                <w:cs/>
              </w:rPr>
              <w:t xml:space="preserve"> </w:t>
            </w:r>
            <w:r w:rsidRPr="00B466DB">
              <w:rPr>
                <w:rFonts w:ascii="Arial" w:hAnsi="Arial" w:cs="Arial"/>
                <w:szCs w:val="20"/>
              </w:rPr>
              <w:t>Accumulated amortisation</w:t>
            </w:r>
          </w:p>
        </w:tc>
        <w:tc>
          <w:tcPr>
            <w:tcW w:w="2373" w:type="dxa"/>
            <w:vAlign w:val="center"/>
          </w:tcPr>
          <w:p w14:paraId="4A87EDE3"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cs/>
              </w:rPr>
            </w:pPr>
            <w:r w:rsidRPr="00B466DB">
              <w:rPr>
                <w:rFonts w:ascii="Arial" w:hAnsi="Arial" w:cs="Arial"/>
                <w:szCs w:val="20"/>
              </w:rPr>
              <w:t>(254,770)</w:t>
            </w:r>
          </w:p>
        </w:tc>
        <w:tc>
          <w:tcPr>
            <w:tcW w:w="2374" w:type="dxa"/>
            <w:vAlign w:val="center"/>
          </w:tcPr>
          <w:p w14:paraId="5B4F2104"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cs/>
              </w:rPr>
            </w:pPr>
            <w:r w:rsidRPr="00B466DB">
              <w:rPr>
                <w:rFonts w:ascii="Arial" w:hAnsi="Arial" w:cs="Arial"/>
                <w:szCs w:val="20"/>
              </w:rPr>
              <w:t>(199,383)</w:t>
            </w:r>
          </w:p>
        </w:tc>
      </w:tr>
      <w:tr w:rsidR="00954D7B" w:rsidRPr="00F00945" w14:paraId="5E09E880" w14:textId="77777777" w:rsidTr="22482348">
        <w:tc>
          <w:tcPr>
            <w:tcW w:w="4410" w:type="dxa"/>
            <w:vAlign w:val="bottom"/>
          </w:tcPr>
          <w:p w14:paraId="26982E48" w14:textId="77777777" w:rsidR="00954D7B" w:rsidRPr="00B466DB" w:rsidRDefault="00954D7B" w:rsidP="001344D8">
            <w:pPr>
              <w:spacing w:line="350" w:lineRule="exact"/>
              <w:ind w:left="151" w:right="-74" w:hanging="181"/>
              <w:rPr>
                <w:rFonts w:ascii="Arial" w:hAnsi="Arial" w:cs="Arial"/>
                <w:szCs w:val="20"/>
              </w:rPr>
            </w:pPr>
            <w:r w:rsidRPr="00B466DB">
              <w:rPr>
                <w:rFonts w:ascii="Arial" w:hAnsi="Arial" w:cs="Arial"/>
                <w:szCs w:val="20"/>
              </w:rPr>
              <w:t xml:space="preserve">Net book value </w:t>
            </w:r>
          </w:p>
        </w:tc>
        <w:tc>
          <w:tcPr>
            <w:tcW w:w="2373" w:type="dxa"/>
            <w:vAlign w:val="center"/>
          </w:tcPr>
          <w:p w14:paraId="11D41473"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cs/>
              </w:rPr>
            </w:pPr>
            <w:r w:rsidRPr="00B466DB">
              <w:rPr>
                <w:rFonts w:ascii="Arial" w:hAnsi="Arial" w:cs="Arial"/>
                <w:szCs w:val="20"/>
              </w:rPr>
              <w:t>425,917</w:t>
            </w:r>
          </w:p>
        </w:tc>
        <w:tc>
          <w:tcPr>
            <w:tcW w:w="2374" w:type="dxa"/>
            <w:vAlign w:val="center"/>
          </w:tcPr>
          <w:p w14:paraId="782C1A25"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cs/>
              </w:rPr>
            </w:pPr>
            <w:r w:rsidRPr="00B466DB">
              <w:rPr>
                <w:rFonts w:ascii="Arial" w:hAnsi="Arial" w:cs="Arial"/>
                <w:szCs w:val="20"/>
              </w:rPr>
              <w:t>395,580</w:t>
            </w:r>
          </w:p>
        </w:tc>
      </w:tr>
      <w:tr w:rsidR="00954D7B" w:rsidRPr="00F00945" w14:paraId="4F027B32" w14:textId="77777777" w:rsidTr="22482348">
        <w:tc>
          <w:tcPr>
            <w:tcW w:w="4410" w:type="dxa"/>
            <w:vAlign w:val="bottom"/>
          </w:tcPr>
          <w:p w14:paraId="63FF2D74" w14:textId="77777777" w:rsidR="00954D7B" w:rsidRPr="00B466DB" w:rsidRDefault="00954D7B" w:rsidP="001344D8">
            <w:pPr>
              <w:spacing w:line="350" w:lineRule="exact"/>
              <w:ind w:left="151" w:hanging="151"/>
              <w:jc w:val="center"/>
              <w:outlineLvl w:val="0"/>
              <w:rPr>
                <w:rFonts w:ascii="Arial" w:hAnsi="Arial" w:cs="Arial"/>
                <w:szCs w:val="20"/>
              </w:rPr>
            </w:pPr>
          </w:p>
        </w:tc>
        <w:tc>
          <w:tcPr>
            <w:tcW w:w="2373" w:type="dxa"/>
            <w:vAlign w:val="bottom"/>
          </w:tcPr>
          <w:p w14:paraId="3DCF3892"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2787F392"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5146EFBC" w14:textId="77777777" w:rsidTr="22482348">
        <w:tc>
          <w:tcPr>
            <w:tcW w:w="4410" w:type="dxa"/>
            <w:vAlign w:val="bottom"/>
          </w:tcPr>
          <w:p w14:paraId="424E065B" w14:textId="77777777" w:rsidR="00954D7B" w:rsidRPr="00B466DB" w:rsidRDefault="00954D7B" w:rsidP="001344D8">
            <w:pPr>
              <w:spacing w:line="350" w:lineRule="exact"/>
              <w:ind w:left="222" w:hanging="240"/>
              <w:jc w:val="both"/>
              <w:rPr>
                <w:rFonts w:ascii="Arial" w:hAnsi="Arial" w:cs="Arial"/>
                <w:b/>
                <w:bCs/>
                <w:szCs w:val="20"/>
              </w:rPr>
            </w:pPr>
            <w:r w:rsidRPr="00B466DB">
              <w:rPr>
                <w:rFonts w:ascii="Arial" w:hAnsi="Arial" w:cs="Arial"/>
                <w:b/>
                <w:bCs/>
                <w:szCs w:val="20"/>
              </w:rPr>
              <w:t>For the year ended 31 December 2019</w:t>
            </w:r>
          </w:p>
        </w:tc>
        <w:tc>
          <w:tcPr>
            <w:tcW w:w="2373" w:type="dxa"/>
            <w:vAlign w:val="bottom"/>
          </w:tcPr>
          <w:p w14:paraId="5D068C59"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341A276E"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41799EBE" w14:textId="77777777" w:rsidTr="22482348">
        <w:tc>
          <w:tcPr>
            <w:tcW w:w="4410" w:type="dxa"/>
            <w:vAlign w:val="bottom"/>
          </w:tcPr>
          <w:p w14:paraId="1DC127BF"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Net book value at beginning of year</w:t>
            </w:r>
          </w:p>
        </w:tc>
        <w:tc>
          <w:tcPr>
            <w:tcW w:w="2373" w:type="dxa"/>
            <w:vAlign w:val="bottom"/>
          </w:tcPr>
          <w:p w14:paraId="3D2FA7D2"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425,917</w:t>
            </w:r>
          </w:p>
        </w:tc>
        <w:tc>
          <w:tcPr>
            <w:tcW w:w="2374" w:type="dxa"/>
            <w:vAlign w:val="bottom"/>
          </w:tcPr>
          <w:p w14:paraId="2434478B"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395,580</w:t>
            </w:r>
          </w:p>
        </w:tc>
      </w:tr>
      <w:tr w:rsidR="00954D7B" w:rsidRPr="00F00945" w14:paraId="70AD1D39" w14:textId="77777777" w:rsidTr="22482348">
        <w:tc>
          <w:tcPr>
            <w:tcW w:w="4410" w:type="dxa"/>
            <w:vAlign w:val="bottom"/>
          </w:tcPr>
          <w:p w14:paraId="19C0BA3E"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Additions</w:t>
            </w:r>
          </w:p>
        </w:tc>
        <w:tc>
          <w:tcPr>
            <w:tcW w:w="2373" w:type="dxa"/>
            <w:vAlign w:val="bottom"/>
          </w:tcPr>
          <w:p w14:paraId="7BB03275"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33,485</w:t>
            </w:r>
          </w:p>
        </w:tc>
        <w:tc>
          <w:tcPr>
            <w:tcW w:w="2374" w:type="dxa"/>
            <w:vAlign w:val="bottom"/>
          </w:tcPr>
          <w:p w14:paraId="3744BD62"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21,725</w:t>
            </w:r>
          </w:p>
        </w:tc>
      </w:tr>
      <w:tr w:rsidR="00954D7B" w:rsidRPr="00F00945" w14:paraId="5A5FFAD4" w14:textId="77777777" w:rsidTr="22482348">
        <w:tc>
          <w:tcPr>
            <w:tcW w:w="4410" w:type="dxa"/>
            <w:vAlign w:val="bottom"/>
          </w:tcPr>
          <w:p w14:paraId="05B99C70" w14:textId="76A9EF42" w:rsidR="00954D7B" w:rsidRPr="00B466DB" w:rsidRDefault="00954D7B" w:rsidP="22482348">
            <w:pPr>
              <w:spacing w:line="350" w:lineRule="exact"/>
              <w:ind w:left="222" w:hanging="240"/>
              <w:jc w:val="both"/>
              <w:rPr>
                <w:rFonts w:ascii="Arial" w:hAnsi="Arial" w:cs="Arial"/>
                <w:szCs w:val="20"/>
              </w:rPr>
            </w:pPr>
            <w:r w:rsidRPr="00B466DB">
              <w:rPr>
                <w:rFonts w:ascii="Arial" w:hAnsi="Arial" w:cs="Arial"/>
                <w:szCs w:val="20"/>
              </w:rPr>
              <w:t xml:space="preserve">Transfers from </w:t>
            </w:r>
            <w:r w:rsidR="145F745D" w:rsidRPr="00B466DB">
              <w:rPr>
                <w:rFonts w:ascii="Arial" w:hAnsi="Arial" w:cs="Arial"/>
                <w:szCs w:val="20"/>
              </w:rPr>
              <w:t>fixed assets</w:t>
            </w:r>
            <w:r w:rsidRPr="00B466DB">
              <w:rPr>
                <w:rFonts w:ascii="Arial" w:hAnsi="Arial" w:cs="Arial"/>
                <w:szCs w:val="20"/>
              </w:rPr>
              <w:t xml:space="preserve"> (Note 19)</w:t>
            </w:r>
          </w:p>
        </w:tc>
        <w:tc>
          <w:tcPr>
            <w:tcW w:w="2373" w:type="dxa"/>
            <w:vAlign w:val="bottom"/>
          </w:tcPr>
          <w:p w14:paraId="7B2C2736"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1,251</w:t>
            </w:r>
          </w:p>
        </w:tc>
        <w:tc>
          <w:tcPr>
            <w:tcW w:w="2374" w:type="dxa"/>
            <w:vAlign w:val="bottom"/>
          </w:tcPr>
          <w:p w14:paraId="2BB7FAB7"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w:t>
            </w:r>
          </w:p>
        </w:tc>
      </w:tr>
      <w:tr w:rsidR="00954D7B" w:rsidRPr="00F00945" w14:paraId="2BCFB7C7" w14:textId="77777777" w:rsidTr="22482348">
        <w:tc>
          <w:tcPr>
            <w:tcW w:w="4410" w:type="dxa"/>
            <w:vAlign w:val="bottom"/>
          </w:tcPr>
          <w:p w14:paraId="4E745310"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Write-off, net</w:t>
            </w:r>
          </w:p>
        </w:tc>
        <w:tc>
          <w:tcPr>
            <w:tcW w:w="2373" w:type="dxa"/>
            <w:vAlign w:val="bottom"/>
          </w:tcPr>
          <w:p w14:paraId="5CE5DF3E"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(62)</w:t>
            </w:r>
          </w:p>
        </w:tc>
        <w:tc>
          <w:tcPr>
            <w:tcW w:w="2374" w:type="dxa"/>
            <w:vAlign w:val="bottom"/>
          </w:tcPr>
          <w:p w14:paraId="6B06ADE2"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(12)</w:t>
            </w:r>
          </w:p>
        </w:tc>
      </w:tr>
      <w:tr w:rsidR="00954D7B" w:rsidRPr="00F00945" w14:paraId="4F5B73A9" w14:textId="77777777" w:rsidTr="22482348">
        <w:tc>
          <w:tcPr>
            <w:tcW w:w="4410" w:type="dxa"/>
            <w:vAlign w:val="bottom"/>
          </w:tcPr>
          <w:p w14:paraId="79199779"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Amortisation (Note 31)</w:t>
            </w:r>
          </w:p>
        </w:tc>
        <w:tc>
          <w:tcPr>
            <w:tcW w:w="2373" w:type="dxa"/>
            <w:vAlign w:val="bottom"/>
          </w:tcPr>
          <w:p w14:paraId="1648BC32"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(74,194)</w:t>
            </w:r>
          </w:p>
        </w:tc>
        <w:tc>
          <w:tcPr>
            <w:tcW w:w="2374" w:type="dxa"/>
            <w:vAlign w:val="bottom"/>
          </w:tcPr>
          <w:p w14:paraId="53E612E0"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(60,742)</w:t>
            </w:r>
          </w:p>
        </w:tc>
      </w:tr>
      <w:tr w:rsidR="00954D7B" w:rsidRPr="00F00945" w14:paraId="41BBC9AD" w14:textId="77777777" w:rsidTr="22482348">
        <w:tc>
          <w:tcPr>
            <w:tcW w:w="4410" w:type="dxa"/>
            <w:vAlign w:val="bottom"/>
          </w:tcPr>
          <w:p w14:paraId="17DF8144"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Translation adjustment</w:t>
            </w:r>
          </w:p>
        </w:tc>
        <w:tc>
          <w:tcPr>
            <w:tcW w:w="2373" w:type="dxa"/>
          </w:tcPr>
          <w:p w14:paraId="270143CF"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(496)</w:t>
            </w:r>
          </w:p>
        </w:tc>
        <w:tc>
          <w:tcPr>
            <w:tcW w:w="2374" w:type="dxa"/>
            <w:vAlign w:val="bottom"/>
          </w:tcPr>
          <w:p w14:paraId="17545531"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w:t>
            </w:r>
          </w:p>
        </w:tc>
      </w:tr>
      <w:tr w:rsidR="00954D7B" w:rsidRPr="00F00945" w14:paraId="2985DD2A" w14:textId="77777777" w:rsidTr="22482348">
        <w:tc>
          <w:tcPr>
            <w:tcW w:w="4410" w:type="dxa"/>
            <w:vAlign w:val="bottom"/>
          </w:tcPr>
          <w:p w14:paraId="64E8DECC"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Net book value at end of year</w:t>
            </w:r>
          </w:p>
        </w:tc>
        <w:tc>
          <w:tcPr>
            <w:tcW w:w="2373" w:type="dxa"/>
          </w:tcPr>
          <w:p w14:paraId="1D1F3D5F"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385,901</w:t>
            </w:r>
          </w:p>
        </w:tc>
        <w:tc>
          <w:tcPr>
            <w:tcW w:w="2374" w:type="dxa"/>
          </w:tcPr>
          <w:p w14:paraId="10350AD2"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356,551</w:t>
            </w:r>
          </w:p>
        </w:tc>
      </w:tr>
      <w:tr w:rsidR="00954D7B" w:rsidRPr="00F00945" w14:paraId="53BACD0F" w14:textId="77777777" w:rsidTr="22482348">
        <w:tc>
          <w:tcPr>
            <w:tcW w:w="4410" w:type="dxa"/>
            <w:vAlign w:val="bottom"/>
          </w:tcPr>
          <w:p w14:paraId="4AE6BDC3" w14:textId="77777777" w:rsidR="00954D7B" w:rsidRPr="00B466DB" w:rsidRDefault="00954D7B" w:rsidP="001344D8">
            <w:pPr>
              <w:spacing w:line="350" w:lineRule="exact"/>
              <w:ind w:left="151" w:right="-74" w:hanging="181"/>
              <w:rPr>
                <w:rFonts w:ascii="Arial" w:hAnsi="Arial" w:cs="Arial"/>
                <w:b/>
                <w:bCs/>
                <w:szCs w:val="20"/>
              </w:rPr>
            </w:pPr>
          </w:p>
        </w:tc>
        <w:tc>
          <w:tcPr>
            <w:tcW w:w="2373" w:type="dxa"/>
            <w:vAlign w:val="bottom"/>
          </w:tcPr>
          <w:p w14:paraId="6CDA7058"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1D7BD492"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47F2EF41" w14:textId="77777777" w:rsidTr="22482348">
        <w:tc>
          <w:tcPr>
            <w:tcW w:w="4410" w:type="dxa"/>
            <w:vAlign w:val="bottom"/>
          </w:tcPr>
          <w:p w14:paraId="234D913A" w14:textId="77777777" w:rsidR="00954D7B" w:rsidRPr="00B466DB" w:rsidRDefault="00954D7B" w:rsidP="001344D8">
            <w:pPr>
              <w:spacing w:line="350" w:lineRule="exact"/>
              <w:ind w:left="151" w:right="-74" w:hanging="181"/>
              <w:rPr>
                <w:rFonts w:ascii="Arial" w:hAnsi="Arial" w:cs="Arial"/>
                <w:b/>
                <w:bCs/>
                <w:szCs w:val="20"/>
              </w:rPr>
            </w:pPr>
            <w:r w:rsidRPr="00B466DB">
              <w:rPr>
                <w:rFonts w:ascii="Arial" w:hAnsi="Arial" w:cs="Arial"/>
                <w:b/>
                <w:bCs/>
                <w:szCs w:val="20"/>
              </w:rPr>
              <w:t>As at 31 December 2019</w:t>
            </w:r>
          </w:p>
        </w:tc>
        <w:tc>
          <w:tcPr>
            <w:tcW w:w="2373" w:type="dxa"/>
            <w:vAlign w:val="bottom"/>
          </w:tcPr>
          <w:p w14:paraId="1D1F4880"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0612E972"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76596CFD" w14:textId="77777777" w:rsidTr="22482348">
        <w:trPr>
          <w:trHeight w:val="333"/>
        </w:trPr>
        <w:tc>
          <w:tcPr>
            <w:tcW w:w="4410" w:type="dxa"/>
            <w:vAlign w:val="bottom"/>
          </w:tcPr>
          <w:p w14:paraId="092B7A89" w14:textId="77777777" w:rsidR="00954D7B" w:rsidRPr="00B466DB" w:rsidRDefault="00954D7B" w:rsidP="001344D8">
            <w:pPr>
              <w:spacing w:line="350" w:lineRule="exact"/>
              <w:ind w:left="151" w:right="-74" w:hanging="181"/>
              <w:rPr>
                <w:rFonts w:ascii="Arial" w:hAnsi="Arial" w:cs="Arial"/>
                <w:szCs w:val="20"/>
                <w:cs/>
              </w:rPr>
            </w:pPr>
            <w:r w:rsidRPr="00B466DB">
              <w:rPr>
                <w:rFonts w:ascii="Arial" w:hAnsi="Arial" w:cs="Arial"/>
                <w:szCs w:val="20"/>
              </w:rPr>
              <w:t>Cost</w:t>
            </w:r>
          </w:p>
        </w:tc>
        <w:tc>
          <w:tcPr>
            <w:tcW w:w="2373" w:type="dxa"/>
            <w:vAlign w:val="bottom"/>
          </w:tcPr>
          <w:p w14:paraId="54173B85"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712,606</w:t>
            </w:r>
          </w:p>
        </w:tc>
        <w:tc>
          <w:tcPr>
            <w:tcW w:w="2374" w:type="dxa"/>
            <w:vAlign w:val="bottom"/>
          </w:tcPr>
          <w:p w14:paraId="400B8124"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616,612</w:t>
            </w:r>
          </w:p>
        </w:tc>
      </w:tr>
      <w:tr w:rsidR="00954D7B" w:rsidRPr="00F00945" w14:paraId="6D5CB7E5" w14:textId="77777777" w:rsidTr="22482348">
        <w:tc>
          <w:tcPr>
            <w:tcW w:w="4410" w:type="dxa"/>
            <w:vAlign w:val="bottom"/>
          </w:tcPr>
          <w:p w14:paraId="72E4F43E"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u w:val="single"/>
              </w:rPr>
              <w:t>Less</w:t>
            </w:r>
            <w:r w:rsidRPr="00B466DB">
              <w:rPr>
                <w:rFonts w:ascii="Arial" w:hAnsi="Arial" w:cs="Arial"/>
                <w:szCs w:val="20"/>
                <w:cs/>
              </w:rPr>
              <w:t xml:space="preserve"> </w:t>
            </w:r>
            <w:r w:rsidRPr="00B466DB">
              <w:rPr>
                <w:rFonts w:ascii="Arial" w:hAnsi="Arial" w:cs="Arial"/>
                <w:szCs w:val="20"/>
              </w:rPr>
              <w:t>Accumulated amortisation</w:t>
            </w:r>
          </w:p>
        </w:tc>
        <w:tc>
          <w:tcPr>
            <w:tcW w:w="2373" w:type="dxa"/>
            <w:vAlign w:val="center"/>
          </w:tcPr>
          <w:p w14:paraId="38EC27FE"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(326,705)</w:t>
            </w:r>
          </w:p>
        </w:tc>
        <w:tc>
          <w:tcPr>
            <w:tcW w:w="2374" w:type="dxa"/>
            <w:vAlign w:val="center"/>
          </w:tcPr>
          <w:p w14:paraId="40F2CB14"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(260,061)</w:t>
            </w:r>
          </w:p>
        </w:tc>
      </w:tr>
      <w:tr w:rsidR="00954D7B" w:rsidRPr="00F00945" w14:paraId="1D1340CB" w14:textId="77777777" w:rsidTr="22482348">
        <w:tc>
          <w:tcPr>
            <w:tcW w:w="4410" w:type="dxa"/>
            <w:vAlign w:val="bottom"/>
          </w:tcPr>
          <w:p w14:paraId="61DBC847" w14:textId="77777777" w:rsidR="00954D7B" w:rsidRPr="00B466DB" w:rsidRDefault="00954D7B" w:rsidP="001344D8">
            <w:pPr>
              <w:spacing w:line="350" w:lineRule="exact"/>
              <w:ind w:left="151" w:right="-74" w:hanging="181"/>
              <w:rPr>
                <w:rFonts w:ascii="Arial" w:hAnsi="Arial" w:cs="Arial"/>
                <w:szCs w:val="20"/>
              </w:rPr>
            </w:pPr>
            <w:r w:rsidRPr="00B466DB">
              <w:rPr>
                <w:rFonts w:ascii="Arial" w:hAnsi="Arial" w:cs="Arial"/>
                <w:szCs w:val="20"/>
              </w:rPr>
              <w:t>Net book value</w:t>
            </w:r>
          </w:p>
        </w:tc>
        <w:tc>
          <w:tcPr>
            <w:tcW w:w="2373" w:type="dxa"/>
            <w:vAlign w:val="center"/>
          </w:tcPr>
          <w:p w14:paraId="70D626D8"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385,901</w:t>
            </w:r>
          </w:p>
        </w:tc>
        <w:tc>
          <w:tcPr>
            <w:tcW w:w="2374" w:type="dxa"/>
            <w:vAlign w:val="center"/>
          </w:tcPr>
          <w:p w14:paraId="58873138"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356,551</w:t>
            </w:r>
          </w:p>
        </w:tc>
      </w:tr>
      <w:tr w:rsidR="00954D7B" w:rsidRPr="00F00945" w14:paraId="4DFFF28C" w14:textId="77777777" w:rsidTr="22482348">
        <w:tc>
          <w:tcPr>
            <w:tcW w:w="4410" w:type="dxa"/>
            <w:vAlign w:val="bottom"/>
          </w:tcPr>
          <w:p w14:paraId="66FCFE07" w14:textId="77777777" w:rsidR="00954D7B" w:rsidRPr="00B466DB" w:rsidRDefault="00954D7B" w:rsidP="001344D8">
            <w:pPr>
              <w:spacing w:line="350" w:lineRule="exact"/>
              <w:jc w:val="both"/>
              <w:rPr>
                <w:rFonts w:ascii="Arial" w:hAnsi="Arial" w:cs="Arial"/>
                <w:szCs w:val="20"/>
              </w:rPr>
            </w:pPr>
          </w:p>
        </w:tc>
        <w:tc>
          <w:tcPr>
            <w:tcW w:w="2373" w:type="dxa"/>
            <w:vAlign w:val="bottom"/>
          </w:tcPr>
          <w:p w14:paraId="0CE5CD97"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33A0AE41"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106876F3" w14:textId="77777777" w:rsidTr="22482348">
        <w:tc>
          <w:tcPr>
            <w:tcW w:w="4410" w:type="dxa"/>
            <w:vAlign w:val="bottom"/>
          </w:tcPr>
          <w:p w14:paraId="7AEBFC08" w14:textId="77777777" w:rsidR="00954D7B" w:rsidRPr="00B466DB" w:rsidRDefault="00954D7B" w:rsidP="001344D8">
            <w:pPr>
              <w:spacing w:line="350" w:lineRule="exact"/>
              <w:ind w:left="222" w:hanging="240"/>
              <w:jc w:val="both"/>
              <w:rPr>
                <w:rFonts w:ascii="Arial" w:hAnsi="Arial" w:cs="Arial"/>
                <w:b/>
                <w:bCs/>
                <w:szCs w:val="20"/>
              </w:rPr>
            </w:pPr>
            <w:r w:rsidRPr="00B466DB">
              <w:rPr>
                <w:rFonts w:ascii="Arial" w:hAnsi="Arial" w:cs="Arial"/>
                <w:b/>
                <w:bCs/>
                <w:szCs w:val="20"/>
              </w:rPr>
              <w:t>For the year ended 31 December 2020</w:t>
            </w:r>
          </w:p>
        </w:tc>
        <w:tc>
          <w:tcPr>
            <w:tcW w:w="2373" w:type="dxa"/>
            <w:vAlign w:val="bottom"/>
          </w:tcPr>
          <w:p w14:paraId="061FEB43"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188425CC"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619B12A4" w14:textId="77777777" w:rsidTr="22482348">
        <w:tc>
          <w:tcPr>
            <w:tcW w:w="4410" w:type="dxa"/>
            <w:vAlign w:val="bottom"/>
          </w:tcPr>
          <w:p w14:paraId="3C1BE667"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Net book value at beginning of year</w:t>
            </w:r>
          </w:p>
        </w:tc>
        <w:tc>
          <w:tcPr>
            <w:tcW w:w="2373" w:type="dxa"/>
            <w:vAlign w:val="center"/>
          </w:tcPr>
          <w:p w14:paraId="27CA81AA"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385,901</w:t>
            </w:r>
          </w:p>
        </w:tc>
        <w:tc>
          <w:tcPr>
            <w:tcW w:w="2374" w:type="dxa"/>
            <w:vAlign w:val="center"/>
          </w:tcPr>
          <w:p w14:paraId="77A4D850"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356,551</w:t>
            </w:r>
          </w:p>
        </w:tc>
      </w:tr>
      <w:tr w:rsidR="00954D7B" w:rsidRPr="00F00945" w14:paraId="20912E0B" w14:textId="77777777" w:rsidTr="22482348">
        <w:tc>
          <w:tcPr>
            <w:tcW w:w="4410" w:type="dxa"/>
            <w:vAlign w:val="bottom"/>
          </w:tcPr>
          <w:p w14:paraId="5D2A9878"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Additions</w:t>
            </w:r>
          </w:p>
        </w:tc>
        <w:tc>
          <w:tcPr>
            <w:tcW w:w="2373" w:type="dxa"/>
            <w:vAlign w:val="bottom"/>
          </w:tcPr>
          <w:p w14:paraId="13819441"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136,134</w:t>
            </w:r>
          </w:p>
        </w:tc>
        <w:tc>
          <w:tcPr>
            <w:tcW w:w="2374" w:type="dxa"/>
            <w:vAlign w:val="bottom"/>
          </w:tcPr>
          <w:p w14:paraId="1D603AEA"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48,605</w:t>
            </w:r>
          </w:p>
        </w:tc>
      </w:tr>
      <w:tr w:rsidR="00954D7B" w:rsidRPr="00F00945" w14:paraId="4233BFD9" w14:textId="77777777" w:rsidTr="22482348">
        <w:tc>
          <w:tcPr>
            <w:tcW w:w="4410" w:type="dxa"/>
            <w:vAlign w:val="bottom"/>
          </w:tcPr>
          <w:p w14:paraId="4C856622" w14:textId="510028A4" w:rsidR="00954D7B" w:rsidRPr="00B466DB" w:rsidRDefault="00954D7B" w:rsidP="22482348">
            <w:pPr>
              <w:spacing w:line="350" w:lineRule="exact"/>
              <w:ind w:left="222" w:hanging="240"/>
              <w:jc w:val="both"/>
              <w:rPr>
                <w:rFonts w:ascii="Arial" w:hAnsi="Arial" w:cs="Arial"/>
                <w:szCs w:val="20"/>
              </w:rPr>
            </w:pPr>
            <w:r w:rsidRPr="00B466DB">
              <w:rPr>
                <w:rFonts w:ascii="Arial" w:hAnsi="Arial" w:cs="Arial"/>
                <w:szCs w:val="20"/>
              </w:rPr>
              <w:t xml:space="preserve">Transfers from </w:t>
            </w:r>
            <w:r w:rsidR="54EDABD9" w:rsidRPr="00B466DB">
              <w:rPr>
                <w:rFonts w:ascii="Arial" w:hAnsi="Arial" w:cs="Arial"/>
                <w:szCs w:val="20"/>
              </w:rPr>
              <w:t>fixed assets</w:t>
            </w:r>
            <w:r w:rsidRPr="00B466DB">
              <w:rPr>
                <w:rFonts w:ascii="Arial" w:hAnsi="Arial" w:cs="Arial"/>
                <w:szCs w:val="20"/>
              </w:rPr>
              <w:t xml:space="preserve"> (Note 19)</w:t>
            </w:r>
          </w:p>
        </w:tc>
        <w:tc>
          <w:tcPr>
            <w:tcW w:w="2373" w:type="dxa"/>
            <w:vAlign w:val="bottom"/>
          </w:tcPr>
          <w:p w14:paraId="38BD7B6F"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3,882</w:t>
            </w:r>
          </w:p>
        </w:tc>
        <w:tc>
          <w:tcPr>
            <w:tcW w:w="2374" w:type="dxa"/>
            <w:vAlign w:val="bottom"/>
          </w:tcPr>
          <w:p w14:paraId="5F4F8B57"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w:t>
            </w:r>
          </w:p>
        </w:tc>
      </w:tr>
      <w:tr w:rsidR="00954D7B" w:rsidRPr="00F00945" w14:paraId="2C61CC6A" w14:textId="77777777" w:rsidTr="22482348">
        <w:tc>
          <w:tcPr>
            <w:tcW w:w="4410" w:type="dxa"/>
            <w:vAlign w:val="bottom"/>
          </w:tcPr>
          <w:p w14:paraId="734BD749"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Write-off, net</w:t>
            </w:r>
          </w:p>
        </w:tc>
        <w:tc>
          <w:tcPr>
            <w:tcW w:w="2373" w:type="dxa"/>
            <w:vAlign w:val="bottom"/>
          </w:tcPr>
          <w:p w14:paraId="064F21C3"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(111)</w:t>
            </w:r>
          </w:p>
        </w:tc>
        <w:tc>
          <w:tcPr>
            <w:tcW w:w="2374" w:type="dxa"/>
            <w:vAlign w:val="bottom"/>
          </w:tcPr>
          <w:p w14:paraId="724357B1"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(2)</w:t>
            </w:r>
          </w:p>
        </w:tc>
      </w:tr>
      <w:tr w:rsidR="00954D7B" w:rsidRPr="00F00945" w14:paraId="3869B7CC" w14:textId="77777777" w:rsidTr="22482348">
        <w:tc>
          <w:tcPr>
            <w:tcW w:w="4410" w:type="dxa"/>
            <w:vAlign w:val="bottom"/>
          </w:tcPr>
          <w:p w14:paraId="442906FA"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Amortisation (Note 31)</w:t>
            </w:r>
          </w:p>
        </w:tc>
        <w:tc>
          <w:tcPr>
            <w:tcW w:w="2373" w:type="dxa"/>
            <w:vAlign w:val="bottom"/>
          </w:tcPr>
          <w:p w14:paraId="32DF3250"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(74,472)</w:t>
            </w:r>
          </w:p>
        </w:tc>
        <w:tc>
          <w:tcPr>
            <w:tcW w:w="2374" w:type="dxa"/>
            <w:vAlign w:val="bottom"/>
          </w:tcPr>
          <w:p w14:paraId="05582877"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(66,306)</w:t>
            </w:r>
          </w:p>
        </w:tc>
      </w:tr>
      <w:tr w:rsidR="00954D7B" w:rsidRPr="00F00945" w14:paraId="0F1A983B" w14:textId="77777777" w:rsidTr="22482348">
        <w:tc>
          <w:tcPr>
            <w:tcW w:w="4410" w:type="dxa"/>
            <w:vAlign w:val="bottom"/>
          </w:tcPr>
          <w:p w14:paraId="79E02811"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Translation adjustment</w:t>
            </w:r>
          </w:p>
        </w:tc>
        <w:tc>
          <w:tcPr>
            <w:tcW w:w="2373" w:type="dxa"/>
          </w:tcPr>
          <w:p w14:paraId="03853697"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8</w:t>
            </w:r>
          </w:p>
        </w:tc>
        <w:tc>
          <w:tcPr>
            <w:tcW w:w="2374" w:type="dxa"/>
            <w:vAlign w:val="bottom"/>
          </w:tcPr>
          <w:p w14:paraId="3C474114"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w:t>
            </w:r>
          </w:p>
        </w:tc>
      </w:tr>
      <w:tr w:rsidR="00954D7B" w:rsidRPr="00F00945" w14:paraId="588D8EBF" w14:textId="77777777" w:rsidTr="22482348">
        <w:tc>
          <w:tcPr>
            <w:tcW w:w="4410" w:type="dxa"/>
            <w:vAlign w:val="bottom"/>
          </w:tcPr>
          <w:p w14:paraId="1150A31D"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rPr>
              <w:t>Net book value at end of year</w:t>
            </w:r>
          </w:p>
        </w:tc>
        <w:tc>
          <w:tcPr>
            <w:tcW w:w="2373" w:type="dxa"/>
            <w:vAlign w:val="bottom"/>
          </w:tcPr>
          <w:p w14:paraId="591AAB27"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451,342</w:t>
            </w:r>
          </w:p>
        </w:tc>
        <w:tc>
          <w:tcPr>
            <w:tcW w:w="2374" w:type="dxa"/>
            <w:vAlign w:val="bottom"/>
          </w:tcPr>
          <w:p w14:paraId="4EDCFA2B"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338,848</w:t>
            </w:r>
          </w:p>
        </w:tc>
      </w:tr>
      <w:tr w:rsidR="00954D7B" w:rsidRPr="00F00945" w14:paraId="30563357" w14:textId="77777777" w:rsidTr="22482348">
        <w:tc>
          <w:tcPr>
            <w:tcW w:w="4410" w:type="dxa"/>
            <w:vAlign w:val="bottom"/>
          </w:tcPr>
          <w:p w14:paraId="43F804A0" w14:textId="77777777" w:rsidR="00954D7B" w:rsidRPr="00B466DB" w:rsidRDefault="00954D7B" w:rsidP="001344D8">
            <w:pPr>
              <w:spacing w:line="350" w:lineRule="exact"/>
              <w:ind w:left="222" w:hanging="240"/>
              <w:jc w:val="both"/>
              <w:rPr>
                <w:rFonts w:ascii="Arial" w:hAnsi="Arial" w:cs="Arial"/>
                <w:szCs w:val="20"/>
              </w:rPr>
            </w:pPr>
          </w:p>
        </w:tc>
        <w:tc>
          <w:tcPr>
            <w:tcW w:w="2373" w:type="dxa"/>
            <w:vAlign w:val="bottom"/>
          </w:tcPr>
          <w:p w14:paraId="4200D767"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496217B0"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79766A74" w14:textId="77777777" w:rsidTr="22482348">
        <w:tc>
          <w:tcPr>
            <w:tcW w:w="4410" w:type="dxa"/>
            <w:vAlign w:val="bottom"/>
          </w:tcPr>
          <w:p w14:paraId="0B46E185" w14:textId="77777777" w:rsidR="00954D7B" w:rsidRPr="00B466DB" w:rsidRDefault="00954D7B" w:rsidP="001344D8">
            <w:pPr>
              <w:spacing w:line="350" w:lineRule="exact"/>
              <w:ind w:left="151" w:right="-74" w:hanging="181"/>
              <w:rPr>
                <w:rFonts w:ascii="Arial" w:hAnsi="Arial" w:cs="Arial"/>
                <w:b/>
                <w:bCs/>
                <w:szCs w:val="20"/>
              </w:rPr>
            </w:pPr>
            <w:r w:rsidRPr="00B466DB">
              <w:rPr>
                <w:rFonts w:ascii="Arial" w:hAnsi="Arial" w:cs="Arial"/>
                <w:b/>
                <w:bCs/>
                <w:szCs w:val="20"/>
              </w:rPr>
              <w:t>As at 31 December 2020</w:t>
            </w:r>
          </w:p>
        </w:tc>
        <w:tc>
          <w:tcPr>
            <w:tcW w:w="2373" w:type="dxa"/>
            <w:vAlign w:val="bottom"/>
          </w:tcPr>
          <w:p w14:paraId="66C82AA8" w14:textId="77777777" w:rsidR="00954D7B" w:rsidRPr="00B466DB" w:rsidRDefault="00954D7B" w:rsidP="001344D8">
            <w:pPr>
              <w:tabs>
                <w:tab w:val="decimal" w:pos="1136"/>
              </w:tabs>
              <w:spacing w:line="360" w:lineRule="exact"/>
              <w:jc w:val="center"/>
              <w:rPr>
                <w:rFonts w:ascii="Arial" w:hAnsi="Arial" w:cs="Arial"/>
                <w:szCs w:val="20"/>
              </w:rPr>
            </w:pPr>
          </w:p>
        </w:tc>
        <w:tc>
          <w:tcPr>
            <w:tcW w:w="2374" w:type="dxa"/>
            <w:vAlign w:val="bottom"/>
          </w:tcPr>
          <w:p w14:paraId="4631F88E" w14:textId="77777777" w:rsidR="00954D7B" w:rsidRPr="00B466DB" w:rsidRDefault="00954D7B" w:rsidP="001344D8">
            <w:pPr>
              <w:tabs>
                <w:tab w:val="decimal" w:pos="1136"/>
              </w:tabs>
              <w:spacing w:line="360" w:lineRule="exact"/>
              <w:jc w:val="center"/>
              <w:rPr>
                <w:rFonts w:ascii="Arial" w:hAnsi="Arial" w:cs="Arial"/>
                <w:szCs w:val="20"/>
              </w:rPr>
            </w:pPr>
          </w:p>
        </w:tc>
      </w:tr>
      <w:tr w:rsidR="00954D7B" w:rsidRPr="00F00945" w14:paraId="04527C65" w14:textId="77777777" w:rsidTr="22482348">
        <w:trPr>
          <w:trHeight w:val="333"/>
        </w:trPr>
        <w:tc>
          <w:tcPr>
            <w:tcW w:w="4410" w:type="dxa"/>
            <w:vAlign w:val="bottom"/>
          </w:tcPr>
          <w:p w14:paraId="0B1A4501" w14:textId="77777777" w:rsidR="00954D7B" w:rsidRPr="00B466DB" w:rsidRDefault="00954D7B" w:rsidP="001344D8">
            <w:pPr>
              <w:spacing w:line="350" w:lineRule="exact"/>
              <w:ind w:left="151" w:right="-74" w:hanging="181"/>
              <w:rPr>
                <w:rFonts w:ascii="Arial" w:hAnsi="Arial" w:cs="Arial"/>
                <w:szCs w:val="20"/>
                <w:cs/>
              </w:rPr>
            </w:pPr>
            <w:r w:rsidRPr="00B466DB">
              <w:rPr>
                <w:rFonts w:ascii="Arial" w:hAnsi="Arial" w:cs="Arial"/>
                <w:szCs w:val="20"/>
              </w:rPr>
              <w:t>Cost</w:t>
            </w:r>
          </w:p>
        </w:tc>
        <w:tc>
          <w:tcPr>
            <w:tcW w:w="2373" w:type="dxa"/>
            <w:vAlign w:val="bottom"/>
          </w:tcPr>
          <w:p w14:paraId="6C9EAE07"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838,418</w:t>
            </w:r>
          </w:p>
        </w:tc>
        <w:tc>
          <w:tcPr>
            <w:tcW w:w="2374" w:type="dxa"/>
            <w:vAlign w:val="bottom"/>
          </w:tcPr>
          <w:p w14:paraId="5E5B80C1" w14:textId="77777777" w:rsidR="00954D7B" w:rsidRPr="00B466DB" w:rsidRDefault="00954D7B" w:rsidP="001344D8">
            <w:pPr>
              <w:tabs>
                <w:tab w:val="decimal" w:pos="1136"/>
              </w:tabs>
              <w:spacing w:line="360" w:lineRule="exact"/>
              <w:jc w:val="center"/>
              <w:rPr>
                <w:rFonts w:ascii="Arial" w:hAnsi="Arial" w:cs="Arial"/>
                <w:szCs w:val="20"/>
              </w:rPr>
            </w:pPr>
            <w:r w:rsidRPr="00B466DB">
              <w:rPr>
                <w:rFonts w:ascii="Arial" w:hAnsi="Arial" w:cs="Arial"/>
                <w:szCs w:val="20"/>
              </w:rPr>
              <w:t>663,287</w:t>
            </w:r>
          </w:p>
        </w:tc>
      </w:tr>
      <w:tr w:rsidR="00954D7B" w:rsidRPr="00F00945" w14:paraId="58996852" w14:textId="77777777" w:rsidTr="22482348">
        <w:tc>
          <w:tcPr>
            <w:tcW w:w="4410" w:type="dxa"/>
            <w:vAlign w:val="bottom"/>
          </w:tcPr>
          <w:p w14:paraId="7C2910C0" w14:textId="77777777" w:rsidR="00954D7B" w:rsidRPr="00B466DB" w:rsidRDefault="00954D7B" w:rsidP="001344D8">
            <w:pPr>
              <w:spacing w:line="350" w:lineRule="exact"/>
              <w:ind w:left="222" w:hanging="240"/>
              <w:jc w:val="both"/>
              <w:rPr>
                <w:rFonts w:ascii="Arial" w:hAnsi="Arial" w:cs="Arial"/>
                <w:szCs w:val="20"/>
              </w:rPr>
            </w:pPr>
            <w:r w:rsidRPr="00B466DB">
              <w:rPr>
                <w:rFonts w:ascii="Arial" w:hAnsi="Arial" w:cs="Arial"/>
                <w:szCs w:val="20"/>
                <w:u w:val="single"/>
              </w:rPr>
              <w:t>Less</w:t>
            </w:r>
            <w:r w:rsidRPr="00B466DB">
              <w:rPr>
                <w:rFonts w:ascii="Arial" w:hAnsi="Arial" w:cs="Arial"/>
                <w:szCs w:val="20"/>
                <w:cs/>
              </w:rPr>
              <w:t xml:space="preserve"> </w:t>
            </w:r>
            <w:r w:rsidRPr="00B466DB">
              <w:rPr>
                <w:rFonts w:ascii="Arial" w:hAnsi="Arial" w:cs="Arial"/>
                <w:szCs w:val="20"/>
              </w:rPr>
              <w:t>Accumulated amortisation</w:t>
            </w:r>
          </w:p>
        </w:tc>
        <w:tc>
          <w:tcPr>
            <w:tcW w:w="2373" w:type="dxa"/>
            <w:vAlign w:val="bottom"/>
          </w:tcPr>
          <w:p w14:paraId="675E1000"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(387,076)</w:t>
            </w:r>
          </w:p>
        </w:tc>
        <w:tc>
          <w:tcPr>
            <w:tcW w:w="2374" w:type="dxa"/>
            <w:vAlign w:val="bottom"/>
          </w:tcPr>
          <w:p w14:paraId="16241958" w14:textId="77777777" w:rsidR="00954D7B" w:rsidRPr="00B466DB" w:rsidRDefault="00954D7B" w:rsidP="001344D8">
            <w:pPr>
              <w:pBdr>
                <w:bottom w:val="single" w:sz="4" w:space="1" w:color="auto"/>
              </w:pBdr>
              <w:tabs>
                <w:tab w:val="decimal" w:pos="1136"/>
              </w:tabs>
              <w:spacing w:line="360" w:lineRule="exact"/>
              <w:jc w:val="center"/>
              <w:rPr>
                <w:rFonts w:ascii="Arial" w:hAnsi="Arial" w:cs="Arial"/>
                <w:szCs w:val="20"/>
              </w:rPr>
            </w:pPr>
            <w:r w:rsidRPr="00B466DB">
              <w:rPr>
                <w:rFonts w:ascii="Arial" w:hAnsi="Arial" w:cs="Arial"/>
                <w:szCs w:val="20"/>
              </w:rPr>
              <w:t>(324,439)</w:t>
            </w:r>
          </w:p>
        </w:tc>
      </w:tr>
      <w:tr w:rsidR="00954D7B" w:rsidRPr="00F00945" w14:paraId="41D3BCB3" w14:textId="77777777" w:rsidTr="22482348">
        <w:tc>
          <w:tcPr>
            <w:tcW w:w="4410" w:type="dxa"/>
            <w:vAlign w:val="bottom"/>
          </w:tcPr>
          <w:p w14:paraId="421C566C" w14:textId="77777777" w:rsidR="00954D7B" w:rsidRPr="00B466DB" w:rsidRDefault="00954D7B" w:rsidP="001344D8">
            <w:pPr>
              <w:spacing w:line="350" w:lineRule="exact"/>
              <w:ind w:left="151" w:right="-74" w:hanging="181"/>
              <w:rPr>
                <w:rFonts w:ascii="Arial" w:hAnsi="Arial" w:cs="Arial"/>
                <w:szCs w:val="20"/>
              </w:rPr>
            </w:pPr>
            <w:r w:rsidRPr="00B466DB">
              <w:rPr>
                <w:rFonts w:ascii="Arial" w:hAnsi="Arial" w:cs="Arial"/>
                <w:szCs w:val="20"/>
              </w:rPr>
              <w:t>Net book value</w:t>
            </w:r>
          </w:p>
        </w:tc>
        <w:tc>
          <w:tcPr>
            <w:tcW w:w="2373" w:type="dxa"/>
            <w:vAlign w:val="bottom"/>
          </w:tcPr>
          <w:p w14:paraId="24F5871B"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451,342</w:t>
            </w:r>
          </w:p>
        </w:tc>
        <w:tc>
          <w:tcPr>
            <w:tcW w:w="2374" w:type="dxa"/>
            <w:vAlign w:val="bottom"/>
          </w:tcPr>
          <w:p w14:paraId="22427073" w14:textId="77777777" w:rsidR="00954D7B" w:rsidRPr="00B466DB" w:rsidRDefault="00954D7B" w:rsidP="001344D8">
            <w:pPr>
              <w:pBdr>
                <w:bottom w:val="double" w:sz="4" w:space="1" w:color="auto"/>
              </w:pBdr>
              <w:tabs>
                <w:tab w:val="decimal" w:pos="1136"/>
              </w:tabs>
              <w:spacing w:line="360" w:lineRule="exact"/>
              <w:jc w:val="center"/>
              <w:rPr>
                <w:rFonts w:ascii="Arial" w:hAnsi="Arial" w:cs="Arial"/>
                <w:szCs w:val="20"/>
              </w:rPr>
            </w:pPr>
            <w:r w:rsidRPr="00B466DB">
              <w:rPr>
                <w:rFonts w:ascii="Arial" w:hAnsi="Arial" w:cs="Arial"/>
                <w:szCs w:val="20"/>
              </w:rPr>
              <w:t>338,848</w:t>
            </w:r>
          </w:p>
        </w:tc>
      </w:tr>
    </w:tbl>
    <w:p w14:paraId="2B58BB80" w14:textId="77777777" w:rsidR="00B466DB" w:rsidRDefault="00B466DB">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265048E6" w14:textId="7A83BF8F" w:rsidR="00954D7B" w:rsidRPr="00F00945" w:rsidRDefault="00954D7B" w:rsidP="00B466DB">
      <w:pPr>
        <w:tabs>
          <w:tab w:val="left" w:pos="2160"/>
          <w:tab w:val="center" w:pos="6840"/>
          <w:tab w:val="center" w:pos="8280"/>
        </w:tabs>
        <w:spacing w:before="120" w:after="120" w:line="380" w:lineRule="exact"/>
        <w:ind w:left="547" w:right="-43" w:hanging="547"/>
        <w:jc w:val="thaiDistribute"/>
        <w:rPr>
          <w:rFonts w:ascii="Arial" w:hAnsi="Arial" w:cs="Arial"/>
          <w:b/>
          <w:bCs/>
          <w:szCs w:val="22"/>
        </w:rPr>
      </w:pPr>
      <w:r w:rsidRPr="00F00945">
        <w:rPr>
          <w:rFonts w:ascii="Arial" w:hAnsi="Arial" w:cs="Arial"/>
          <w:b/>
          <w:bCs/>
          <w:szCs w:val="22"/>
        </w:rPr>
        <w:t>22.</w:t>
      </w:r>
      <w:r w:rsidRPr="00F00945">
        <w:rPr>
          <w:rFonts w:ascii="Arial" w:hAnsi="Arial" w:cs="Arial"/>
          <w:b/>
          <w:bCs/>
          <w:szCs w:val="22"/>
        </w:rPr>
        <w:tab/>
        <w:t>Goodwill</w:t>
      </w:r>
    </w:p>
    <w:p w14:paraId="7DD657DE" w14:textId="30B5CBE6" w:rsidR="00954D7B" w:rsidRPr="00F00945" w:rsidRDefault="00954D7B" w:rsidP="00B466DB">
      <w:pPr>
        <w:tabs>
          <w:tab w:val="left" w:pos="2160"/>
          <w:tab w:val="center" w:pos="6840"/>
          <w:tab w:val="center" w:pos="8280"/>
        </w:tabs>
        <w:spacing w:before="120" w:after="120" w:line="380" w:lineRule="exact"/>
        <w:ind w:left="547" w:right="-43" w:hanging="547"/>
        <w:jc w:val="thaiDistribute"/>
        <w:rPr>
          <w:rFonts w:ascii="Arial" w:hAnsi="Arial" w:cs="Arial"/>
          <w:szCs w:val="22"/>
        </w:rPr>
      </w:pPr>
      <w:r w:rsidRPr="00F00945">
        <w:rPr>
          <w:rFonts w:ascii="Arial" w:hAnsi="Arial" w:cs="Arial"/>
          <w:szCs w:val="22"/>
        </w:rPr>
        <w:tab/>
        <w:t>For the propose of annually impairment testing for goodwill, the Group determined the recoverable amount of the cash generating units based on value in use, with the cash flow projections derived from financial budgets approved by management. The projections cover a five-year period. The cash flow projections after the fifth-year period are extrapolated using the estimated growth rates stated below. The terminal growth rate does not exceed the                          long-term average growth rate for the business in which the cash generating units operate.</w:t>
      </w:r>
    </w:p>
    <w:p w14:paraId="7DFDD0EC" w14:textId="77777777" w:rsidR="00954D7B" w:rsidRPr="00F00945" w:rsidRDefault="00954D7B" w:rsidP="00B466DB">
      <w:pPr>
        <w:tabs>
          <w:tab w:val="left" w:pos="2160"/>
          <w:tab w:val="center" w:pos="6840"/>
          <w:tab w:val="center" w:pos="8280"/>
        </w:tabs>
        <w:spacing w:before="120" w:after="120" w:line="380" w:lineRule="exact"/>
        <w:ind w:left="547" w:right="-43" w:hanging="547"/>
        <w:jc w:val="thaiDistribute"/>
        <w:rPr>
          <w:rFonts w:ascii="Arial" w:hAnsi="Arial" w:cs="Arial"/>
          <w:szCs w:val="22"/>
        </w:rPr>
      </w:pPr>
      <w:r w:rsidRPr="00F00945">
        <w:rPr>
          <w:rFonts w:ascii="Arial" w:hAnsi="Arial" w:cs="Arial"/>
          <w:szCs w:val="22"/>
        </w:rPr>
        <w:tab/>
        <w:t>Key assumptions used in the value in use calculation of the cash generating units are summarised below:</w:t>
      </w:r>
    </w:p>
    <w:tbl>
      <w:tblPr>
        <w:tblW w:w="0" w:type="auto"/>
        <w:tblInd w:w="900" w:type="dxa"/>
        <w:tblLook w:val="04A0" w:firstRow="1" w:lastRow="0" w:firstColumn="1" w:lastColumn="0" w:noHBand="0" w:noVBand="1"/>
      </w:tblPr>
      <w:tblGrid>
        <w:gridCol w:w="5040"/>
        <w:gridCol w:w="2532"/>
      </w:tblGrid>
      <w:tr w:rsidR="00954D7B" w:rsidRPr="00F00945" w14:paraId="1A690892" w14:textId="77777777" w:rsidTr="001344D8">
        <w:tc>
          <w:tcPr>
            <w:tcW w:w="5040" w:type="dxa"/>
            <w:shd w:val="clear" w:color="auto" w:fill="auto"/>
          </w:tcPr>
          <w:p w14:paraId="70184740" w14:textId="77777777" w:rsidR="00954D7B" w:rsidRPr="00F00945" w:rsidRDefault="00954D7B" w:rsidP="00B466DB">
            <w:pPr>
              <w:spacing w:line="380" w:lineRule="exact"/>
              <w:ind w:left="344" w:hanging="276"/>
              <w:rPr>
                <w:rFonts w:ascii="Arial" w:hAnsi="Arial" w:cs="Arial"/>
                <w:szCs w:val="22"/>
              </w:rPr>
            </w:pPr>
            <w:r w:rsidRPr="00F00945">
              <w:rPr>
                <w:rFonts w:ascii="Arial" w:hAnsi="Arial" w:cs="Arial"/>
                <w:szCs w:val="22"/>
              </w:rPr>
              <w:t>Terminal growth rate at the year-end that the projection were prepared.</w:t>
            </w:r>
          </w:p>
        </w:tc>
        <w:tc>
          <w:tcPr>
            <w:tcW w:w="2532" w:type="dxa"/>
            <w:shd w:val="clear" w:color="auto" w:fill="auto"/>
            <w:vAlign w:val="bottom"/>
          </w:tcPr>
          <w:p w14:paraId="5257BFA2" w14:textId="77777777" w:rsidR="00954D7B" w:rsidRPr="00F00945" w:rsidRDefault="00954D7B" w:rsidP="00B466DB">
            <w:pPr>
              <w:pStyle w:val="ListParagraph"/>
              <w:spacing w:line="380" w:lineRule="exact"/>
              <w:ind w:left="85" w:right="432"/>
              <w:contextualSpacing w:val="0"/>
              <w:jc w:val="right"/>
              <w:rPr>
                <w:rFonts w:ascii="Arial" w:hAnsi="Arial" w:cs="Arial"/>
                <w:szCs w:val="22"/>
              </w:rPr>
            </w:pPr>
            <w:r w:rsidRPr="00F00945">
              <w:rPr>
                <w:rFonts w:ascii="Arial" w:hAnsi="Arial" w:cs="Arial"/>
                <w:szCs w:val="22"/>
              </w:rPr>
              <w:t>0.0% per annum</w:t>
            </w:r>
          </w:p>
        </w:tc>
      </w:tr>
      <w:tr w:rsidR="00954D7B" w:rsidRPr="00F00945" w14:paraId="499FD8F2" w14:textId="77777777" w:rsidTr="001344D8">
        <w:tc>
          <w:tcPr>
            <w:tcW w:w="5040" w:type="dxa"/>
            <w:shd w:val="clear" w:color="auto" w:fill="auto"/>
          </w:tcPr>
          <w:p w14:paraId="422EABD3" w14:textId="77777777" w:rsidR="00954D7B" w:rsidRPr="00F00945" w:rsidRDefault="00954D7B" w:rsidP="00B466DB">
            <w:pPr>
              <w:spacing w:line="380" w:lineRule="exact"/>
              <w:ind w:left="68"/>
              <w:rPr>
                <w:rFonts w:ascii="Arial" w:hAnsi="Arial" w:cs="Arial"/>
                <w:szCs w:val="22"/>
              </w:rPr>
            </w:pPr>
            <w:r w:rsidRPr="00F00945">
              <w:rPr>
                <w:rFonts w:ascii="Arial" w:hAnsi="Arial" w:cs="Arial"/>
                <w:szCs w:val="22"/>
              </w:rPr>
              <w:t>Pre-tax discount rate</w:t>
            </w:r>
          </w:p>
        </w:tc>
        <w:tc>
          <w:tcPr>
            <w:tcW w:w="2532" w:type="dxa"/>
            <w:shd w:val="clear" w:color="auto" w:fill="auto"/>
          </w:tcPr>
          <w:p w14:paraId="54901D5C" w14:textId="77777777" w:rsidR="00954D7B" w:rsidRPr="00F00945" w:rsidRDefault="00954D7B" w:rsidP="00B466DB">
            <w:pPr>
              <w:spacing w:line="380" w:lineRule="exact"/>
              <w:ind w:right="432"/>
              <w:jc w:val="right"/>
              <w:rPr>
                <w:rFonts w:ascii="Arial" w:hAnsi="Arial" w:cs="Arial"/>
                <w:szCs w:val="22"/>
              </w:rPr>
            </w:pPr>
            <w:r w:rsidRPr="00F00945">
              <w:rPr>
                <w:rFonts w:ascii="Arial" w:hAnsi="Arial" w:cs="Arial"/>
                <w:szCs w:val="22"/>
              </w:rPr>
              <w:t>10.9% per annum</w:t>
            </w:r>
          </w:p>
        </w:tc>
      </w:tr>
    </w:tbl>
    <w:p w14:paraId="66241944" w14:textId="495C04A1" w:rsidR="00954D7B" w:rsidRPr="00F00945" w:rsidRDefault="00954D7B" w:rsidP="00B466DB">
      <w:pPr>
        <w:tabs>
          <w:tab w:val="left" w:pos="2160"/>
          <w:tab w:val="center" w:pos="6840"/>
          <w:tab w:val="center" w:pos="8280"/>
        </w:tabs>
        <w:spacing w:before="240" w:after="120" w:line="380" w:lineRule="exact"/>
        <w:ind w:left="547" w:right="-43" w:hanging="547"/>
        <w:jc w:val="thaiDistribute"/>
        <w:rPr>
          <w:rFonts w:ascii="Arial" w:hAnsi="Arial" w:cs="Arial"/>
          <w:szCs w:val="22"/>
        </w:rPr>
      </w:pPr>
      <w:r w:rsidRPr="00F00945">
        <w:rPr>
          <w:rFonts w:ascii="Arial" w:hAnsi="Arial" w:cs="Arial"/>
          <w:szCs w:val="22"/>
        </w:rPr>
        <w:tab/>
        <w:t>The management determined expected operations and future cash flow projections based on factors including historical operating results, expected market growth and economic growth. The discount rate is a pre-tax rate that reflects the risks specific to cash generating unit</w:t>
      </w:r>
      <w:r w:rsidR="00ED40F7" w:rsidRPr="00F00945">
        <w:rPr>
          <w:rFonts w:ascii="Arial" w:hAnsi="Arial" w:cs="Arial"/>
          <w:szCs w:val="22"/>
        </w:rPr>
        <w:t>s</w:t>
      </w:r>
      <w:r w:rsidRPr="00F00945">
        <w:rPr>
          <w:rFonts w:ascii="Arial" w:hAnsi="Arial" w:cs="Arial"/>
          <w:szCs w:val="22"/>
        </w:rPr>
        <w:t>.</w:t>
      </w:r>
    </w:p>
    <w:p w14:paraId="7035387F" w14:textId="77777777" w:rsidR="00954D7B" w:rsidRPr="00F00945" w:rsidRDefault="00954D7B" w:rsidP="00B466DB">
      <w:pPr>
        <w:tabs>
          <w:tab w:val="left" w:pos="2160"/>
          <w:tab w:val="center" w:pos="6840"/>
          <w:tab w:val="center" w:pos="8280"/>
        </w:tabs>
        <w:spacing w:before="120" w:after="120" w:line="380" w:lineRule="exact"/>
        <w:ind w:left="547" w:right="-43" w:hanging="547"/>
        <w:jc w:val="thaiDistribute"/>
        <w:rPr>
          <w:rFonts w:ascii="Arial" w:hAnsi="Arial" w:cs="Arial"/>
          <w:szCs w:val="22"/>
        </w:rPr>
      </w:pPr>
      <w:r w:rsidRPr="00F00945">
        <w:rPr>
          <w:rFonts w:ascii="Arial" w:hAnsi="Arial" w:cs="Arial"/>
          <w:szCs w:val="22"/>
        </w:rPr>
        <w:tab/>
        <w:t>The management determined that goodwill is not impaired.</w:t>
      </w:r>
    </w:p>
    <w:p w14:paraId="0BA1568D" w14:textId="77777777" w:rsidR="00954D7B" w:rsidRPr="00F00945" w:rsidRDefault="00954D7B" w:rsidP="00B466DB">
      <w:pPr>
        <w:spacing w:before="120" w:after="120" w:line="380" w:lineRule="exact"/>
        <w:ind w:left="547" w:hanging="547"/>
        <w:jc w:val="both"/>
        <w:rPr>
          <w:rFonts w:ascii="Arial" w:hAnsi="Arial" w:cs="Arial"/>
          <w:b/>
          <w:bCs/>
          <w:szCs w:val="22"/>
        </w:rPr>
      </w:pPr>
      <w:r w:rsidRPr="00F00945">
        <w:rPr>
          <w:rFonts w:ascii="Arial" w:hAnsi="Arial" w:cs="Arial"/>
          <w:b/>
          <w:bCs/>
          <w:szCs w:val="22"/>
        </w:rPr>
        <w:t>23.</w:t>
      </w:r>
      <w:r w:rsidRPr="00F00945">
        <w:rPr>
          <w:rFonts w:ascii="Arial" w:hAnsi="Arial" w:cs="Arial"/>
          <w:b/>
          <w:bCs/>
          <w:szCs w:val="22"/>
        </w:rPr>
        <w:tab/>
        <w:t>Trade and other payables</w:t>
      </w:r>
    </w:p>
    <w:tbl>
      <w:tblPr>
        <w:tblW w:w="9360" w:type="dxa"/>
        <w:tblInd w:w="360" w:type="dxa"/>
        <w:tblLayout w:type="fixed"/>
        <w:tblLook w:val="0000" w:firstRow="0" w:lastRow="0" w:firstColumn="0" w:lastColumn="0" w:noHBand="0" w:noVBand="0"/>
      </w:tblPr>
      <w:tblGrid>
        <w:gridCol w:w="3690"/>
        <w:gridCol w:w="1417"/>
        <w:gridCol w:w="1418"/>
        <w:gridCol w:w="1417"/>
        <w:gridCol w:w="1418"/>
      </w:tblGrid>
      <w:tr w:rsidR="00954D7B" w:rsidRPr="00F00945" w14:paraId="29DA8FBA" w14:textId="77777777" w:rsidTr="001344D8">
        <w:trPr>
          <w:cantSplit/>
          <w:trHeight w:val="20"/>
        </w:trPr>
        <w:tc>
          <w:tcPr>
            <w:tcW w:w="9360" w:type="dxa"/>
            <w:gridSpan w:val="5"/>
            <w:vAlign w:val="center"/>
          </w:tcPr>
          <w:p w14:paraId="401474EA" w14:textId="77777777" w:rsidR="00954D7B" w:rsidRPr="00F00945" w:rsidRDefault="00954D7B" w:rsidP="00B466DB">
            <w:pPr>
              <w:spacing w:line="380" w:lineRule="exact"/>
              <w:ind w:left="-18" w:right="-109"/>
              <w:jc w:val="right"/>
              <w:rPr>
                <w:rFonts w:ascii="Arial" w:hAnsi="Arial" w:cs="Arial"/>
                <w:sz w:val="19"/>
                <w:szCs w:val="19"/>
                <w:cs/>
              </w:rPr>
            </w:pPr>
            <w:r w:rsidRPr="00F00945">
              <w:rPr>
                <w:rFonts w:ascii="Arial" w:hAnsi="Arial" w:cs="Arial"/>
                <w:sz w:val="19"/>
                <w:szCs w:val="19"/>
                <w:cs/>
              </w:rPr>
              <w:t>(</w:t>
            </w:r>
            <w:r w:rsidRPr="00F00945">
              <w:rPr>
                <w:rFonts w:ascii="Arial" w:hAnsi="Arial" w:cs="Arial"/>
                <w:sz w:val="19"/>
                <w:szCs w:val="19"/>
              </w:rPr>
              <w:t>Unit: Thousand Baht)</w:t>
            </w:r>
          </w:p>
        </w:tc>
      </w:tr>
      <w:tr w:rsidR="00954D7B" w:rsidRPr="00F00945" w14:paraId="28359713" w14:textId="77777777" w:rsidTr="001344D8">
        <w:trPr>
          <w:cantSplit/>
          <w:trHeight w:val="20"/>
        </w:trPr>
        <w:tc>
          <w:tcPr>
            <w:tcW w:w="3690" w:type="dxa"/>
            <w:vAlign w:val="center"/>
          </w:tcPr>
          <w:p w14:paraId="4885100A" w14:textId="77777777" w:rsidR="00954D7B" w:rsidRPr="00F00945" w:rsidRDefault="00954D7B" w:rsidP="00B466DB">
            <w:pPr>
              <w:spacing w:line="380" w:lineRule="exact"/>
              <w:ind w:left="547" w:hanging="547"/>
              <w:rPr>
                <w:rFonts w:ascii="Arial" w:hAnsi="Arial" w:cs="Arial"/>
                <w:sz w:val="19"/>
                <w:szCs w:val="19"/>
              </w:rPr>
            </w:pPr>
          </w:p>
        </w:tc>
        <w:tc>
          <w:tcPr>
            <w:tcW w:w="2835" w:type="dxa"/>
            <w:gridSpan w:val="2"/>
            <w:vAlign w:val="center"/>
          </w:tcPr>
          <w:p w14:paraId="29E38408" w14:textId="77777777" w:rsidR="00954D7B" w:rsidRPr="00F00945" w:rsidRDefault="00954D7B" w:rsidP="00B466DB">
            <w:pPr>
              <w:pBdr>
                <w:bottom w:val="single" w:sz="4" w:space="1" w:color="auto"/>
              </w:pBdr>
              <w:spacing w:line="380" w:lineRule="exact"/>
              <w:ind w:left="-18"/>
              <w:jc w:val="center"/>
              <w:rPr>
                <w:rFonts w:ascii="Arial" w:eastAsia="SimSun" w:hAnsi="Arial" w:cs="Arial"/>
                <w:sz w:val="19"/>
                <w:szCs w:val="19"/>
                <w:lang w:val="en-GB"/>
              </w:rPr>
            </w:pPr>
            <w:r w:rsidRPr="00F00945">
              <w:rPr>
                <w:rFonts w:ascii="Arial" w:eastAsia="SimSun" w:hAnsi="Arial" w:cs="Arial"/>
                <w:sz w:val="19"/>
                <w:szCs w:val="19"/>
                <w:lang w:val="en-GB"/>
              </w:rPr>
              <w:t>Consolidated</w:t>
            </w:r>
          </w:p>
          <w:p w14:paraId="374C3175" w14:textId="77777777" w:rsidR="00954D7B" w:rsidRPr="00F00945" w:rsidRDefault="00954D7B" w:rsidP="00B466DB">
            <w:pPr>
              <w:pBdr>
                <w:bottom w:val="single" w:sz="4" w:space="1" w:color="auto"/>
              </w:pBdr>
              <w:spacing w:line="380" w:lineRule="exact"/>
              <w:ind w:left="-18"/>
              <w:jc w:val="center"/>
              <w:rPr>
                <w:rFonts w:ascii="Arial" w:eastAsia="SimSun" w:hAnsi="Arial" w:cs="Arial"/>
                <w:sz w:val="19"/>
                <w:szCs w:val="19"/>
                <w:lang w:val="en-GB"/>
              </w:rPr>
            </w:pPr>
            <w:r w:rsidRPr="00F00945">
              <w:rPr>
                <w:rFonts w:ascii="Arial" w:eastAsia="SimSun" w:hAnsi="Arial" w:cs="Arial"/>
                <w:sz w:val="19"/>
                <w:szCs w:val="19"/>
                <w:lang w:val="en-GB"/>
              </w:rPr>
              <w:t>financial statements</w:t>
            </w:r>
          </w:p>
        </w:tc>
        <w:tc>
          <w:tcPr>
            <w:tcW w:w="2835" w:type="dxa"/>
            <w:gridSpan w:val="2"/>
            <w:vAlign w:val="center"/>
          </w:tcPr>
          <w:p w14:paraId="42A54C56" w14:textId="77777777" w:rsidR="00954D7B" w:rsidRPr="00F00945" w:rsidRDefault="00954D7B" w:rsidP="00B466DB">
            <w:pPr>
              <w:pBdr>
                <w:bottom w:val="single" w:sz="4" w:space="1" w:color="auto"/>
              </w:pBdr>
              <w:spacing w:line="380" w:lineRule="exact"/>
              <w:ind w:left="-18"/>
              <w:jc w:val="center"/>
              <w:rPr>
                <w:rFonts w:ascii="Arial" w:eastAsia="SimSun" w:hAnsi="Arial" w:cs="Arial"/>
                <w:sz w:val="19"/>
                <w:szCs w:val="19"/>
                <w:lang w:val="en-GB"/>
              </w:rPr>
            </w:pPr>
            <w:r w:rsidRPr="00F00945">
              <w:rPr>
                <w:rFonts w:ascii="Arial" w:eastAsia="SimSun" w:hAnsi="Arial" w:cs="Arial"/>
                <w:sz w:val="19"/>
                <w:szCs w:val="19"/>
                <w:lang w:val="en-GB"/>
              </w:rPr>
              <w:t>Separate</w:t>
            </w:r>
          </w:p>
          <w:p w14:paraId="48245DCD" w14:textId="77777777" w:rsidR="00954D7B" w:rsidRPr="00F00945" w:rsidRDefault="00954D7B" w:rsidP="00B466DB">
            <w:pPr>
              <w:pBdr>
                <w:bottom w:val="single" w:sz="4" w:space="1" w:color="auto"/>
              </w:pBdr>
              <w:spacing w:line="380" w:lineRule="exact"/>
              <w:ind w:left="-18"/>
              <w:jc w:val="center"/>
              <w:rPr>
                <w:rFonts w:ascii="Arial" w:eastAsia="SimSun" w:hAnsi="Arial" w:cs="Arial"/>
                <w:sz w:val="19"/>
                <w:szCs w:val="19"/>
                <w:lang w:val="en-GB"/>
              </w:rPr>
            </w:pPr>
            <w:r w:rsidRPr="00F00945">
              <w:rPr>
                <w:rFonts w:ascii="Arial" w:eastAsia="SimSun" w:hAnsi="Arial" w:cs="Arial"/>
                <w:sz w:val="19"/>
                <w:szCs w:val="19"/>
                <w:lang w:val="en-GB"/>
              </w:rPr>
              <w:t>financial statements</w:t>
            </w:r>
          </w:p>
        </w:tc>
      </w:tr>
      <w:tr w:rsidR="00954D7B" w:rsidRPr="00F00945" w14:paraId="12B63406" w14:textId="77777777" w:rsidTr="001344D8">
        <w:trPr>
          <w:cantSplit/>
          <w:trHeight w:val="20"/>
        </w:trPr>
        <w:tc>
          <w:tcPr>
            <w:tcW w:w="3690" w:type="dxa"/>
            <w:vAlign w:val="center"/>
          </w:tcPr>
          <w:p w14:paraId="3D7CEA7F" w14:textId="77777777" w:rsidR="00954D7B" w:rsidRPr="00F00945" w:rsidRDefault="00954D7B" w:rsidP="00B466DB">
            <w:pPr>
              <w:spacing w:line="380" w:lineRule="exact"/>
              <w:ind w:left="547" w:hanging="547"/>
              <w:rPr>
                <w:rFonts w:ascii="Arial" w:hAnsi="Arial" w:cs="Arial"/>
                <w:sz w:val="19"/>
                <w:szCs w:val="19"/>
              </w:rPr>
            </w:pPr>
          </w:p>
        </w:tc>
        <w:tc>
          <w:tcPr>
            <w:tcW w:w="1417" w:type="dxa"/>
            <w:vAlign w:val="bottom"/>
          </w:tcPr>
          <w:p w14:paraId="08E1D652" w14:textId="77777777" w:rsidR="00954D7B" w:rsidRPr="00F00945" w:rsidRDefault="00954D7B" w:rsidP="00B466DB">
            <w:pPr>
              <w:spacing w:line="380" w:lineRule="exact"/>
              <w:ind w:left="-18"/>
              <w:jc w:val="center"/>
              <w:rPr>
                <w:rFonts w:ascii="Arial" w:eastAsia="SimSun" w:hAnsi="Arial" w:cs="Arial"/>
                <w:spacing w:val="-2"/>
                <w:sz w:val="19"/>
                <w:szCs w:val="19"/>
                <w:u w:val="single"/>
                <w:lang w:val="en-GB"/>
              </w:rPr>
            </w:pPr>
            <w:r w:rsidRPr="00F00945">
              <w:rPr>
                <w:rFonts w:ascii="Arial" w:eastAsia="SimSun" w:hAnsi="Arial" w:cs="Arial"/>
                <w:spacing w:val="-2"/>
                <w:sz w:val="19"/>
                <w:szCs w:val="19"/>
                <w:u w:val="single"/>
                <w:lang w:val="en-GB"/>
              </w:rPr>
              <w:t>2020</w:t>
            </w:r>
          </w:p>
        </w:tc>
        <w:tc>
          <w:tcPr>
            <w:tcW w:w="1418" w:type="dxa"/>
            <w:vAlign w:val="bottom"/>
          </w:tcPr>
          <w:p w14:paraId="2220075C" w14:textId="77777777" w:rsidR="00954D7B" w:rsidRPr="00F00945" w:rsidRDefault="00954D7B" w:rsidP="00B466DB">
            <w:pPr>
              <w:spacing w:line="380" w:lineRule="exact"/>
              <w:ind w:left="-18"/>
              <w:jc w:val="center"/>
              <w:rPr>
                <w:rFonts w:ascii="Arial" w:eastAsia="SimSun" w:hAnsi="Arial" w:cs="Arial"/>
                <w:sz w:val="19"/>
                <w:szCs w:val="19"/>
                <w:u w:val="single"/>
                <w:lang w:val="en-GB"/>
              </w:rPr>
            </w:pPr>
            <w:r w:rsidRPr="00F00945">
              <w:rPr>
                <w:rFonts w:ascii="Arial" w:eastAsia="SimSun" w:hAnsi="Arial" w:cs="Arial"/>
                <w:sz w:val="19"/>
                <w:szCs w:val="19"/>
                <w:u w:val="single"/>
                <w:lang w:val="en-GB"/>
              </w:rPr>
              <w:t>2019</w:t>
            </w:r>
          </w:p>
        </w:tc>
        <w:tc>
          <w:tcPr>
            <w:tcW w:w="1417" w:type="dxa"/>
            <w:vAlign w:val="bottom"/>
          </w:tcPr>
          <w:p w14:paraId="0AF8A439" w14:textId="77777777" w:rsidR="00954D7B" w:rsidRPr="00F00945" w:rsidRDefault="00954D7B" w:rsidP="00B466DB">
            <w:pPr>
              <w:spacing w:line="380" w:lineRule="exact"/>
              <w:ind w:left="-18"/>
              <w:jc w:val="center"/>
              <w:rPr>
                <w:rFonts w:ascii="Arial" w:eastAsia="SimSun" w:hAnsi="Arial" w:cs="Arial"/>
                <w:spacing w:val="-2"/>
                <w:sz w:val="19"/>
                <w:szCs w:val="19"/>
                <w:u w:val="single"/>
                <w:lang w:val="en-GB"/>
              </w:rPr>
            </w:pPr>
            <w:r w:rsidRPr="00F00945">
              <w:rPr>
                <w:rFonts w:ascii="Arial" w:eastAsia="SimSun" w:hAnsi="Arial" w:cs="Arial"/>
                <w:spacing w:val="-2"/>
                <w:sz w:val="19"/>
                <w:szCs w:val="19"/>
                <w:u w:val="single"/>
                <w:lang w:val="en-GB"/>
              </w:rPr>
              <w:t>2020</w:t>
            </w:r>
          </w:p>
        </w:tc>
        <w:tc>
          <w:tcPr>
            <w:tcW w:w="1418" w:type="dxa"/>
            <w:vAlign w:val="bottom"/>
          </w:tcPr>
          <w:p w14:paraId="4146B80B" w14:textId="77777777" w:rsidR="00954D7B" w:rsidRPr="00F00945" w:rsidRDefault="00954D7B" w:rsidP="00B466DB">
            <w:pPr>
              <w:spacing w:line="380" w:lineRule="exact"/>
              <w:ind w:left="-18"/>
              <w:jc w:val="center"/>
              <w:rPr>
                <w:rFonts w:ascii="Arial" w:eastAsia="SimSun" w:hAnsi="Arial" w:cs="Arial"/>
                <w:sz w:val="19"/>
                <w:szCs w:val="19"/>
                <w:u w:val="single"/>
                <w:lang w:val="en-GB"/>
              </w:rPr>
            </w:pPr>
            <w:r w:rsidRPr="00F00945">
              <w:rPr>
                <w:rFonts w:ascii="Arial" w:eastAsia="SimSun" w:hAnsi="Arial" w:cs="Arial"/>
                <w:sz w:val="19"/>
                <w:szCs w:val="19"/>
                <w:u w:val="single"/>
                <w:lang w:val="en-GB"/>
              </w:rPr>
              <w:t>2019</w:t>
            </w:r>
          </w:p>
        </w:tc>
      </w:tr>
      <w:tr w:rsidR="00954D7B" w:rsidRPr="00F00945" w14:paraId="3437481C" w14:textId="77777777" w:rsidTr="001344D8">
        <w:trPr>
          <w:cantSplit/>
          <w:trHeight w:val="20"/>
        </w:trPr>
        <w:tc>
          <w:tcPr>
            <w:tcW w:w="3690" w:type="dxa"/>
            <w:vAlign w:val="center"/>
          </w:tcPr>
          <w:p w14:paraId="52BB497B" w14:textId="77777777" w:rsidR="00954D7B" w:rsidRPr="00F00945" w:rsidRDefault="00954D7B" w:rsidP="00B466DB">
            <w:pPr>
              <w:pStyle w:val="Heading1"/>
              <w:keepNext w:val="0"/>
              <w:widowControl w:val="0"/>
              <w:pBdr>
                <w:bottom w:val="none" w:sz="0" w:space="0" w:color="auto"/>
              </w:pBdr>
              <w:spacing w:line="380" w:lineRule="exact"/>
              <w:ind w:left="252" w:right="-72" w:hanging="180"/>
              <w:jc w:val="left"/>
              <w:rPr>
                <w:rFonts w:ascii="Arial" w:hAnsi="Arial" w:cs="Arial"/>
                <w:spacing w:val="-4"/>
                <w:sz w:val="19"/>
                <w:szCs w:val="19"/>
                <w:cs/>
              </w:rPr>
            </w:pPr>
            <w:r w:rsidRPr="00F00945">
              <w:rPr>
                <w:rFonts w:ascii="Arial" w:hAnsi="Arial" w:cs="Arial"/>
                <w:spacing w:val="-4"/>
                <w:sz w:val="19"/>
                <w:szCs w:val="19"/>
              </w:rPr>
              <w:t>Trade payables - related parties (Note 7)</w:t>
            </w:r>
          </w:p>
        </w:tc>
        <w:tc>
          <w:tcPr>
            <w:tcW w:w="1417" w:type="dxa"/>
            <w:vAlign w:val="bottom"/>
          </w:tcPr>
          <w:p w14:paraId="4EC2CE1D"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34,732</w:t>
            </w:r>
          </w:p>
        </w:tc>
        <w:tc>
          <w:tcPr>
            <w:tcW w:w="1418" w:type="dxa"/>
          </w:tcPr>
          <w:p w14:paraId="76BC77CE"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7,715</w:t>
            </w:r>
          </w:p>
        </w:tc>
        <w:tc>
          <w:tcPr>
            <w:tcW w:w="1417" w:type="dxa"/>
            <w:vAlign w:val="bottom"/>
          </w:tcPr>
          <w:p w14:paraId="58217B50"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142,757</w:t>
            </w:r>
          </w:p>
        </w:tc>
        <w:tc>
          <w:tcPr>
            <w:tcW w:w="1418" w:type="dxa"/>
          </w:tcPr>
          <w:p w14:paraId="652DD847"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215,551</w:t>
            </w:r>
          </w:p>
        </w:tc>
      </w:tr>
      <w:tr w:rsidR="00954D7B" w:rsidRPr="00F00945" w14:paraId="164746E8" w14:textId="77777777" w:rsidTr="001344D8">
        <w:trPr>
          <w:cantSplit/>
          <w:trHeight w:val="20"/>
        </w:trPr>
        <w:tc>
          <w:tcPr>
            <w:tcW w:w="3690" w:type="dxa"/>
            <w:vAlign w:val="center"/>
          </w:tcPr>
          <w:p w14:paraId="7E8B1808" w14:textId="77777777" w:rsidR="00954D7B" w:rsidRPr="00F00945" w:rsidRDefault="00954D7B" w:rsidP="00B466DB">
            <w:pPr>
              <w:pStyle w:val="Heading1"/>
              <w:keepNext w:val="0"/>
              <w:widowControl w:val="0"/>
              <w:pBdr>
                <w:bottom w:val="none" w:sz="0" w:space="0" w:color="auto"/>
              </w:pBdr>
              <w:spacing w:line="380" w:lineRule="exact"/>
              <w:ind w:left="252" w:right="-72" w:hanging="180"/>
              <w:jc w:val="left"/>
              <w:rPr>
                <w:rFonts w:ascii="Arial" w:hAnsi="Arial" w:cs="Arial"/>
                <w:spacing w:val="-4"/>
                <w:sz w:val="19"/>
                <w:szCs w:val="19"/>
                <w:cs/>
              </w:rPr>
            </w:pPr>
            <w:r w:rsidRPr="00F00945">
              <w:rPr>
                <w:rFonts w:ascii="Arial" w:hAnsi="Arial" w:cs="Arial"/>
                <w:spacing w:val="-4"/>
                <w:sz w:val="19"/>
                <w:szCs w:val="19"/>
              </w:rPr>
              <w:t>Trade payables - unrelated parties</w:t>
            </w:r>
          </w:p>
        </w:tc>
        <w:tc>
          <w:tcPr>
            <w:tcW w:w="1417" w:type="dxa"/>
            <w:vAlign w:val="bottom"/>
          </w:tcPr>
          <w:p w14:paraId="68B15097"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1,475,782</w:t>
            </w:r>
          </w:p>
        </w:tc>
        <w:tc>
          <w:tcPr>
            <w:tcW w:w="1418" w:type="dxa"/>
          </w:tcPr>
          <w:p w14:paraId="542CF1ED"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1,041,799</w:t>
            </w:r>
          </w:p>
        </w:tc>
        <w:tc>
          <w:tcPr>
            <w:tcW w:w="1417" w:type="dxa"/>
            <w:vAlign w:val="bottom"/>
          </w:tcPr>
          <w:p w14:paraId="7227CC03"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287,327</w:t>
            </w:r>
          </w:p>
        </w:tc>
        <w:tc>
          <w:tcPr>
            <w:tcW w:w="1418" w:type="dxa"/>
          </w:tcPr>
          <w:p w14:paraId="2E5CEE19"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258,377</w:t>
            </w:r>
          </w:p>
        </w:tc>
      </w:tr>
      <w:tr w:rsidR="00954D7B" w:rsidRPr="00F00945" w14:paraId="3BF7CB1C" w14:textId="77777777" w:rsidTr="001344D8">
        <w:trPr>
          <w:cantSplit/>
          <w:trHeight w:val="20"/>
        </w:trPr>
        <w:tc>
          <w:tcPr>
            <w:tcW w:w="3690" w:type="dxa"/>
            <w:vAlign w:val="center"/>
          </w:tcPr>
          <w:p w14:paraId="22588AE3" w14:textId="77777777" w:rsidR="00954D7B" w:rsidRPr="00F00945" w:rsidRDefault="00954D7B" w:rsidP="00B466DB">
            <w:pPr>
              <w:pStyle w:val="Heading1"/>
              <w:keepNext w:val="0"/>
              <w:widowControl w:val="0"/>
              <w:pBdr>
                <w:bottom w:val="none" w:sz="0" w:space="0" w:color="auto"/>
              </w:pBdr>
              <w:spacing w:line="380" w:lineRule="exact"/>
              <w:ind w:left="252" w:right="-72" w:hanging="180"/>
              <w:jc w:val="left"/>
              <w:rPr>
                <w:rFonts w:ascii="Arial" w:hAnsi="Arial" w:cs="Arial"/>
                <w:sz w:val="19"/>
                <w:szCs w:val="19"/>
                <w:cs/>
              </w:rPr>
            </w:pPr>
            <w:r w:rsidRPr="00F00945">
              <w:rPr>
                <w:rFonts w:ascii="Arial" w:hAnsi="Arial" w:cs="Arial"/>
                <w:sz w:val="19"/>
                <w:szCs w:val="19"/>
              </w:rPr>
              <w:t>Other payables - related parties (Note 7)</w:t>
            </w:r>
          </w:p>
        </w:tc>
        <w:tc>
          <w:tcPr>
            <w:tcW w:w="1417" w:type="dxa"/>
            <w:vAlign w:val="bottom"/>
          </w:tcPr>
          <w:p w14:paraId="443FAF99"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w:t>
            </w:r>
          </w:p>
        </w:tc>
        <w:tc>
          <w:tcPr>
            <w:tcW w:w="1418" w:type="dxa"/>
            <w:vAlign w:val="bottom"/>
          </w:tcPr>
          <w:p w14:paraId="56B00822"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w:t>
            </w:r>
          </w:p>
        </w:tc>
        <w:tc>
          <w:tcPr>
            <w:tcW w:w="1417" w:type="dxa"/>
            <w:vAlign w:val="bottom"/>
          </w:tcPr>
          <w:p w14:paraId="657FE3E3"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8,921</w:t>
            </w:r>
          </w:p>
        </w:tc>
        <w:tc>
          <w:tcPr>
            <w:tcW w:w="1418" w:type="dxa"/>
          </w:tcPr>
          <w:p w14:paraId="4041C060"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15,001</w:t>
            </w:r>
          </w:p>
        </w:tc>
      </w:tr>
      <w:tr w:rsidR="00954D7B" w:rsidRPr="00F00945" w14:paraId="103371D1" w14:textId="77777777" w:rsidTr="001344D8">
        <w:trPr>
          <w:cantSplit/>
          <w:trHeight w:val="20"/>
        </w:trPr>
        <w:tc>
          <w:tcPr>
            <w:tcW w:w="3690" w:type="dxa"/>
            <w:vAlign w:val="center"/>
          </w:tcPr>
          <w:p w14:paraId="2FAB86DB" w14:textId="77777777" w:rsidR="00954D7B" w:rsidRPr="00F00945" w:rsidRDefault="00954D7B" w:rsidP="00B466DB">
            <w:pPr>
              <w:pStyle w:val="Heading1"/>
              <w:keepNext w:val="0"/>
              <w:widowControl w:val="0"/>
              <w:pBdr>
                <w:bottom w:val="none" w:sz="0" w:space="0" w:color="auto"/>
              </w:pBdr>
              <w:spacing w:line="380" w:lineRule="exact"/>
              <w:ind w:left="252" w:right="-72" w:hanging="180"/>
              <w:jc w:val="left"/>
              <w:rPr>
                <w:rFonts w:ascii="Arial" w:hAnsi="Arial" w:cs="Arial"/>
                <w:sz w:val="19"/>
                <w:szCs w:val="19"/>
                <w:cs/>
              </w:rPr>
            </w:pPr>
            <w:r w:rsidRPr="00F00945">
              <w:rPr>
                <w:rFonts w:ascii="Arial" w:hAnsi="Arial" w:cs="Arial"/>
                <w:sz w:val="19"/>
                <w:szCs w:val="19"/>
              </w:rPr>
              <w:t>Other payables - unrelated parties</w:t>
            </w:r>
          </w:p>
        </w:tc>
        <w:tc>
          <w:tcPr>
            <w:tcW w:w="1417" w:type="dxa"/>
            <w:vAlign w:val="bottom"/>
          </w:tcPr>
          <w:p w14:paraId="13882DCD"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1,224,542</w:t>
            </w:r>
          </w:p>
        </w:tc>
        <w:tc>
          <w:tcPr>
            <w:tcW w:w="1418" w:type="dxa"/>
          </w:tcPr>
          <w:p w14:paraId="5369ADFC"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887,490</w:t>
            </w:r>
          </w:p>
        </w:tc>
        <w:tc>
          <w:tcPr>
            <w:tcW w:w="1417" w:type="dxa"/>
            <w:vAlign w:val="bottom"/>
          </w:tcPr>
          <w:p w14:paraId="1B7303F1"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282,635</w:t>
            </w:r>
          </w:p>
        </w:tc>
        <w:tc>
          <w:tcPr>
            <w:tcW w:w="1418" w:type="dxa"/>
          </w:tcPr>
          <w:p w14:paraId="696F4312" w14:textId="77777777" w:rsidR="00954D7B" w:rsidRPr="00F00945" w:rsidRDefault="00954D7B" w:rsidP="00B466DB">
            <w:pPr>
              <w:tabs>
                <w:tab w:val="decimal" w:pos="973"/>
              </w:tabs>
              <w:spacing w:line="380" w:lineRule="exact"/>
              <w:jc w:val="center"/>
              <w:rPr>
                <w:rFonts w:ascii="Arial" w:hAnsi="Arial" w:cs="Arial"/>
                <w:sz w:val="19"/>
                <w:szCs w:val="19"/>
              </w:rPr>
            </w:pPr>
            <w:r w:rsidRPr="00F00945">
              <w:rPr>
                <w:rFonts w:ascii="Arial" w:hAnsi="Arial" w:cs="Arial"/>
                <w:sz w:val="19"/>
                <w:szCs w:val="19"/>
              </w:rPr>
              <w:t>288,041</w:t>
            </w:r>
          </w:p>
        </w:tc>
      </w:tr>
      <w:tr w:rsidR="00954D7B" w:rsidRPr="00F00945" w14:paraId="1B1BF1F2" w14:textId="77777777" w:rsidTr="001344D8">
        <w:trPr>
          <w:cantSplit/>
          <w:trHeight w:val="20"/>
        </w:trPr>
        <w:tc>
          <w:tcPr>
            <w:tcW w:w="3690" w:type="dxa"/>
            <w:vAlign w:val="center"/>
          </w:tcPr>
          <w:p w14:paraId="0856A37A" w14:textId="77777777" w:rsidR="00954D7B" w:rsidRPr="00F00945" w:rsidRDefault="00954D7B" w:rsidP="00B466DB">
            <w:pPr>
              <w:pStyle w:val="Heading1"/>
              <w:keepNext w:val="0"/>
              <w:widowControl w:val="0"/>
              <w:pBdr>
                <w:bottom w:val="none" w:sz="0" w:space="0" w:color="auto"/>
              </w:pBdr>
              <w:spacing w:line="380" w:lineRule="exact"/>
              <w:ind w:left="252" w:right="-72" w:hanging="180"/>
              <w:jc w:val="left"/>
              <w:rPr>
                <w:rFonts w:ascii="Arial" w:hAnsi="Arial" w:cs="Arial"/>
                <w:spacing w:val="-4"/>
                <w:sz w:val="19"/>
                <w:szCs w:val="19"/>
                <w:cs/>
              </w:rPr>
            </w:pPr>
            <w:r w:rsidRPr="00F00945">
              <w:rPr>
                <w:rFonts w:ascii="Arial" w:hAnsi="Arial" w:cs="Arial"/>
                <w:spacing w:val="-4"/>
                <w:sz w:val="19"/>
                <w:szCs w:val="19"/>
              </w:rPr>
              <w:t>Advance receipt for goods and others</w:t>
            </w:r>
          </w:p>
        </w:tc>
        <w:tc>
          <w:tcPr>
            <w:tcW w:w="1417" w:type="dxa"/>
            <w:vAlign w:val="bottom"/>
          </w:tcPr>
          <w:p w14:paraId="7A27350A" w14:textId="77777777" w:rsidR="00954D7B" w:rsidRPr="00F00945" w:rsidRDefault="00954D7B" w:rsidP="00B466DB">
            <w:pPr>
              <w:pBdr>
                <w:bottom w:val="sing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1,900,890</w:t>
            </w:r>
          </w:p>
        </w:tc>
        <w:tc>
          <w:tcPr>
            <w:tcW w:w="1418" w:type="dxa"/>
          </w:tcPr>
          <w:p w14:paraId="76E0F05C" w14:textId="77777777" w:rsidR="00954D7B" w:rsidRPr="00F00945" w:rsidRDefault="00954D7B" w:rsidP="00B466DB">
            <w:pPr>
              <w:pBdr>
                <w:bottom w:val="sing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591,641</w:t>
            </w:r>
          </w:p>
        </w:tc>
        <w:tc>
          <w:tcPr>
            <w:tcW w:w="1417" w:type="dxa"/>
            <w:vAlign w:val="bottom"/>
          </w:tcPr>
          <w:p w14:paraId="197A3103" w14:textId="77777777" w:rsidR="00954D7B" w:rsidRPr="00F00945" w:rsidRDefault="00954D7B" w:rsidP="00B466DB">
            <w:pPr>
              <w:pBdr>
                <w:bottom w:val="sing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266,405</w:t>
            </w:r>
          </w:p>
        </w:tc>
        <w:tc>
          <w:tcPr>
            <w:tcW w:w="1418" w:type="dxa"/>
          </w:tcPr>
          <w:p w14:paraId="761B5782" w14:textId="77777777" w:rsidR="00954D7B" w:rsidRPr="00F00945" w:rsidRDefault="00954D7B" w:rsidP="00B466DB">
            <w:pPr>
              <w:pBdr>
                <w:bottom w:val="sing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210,861</w:t>
            </w:r>
          </w:p>
        </w:tc>
      </w:tr>
      <w:tr w:rsidR="00954D7B" w:rsidRPr="00F00945" w14:paraId="2EE7A693" w14:textId="77777777" w:rsidTr="001344D8">
        <w:trPr>
          <w:cantSplit/>
          <w:trHeight w:val="20"/>
        </w:trPr>
        <w:tc>
          <w:tcPr>
            <w:tcW w:w="3690" w:type="dxa"/>
            <w:vAlign w:val="center"/>
          </w:tcPr>
          <w:p w14:paraId="4B9D8F7A" w14:textId="77777777" w:rsidR="00954D7B" w:rsidRPr="00F00945" w:rsidRDefault="00954D7B" w:rsidP="00B466DB">
            <w:pPr>
              <w:pStyle w:val="Heading1"/>
              <w:keepNext w:val="0"/>
              <w:widowControl w:val="0"/>
              <w:pBdr>
                <w:bottom w:val="none" w:sz="0" w:space="0" w:color="auto"/>
              </w:pBdr>
              <w:spacing w:line="380" w:lineRule="exact"/>
              <w:ind w:left="252" w:right="-72" w:hanging="180"/>
              <w:jc w:val="left"/>
              <w:rPr>
                <w:rFonts w:ascii="Arial" w:hAnsi="Arial" w:cs="Arial"/>
                <w:sz w:val="19"/>
                <w:szCs w:val="19"/>
                <w:cs/>
              </w:rPr>
            </w:pPr>
            <w:r w:rsidRPr="00F00945">
              <w:rPr>
                <w:rFonts w:ascii="Arial" w:hAnsi="Arial" w:cs="Arial"/>
                <w:sz w:val="19"/>
                <w:szCs w:val="19"/>
              </w:rPr>
              <w:t>Total trade and other payables</w:t>
            </w:r>
          </w:p>
        </w:tc>
        <w:tc>
          <w:tcPr>
            <w:tcW w:w="1417" w:type="dxa"/>
            <w:vAlign w:val="bottom"/>
          </w:tcPr>
          <w:p w14:paraId="63E3330E" w14:textId="77777777" w:rsidR="00954D7B" w:rsidRPr="00F00945" w:rsidRDefault="00954D7B" w:rsidP="00B466DB">
            <w:pPr>
              <w:pBdr>
                <w:bottom w:val="doub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4,635,946</w:t>
            </w:r>
          </w:p>
        </w:tc>
        <w:tc>
          <w:tcPr>
            <w:tcW w:w="1418" w:type="dxa"/>
          </w:tcPr>
          <w:p w14:paraId="235A6692" w14:textId="77777777" w:rsidR="00954D7B" w:rsidRPr="00F00945" w:rsidRDefault="00954D7B" w:rsidP="00B466DB">
            <w:pPr>
              <w:pBdr>
                <w:bottom w:val="doub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2,528,645</w:t>
            </w:r>
          </w:p>
        </w:tc>
        <w:tc>
          <w:tcPr>
            <w:tcW w:w="1417" w:type="dxa"/>
            <w:vAlign w:val="bottom"/>
          </w:tcPr>
          <w:p w14:paraId="49268FDF" w14:textId="77777777" w:rsidR="00954D7B" w:rsidRPr="00F00945" w:rsidRDefault="00954D7B" w:rsidP="00B466DB">
            <w:pPr>
              <w:pBdr>
                <w:bottom w:val="doub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988,045</w:t>
            </w:r>
          </w:p>
        </w:tc>
        <w:tc>
          <w:tcPr>
            <w:tcW w:w="1418" w:type="dxa"/>
          </w:tcPr>
          <w:p w14:paraId="471B87F6" w14:textId="77777777" w:rsidR="00954D7B" w:rsidRPr="00F00945" w:rsidRDefault="00954D7B" w:rsidP="00B466DB">
            <w:pPr>
              <w:pBdr>
                <w:bottom w:val="double" w:sz="4" w:space="1" w:color="auto"/>
              </w:pBdr>
              <w:tabs>
                <w:tab w:val="decimal" w:pos="973"/>
              </w:tabs>
              <w:spacing w:line="380" w:lineRule="exact"/>
              <w:jc w:val="center"/>
              <w:rPr>
                <w:rFonts w:ascii="Arial" w:hAnsi="Arial" w:cs="Arial"/>
                <w:sz w:val="19"/>
                <w:szCs w:val="19"/>
              </w:rPr>
            </w:pPr>
            <w:r w:rsidRPr="00F00945">
              <w:rPr>
                <w:rFonts w:ascii="Arial" w:hAnsi="Arial" w:cs="Arial"/>
                <w:sz w:val="19"/>
                <w:szCs w:val="19"/>
              </w:rPr>
              <w:t>987,831</w:t>
            </w:r>
          </w:p>
        </w:tc>
      </w:tr>
    </w:tbl>
    <w:p w14:paraId="6DF670E6"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cs/>
        </w:rPr>
      </w:pPr>
      <w:r w:rsidRPr="00F00945">
        <w:rPr>
          <w:rFonts w:ascii="Arial" w:hAnsi="Arial" w:cs="Arial"/>
          <w:b/>
          <w:bCs/>
          <w:szCs w:val="22"/>
        </w:rPr>
        <w:br w:type="page"/>
      </w:r>
    </w:p>
    <w:p w14:paraId="10AC1AED" w14:textId="77777777" w:rsidR="00954D7B" w:rsidRPr="00F00945" w:rsidRDefault="00954D7B" w:rsidP="00954D7B">
      <w:pPr>
        <w:spacing w:before="120" w:after="120" w:line="380" w:lineRule="exact"/>
        <w:ind w:left="547" w:hanging="547"/>
        <w:jc w:val="both"/>
        <w:rPr>
          <w:rFonts w:ascii="Arial" w:hAnsi="Arial" w:cs="Arial"/>
          <w:b/>
          <w:bCs/>
          <w:szCs w:val="22"/>
        </w:rPr>
      </w:pPr>
      <w:r w:rsidRPr="00F00945">
        <w:rPr>
          <w:rFonts w:ascii="Arial" w:hAnsi="Arial" w:cs="Arial"/>
          <w:b/>
          <w:bCs/>
          <w:szCs w:val="22"/>
        </w:rPr>
        <w:t>24.</w:t>
      </w:r>
      <w:r w:rsidRPr="00F00945">
        <w:rPr>
          <w:rFonts w:ascii="Arial" w:hAnsi="Arial" w:cs="Arial"/>
          <w:b/>
          <w:bCs/>
          <w:szCs w:val="22"/>
        </w:rPr>
        <w:tab/>
        <w:t>Borrowings</w:t>
      </w:r>
    </w:p>
    <w:p w14:paraId="6BA38E2A" w14:textId="53D73232" w:rsidR="00954D7B" w:rsidRPr="00F00945" w:rsidRDefault="00954D7B" w:rsidP="00BA7D6A">
      <w:pPr>
        <w:spacing w:before="120" w:line="380" w:lineRule="exact"/>
        <w:ind w:left="547" w:hanging="547"/>
        <w:jc w:val="both"/>
        <w:rPr>
          <w:rFonts w:ascii="Arial" w:hAnsi="Arial" w:cs="Arial"/>
          <w:szCs w:val="22"/>
        </w:rPr>
      </w:pPr>
      <w:r w:rsidRPr="00F00945">
        <w:rPr>
          <w:rFonts w:ascii="Arial" w:hAnsi="Arial" w:cs="Arial"/>
          <w:b/>
          <w:bCs/>
          <w:szCs w:val="22"/>
        </w:rPr>
        <w:tab/>
      </w:r>
      <w:r w:rsidRPr="00B466DB">
        <w:rPr>
          <w:rFonts w:ascii="Arial" w:hAnsi="Arial" w:cs="Arial"/>
          <w:spacing w:val="-2"/>
          <w:szCs w:val="22"/>
        </w:rPr>
        <w:t>Movement</w:t>
      </w:r>
      <w:r w:rsidR="008923E2" w:rsidRPr="00B466DB">
        <w:rPr>
          <w:rFonts w:ascii="Arial" w:hAnsi="Arial" w:cs="Arial"/>
          <w:spacing w:val="-2"/>
          <w:szCs w:val="22"/>
        </w:rPr>
        <w:t>s</w:t>
      </w:r>
      <w:r w:rsidRPr="00B466DB">
        <w:rPr>
          <w:rFonts w:ascii="Arial" w:hAnsi="Arial" w:cs="Arial"/>
          <w:spacing w:val="-2"/>
          <w:szCs w:val="22"/>
        </w:rPr>
        <w:t xml:space="preserve"> in the borrowing account for the year ended 31 December 2020 were summarised</w:t>
      </w:r>
      <w:r w:rsidRPr="00F00945">
        <w:rPr>
          <w:rFonts w:ascii="Arial" w:hAnsi="Arial" w:cs="Arial"/>
          <w:szCs w:val="22"/>
        </w:rPr>
        <w:t xml:space="preserve"> below.</w:t>
      </w:r>
    </w:p>
    <w:tbl>
      <w:tblPr>
        <w:tblW w:w="9090" w:type="dxa"/>
        <w:tblInd w:w="450" w:type="dxa"/>
        <w:tblLayout w:type="fixed"/>
        <w:tblLook w:val="0000" w:firstRow="0" w:lastRow="0" w:firstColumn="0" w:lastColumn="0" w:noHBand="0" w:noVBand="0"/>
      </w:tblPr>
      <w:tblGrid>
        <w:gridCol w:w="5040"/>
        <w:gridCol w:w="2025"/>
        <w:gridCol w:w="2025"/>
      </w:tblGrid>
      <w:tr w:rsidR="00954D7B" w:rsidRPr="00BA7D6A" w14:paraId="0E64FC56" w14:textId="77777777" w:rsidTr="22482348">
        <w:tc>
          <w:tcPr>
            <w:tcW w:w="9090" w:type="dxa"/>
            <w:gridSpan w:val="3"/>
          </w:tcPr>
          <w:p w14:paraId="14516A19" w14:textId="77777777" w:rsidR="00954D7B" w:rsidRPr="00BA7D6A" w:rsidRDefault="00954D7B" w:rsidP="00BA7D6A">
            <w:pPr>
              <w:spacing w:line="340" w:lineRule="exact"/>
              <w:jc w:val="right"/>
              <w:rPr>
                <w:rFonts w:ascii="Arial" w:hAnsi="Arial" w:cs="Arial"/>
                <w:sz w:val="18"/>
                <w:szCs w:val="18"/>
                <w:u w:val="single"/>
              </w:rPr>
            </w:pPr>
            <w:r w:rsidRPr="00BA7D6A">
              <w:rPr>
                <w:rFonts w:ascii="Arial" w:hAnsi="Arial" w:cs="Arial"/>
                <w:sz w:val="18"/>
                <w:szCs w:val="18"/>
              </w:rPr>
              <w:t>(Unit: Thousand Baht)</w:t>
            </w:r>
          </w:p>
        </w:tc>
      </w:tr>
      <w:tr w:rsidR="00954D7B" w:rsidRPr="00BA7D6A" w14:paraId="5FB31934" w14:textId="77777777" w:rsidTr="00BA7D6A">
        <w:tc>
          <w:tcPr>
            <w:tcW w:w="5040" w:type="dxa"/>
          </w:tcPr>
          <w:p w14:paraId="66597038" w14:textId="77777777" w:rsidR="00954D7B" w:rsidRPr="00BA7D6A" w:rsidRDefault="00954D7B" w:rsidP="00BA7D6A">
            <w:pPr>
              <w:spacing w:line="340" w:lineRule="exact"/>
              <w:ind w:left="29"/>
              <w:jc w:val="both"/>
              <w:rPr>
                <w:rFonts w:ascii="Arial" w:hAnsi="Arial" w:cs="Arial"/>
                <w:sz w:val="18"/>
                <w:szCs w:val="18"/>
              </w:rPr>
            </w:pPr>
          </w:p>
        </w:tc>
        <w:tc>
          <w:tcPr>
            <w:tcW w:w="2025" w:type="dxa"/>
            <w:vAlign w:val="bottom"/>
          </w:tcPr>
          <w:p w14:paraId="63AFB8F1" w14:textId="77777777" w:rsidR="00954D7B" w:rsidRPr="00BA7D6A" w:rsidRDefault="00954D7B" w:rsidP="00BA7D6A">
            <w:pPr>
              <w:pBdr>
                <w:bottom w:val="single" w:sz="4" w:space="1" w:color="auto"/>
              </w:pBdr>
              <w:spacing w:line="340" w:lineRule="exact"/>
              <w:ind w:right="12" w:firstLine="12"/>
              <w:jc w:val="center"/>
              <w:rPr>
                <w:rFonts w:ascii="Arial" w:hAnsi="Arial" w:cs="Arial"/>
                <w:sz w:val="18"/>
                <w:szCs w:val="18"/>
              </w:rPr>
            </w:pPr>
            <w:r w:rsidRPr="00BA7D6A">
              <w:rPr>
                <w:rFonts w:ascii="Arial" w:hAnsi="Arial" w:cs="Arial"/>
                <w:sz w:val="18"/>
                <w:szCs w:val="18"/>
              </w:rPr>
              <w:t>Consolidated                  financial statements</w:t>
            </w:r>
          </w:p>
        </w:tc>
        <w:tc>
          <w:tcPr>
            <w:tcW w:w="2025" w:type="dxa"/>
            <w:vAlign w:val="bottom"/>
          </w:tcPr>
          <w:p w14:paraId="43EF2110" w14:textId="77777777" w:rsidR="00954D7B" w:rsidRPr="00BA7D6A" w:rsidRDefault="00954D7B" w:rsidP="00BA7D6A">
            <w:pPr>
              <w:pBdr>
                <w:bottom w:val="single" w:sz="4" w:space="1" w:color="auto"/>
              </w:pBdr>
              <w:spacing w:line="340" w:lineRule="exact"/>
              <w:ind w:right="12" w:firstLine="12"/>
              <w:jc w:val="center"/>
              <w:rPr>
                <w:rFonts w:ascii="Arial" w:hAnsi="Arial" w:cs="Arial"/>
                <w:sz w:val="18"/>
                <w:szCs w:val="18"/>
              </w:rPr>
            </w:pPr>
            <w:r w:rsidRPr="00BA7D6A">
              <w:rPr>
                <w:rFonts w:ascii="Arial" w:hAnsi="Arial" w:cs="Arial"/>
                <w:sz w:val="18"/>
                <w:szCs w:val="18"/>
              </w:rPr>
              <w:t>Separate                 financial statements</w:t>
            </w:r>
          </w:p>
        </w:tc>
      </w:tr>
      <w:tr w:rsidR="00954D7B" w:rsidRPr="00BA7D6A" w14:paraId="5F7CC48C" w14:textId="77777777" w:rsidTr="00BA7D6A">
        <w:trPr>
          <w:trHeight w:val="306"/>
        </w:trPr>
        <w:tc>
          <w:tcPr>
            <w:tcW w:w="5040" w:type="dxa"/>
            <w:vAlign w:val="bottom"/>
          </w:tcPr>
          <w:p w14:paraId="31AF14CA" w14:textId="77777777" w:rsidR="00954D7B" w:rsidRPr="00BA7D6A" w:rsidRDefault="00954D7B" w:rsidP="00BA7D6A">
            <w:pPr>
              <w:spacing w:line="340" w:lineRule="exact"/>
              <w:ind w:left="222" w:right="-108" w:hanging="240"/>
              <w:rPr>
                <w:rFonts w:ascii="Arial" w:hAnsi="Arial" w:cs="Arial"/>
                <w:sz w:val="18"/>
                <w:szCs w:val="18"/>
              </w:rPr>
            </w:pPr>
            <w:r w:rsidRPr="00BA7D6A">
              <w:rPr>
                <w:rFonts w:ascii="Arial" w:hAnsi="Arial" w:cs="Arial"/>
                <w:sz w:val="18"/>
                <w:szCs w:val="18"/>
              </w:rPr>
              <w:t>Balance as at 31 December 2019</w:t>
            </w:r>
          </w:p>
        </w:tc>
        <w:tc>
          <w:tcPr>
            <w:tcW w:w="2025" w:type="dxa"/>
            <w:vAlign w:val="bottom"/>
          </w:tcPr>
          <w:p w14:paraId="1226F683" w14:textId="77777777" w:rsidR="00954D7B" w:rsidRPr="00BA7D6A" w:rsidRDefault="00954D7B" w:rsidP="00BA7D6A">
            <w:pPr>
              <w:tabs>
                <w:tab w:val="decimal" w:pos="1689"/>
              </w:tabs>
              <w:spacing w:line="340" w:lineRule="exact"/>
              <w:ind w:left="-18"/>
              <w:rPr>
                <w:rFonts w:ascii="Arial" w:hAnsi="Arial" w:cs="Arial"/>
                <w:sz w:val="18"/>
                <w:szCs w:val="18"/>
                <w:cs/>
              </w:rPr>
            </w:pPr>
            <w:r w:rsidRPr="00BA7D6A">
              <w:rPr>
                <w:rFonts w:ascii="Arial" w:hAnsi="Arial" w:cs="Arial"/>
                <w:sz w:val="18"/>
                <w:szCs w:val="18"/>
              </w:rPr>
              <w:t>28,936,651</w:t>
            </w:r>
          </w:p>
        </w:tc>
        <w:tc>
          <w:tcPr>
            <w:tcW w:w="2025" w:type="dxa"/>
            <w:vAlign w:val="bottom"/>
          </w:tcPr>
          <w:p w14:paraId="6B50675E"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18,666,928</w:t>
            </w:r>
          </w:p>
        </w:tc>
      </w:tr>
      <w:tr w:rsidR="00954D7B" w:rsidRPr="00BA7D6A" w14:paraId="538D6E0F" w14:textId="77777777" w:rsidTr="00BA7D6A">
        <w:trPr>
          <w:trHeight w:val="306"/>
        </w:trPr>
        <w:tc>
          <w:tcPr>
            <w:tcW w:w="5040" w:type="dxa"/>
          </w:tcPr>
          <w:p w14:paraId="1CFC5B46" w14:textId="361A8D46" w:rsidR="00954D7B" w:rsidRPr="00BA7D6A" w:rsidRDefault="00954D7B" w:rsidP="00BA7D6A">
            <w:pPr>
              <w:spacing w:line="340" w:lineRule="exact"/>
              <w:ind w:left="222" w:hanging="240"/>
              <w:rPr>
                <w:rFonts w:ascii="Arial" w:hAnsi="Arial" w:cs="Arial"/>
                <w:sz w:val="18"/>
                <w:szCs w:val="18"/>
                <w:cs/>
                <w:lang w:val="th-TH"/>
              </w:rPr>
            </w:pPr>
            <w:r w:rsidRPr="00BA7D6A">
              <w:rPr>
                <w:rFonts w:ascii="Arial" w:hAnsi="Arial" w:cs="Arial"/>
                <w:sz w:val="18"/>
                <w:szCs w:val="18"/>
              </w:rPr>
              <w:t xml:space="preserve">Adjustments of TFRS 16 adoption (Note </w:t>
            </w:r>
            <w:r w:rsidR="65F9A915" w:rsidRPr="00BA7D6A">
              <w:rPr>
                <w:rFonts w:ascii="Arial" w:hAnsi="Arial" w:cs="Arial"/>
                <w:sz w:val="18"/>
                <w:szCs w:val="18"/>
              </w:rPr>
              <w:t>4</w:t>
            </w:r>
            <w:r w:rsidRPr="00BA7D6A">
              <w:rPr>
                <w:rFonts w:ascii="Arial" w:hAnsi="Arial" w:cs="Arial"/>
                <w:sz w:val="18"/>
                <w:szCs w:val="18"/>
              </w:rPr>
              <w:t>.2)</w:t>
            </w:r>
          </w:p>
        </w:tc>
        <w:tc>
          <w:tcPr>
            <w:tcW w:w="2025" w:type="dxa"/>
            <w:vAlign w:val="bottom"/>
          </w:tcPr>
          <w:p w14:paraId="7C97602F"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299,482</w:t>
            </w:r>
          </w:p>
        </w:tc>
        <w:tc>
          <w:tcPr>
            <w:tcW w:w="2025" w:type="dxa"/>
            <w:vAlign w:val="bottom"/>
          </w:tcPr>
          <w:p w14:paraId="4EE7868B"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158,615</w:t>
            </w:r>
          </w:p>
        </w:tc>
      </w:tr>
      <w:tr w:rsidR="00954D7B" w:rsidRPr="00BA7D6A" w14:paraId="7A7F49F5" w14:textId="77777777" w:rsidTr="00BA7D6A">
        <w:tc>
          <w:tcPr>
            <w:tcW w:w="5040" w:type="dxa"/>
            <w:vAlign w:val="bottom"/>
          </w:tcPr>
          <w:p w14:paraId="410C678C"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Additions in short-term borrowings from financial institutions</w:t>
            </w:r>
          </w:p>
        </w:tc>
        <w:tc>
          <w:tcPr>
            <w:tcW w:w="2025" w:type="dxa"/>
            <w:vAlign w:val="bottom"/>
          </w:tcPr>
          <w:p w14:paraId="370464B9"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5,253,574</w:t>
            </w:r>
          </w:p>
        </w:tc>
        <w:tc>
          <w:tcPr>
            <w:tcW w:w="2025" w:type="dxa"/>
            <w:vAlign w:val="bottom"/>
          </w:tcPr>
          <w:p w14:paraId="2143128C"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2,386,806</w:t>
            </w:r>
          </w:p>
        </w:tc>
      </w:tr>
      <w:tr w:rsidR="00954D7B" w:rsidRPr="00BA7D6A" w14:paraId="61B09C14" w14:textId="77777777" w:rsidTr="00BA7D6A">
        <w:tc>
          <w:tcPr>
            <w:tcW w:w="5040" w:type="dxa"/>
            <w:vAlign w:val="bottom"/>
          </w:tcPr>
          <w:p w14:paraId="58F5D3BB"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Additions of long-term borrowings from financial institutions</w:t>
            </w:r>
          </w:p>
        </w:tc>
        <w:tc>
          <w:tcPr>
            <w:tcW w:w="2025" w:type="dxa"/>
            <w:vAlign w:val="bottom"/>
          </w:tcPr>
          <w:p w14:paraId="2CC0EDDE"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2,347,000</w:t>
            </w:r>
          </w:p>
        </w:tc>
        <w:tc>
          <w:tcPr>
            <w:tcW w:w="2025" w:type="dxa"/>
            <w:vAlign w:val="bottom"/>
          </w:tcPr>
          <w:p w14:paraId="7AA97715"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w:t>
            </w:r>
          </w:p>
        </w:tc>
      </w:tr>
      <w:tr w:rsidR="00954D7B" w:rsidRPr="00BA7D6A" w14:paraId="04F446CE" w14:textId="77777777" w:rsidTr="00BA7D6A">
        <w:tc>
          <w:tcPr>
            <w:tcW w:w="5040" w:type="dxa"/>
            <w:vAlign w:val="bottom"/>
          </w:tcPr>
          <w:p w14:paraId="6DDD49B0" w14:textId="77777777" w:rsidR="00954D7B" w:rsidRPr="00BA7D6A" w:rsidRDefault="00954D7B" w:rsidP="00BA7D6A">
            <w:pPr>
              <w:spacing w:line="340" w:lineRule="exact"/>
              <w:ind w:left="222" w:right="-111" w:hanging="240"/>
              <w:rPr>
                <w:rFonts w:ascii="Arial" w:hAnsi="Arial" w:cs="Arial"/>
                <w:spacing w:val="-2"/>
                <w:sz w:val="18"/>
                <w:szCs w:val="18"/>
              </w:rPr>
            </w:pPr>
            <w:r w:rsidRPr="00BA7D6A">
              <w:rPr>
                <w:rFonts w:ascii="Arial" w:hAnsi="Arial" w:cs="Arial"/>
                <w:spacing w:val="-2"/>
                <w:sz w:val="18"/>
                <w:szCs w:val="18"/>
              </w:rPr>
              <w:t>Repayments of long-term borrowings from financial institutions</w:t>
            </w:r>
          </w:p>
        </w:tc>
        <w:tc>
          <w:tcPr>
            <w:tcW w:w="2025" w:type="dxa"/>
            <w:vAlign w:val="bottom"/>
          </w:tcPr>
          <w:p w14:paraId="161FECFB"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(4,517,276)</w:t>
            </w:r>
          </w:p>
        </w:tc>
        <w:tc>
          <w:tcPr>
            <w:tcW w:w="2025" w:type="dxa"/>
            <w:vAlign w:val="bottom"/>
          </w:tcPr>
          <w:p w14:paraId="616628B8"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(1,674,276)</w:t>
            </w:r>
          </w:p>
        </w:tc>
      </w:tr>
      <w:tr w:rsidR="00954D7B" w:rsidRPr="00BA7D6A" w14:paraId="3E54C690" w14:textId="77777777" w:rsidTr="00BA7D6A">
        <w:tc>
          <w:tcPr>
            <w:tcW w:w="5040" w:type="dxa"/>
            <w:vAlign w:val="bottom"/>
          </w:tcPr>
          <w:p w14:paraId="58671AFA"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Amortisation of finance fee</w:t>
            </w:r>
          </w:p>
        </w:tc>
        <w:tc>
          <w:tcPr>
            <w:tcW w:w="2025" w:type="dxa"/>
            <w:vAlign w:val="bottom"/>
          </w:tcPr>
          <w:p w14:paraId="3CA9855D"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2,294</w:t>
            </w:r>
          </w:p>
        </w:tc>
        <w:tc>
          <w:tcPr>
            <w:tcW w:w="2025" w:type="dxa"/>
            <w:vAlign w:val="bottom"/>
          </w:tcPr>
          <w:p w14:paraId="4EA01E24"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w:t>
            </w:r>
          </w:p>
        </w:tc>
      </w:tr>
      <w:tr w:rsidR="00954D7B" w:rsidRPr="00BA7D6A" w14:paraId="6948F144" w14:textId="77777777" w:rsidTr="00BA7D6A">
        <w:tc>
          <w:tcPr>
            <w:tcW w:w="5040" w:type="dxa"/>
            <w:vAlign w:val="bottom"/>
          </w:tcPr>
          <w:p w14:paraId="25917829"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Additions of finance lease liabilities</w:t>
            </w:r>
          </w:p>
        </w:tc>
        <w:tc>
          <w:tcPr>
            <w:tcW w:w="2025" w:type="dxa"/>
            <w:vAlign w:val="bottom"/>
          </w:tcPr>
          <w:p w14:paraId="7E5FC119"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70,208</w:t>
            </w:r>
          </w:p>
        </w:tc>
        <w:tc>
          <w:tcPr>
            <w:tcW w:w="2025" w:type="dxa"/>
            <w:vAlign w:val="bottom"/>
          </w:tcPr>
          <w:p w14:paraId="3FBEAA69"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31,641</w:t>
            </w:r>
          </w:p>
        </w:tc>
      </w:tr>
      <w:tr w:rsidR="00954D7B" w:rsidRPr="00BA7D6A" w14:paraId="30B03A40" w14:textId="77777777" w:rsidTr="00BA7D6A">
        <w:tc>
          <w:tcPr>
            <w:tcW w:w="5040" w:type="dxa"/>
            <w:vAlign w:val="bottom"/>
          </w:tcPr>
          <w:p w14:paraId="55C212B1"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 xml:space="preserve">Decrease of finance lease liabilities </w:t>
            </w:r>
          </w:p>
        </w:tc>
        <w:tc>
          <w:tcPr>
            <w:tcW w:w="2025" w:type="dxa"/>
            <w:vAlign w:val="bottom"/>
          </w:tcPr>
          <w:p w14:paraId="35F0455B"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(11,015)</w:t>
            </w:r>
          </w:p>
        </w:tc>
        <w:tc>
          <w:tcPr>
            <w:tcW w:w="2025" w:type="dxa"/>
            <w:vAlign w:val="bottom"/>
          </w:tcPr>
          <w:p w14:paraId="68F7114D"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(9,456)</w:t>
            </w:r>
          </w:p>
        </w:tc>
      </w:tr>
      <w:tr w:rsidR="00954D7B" w:rsidRPr="00BA7D6A" w14:paraId="542842AC" w14:textId="77777777" w:rsidTr="00BA7D6A">
        <w:tc>
          <w:tcPr>
            <w:tcW w:w="5040" w:type="dxa"/>
            <w:vAlign w:val="bottom"/>
          </w:tcPr>
          <w:p w14:paraId="2D718CE9"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Repayments of finance lease liabilities</w:t>
            </w:r>
          </w:p>
        </w:tc>
        <w:tc>
          <w:tcPr>
            <w:tcW w:w="2025" w:type="dxa"/>
            <w:vAlign w:val="bottom"/>
          </w:tcPr>
          <w:p w14:paraId="66ADBF54"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(146,213)</w:t>
            </w:r>
          </w:p>
        </w:tc>
        <w:tc>
          <w:tcPr>
            <w:tcW w:w="2025" w:type="dxa"/>
            <w:vAlign w:val="bottom"/>
          </w:tcPr>
          <w:p w14:paraId="254CAA66"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(74,184)</w:t>
            </w:r>
          </w:p>
        </w:tc>
      </w:tr>
      <w:tr w:rsidR="00954D7B" w:rsidRPr="00BA7D6A" w14:paraId="27049D32" w14:textId="77777777" w:rsidTr="00BA7D6A">
        <w:tc>
          <w:tcPr>
            <w:tcW w:w="5040" w:type="dxa"/>
            <w:vAlign w:val="bottom"/>
          </w:tcPr>
          <w:p w14:paraId="585191DA"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Unrealised loss on exchange rates</w:t>
            </w:r>
          </w:p>
        </w:tc>
        <w:tc>
          <w:tcPr>
            <w:tcW w:w="2025" w:type="dxa"/>
            <w:vAlign w:val="bottom"/>
          </w:tcPr>
          <w:p w14:paraId="1E83B9BE"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(541)</w:t>
            </w:r>
          </w:p>
        </w:tc>
        <w:tc>
          <w:tcPr>
            <w:tcW w:w="2025" w:type="dxa"/>
            <w:vAlign w:val="bottom"/>
          </w:tcPr>
          <w:p w14:paraId="6B01AA13" w14:textId="77777777" w:rsidR="00954D7B" w:rsidRPr="00BA7D6A" w:rsidRDefault="00954D7B" w:rsidP="00BA7D6A">
            <w:pPr>
              <w:tabs>
                <w:tab w:val="decimal" w:pos="1689"/>
              </w:tabs>
              <w:spacing w:line="340" w:lineRule="exact"/>
              <w:ind w:left="-18"/>
              <w:rPr>
                <w:rFonts w:ascii="Arial" w:hAnsi="Arial" w:cs="Arial"/>
                <w:sz w:val="18"/>
                <w:szCs w:val="18"/>
              </w:rPr>
            </w:pPr>
            <w:r w:rsidRPr="00BA7D6A">
              <w:rPr>
                <w:rFonts w:ascii="Arial" w:hAnsi="Arial" w:cs="Arial"/>
                <w:sz w:val="18"/>
                <w:szCs w:val="18"/>
              </w:rPr>
              <w:t>(2,490)</w:t>
            </w:r>
          </w:p>
        </w:tc>
      </w:tr>
      <w:tr w:rsidR="00954D7B" w:rsidRPr="00BA7D6A" w14:paraId="09CB88FD" w14:textId="77777777" w:rsidTr="00BA7D6A">
        <w:trPr>
          <w:trHeight w:val="74"/>
        </w:trPr>
        <w:tc>
          <w:tcPr>
            <w:tcW w:w="5040" w:type="dxa"/>
            <w:vAlign w:val="bottom"/>
          </w:tcPr>
          <w:p w14:paraId="152BFE2E"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Translation adjustment</w:t>
            </w:r>
          </w:p>
        </w:tc>
        <w:tc>
          <w:tcPr>
            <w:tcW w:w="2025" w:type="dxa"/>
            <w:vAlign w:val="bottom"/>
          </w:tcPr>
          <w:p w14:paraId="225D14AE" w14:textId="77777777" w:rsidR="00954D7B" w:rsidRPr="00BA7D6A" w:rsidRDefault="00954D7B" w:rsidP="00BA7D6A">
            <w:pPr>
              <w:pBdr>
                <w:bottom w:val="single" w:sz="4" w:space="1" w:color="auto"/>
              </w:pBdr>
              <w:tabs>
                <w:tab w:val="decimal" w:pos="1689"/>
              </w:tabs>
              <w:spacing w:line="340" w:lineRule="exact"/>
              <w:ind w:left="-18"/>
              <w:rPr>
                <w:rFonts w:ascii="Arial" w:hAnsi="Arial" w:cs="Arial"/>
                <w:sz w:val="18"/>
                <w:szCs w:val="18"/>
              </w:rPr>
            </w:pPr>
            <w:r w:rsidRPr="00BA7D6A">
              <w:rPr>
                <w:rFonts w:ascii="Arial" w:hAnsi="Arial" w:cs="Arial"/>
                <w:sz w:val="18"/>
                <w:szCs w:val="18"/>
              </w:rPr>
              <w:t>(38,829)</w:t>
            </w:r>
          </w:p>
        </w:tc>
        <w:tc>
          <w:tcPr>
            <w:tcW w:w="2025" w:type="dxa"/>
            <w:vAlign w:val="bottom"/>
          </w:tcPr>
          <w:p w14:paraId="1B5A4D42" w14:textId="77777777" w:rsidR="00954D7B" w:rsidRPr="00BA7D6A" w:rsidRDefault="00954D7B" w:rsidP="00BA7D6A">
            <w:pPr>
              <w:pBdr>
                <w:bottom w:val="single" w:sz="4" w:space="1" w:color="auto"/>
              </w:pBdr>
              <w:tabs>
                <w:tab w:val="decimal" w:pos="1689"/>
              </w:tabs>
              <w:spacing w:line="340" w:lineRule="exact"/>
              <w:ind w:left="-18"/>
              <w:rPr>
                <w:rFonts w:ascii="Arial" w:hAnsi="Arial" w:cs="Arial"/>
                <w:sz w:val="18"/>
                <w:szCs w:val="18"/>
              </w:rPr>
            </w:pPr>
            <w:r w:rsidRPr="00BA7D6A">
              <w:rPr>
                <w:rFonts w:ascii="Arial" w:hAnsi="Arial" w:cs="Arial"/>
                <w:sz w:val="18"/>
                <w:szCs w:val="18"/>
              </w:rPr>
              <w:t>-</w:t>
            </w:r>
          </w:p>
        </w:tc>
      </w:tr>
      <w:tr w:rsidR="00954D7B" w:rsidRPr="00BA7D6A" w14:paraId="3262F08A" w14:textId="77777777" w:rsidTr="00BA7D6A">
        <w:tc>
          <w:tcPr>
            <w:tcW w:w="5040" w:type="dxa"/>
            <w:vAlign w:val="bottom"/>
          </w:tcPr>
          <w:p w14:paraId="7AF95AAC" w14:textId="77777777" w:rsidR="00954D7B" w:rsidRPr="00BA7D6A" w:rsidRDefault="00954D7B" w:rsidP="00BA7D6A">
            <w:pPr>
              <w:spacing w:line="340" w:lineRule="exact"/>
              <w:ind w:left="222" w:hanging="240"/>
              <w:rPr>
                <w:rFonts w:ascii="Arial" w:hAnsi="Arial" w:cs="Arial"/>
                <w:sz w:val="18"/>
                <w:szCs w:val="18"/>
              </w:rPr>
            </w:pPr>
            <w:r w:rsidRPr="00BA7D6A">
              <w:rPr>
                <w:rFonts w:ascii="Arial" w:hAnsi="Arial" w:cs="Arial"/>
                <w:sz w:val="18"/>
                <w:szCs w:val="18"/>
              </w:rPr>
              <w:t>Balance as at 31 December 2020</w:t>
            </w:r>
          </w:p>
        </w:tc>
        <w:tc>
          <w:tcPr>
            <w:tcW w:w="2025" w:type="dxa"/>
            <w:vAlign w:val="bottom"/>
          </w:tcPr>
          <w:p w14:paraId="5CE60756" w14:textId="77777777" w:rsidR="00954D7B" w:rsidRPr="00BA7D6A" w:rsidRDefault="00954D7B" w:rsidP="00BA7D6A">
            <w:pPr>
              <w:pBdr>
                <w:bottom w:val="double" w:sz="4" w:space="1" w:color="auto"/>
              </w:pBdr>
              <w:tabs>
                <w:tab w:val="decimal" w:pos="1689"/>
              </w:tabs>
              <w:spacing w:line="340" w:lineRule="exact"/>
              <w:ind w:left="-18"/>
              <w:rPr>
                <w:rFonts w:ascii="Arial" w:hAnsi="Arial" w:cs="Arial"/>
                <w:sz w:val="18"/>
                <w:szCs w:val="18"/>
              </w:rPr>
            </w:pPr>
            <w:r w:rsidRPr="00BA7D6A">
              <w:rPr>
                <w:rFonts w:ascii="Arial" w:hAnsi="Arial" w:cs="Arial"/>
                <w:sz w:val="18"/>
                <w:szCs w:val="18"/>
              </w:rPr>
              <w:t>32,195,335</w:t>
            </w:r>
          </w:p>
        </w:tc>
        <w:tc>
          <w:tcPr>
            <w:tcW w:w="2025" w:type="dxa"/>
            <w:vAlign w:val="bottom"/>
          </w:tcPr>
          <w:p w14:paraId="1BDB589B" w14:textId="77777777" w:rsidR="00954D7B" w:rsidRPr="00BA7D6A" w:rsidRDefault="00954D7B" w:rsidP="00BA7D6A">
            <w:pPr>
              <w:pBdr>
                <w:bottom w:val="double" w:sz="4" w:space="1" w:color="auto"/>
              </w:pBdr>
              <w:tabs>
                <w:tab w:val="decimal" w:pos="1689"/>
              </w:tabs>
              <w:spacing w:line="340" w:lineRule="exact"/>
              <w:ind w:left="-18"/>
              <w:rPr>
                <w:rFonts w:ascii="Arial" w:hAnsi="Arial" w:cs="Arial"/>
                <w:sz w:val="18"/>
                <w:szCs w:val="18"/>
              </w:rPr>
            </w:pPr>
            <w:r w:rsidRPr="00BA7D6A">
              <w:rPr>
                <w:rFonts w:ascii="Arial" w:hAnsi="Arial" w:cs="Arial"/>
                <w:sz w:val="18"/>
                <w:szCs w:val="18"/>
              </w:rPr>
              <w:t>19,483,584</w:t>
            </w:r>
          </w:p>
        </w:tc>
      </w:tr>
    </w:tbl>
    <w:p w14:paraId="3BC02CC7" w14:textId="77777777" w:rsidR="00954D7B" w:rsidRPr="00F00945" w:rsidRDefault="00954D7B" w:rsidP="00BA7D6A">
      <w:pPr>
        <w:spacing w:before="240" w:after="120" w:line="360" w:lineRule="exact"/>
        <w:ind w:left="547"/>
        <w:jc w:val="both"/>
        <w:rPr>
          <w:rFonts w:ascii="Arial" w:hAnsi="Arial" w:cs="Arial"/>
          <w:szCs w:val="22"/>
          <w:u w:val="single"/>
        </w:rPr>
      </w:pPr>
      <w:r w:rsidRPr="00F00945">
        <w:rPr>
          <w:rFonts w:ascii="Arial" w:hAnsi="Arial" w:cs="Arial"/>
          <w:szCs w:val="22"/>
          <w:u w:val="single"/>
        </w:rPr>
        <w:t>Short-term and long-term borrowings from financial institutions</w:t>
      </w:r>
    </w:p>
    <w:p w14:paraId="590D692F" w14:textId="77777777" w:rsidR="00954D7B" w:rsidRPr="00F00945" w:rsidRDefault="00954D7B" w:rsidP="00BA7D6A">
      <w:pPr>
        <w:spacing w:before="120" w:after="120" w:line="360" w:lineRule="exact"/>
        <w:ind w:left="547"/>
        <w:jc w:val="both"/>
        <w:rPr>
          <w:rFonts w:ascii="Arial" w:hAnsi="Arial" w:cs="Arial"/>
          <w:szCs w:val="22"/>
        </w:rPr>
      </w:pPr>
      <w:r w:rsidRPr="00F00945">
        <w:rPr>
          <w:rFonts w:ascii="Arial" w:hAnsi="Arial" w:cs="Arial"/>
          <w:szCs w:val="22"/>
        </w:rPr>
        <w:t>As at 31 December 2019, certain of short-term borrowings of local subsidiaries totaling Baht 28 million were secured by certain of land, land improvement, building and structures, machinery and equipment thereon of subsidiaries as described in Note 19 the financial statements.</w:t>
      </w:r>
      <w:r w:rsidRPr="00F00945">
        <w:rPr>
          <w:rFonts w:ascii="Arial" w:hAnsi="Arial" w:cs="Arial"/>
          <w:szCs w:val="22"/>
          <w:cs/>
        </w:rPr>
        <w:t xml:space="preserve"> </w:t>
      </w:r>
      <w:r w:rsidRPr="00F00945">
        <w:rPr>
          <w:rFonts w:ascii="Arial" w:hAnsi="Arial" w:cs="Arial"/>
          <w:szCs w:val="22"/>
        </w:rPr>
        <w:t>According to a condition of the borrowing agreements, the Company and the subsidiaries are not allowed to create any encumbrance on their assets, except for encumbrances created with the prior consent of the banks and permitted liens.</w:t>
      </w:r>
    </w:p>
    <w:p w14:paraId="0E4AC08A" w14:textId="77777777" w:rsidR="00954D7B" w:rsidRPr="00F00945" w:rsidRDefault="00954D7B" w:rsidP="00BA7D6A">
      <w:pPr>
        <w:spacing w:before="120" w:after="120" w:line="360" w:lineRule="exact"/>
        <w:ind w:left="547"/>
        <w:jc w:val="both"/>
        <w:rPr>
          <w:rFonts w:ascii="Arial" w:hAnsi="Arial" w:cs="Arial"/>
          <w:szCs w:val="22"/>
          <w:highlight w:val="cyan"/>
        </w:rPr>
      </w:pPr>
      <w:r w:rsidRPr="00F00945">
        <w:rPr>
          <w:rFonts w:ascii="Arial" w:hAnsi="Arial" w:cs="Arial"/>
          <w:szCs w:val="22"/>
        </w:rPr>
        <w:t>Subsequently, in 2020, the subsidiaries terminated the credit facility and redeemed all collateral pledged with the financial institutions.</w:t>
      </w:r>
    </w:p>
    <w:p w14:paraId="7768BAA7" w14:textId="326054CE" w:rsidR="00954D7B" w:rsidRPr="00F00945" w:rsidRDefault="00954D7B" w:rsidP="00BA7D6A">
      <w:pPr>
        <w:spacing w:before="120" w:after="120" w:line="360" w:lineRule="exact"/>
        <w:ind w:left="547"/>
        <w:jc w:val="both"/>
        <w:rPr>
          <w:rFonts w:ascii="Arial" w:hAnsi="Arial" w:cs="Arial"/>
          <w:szCs w:val="22"/>
        </w:rPr>
      </w:pPr>
      <w:r w:rsidRPr="00F00945">
        <w:rPr>
          <w:rFonts w:ascii="Arial" w:hAnsi="Arial" w:cs="Arial"/>
          <w:szCs w:val="22"/>
        </w:rPr>
        <w:t xml:space="preserve">An overseas subsidiary had credit facilities and balances of short-term borrowing </w:t>
      </w:r>
      <w:r w:rsidR="0043077E" w:rsidRPr="00F00945">
        <w:rPr>
          <w:rFonts w:ascii="Arial" w:hAnsi="Arial" w:cs="Arial"/>
          <w:szCs w:val="22"/>
        </w:rPr>
        <w:t xml:space="preserve">with </w:t>
      </w:r>
      <w:r w:rsidRPr="00F00945">
        <w:rPr>
          <w:rFonts w:ascii="Arial" w:hAnsi="Arial" w:cs="Arial"/>
          <w:szCs w:val="22"/>
        </w:rPr>
        <w:t>a</w:t>
      </w:r>
      <w:r w:rsidR="0043077E" w:rsidRPr="00F00945">
        <w:rPr>
          <w:rFonts w:ascii="Arial" w:hAnsi="Arial" w:cs="Arial"/>
          <w:szCs w:val="22"/>
        </w:rPr>
        <w:t>n</w:t>
      </w:r>
      <w:r w:rsidRPr="00F00945">
        <w:rPr>
          <w:rFonts w:ascii="Arial" w:hAnsi="Arial" w:cs="Arial"/>
          <w:szCs w:val="22"/>
        </w:rPr>
        <w:t xml:space="preserve"> </w:t>
      </w:r>
      <w:r w:rsidR="0043077E" w:rsidRPr="00F00945">
        <w:rPr>
          <w:rFonts w:ascii="Arial" w:hAnsi="Arial" w:cs="Arial"/>
          <w:szCs w:val="22"/>
        </w:rPr>
        <w:t xml:space="preserve">overseas </w:t>
      </w:r>
      <w:r w:rsidRPr="00F00945">
        <w:rPr>
          <w:rFonts w:ascii="Arial" w:hAnsi="Arial" w:cs="Arial"/>
          <w:szCs w:val="22"/>
        </w:rPr>
        <w:t xml:space="preserve">financial institution </w:t>
      </w:r>
      <w:r w:rsidR="0043077E" w:rsidRPr="00F00945">
        <w:rPr>
          <w:rFonts w:ascii="Arial" w:hAnsi="Arial" w:cs="Arial"/>
          <w:szCs w:val="22"/>
        </w:rPr>
        <w:t xml:space="preserve">and the standby-letters of credit of a commercial bank which were guaranteed by the Company (Note 38) (in January 2021, STGT has guaranteed </w:t>
      </w:r>
      <w:r w:rsidR="00BA7D6A">
        <w:rPr>
          <w:rFonts w:ascii="Arial" w:hAnsi="Arial" w:cs="Arial"/>
          <w:szCs w:val="22"/>
        </w:rPr>
        <w:t xml:space="preserve">                      </w:t>
      </w:r>
      <w:r w:rsidR="0043077E" w:rsidRPr="00F00945">
        <w:rPr>
          <w:rFonts w:ascii="Arial" w:hAnsi="Arial" w:cs="Arial"/>
          <w:szCs w:val="22"/>
        </w:rPr>
        <w:t xml:space="preserve">short-term borrowings on behalf of the Company) </w:t>
      </w:r>
      <w:r w:rsidRPr="00F00945">
        <w:rPr>
          <w:rFonts w:ascii="Arial" w:hAnsi="Arial" w:cs="Arial"/>
          <w:szCs w:val="22"/>
        </w:rPr>
        <w:t>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954D7B" w:rsidRPr="00F00945" w14:paraId="288C7FBF" w14:textId="77777777" w:rsidTr="001344D8">
        <w:trPr>
          <w:cantSplit/>
          <w:trHeight w:val="220"/>
        </w:trPr>
        <w:tc>
          <w:tcPr>
            <w:tcW w:w="3330" w:type="dxa"/>
          </w:tcPr>
          <w:p w14:paraId="2C28ACFC" w14:textId="77777777" w:rsidR="00954D7B" w:rsidRPr="00F00945" w:rsidRDefault="00954D7B" w:rsidP="00BA7D6A">
            <w:pPr>
              <w:tabs>
                <w:tab w:val="left" w:pos="2880"/>
                <w:tab w:val="right" w:pos="5040"/>
                <w:tab w:val="right" w:pos="6390"/>
                <w:tab w:val="right" w:pos="8190"/>
              </w:tabs>
              <w:spacing w:line="340" w:lineRule="exact"/>
              <w:ind w:right="-43"/>
              <w:jc w:val="both"/>
              <w:rPr>
                <w:rFonts w:ascii="Arial" w:hAnsi="Arial" w:cs="Arial"/>
                <w:b/>
                <w:bCs/>
                <w:spacing w:val="-5"/>
                <w:sz w:val="20"/>
                <w:szCs w:val="20"/>
                <w:cs/>
              </w:rPr>
            </w:pPr>
          </w:p>
        </w:tc>
        <w:tc>
          <w:tcPr>
            <w:tcW w:w="5760" w:type="dxa"/>
            <w:gridSpan w:val="4"/>
          </w:tcPr>
          <w:p w14:paraId="4FB1EC35" w14:textId="77777777" w:rsidR="00954D7B" w:rsidRPr="00F00945" w:rsidRDefault="00954D7B" w:rsidP="00BA7D6A">
            <w:pPr>
              <w:pBdr>
                <w:bottom w:val="single" w:sz="4" w:space="1" w:color="auto"/>
              </w:pBdr>
              <w:tabs>
                <w:tab w:val="left" w:pos="600"/>
                <w:tab w:val="left" w:pos="900"/>
                <w:tab w:val="left" w:pos="1440"/>
              </w:tabs>
              <w:spacing w:line="340" w:lineRule="exact"/>
              <w:ind w:right="14"/>
              <w:jc w:val="center"/>
              <w:rPr>
                <w:rFonts w:ascii="Arial" w:hAnsi="Arial" w:cs="Arial"/>
                <w:sz w:val="20"/>
                <w:szCs w:val="20"/>
                <w:u w:val="single"/>
              </w:rPr>
            </w:pPr>
            <w:r w:rsidRPr="00F00945">
              <w:rPr>
                <w:rFonts w:ascii="Arial" w:hAnsi="Arial" w:cs="Arial"/>
                <w:sz w:val="20"/>
                <w:szCs w:val="20"/>
              </w:rPr>
              <w:t>Consolidated financial statements</w:t>
            </w:r>
          </w:p>
        </w:tc>
      </w:tr>
      <w:tr w:rsidR="00954D7B" w:rsidRPr="00F00945" w14:paraId="2E3CCBC6" w14:textId="77777777" w:rsidTr="001344D8">
        <w:trPr>
          <w:cantSplit/>
          <w:trHeight w:val="220"/>
        </w:trPr>
        <w:tc>
          <w:tcPr>
            <w:tcW w:w="3330" w:type="dxa"/>
          </w:tcPr>
          <w:p w14:paraId="67525D00" w14:textId="77777777" w:rsidR="00954D7B" w:rsidRPr="00F00945" w:rsidRDefault="00954D7B" w:rsidP="00BA7D6A">
            <w:pPr>
              <w:tabs>
                <w:tab w:val="left" w:pos="2880"/>
                <w:tab w:val="right" w:pos="5040"/>
                <w:tab w:val="right" w:pos="6390"/>
                <w:tab w:val="right" w:pos="8190"/>
              </w:tabs>
              <w:spacing w:line="340" w:lineRule="exact"/>
              <w:ind w:right="-43"/>
              <w:jc w:val="both"/>
              <w:rPr>
                <w:rFonts w:ascii="Arial" w:hAnsi="Arial" w:cs="Arial"/>
                <w:b/>
                <w:bCs/>
                <w:spacing w:val="-5"/>
                <w:sz w:val="20"/>
                <w:szCs w:val="20"/>
                <w:cs/>
              </w:rPr>
            </w:pPr>
          </w:p>
        </w:tc>
        <w:tc>
          <w:tcPr>
            <w:tcW w:w="2880" w:type="dxa"/>
            <w:gridSpan w:val="2"/>
          </w:tcPr>
          <w:p w14:paraId="0F078C3C" w14:textId="77777777" w:rsidR="00954D7B" w:rsidRPr="00F00945" w:rsidRDefault="00954D7B" w:rsidP="00BA7D6A">
            <w:pPr>
              <w:pBdr>
                <w:bottom w:val="single" w:sz="4" w:space="1" w:color="auto"/>
              </w:pBdr>
              <w:tabs>
                <w:tab w:val="left" w:pos="600"/>
                <w:tab w:val="left" w:pos="900"/>
                <w:tab w:val="left" w:pos="1440"/>
              </w:tabs>
              <w:spacing w:line="340" w:lineRule="exact"/>
              <w:ind w:right="14"/>
              <w:jc w:val="center"/>
              <w:rPr>
                <w:rFonts w:ascii="Arial" w:hAnsi="Arial" w:cs="Arial"/>
                <w:sz w:val="20"/>
                <w:szCs w:val="20"/>
              </w:rPr>
            </w:pPr>
            <w:r w:rsidRPr="00F00945">
              <w:rPr>
                <w:rFonts w:ascii="Arial" w:hAnsi="Arial" w:cs="Arial"/>
                <w:sz w:val="20"/>
                <w:szCs w:val="20"/>
              </w:rPr>
              <w:t>3</w:t>
            </w:r>
            <w:r w:rsidR="00C36C08" w:rsidRPr="00F00945">
              <w:rPr>
                <w:rFonts w:ascii="Arial" w:hAnsi="Arial" w:cs="Arial"/>
                <w:sz w:val="20"/>
                <w:szCs w:val="20"/>
              </w:rPr>
              <w:t>1</w:t>
            </w:r>
            <w:r w:rsidRPr="00F00945">
              <w:rPr>
                <w:rFonts w:ascii="Arial" w:hAnsi="Arial" w:cs="Arial"/>
                <w:sz w:val="20"/>
                <w:szCs w:val="20"/>
              </w:rPr>
              <w:t xml:space="preserve"> December 2020</w:t>
            </w:r>
          </w:p>
        </w:tc>
        <w:tc>
          <w:tcPr>
            <w:tcW w:w="2880" w:type="dxa"/>
            <w:gridSpan w:val="2"/>
          </w:tcPr>
          <w:p w14:paraId="16A50164" w14:textId="77777777" w:rsidR="00954D7B" w:rsidRPr="00F00945" w:rsidRDefault="00954D7B" w:rsidP="00BA7D6A">
            <w:pPr>
              <w:pBdr>
                <w:bottom w:val="single" w:sz="4" w:space="1" w:color="auto"/>
              </w:pBdr>
              <w:tabs>
                <w:tab w:val="left" w:pos="600"/>
                <w:tab w:val="left" w:pos="900"/>
                <w:tab w:val="left" w:pos="1440"/>
              </w:tabs>
              <w:spacing w:line="340" w:lineRule="exact"/>
              <w:ind w:right="14"/>
              <w:jc w:val="center"/>
              <w:rPr>
                <w:rFonts w:ascii="Arial" w:hAnsi="Arial" w:cs="Arial"/>
                <w:sz w:val="20"/>
                <w:szCs w:val="20"/>
              </w:rPr>
            </w:pPr>
            <w:r w:rsidRPr="00F00945">
              <w:rPr>
                <w:rFonts w:ascii="Arial" w:hAnsi="Arial" w:cs="Arial"/>
                <w:sz w:val="20"/>
                <w:szCs w:val="20"/>
              </w:rPr>
              <w:t>31 December 2019</w:t>
            </w:r>
          </w:p>
        </w:tc>
      </w:tr>
      <w:tr w:rsidR="00954D7B" w:rsidRPr="00F00945" w14:paraId="7CBE3D6A" w14:textId="77777777" w:rsidTr="001344D8">
        <w:trPr>
          <w:cantSplit/>
          <w:trHeight w:val="220"/>
        </w:trPr>
        <w:tc>
          <w:tcPr>
            <w:tcW w:w="3330" w:type="dxa"/>
          </w:tcPr>
          <w:p w14:paraId="02A3EDED" w14:textId="77777777" w:rsidR="00954D7B" w:rsidRPr="00F00945" w:rsidRDefault="00954D7B" w:rsidP="00BA7D6A">
            <w:pPr>
              <w:tabs>
                <w:tab w:val="left" w:pos="600"/>
                <w:tab w:val="left" w:pos="900"/>
                <w:tab w:val="left" w:pos="1440"/>
              </w:tabs>
              <w:spacing w:line="340" w:lineRule="exact"/>
              <w:ind w:right="14"/>
              <w:jc w:val="center"/>
              <w:rPr>
                <w:rFonts w:ascii="Arial" w:hAnsi="Arial" w:cs="Arial"/>
                <w:sz w:val="20"/>
                <w:szCs w:val="20"/>
                <w:cs/>
              </w:rPr>
            </w:pPr>
          </w:p>
        </w:tc>
        <w:tc>
          <w:tcPr>
            <w:tcW w:w="1440" w:type="dxa"/>
          </w:tcPr>
          <w:p w14:paraId="1F00464D" w14:textId="77777777" w:rsidR="00954D7B" w:rsidRPr="00F00945" w:rsidRDefault="00954D7B" w:rsidP="00BA7D6A">
            <w:pPr>
              <w:pBdr>
                <w:bottom w:val="single" w:sz="4" w:space="1" w:color="auto"/>
              </w:pBdr>
              <w:tabs>
                <w:tab w:val="left" w:pos="600"/>
                <w:tab w:val="left" w:pos="900"/>
                <w:tab w:val="left" w:pos="1440"/>
              </w:tabs>
              <w:spacing w:line="340" w:lineRule="exact"/>
              <w:ind w:right="14"/>
              <w:jc w:val="center"/>
              <w:rPr>
                <w:rFonts w:ascii="Arial" w:hAnsi="Arial" w:cs="Arial"/>
                <w:sz w:val="20"/>
                <w:szCs w:val="20"/>
              </w:rPr>
            </w:pPr>
            <w:r w:rsidRPr="00F00945">
              <w:rPr>
                <w:rFonts w:ascii="Arial" w:hAnsi="Arial" w:cs="Arial"/>
                <w:sz w:val="20"/>
                <w:szCs w:val="20"/>
              </w:rPr>
              <w:t>Million</w:t>
            </w:r>
            <w:r w:rsidRPr="00F00945">
              <w:rPr>
                <w:rFonts w:ascii="Arial" w:hAnsi="Arial" w:cs="Arial"/>
                <w:sz w:val="20"/>
                <w:szCs w:val="20"/>
              </w:rPr>
              <w:br/>
              <w:t>US Dollar</w:t>
            </w:r>
          </w:p>
        </w:tc>
        <w:tc>
          <w:tcPr>
            <w:tcW w:w="1440" w:type="dxa"/>
          </w:tcPr>
          <w:p w14:paraId="664583EA" w14:textId="77777777" w:rsidR="00954D7B" w:rsidRPr="00F00945" w:rsidRDefault="00954D7B" w:rsidP="00BA7D6A">
            <w:pPr>
              <w:pBdr>
                <w:bottom w:val="single" w:sz="4" w:space="1" w:color="auto"/>
              </w:pBdr>
              <w:tabs>
                <w:tab w:val="left" w:pos="600"/>
                <w:tab w:val="left" w:pos="900"/>
                <w:tab w:val="left" w:pos="1440"/>
              </w:tabs>
              <w:spacing w:line="340" w:lineRule="exact"/>
              <w:ind w:right="14"/>
              <w:jc w:val="center"/>
              <w:rPr>
                <w:rFonts w:ascii="Arial" w:hAnsi="Arial" w:cs="Arial"/>
                <w:sz w:val="20"/>
                <w:szCs w:val="20"/>
                <w:cs/>
              </w:rPr>
            </w:pPr>
            <w:r w:rsidRPr="00F00945">
              <w:rPr>
                <w:rFonts w:ascii="Arial" w:hAnsi="Arial" w:cs="Arial"/>
                <w:sz w:val="20"/>
                <w:szCs w:val="20"/>
              </w:rPr>
              <w:t>(Equivalent)</w:t>
            </w:r>
            <w:r w:rsidRPr="00F00945">
              <w:rPr>
                <w:rFonts w:ascii="Arial" w:hAnsi="Arial" w:cs="Arial"/>
                <w:sz w:val="20"/>
                <w:szCs w:val="20"/>
              </w:rPr>
              <w:br/>
              <w:t xml:space="preserve">Million Baht </w:t>
            </w:r>
          </w:p>
        </w:tc>
        <w:tc>
          <w:tcPr>
            <w:tcW w:w="1440" w:type="dxa"/>
          </w:tcPr>
          <w:p w14:paraId="7A8C64D3" w14:textId="77777777" w:rsidR="00954D7B" w:rsidRPr="00F00945" w:rsidRDefault="00954D7B" w:rsidP="00BA7D6A">
            <w:pPr>
              <w:pBdr>
                <w:bottom w:val="single" w:sz="4" w:space="1" w:color="auto"/>
              </w:pBdr>
              <w:tabs>
                <w:tab w:val="left" w:pos="600"/>
                <w:tab w:val="left" w:pos="900"/>
                <w:tab w:val="left" w:pos="1440"/>
              </w:tabs>
              <w:spacing w:line="340" w:lineRule="exact"/>
              <w:ind w:right="14"/>
              <w:jc w:val="center"/>
              <w:rPr>
                <w:rFonts w:ascii="Arial" w:hAnsi="Arial" w:cs="Arial"/>
                <w:sz w:val="20"/>
                <w:szCs w:val="20"/>
              </w:rPr>
            </w:pPr>
            <w:r w:rsidRPr="00F00945">
              <w:rPr>
                <w:rFonts w:ascii="Arial" w:hAnsi="Arial" w:cs="Arial"/>
                <w:sz w:val="20"/>
                <w:szCs w:val="20"/>
              </w:rPr>
              <w:t>Million</w:t>
            </w:r>
            <w:r w:rsidRPr="00F00945">
              <w:rPr>
                <w:rFonts w:ascii="Arial" w:hAnsi="Arial" w:cs="Arial"/>
                <w:sz w:val="20"/>
                <w:szCs w:val="20"/>
              </w:rPr>
              <w:br/>
              <w:t>US Dollar</w:t>
            </w:r>
          </w:p>
        </w:tc>
        <w:tc>
          <w:tcPr>
            <w:tcW w:w="1440" w:type="dxa"/>
          </w:tcPr>
          <w:p w14:paraId="46DEC400" w14:textId="77777777" w:rsidR="00954D7B" w:rsidRPr="00F00945" w:rsidRDefault="00954D7B" w:rsidP="00BA7D6A">
            <w:pPr>
              <w:pBdr>
                <w:bottom w:val="single" w:sz="4" w:space="1" w:color="auto"/>
              </w:pBdr>
              <w:tabs>
                <w:tab w:val="left" w:pos="600"/>
                <w:tab w:val="left" w:pos="900"/>
                <w:tab w:val="left" w:pos="1440"/>
              </w:tabs>
              <w:spacing w:line="340" w:lineRule="exact"/>
              <w:ind w:right="14"/>
              <w:jc w:val="center"/>
              <w:rPr>
                <w:rFonts w:ascii="Arial" w:hAnsi="Arial" w:cs="Arial"/>
                <w:sz w:val="20"/>
                <w:szCs w:val="20"/>
              </w:rPr>
            </w:pPr>
            <w:r w:rsidRPr="00F00945">
              <w:rPr>
                <w:rFonts w:ascii="Arial" w:hAnsi="Arial" w:cs="Arial"/>
                <w:sz w:val="20"/>
                <w:szCs w:val="20"/>
              </w:rPr>
              <w:t>(Equivalent) Million Baht</w:t>
            </w:r>
          </w:p>
        </w:tc>
      </w:tr>
      <w:tr w:rsidR="00954D7B" w:rsidRPr="00F00945" w14:paraId="04090842" w14:textId="77777777" w:rsidTr="001344D8">
        <w:trPr>
          <w:cantSplit/>
          <w:trHeight w:val="220"/>
        </w:trPr>
        <w:tc>
          <w:tcPr>
            <w:tcW w:w="3330" w:type="dxa"/>
          </w:tcPr>
          <w:p w14:paraId="63B496E2" w14:textId="77777777" w:rsidR="00954D7B" w:rsidRPr="00F00945" w:rsidRDefault="00954D7B" w:rsidP="00BA7D6A">
            <w:pPr>
              <w:tabs>
                <w:tab w:val="left" w:pos="600"/>
                <w:tab w:val="left" w:pos="900"/>
                <w:tab w:val="left" w:pos="1440"/>
              </w:tabs>
              <w:spacing w:line="340" w:lineRule="exact"/>
              <w:ind w:right="14"/>
              <w:jc w:val="center"/>
              <w:rPr>
                <w:rFonts w:ascii="Arial" w:hAnsi="Arial" w:cs="Arial"/>
                <w:sz w:val="20"/>
                <w:szCs w:val="20"/>
                <w:cs/>
              </w:rPr>
            </w:pPr>
          </w:p>
        </w:tc>
        <w:tc>
          <w:tcPr>
            <w:tcW w:w="1440" w:type="dxa"/>
          </w:tcPr>
          <w:p w14:paraId="3A871899" w14:textId="77777777" w:rsidR="00954D7B" w:rsidRPr="00F00945" w:rsidRDefault="00954D7B" w:rsidP="00BA7D6A">
            <w:pPr>
              <w:tabs>
                <w:tab w:val="left" w:pos="600"/>
                <w:tab w:val="left" w:pos="900"/>
                <w:tab w:val="left" w:pos="1440"/>
              </w:tabs>
              <w:spacing w:line="340" w:lineRule="exact"/>
              <w:ind w:right="14"/>
              <w:jc w:val="center"/>
              <w:rPr>
                <w:rFonts w:ascii="Arial" w:hAnsi="Arial" w:cs="Arial"/>
                <w:sz w:val="20"/>
                <w:szCs w:val="20"/>
                <w:u w:val="single"/>
              </w:rPr>
            </w:pPr>
          </w:p>
        </w:tc>
        <w:tc>
          <w:tcPr>
            <w:tcW w:w="1440" w:type="dxa"/>
          </w:tcPr>
          <w:p w14:paraId="2F6D4EFB" w14:textId="77777777" w:rsidR="00954D7B" w:rsidRPr="00F00945" w:rsidRDefault="00954D7B" w:rsidP="00BA7D6A">
            <w:pPr>
              <w:tabs>
                <w:tab w:val="left" w:pos="600"/>
                <w:tab w:val="left" w:pos="900"/>
                <w:tab w:val="left" w:pos="1440"/>
              </w:tabs>
              <w:spacing w:line="340" w:lineRule="exact"/>
              <w:ind w:right="14"/>
              <w:jc w:val="center"/>
              <w:rPr>
                <w:rFonts w:ascii="Arial" w:hAnsi="Arial" w:cs="Arial"/>
                <w:sz w:val="20"/>
                <w:szCs w:val="20"/>
                <w:u w:val="single"/>
              </w:rPr>
            </w:pPr>
          </w:p>
        </w:tc>
        <w:tc>
          <w:tcPr>
            <w:tcW w:w="2880" w:type="dxa"/>
            <w:gridSpan w:val="2"/>
          </w:tcPr>
          <w:p w14:paraId="18C4E37D" w14:textId="77777777" w:rsidR="00954D7B" w:rsidRPr="00F00945" w:rsidRDefault="00954D7B" w:rsidP="00BA7D6A">
            <w:pPr>
              <w:tabs>
                <w:tab w:val="left" w:pos="600"/>
                <w:tab w:val="left" w:pos="900"/>
                <w:tab w:val="left" w:pos="1440"/>
              </w:tabs>
              <w:spacing w:line="340" w:lineRule="exact"/>
              <w:ind w:right="14"/>
              <w:jc w:val="center"/>
              <w:rPr>
                <w:rFonts w:ascii="Arial" w:hAnsi="Arial" w:cs="Arial"/>
                <w:sz w:val="20"/>
                <w:szCs w:val="20"/>
              </w:rPr>
            </w:pPr>
            <w:r w:rsidRPr="00F00945">
              <w:rPr>
                <w:rFonts w:ascii="Arial" w:hAnsi="Arial" w:cs="Arial"/>
                <w:sz w:val="20"/>
                <w:szCs w:val="20"/>
              </w:rPr>
              <w:t>(Audited)</w:t>
            </w:r>
          </w:p>
        </w:tc>
      </w:tr>
      <w:tr w:rsidR="00954D7B" w:rsidRPr="00F00945" w14:paraId="4838ABD0" w14:textId="77777777" w:rsidTr="001344D8">
        <w:trPr>
          <w:cantSplit/>
          <w:trHeight w:val="214"/>
        </w:trPr>
        <w:tc>
          <w:tcPr>
            <w:tcW w:w="3330" w:type="dxa"/>
            <w:vAlign w:val="bottom"/>
          </w:tcPr>
          <w:p w14:paraId="56E2178D" w14:textId="77777777" w:rsidR="00954D7B" w:rsidRPr="00F00945" w:rsidRDefault="00954D7B" w:rsidP="00BA7D6A">
            <w:pPr>
              <w:tabs>
                <w:tab w:val="left" w:pos="2880"/>
                <w:tab w:val="right" w:pos="5040"/>
                <w:tab w:val="right" w:pos="6390"/>
                <w:tab w:val="right" w:pos="8190"/>
              </w:tabs>
              <w:spacing w:line="340" w:lineRule="exact"/>
              <w:ind w:right="-43"/>
              <w:rPr>
                <w:rFonts w:ascii="Arial" w:hAnsi="Arial" w:cs="Arial"/>
                <w:b/>
                <w:bCs/>
                <w:spacing w:val="-5"/>
                <w:sz w:val="20"/>
                <w:szCs w:val="20"/>
                <w:cs/>
              </w:rPr>
            </w:pPr>
            <w:r w:rsidRPr="00F00945">
              <w:rPr>
                <w:rFonts w:ascii="Arial" w:hAnsi="Arial" w:cs="Arial"/>
                <w:sz w:val="20"/>
                <w:szCs w:val="20"/>
              </w:rPr>
              <w:t>Credit facilities</w:t>
            </w:r>
          </w:p>
        </w:tc>
        <w:tc>
          <w:tcPr>
            <w:tcW w:w="1440" w:type="dxa"/>
            <w:vAlign w:val="bottom"/>
          </w:tcPr>
          <w:p w14:paraId="31830EAB"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10</w:t>
            </w:r>
          </w:p>
        </w:tc>
        <w:tc>
          <w:tcPr>
            <w:tcW w:w="1440" w:type="dxa"/>
            <w:vAlign w:val="bottom"/>
          </w:tcPr>
          <w:p w14:paraId="34FB4232"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300</w:t>
            </w:r>
          </w:p>
        </w:tc>
        <w:tc>
          <w:tcPr>
            <w:tcW w:w="1440" w:type="dxa"/>
            <w:vAlign w:val="bottom"/>
          </w:tcPr>
          <w:p w14:paraId="4C2A823A"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15</w:t>
            </w:r>
          </w:p>
        </w:tc>
        <w:tc>
          <w:tcPr>
            <w:tcW w:w="1440" w:type="dxa"/>
            <w:vAlign w:val="bottom"/>
          </w:tcPr>
          <w:p w14:paraId="516B204A"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452</w:t>
            </w:r>
          </w:p>
        </w:tc>
      </w:tr>
      <w:tr w:rsidR="00954D7B" w:rsidRPr="00F00945" w14:paraId="17FCEF62" w14:textId="77777777" w:rsidTr="001344D8">
        <w:trPr>
          <w:cantSplit/>
          <w:trHeight w:val="214"/>
        </w:trPr>
        <w:tc>
          <w:tcPr>
            <w:tcW w:w="3330" w:type="dxa"/>
            <w:vAlign w:val="bottom"/>
          </w:tcPr>
          <w:p w14:paraId="492206DF" w14:textId="77777777" w:rsidR="00954D7B" w:rsidRPr="00F00945" w:rsidRDefault="00954D7B" w:rsidP="00BA7D6A">
            <w:pPr>
              <w:tabs>
                <w:tab w:val="left" w:pos="2880"/>
                <w:tab w:val="right" w:pos="5040"/>
                <w:tab w:val="right" w:pos="6390"/>
                <w:tab w:val="right" w:pos="8190"/>
              </w:tabs>
              <w:spacing w:line="340" w:lineRule="exact"/>
              <w:ind w:right="-43"/>
              <w:rPr>
                <w:rFonts w:ascii="Arial" w:hAnsi="Arial" w:cs="Arial"/>
                <w:sz w:val="20"/>
                <w:szCs w:val="20"/>
                <w:cs/>
              </w:rPr>
            </w:pPr>
            <w:r w:rsidRPr="00F00945">
              <w:rPr>
                <w:rFonts w:ascii="Arial" w:hAnsi="Arial" w:cs="Arial"/>
                <w:sz w:val="20"/>
                <w:szCs w:val="20"/>
              </w:rPr>
              <w:t>Balance of short-term borrowings</w:t>
            </w:r>
          </w:p>
        </w:tc>
        <w:tc>
          <w:tcPr>
            <w:tcW w:w="1440" w:type="dxa"/>
            <w:vAlign w:val="bottom"/>
          </w:tcPr>
          <w:p w14:paraId="174B391C"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w:t>
            </w:r>
          </w:p>
        </w:tc>
        <w:tc>
          <w:tcPr>
            <w:tcW w:w="1440" w:type="dxa"/>
            <w:vAlign w:val="bottom"/>
          </w:tcPr>
          <w:p w14:paraId="733BDE7B"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w:t>
            </w:r>
          </w:p>
        </w:tc>
        <w:tc>
          <w:tcPr>
            <w:tcW w:w="1440" w:type="dxa"/>
            <w:vAlign w:val="bottom"/>
          </w:tcPr>
          <w:p w14:paraId="2B2B7304"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9</w:t>
            </w:r>
          </w:p>
        </w:tc>
        <w:tc>
          <w:tcPr>
            <w:tcW w:w="1440" w:type="dxa"/>
            <w:vAlign w:val="bottom"/>
          </w:tcPr>
          <w:p w14:paraId="4BAEDB6F" w14:textId="77777777" w:rsidR="00954D7B" w:rsidRPr="00F00945" w:rsidRDefault="00954D7B" w:rsidP="00BA7D6A">
            <w:pPr>
              <w:tabs>
                <w:tab w:val="decimal" w:pos="975"/>
              </w:tabs>
              <w:spacing w:line="340" w:lineRule="exact"/>
              <w:rPr>
                <w:rFonts w:ascii="Arial" w:hAnsi="Arial" w:cs="Arial"/>
                <w:sz w:val="20"/>
                <w:szCs w:val="20"/>
              </w:rPr>
            </w:pPr>
            <w:r w:rsidRPr="00F00945">
              <w:rPr>
                <w:rFonts w:ascii="Arial" w:hAnsi="Arial" w:cs="Arial"/>
                <w:sz w:val="20"/>
                <w:szCs w:val="20"/>
              </w:rPr>
              <w:t>264</w:t>
            </w:r>
          </w:p>
        </w:tc>
      </w:tr>
    </w:tbl>
    <w:p w14:paraId="0736389A" w14:textId="7541B370" w:rsidR="00954D7B" w:rsidRPr="00F00945" w:rsidRDefault="00954D7B" w:rsidP="00954D7B">
      <w:pPr>
        <w:spacing w:before="120" w:after="120"/>
        <w:ind w:firstLine="547"/>
        <w:jc w:val="thaiDistribute"/>
        <w:rPr>
          <w:rFonts w:ascii="Arial" w:hAnsi="Arial" w:cs="Arial"/>
          <w:szCs w:val="22"/>
        </w:rPr>
        <w:sectPr w:rsidR="00954D7B" w:rsidRPr="00F00945" w:rsidSect="0075642E">
          <w:pgSz w:w="11909" w:h="16834" w:code="9"/>
          <w:pgMar w:top="1296" w:right="1080" w:bottom="1080" w:left="1339" w:header="706" w:footer="706" w:gutter="0"/>
          <w:cols w:space="720"/>
          <w:docGrid w:linePitch="360"/>
        </w:sectPr>
      </w:pPr>
    </w:p>
    <w:p w14:paraId="4A5A7677" w14:textId="77777777" w:rsidR="00954D7B" w:rsidRPr="00F00945" w:rsidRDefault="00954D7B" w:rsidP="00954D7B">
      <w:pPr>
        <w:tabs>
          <w:tab w:val="left" w:pos="720"/>
          <w:tab w:val="left" w:pos="1440"/>
          <w:tab w:val="left" w:pos="4107"/>
        </w:tabs>
        <w:spacing w:before="120" w:after="120" w:line="360" w:lineRule="exact"/>
        <w:ind w:left="547" w:hanging="547"/>
        <w:jc w:val="both"/>
        <w:rPr>
          <w:rFonts w:ascii="Arial" w:hAnsi="Arial" w:cs="Arial"/>
          <w:b/>
          <w:bCs/>
          <w:spacing w:val="-4"/>
          <w:szCs w:val="22"/>
          <w:cs/>
        </w:rPr>
      </w:pPr>
      <w:r w:rsidRPr="00F00945">
        <w:rPr>
          <w:rFonts w:ascii="Arial" w:hAnsi="Arial" w:cs="Arial"/>
          <w:b/>
          <w:bCs/>
          <w:spacing w:val="-4"/>
          <w:szCs w:val="22"/>
        </w:rPr>
        <w:t>24.1</w:t>
      </w:r>
      <w:r w:rsidRPr="00F00945">
        <w:rPr>
          <w:rFonts w:ascii="Arial" w:hAnsi="Arial" w:cs="Arial"/>
          <w:b/>
          <w:bCs/>
          <w:spacing w:val="-4"/>
          <w:szCs w:val="22"/>
        </w:rPr>
        <w:tab/>
        <w:t>Long-term loans from financial institutions</w:t>
      </w:r>
    </w:p>
    <w:p w14:paraId="6481E270" w14:textId="77777777" w:rsidR="00954D7B" w:rsidRPr="00F00945" w:rsidRDefault="00954D7B" w:rsidP="00954D7B">
      <w:pPr>
        <w:spacing w:before="120" w:after="120" w:line="360" w:lineRule="exact"/>
        <w:ind w:left="547"/>
        <w:jc w:val="thaiDistribute"/>
        <w:rPr>
          <w:rFonts w:ascii="Arial" w:hAnsi="Arial" w:cs="Arial"/>
          <w:spacing w:val="-4"/>
          <w:sz w:val="20"/>
          <w:szCs w:val="20"/>
        </w:rPr>
      </w:pPr>
      <w:r w:rsidRPr="00F00945">
        <w:rPr>
          <w:rFonts w:ascii="Arial" w:hAnsi="Arial" w:cs="Arial"/>
          <w:spacing w:val="-4"/>
          <w:szCs w:val="22"/>
        </w:rPr>
        <w:t>As at 31 December 2020 and 2019, the Group had entered into long-term borrowing agreements with commercial banks with details as follows.</w:t>
      </w:r>
      <w:r w:rsidRPr="00F00945">
        <w:rPr>
          <w:rFonts w:ascii="Arial" w:hAnsi="Arial" w:cs="Arial"/>
          <w:spacing w:val="-4"/>
          <w:sz w:val="20"/>
          <w:szCs w:val="20"/>
        </w:rPr>
        <w:t xml:space="preserve"> </w:t>
      </w:r>
    </w:p>
    <w:tbl>
      <w:tblPr>
        <w:tblStyle w:val="TableGrid"/>
        <w:tblW w:w="144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2070"/>
        <w:gridCol w:w="1620"/>
        <w:gridCol w:w="2340"/>
        <w:gridCol w:w="2790"/>
        <w:gridCol w:w="1224"/>
        <w:gridCol w:w="1224"/>
        <w:gridCol w:w="1224"/>
        <w:gridCol w:w="1224"/>
      </w:tblGrid>
      <w:tr w:rsidR="00954D7B" w:rsidRPr="00F00945" w14:paraId="7834EB56" w14:textId="77777777" w:rsidTr="22482348">
        <w:trPr>
          <w:tblHeader/>
        </w:trPr>
        <w:tc>
          <w:tcPr>
            <w:tcW w:w="720" w:type="dxa"/>
            <w:vMerge w:val="restart"/>
            <w:vAlign w:val="bottom"/>
          </w:tcPr>
          <w:p w14:paraId="32AFB29E"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r w:rsidRPr="00F00945">
              <w:rPr>
                <w:rFonts w:ascii="Arial" w:hAnsi="Arial" w:cs="Arial"/>
                <w:spacing w:val="-4"/>
                <w:sz w:val="18"/>
                <w:szCs w:val="18"/>
              </w:rPr>
              <w:t>No.</w:t>
            </w:r>
          </w:p>
        </w:tc>
        <w:tc>
          <w:tcPr>
            <w:tcW w:w="2070" w:type="dxa"/>
            <w:vMerge w:val="restart"/>
            <w:vAlign w:val="bottom"/>
          </w:tcPr>
          <w:p w14:paraId="557C259B" w14:textId="77777777" w:rsidR="00954D7B" w:rsidRPr="00F00945" w:rsidRDefault="00954D7B" w:rsidP="001344D8">
            <w:pPr>
              <w:pBdr>
                <w:bottom w:val="single" w:sz="4" w:space="1" w:color="auto"/>
              </w:pBdr>
              <w:spacing w:line="280" w:lineRule="exact"/>
              <w:jc w:val="center"/>
              <w:rPr>
                <w:rFonts w:ascii="Arial" w:hAnsi="Arial" w:cs="Arial"/>
                <w:sz w:val="18"/>
                <w:szCs w:val="18"/>
                <w:cs/>
              </w:rPr>
            </w:pPr>
            <w:r w:rsidRPr="00F00945">
              <w:rPr>
                <w:rFonts w:ascii="Arial" w:hAnsi="Arial" w:cs="Arial"/>
                <w:sz w:val="18"/>
                <w:szCs w:val="18"/>
              </w:rPr>
              <w:t>Credit facility</w:t>
            </w:r>
          </w:p>
        </w:tc>
        <w:tc>
          <w:tcPr>
            <w:tcW w:w="1620" w:type="dxa"/>
            <w:vMerge w:val="restart"/>
            <w:vAlign w:val="bottom"/>
          </w:tcPr>
          <w:p w14:paraId="2AE44908"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rPr>
            </w:pPr>
            <w:r w:rsidRPr="00F00945">
              <w:rPr>
                <w:rFonts w:ascii="Arial" w:hAnsi="Arial" w:cs="Arial"/>
                <w:spacing w:val="-4"/>
                <w:sz w:val="18"/>
                <w:szCs w:val="18"/>
              </w:rPr>
              <w:t>Borrowing</w:t>
            </w:r>
          </w:p>
          <w:p w14:paraId="22F6D45C"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r w:rsidRPr="00F00945">
              <w:rPr>
                <w:rFonts w:ascii="Arial" w:hAnsi="Arial" w:cs="Arial"/>
                <w:spacing w:val="-4"/>
                <w:sz w:val="18"/>
                <w:szCs w:val="18"/>
              </w:rPr>
              <w:t>periods</w:t>
            </w:r>
          </w:p>
        </w:tc>
        <w:tc>
          <w:tcPr>
            <w:tcW w:w="2340" w:type="dxa"/>
            <w:vMerge w:val="restart"/>
            <w:vAlign w:val="bottom"/>
          </w:tcPr>
          <w:p w14:paraId="55AD89CB"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r w:rsidRPr="00F00945">
              <w:rPr>
                <w:rFonts w:ascii="Arial" w:hAnsi="Arial" w:cs="Arial"/>
                <w:spacing w:val="-4"/>
                <w:sz w:val="18"/>
                <w:szCs w:val="18"/>
              </w:rPr>
              <w:t>Interest rate (%)</w:t>
            </w:r>
          </w:p>
        </w:tc>
        <w:tc>
          <w:tcPr>
            <w:tcW w:w="2790" w:type="dxa"/>
            <w:vMerge w:val="restart"/>
            <w:vAlign w:val="bottom"/>
          </w:tcPr>
          <w:p w14:paraId="102A1568"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r w:rsidRPr="00F00945">
              <w:rPr>
                <w:rFonts w:ascii="Arial" w:hAnsi="Arial" w:cs="Arial"/>
                <w:spacing w:val="-4"/>
                <w:sz w:val="18"/>
                <w:szCs w:val="18"/>
              </w:rPr>
              <w:t>Principal and interest repayment</w:t>
            </w:r>
          </w:p>
        </w:tc>
        <w:tc>
          <w:tcPr>
            <w:tcW w:w="4896" w:type="dxa"/>
            <w:gridSpan w:val="4"/>
            <w:vAlign w:val="bottom"/>
          </w:tcPr>
          <w:p w14:paraId="0C45FCB0"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r w:rsidRPr="00F00945">
              <w:rPr>
                <w:rFonts w:ascii="Arial" w:hAnsi="Arial" w:cs="Arial"/>
                <w:spacing w:val="-4"/>
                <w:sz w:val="18"/>
                <w:szCs w:val="18"/>
              </w:rPr>
              <w:t>Outstanding balances as at 31 December</w:t>
            </w:r>
          </w:p>
        </w:tc>
      </w:tr>
      <w:tr w:rsidR="00954D7B" w:rsidRPr="00F00945" w14:paraId="14144705" w14:textId="77777777" w:rsidTr="22482348">
        <w:trPr>
          <w:trHeight w:val="80"/>
          <w:tblHeader/>
        </w:trPr>
        <w:tc>
          <w:tcPr>
            <w:tcW w:w="720" w:type="dxa"/>
            <w:vMerge/>
            <w:vAlign w:val="bottom"/>
          </w:tcPr>
          <w:p w14:paraId="035A956E"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p>
        </w:tc>
        <w:tc>
          <w:tcPr>
            <w:tcW w:w="2070" w:type="dxa"/>
            <w:vMerge/>
            <w:vAlign w:val="bottom"/>
          </w:tcPr>
          <w:p w14:paraId="7BC35E71"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p>
        </w:tc>
        <w:tc>
          <w:tcPr>
            <w:tcW w:w="1620" w:type="dxa"/>
            <w:vMerge/>
            <w:vAlign w:val="bottom"/>
          </w:tcPr>
          <w:p w14:paraId="264C1A0E"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p>
        </w:tc>
        <w:tc>
          <w:tcPr>
            <w:tcW w:w="2340" w:type="dxa"/>
            <w:vMerge/>
            <w:vAlign w:val="bottom"/>
          </w:tcPr>
          <w:p w14:paraId="3DC20B7F"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p>
        </w:tc>
        <w:tc>
          <w:tcPr>
            <w:tcW w:w="2790" w:type="dxa"/>
            <w:vMerge/>
            <w:vAlign w:val="bottom"/>
          </w:tcPr>
          <w:p w14:paraId="222C0D7E"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p>
        </w:tc>
        <w:tc>
          <w:tcPr>
            <w:tcW w:w="2448" w:type="dxa"/>
            <w:gridSpan w:val="2"/>
            <w:vAlign w:val="bottom"/>
          </w:tcPr>
          <w:p w14:paraId="01AEDE96" w14:textId="77777777" w:rsidR="00954D7B" w:rsidRPr="00F00945" w:rsidRDefault="00954D7B" w:rsidP="001344D8">
            <w:pPr>
              <w:pBdr>
                <w:bottom w:val="single" w:sz="4" w:space="1" w:color="auto"/>
              </w:pBdr>
              <w:spacing w:line="280" w:lineRule="exact"/>
              <w:jc w:val="center"/>
              <w:rPr>
                <w:rFonts w:ascii="Arial" w:hAnsi="Arial" w:cs="Arial"/>
                <w:sz w:val="18"/>
                <w:szCs w:val="18"/>
              </w:rPr>
            </w:pPr>
            <w:r w:rsidRPr="00F00945">
              <w:rPr>
                <w:rFonts w:ascii="Arial" w:hAnsi="Arial" w:cs="Arial"/>
                <w:sz w:val="18"/>
                <w:szCs w:val="18"/>
              </w:rPr>
              <w:t xml:space="preserve"> Consolidated </w:t>
            </w:r>
          </w:p>
          <w:p w14:paraId="015922DD"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r w:rsidRPr="00F00945">
              <w:rPr>
                <w:rFonts w:ascii="Arial" w:hAnsi="Arial" w:cs="Arial"/>
                <w:sz w:val="18"/>
                <w:szCs w:val="18"/>
              </w:rPr>
              <w:t>financial statements</w:t>
            </w:r>
          </w:p>
        </w:tc>
        <w:tc>
          <w:tcPr>
            <w:tcW w:w="2448" w:type="dxa"/>
            <w:gridSpan w:val="2"/>
            <w:vAlign w:val="bottom"/>
          </w:tcPr>
          <w:p w14:paraId="2C8A5306" w14:textId="77777777" w:rsidR="00954D7B" w:rsidRPr="00F00945" w:rsidRDefault="00954D7B" w:rsidP="001344D8">
            <w:pPr>
              <w:pBdr>
                <w:bottom w:val="single" w:sz="4" w:space="1" w:color="auto"/>
              </w:pBdr>
              <w:spacing w:line="280" w:lineRule="exact"/>
              <w:jc w:val="center"/>
              <w:rPr>
                <w:rFonts w:ascii="Arial" w:hAnsi="Arial" w:cs="Arial"/>
                <w:sz w:val="18"/>
                <w:szCs w:val="18"/>
              </w:rPr>
            </w:pPr>
            <w:r w:rsidRPr="00F00945">
              <w:rPr>
                <w:rFonts w:ascii="Arial" w:hAnsi="Arial" w:cs="Arial"/>
                <w:sz w:val="18"/>
                <w:szCs w:val="18"/>
              </w:rPr>
              <w:t xml:space="preserve">Separate </w:t>
            </w:r>
          </w:p>
          <w:p w14:paraId="1ED54501" w14:textId="77777777" w:rsidR="00954D7B" w:rsidRPr="00F00945" w:rsidRDefault="00954D7B" w:rsidP="001344D8">
            <w:pPr>
              <w:pBdr>
                <w:bottom w:val="single" w:sz="4" w:space="1" w:color="auto"/>
              </w:pBdr>
              <w:spacing w:line="280" w:lineRule="exact"/>
              <w:jc w:val="center"/>
              <w:rPr>
                <w:rFonts w:ascii="Arial" w:hAnsi="Arial" w:cs="Arial"/>
                <w:spacing w:val="-4"/>
                <w:sz w:val="18"/>
                <w:szCs w:val="18"/>
                <w:cs/>
              </w:rPr>
            </w:pPr>
            <w:r w:rsidRPr="00F00945">
              <w:rPr>
                <w:rFonts w:ascii="Arial" w:hAnsi="Arial" w:cs="Arial"/>
                <w:sz w:val="18"/>
                <w:szCs w:val="18"/>
              </w:rPr>
              <w:t>financial statements</w:t>
            </w:r>
          </w:p>
        </w:tc>
      </w:tr>
      <w:tr w:rsidR="00954D7B" w:rsidRPr="00F00945" w14:paraId="3A45D44E" w14:textId="77777777" w:rsidTr="22482348">
        <w:trPr>
          <w:tblHeader/>
        </w:trPr>
        <w:tc>
          <w:tcPr>
            <w:tcW w:w="720" w:type="dxa"/>
            <w:vAlign w:val="bottom"/>
          </w:tcPr>
          <w:p w14:paraId="2DE00C70" w14:textId="77777777" w:rsidR="00954D7B" w:rsidRPr="00F00945" w:rsidRDefault="00954D7B" w:rsidP="001344D8">
            <w:pPr>
              <w:spacing w:line="280" w:lineRule="exact"/>
              <w:jc w:val="center"/>
              <w:rPr>
                <w:rFonts w:ascii="Arial" w:hAnsi="Arial" w:cs="Arial"/>
                <w:spacing w:val="-4"/>
                <w:sz w:val="18"/>
                <w:szCs w:val="18"/>
                <w:cs/>
              </w:rPr>
            </w:pPr>
          </w:p>
        </w:tc>
        <w:tc>
          <w:tcPr>
            <w:tcW w:w="2070" w:type="dxa"/>
            <w:vAlign w:val="bottom"/>
          </w:tcPr>
          <w:p w14:paraId="0828AFE0" w14:textId="77777777" w:rsidR="00954D7B" w:rsidRPr="00F00945" w:rsidRDefault="00954D7B" w:rsidP="001344D8">
            <w:pPr>
              <w:spacing w:line="280" w:lineRule="exact"/>
              <w:jc w:val="center"/>
              <w:rPr>
                <w:rFonts w:ascii="Arial" w:hAnsi="Arial" w:cs="Arial"/>
                <w:spacing w:val="-4"/>
                <w:sz w:val="18"/>
                <w:szCs w:val="18"/>
                <w:cs/>
              </w:rPr>
            </w:pPr>
          </w:p>
        </w:tc>
        <w:tc>
          <w:tcPr>
            <w:tcW w:w="1620" w:type="dxa"/>
            <w:vAlign w:val="bottom"/>
          </w:tcPr>
          <w:p w14:paraId="7BBBDB27" w14:textId="77777777" w:rsidR="00954D7B" w:rsidRPr="00F00945" w:rsidRDefault="00954D7B" w:rsidP="001344D8">
            <w:pPr>
              <w:spacing w:line="280" w:lineRule="exact"/>
              <w:jc w:val="center"/>
              <w:rPr>
                <w:rFonts w:ascii="Arial" w:hAnsi="Arial" w:cs="Arial"/>
                <w:spacing w:val="-4"/>
                <w:sz w:val="18"/>
                <w:szCs w:val="18"/>
                <w:cs/>
              </w:rPr>
            </w:pPr>
          </w:p>
        </w:tc>
        <w:tc>
          <w:tcPr>
            <w:tcW w:w="2340" w:type="dxa"/>
            <w:vAlign w:val="bottom"/>
          </w:tcPr>
          <w:p w14:paraId="68285AC0" w14:textId="77777777" w:rsidR="00954D7B" w:rsidRPr="00F00945" w:rsidRDefault="00954D7B" w:rsidP="001344D8">
            <w:pPr>
              <w:spacing w:line="280" w:lineRule="exact"/>
              <w:jc w:val="center"/>
              <w:rPr>
                <w:rFonts w:ascii="Arial" w:hAnsi="Arial" w:cs="Arial"/>
                <w:spacing w:val="-4"/>
                <w:sz w:val="18"/>
                <w:szCs w:val="18"/>
                <w:cs/>
              </w:rPr>
            </w:pPr>
          </w:p>
        </w:tc>
        <w:tc>
          <w:tcPr>
            <w:tcW w:w="2790" w:type="dxa"/>
            <w:vAlign w:val="bottom"/>
          </w:tcPr>
          <w:p w14:paraId="63ED297C" w14:textId="77777777" w:rsidR="00954D7B" w:rsidRPr="00F00945" w:rsidRDefault="00954D7B" w:rsidP="001344D8">
            <w:pPr>
              <w:spacing w:line="280" w:lineRule="exact"/>
              <w:jc w:val="center"/>
              <w:rPr>
                <w:rFonts w:ascii="Arial" w:hAnsi="Arial" w:cs="Arial"/>
                <w:spacing w:val="-4"/>
                <w:sz w:val="18"/>
                <w:szCs w:val="18"/>
                <w:cs/>
              </w:rPr>
            </w:pPr>
          </w:p>
        </w:tc>
        <w:tc>
          <w:tcPr>
            <w:tcW w:w="1224" w:type="dxa"/>
          </w:tcPr>
          <w:p w14:paraId="711C06EE" w14:textId="77777777" w:rsidR="00954D7B" w:rsidRPr="00F00945" w:rsidRDefault="00954D7B" w:rsidP="001344D8">
            <w:pPr>
              <w:spacing w:line="280" w:lineRule="exact"/>
              <w:jc w:val="center"/>
              <w:rPr>
                <w:rFonts w:ascii="Arial" w:hAnsi="Arial" w:cs="Arial"/>
                <w:spacing w:val="-4"/>
                <w:sz w:val="18"/>
                <w:szCs w:val="18"/>
                <w:u w:val="single"/>
                <w:cs/>
              </w:rPr>
            </w:pPr>
            <w:r w:rsidRPr="00F00945">
              <w:rPr>
                <w:rFonts w:ascii="Arial" w:hAnsi="Arial" w:cs="Arial"/>
                <w:spacing w:val="-4"/>
                <w:sz w:val="18"/>
                <w:szCs w:val="18"/>
                <w:u w:val="single"/>
              </w:rPr>
              <w:t>2020</w:t>
            </w:r>
          </w:p>
        </w:tc>
        <w:tc>
          <w:tcPr>
            <w:tcW w:w="1224" w:type="dxa"/>
          </w:tcPr>
          <w:p w14:paraId="0B50E164" w14:textId="77777777" w:rsidR="00954D7B" w:rsidRPr="00F00945" w:rsidRDefault="00954D7B" w:rsidP="001344D8">
            <w:pPr>
              <w:spacing w:line="280" w:lineRule="exact"/>
              <w:jc w:val="center"/>
              <w:rPr>
                <w:rFonts w:ascii="Arial" w:hAnsi="Arial" w:cs="Arial"/>
                <w:spacing w:val="-4"/>
                <w:sz w:val="18"/>
                <w:szCs w:val="18"/>
                <w:u w:val="single"/>
                <w:cs/>
              </w:rPr>
            </w:pPr>
            <w:r w:rsidRPr="00F00945">
              <w:rPr>
                <w:rFonts w:ascii="Arial" w:hAnsi="Arial" w:cs="Arial"/>
                <w:spacing w:val="-4"/>
                <w:sz w:val="18"/>
                <w:szCs w:val="18"/>
                <w:u w:val="single"/>
              </w:rPr>
              <w:t>2019</w:t>
            </w:r>
          </w:p>
        </w:tc>
        <w:tc>
          <w:tcPr>
            <w:tcW w:w="1224" w:type="dxa"/>
          </w:tcPr>
          <w:p w14:paraId="0508BF75" w14:textId="77777777" w:rsidR="00954D7B" w:rsidRPr="00F00945" w:rsidRDefault="00954D7B" w:rsidP="001344D8">
            <w:pPr>
              <w:spacing w:line="280" w:lineRule="exact"/>
              <w:jc w:val="center"/>
              <w:rPr>
                <w:rFonts w:ascii="Arial" w:hAnsi="Arial" w:cs="Arial"/>
                <w:spacing w:val="-4"/>
                <w:sz w:val="18"/>
                <w:szCs w:val="18"/>
                <w:u w:val="single"/>
                <w:cs/>
              </w:rPr>
            </w:pPr>
            <w:r w:rsidRPr="00F00945">
              <w:rPr>
                <w:rFonts w:ascii="Arial" w:hAnsi="Arial" w:cs="Arial"/>
                <w:spacing w:val="-4"/>
                <w:sz w:val="18"/>
                <w:szCs w:val="18"/>
                <w:u w:val="single"/>
              </w:rPr>
              <w:t>2020</w:t>
            </w:r>
          </w:p>
        </w:tc>
        <w:tc>
          <w:tcPr>
            <w:tcW w:w="1224" w:type="dxa"/>
          </w:tcPr>
          <w:p w14:paraId="21D9D86C" w14:textId="77777777" w:rsidR="00954D7B" w:rsidRPr="00F00945" w:rsidRDefault="00954D7B" w:rsidP="001344D8">
            <w:pPr>
              <w:spacing w:line="280" w:lineRule="exact"/>
              <w:jc w:val="center"/>
              <w:rPr>
                <w:rFonts w:ascii="Arial" w:hAnsi="Arial" w:cs="Arial"/>
                <w:spacing w:val="-4"/>
                <w:sz w:val="18"/>
                <w:szCs w:val="18"/>
                <w:u w:val="single"/>
                <w:cs/>
              </w:rPr>
            </w:pPr>
            <w:r w:rsidRPr="00F00945">
              <w:rPr>
                <w:rFonts w:ascii="Arial" w:hAnsi="Arial" w:cs="Arial"/>
                <w:spacing w:val="-4"/>
                <w:sz w:val="18"/>
                <w:szCs w:val="18"/>
                <w:u w:val="single"/>
              </w:rPr>
              <w:t>2019</w:t>
            </w:r>
          </w:p>
        </w:tc>
      </w:tr>
      <w:tr w:rsidR="00954D7B" w:rsidRPr="00F00945" w14:paraId="1B87558C" w14:textId="77777777" w:rsidTr="22482348">
        <w:trPr>
          <w:tblHeader/>
        </w:trPr>
        <w:tc>
          <w:tcPr>
            <w:tcW w:w="720" w:type="dxa"/>
            <w:vAlign w:val="bottom"/>
          </w:tcPr>
          <w:p w14:paraId="700A880C" w14:textId="77777777" w:rsidR="00954D7B" w:rsidRPr="00F00945" w:rsidRDefault="00954D7B" w:rsidP="001344D8">
            <w:pPr>
              <w:spacing w:line="280" w:lineRule="exact"/>
              <w:jc w:val="center"/>
              <w:rPr>
                <w:rFonts w:ascii="Arial" w:hAnsi="Arial" w:cs="Arial"/>
                <w:spacing w:val="-4"/>
                <w:sz w:val="18"/>
                <w:szCs w:val="18"/>
                <w:cs/>
              </w:rPr>
            </w:pPr>
          </w:p>
        </w:tc>
        <w:tc>
          <w:tcPr>
            <w:tcW w:w="2070" w:type="dxa"/>
            <w:vAlign w:val="bottom"/>
          </w:tcPr>
          <w:p w14:paraId="7D962636" w14:textId="77777777" w:rsidR="00954D7B" w:rsidRPr="00F00945" w:rsidRDefault="00954D7B" w:rsidP="001344D8">
            <w:pPr>
              <w:spacing w:line="280" w:lineRule="exact"/>
              <w:jc w:val="center"/>
              <w:rPr>
                <w:rFonts w:ascii="Arial" w:hAnsi="Arial" w:cs="Arial"/>
                <w:spacing w:val="-4"/>
                <w:sz w:val="18"/>
                <w:szCs w:val="18"/>
                <w:cs/>
              </w:rPr>
            </w:pPr>
          </w:p>
        </w:tc>
        <w:tc>
          <w:tcPr>
            <w:tcW w:w="1620" w:type="dxa"/>
            <w:vAlign w:val="bottom"/>
          </w:tcPr>
          <w:p w14:paraId="2A552BBE" w14:textId="77777777" w:rsidR="00954D7B" w:rsidRPr="00F00945" w:rsidRDefault="00954D7B" w:rsidP="001344D8">
            <w:pPr>
              <w:spacing w:line="280" w:lineRule="exact"/>
              <w:jc w:val="center"/>
              <w:rPr>
                <w:rFonts w:ascii="Arial" w:hAnsi="Arial" w:cs="Arial"/>
                <w:spacing w:val="-4"/>
                <w:sz w:val="18"/>
                <w:szCs w:val="18"/>
                <w:cs/>
              </w:rPr>
            </w:pPr>
          </w:p>
        </w:tc>
        <w:tc>
          <w:tcPr>
            <w:tcW w:w="2340" w:type="dxa"/>
            <w:vAlign w:val="bottom"/>
          </w:tcPr>
          <w:p w14:paraId="41558D7E" w14:textId="77777777" w:rsidR="00954D7B" w:rsidRPr="00F00945" w:rsidRDefault="00954D7B" w:rsidP="001344D8">
            <w:pPr>
              <w:spacing w:line="280" w:lineRule="exact"/>
              <w:jc w:val="center"/>
              <w:rPr>
                <w:rFonts w:ascii="Arial" w:hAnsi="Arial" w:cs="Arial"/>
                <w:spacing w:val="-4"/>
                <w:sz w:val="18"/>
                <w:szCs w:val="18"/>
                <w:cs/>
              </w:rPr>
            </w:pPr>
          </w:p>
        </w:tc>
        <w:tc>
          <w:tcPr>
            <w:tcW w:w="2790" w:type="dxa"/>
            <w:vAlign w:val="bottom"/>
          </w:tcPr>
          <w:p w14:paraId="791C0BC8" w14:textId="77777777" w:rsidR="00954D7B" w:rsidRPr="00F00945" w:rsidRDefault="00954D7B" w:rsidP="001344D8">
            <w:pPr>
              <w:spacing w:line="280" w:lineRule="exact"/>
              <w:jc w:val="center"/>
              <w:rPr>
                <w:rFonts w:ascii="Arial" w:hAnsi="Arial" w:cs="Arial"/>
                <w:spacing w:val="-4"/>
                <w:sz w:val="18"/>
                <w:szCs w:val="18"/>
                <w:cs/>
              </w:rPr>
            </w:pPr>
          </w:p>
        </w:tc>
        <w:tc>
          <w:tcPr>
            <w:tcW w:w="1224" w:type="dxa"/>
          </w:tcPr>
          <w:p w14:paraId="1E5A9A6B" w14:textId="77777777" w:rsidR="00954D7B" w:rsidRPr="00F00945" w:rsidRDefault="00954D7B" w:rsidP="001344D8">
            <w:pPr>
              <w:spacing w:line="280" w:lineRule="exact"/>
              <w:jc w:val="center"/>
              <w:rPr>
                <w:rFonts w:ascii="Arial" w:hAnsi="Arial" w:cs="Arial"/>
                <w:spacing w:val="-4"/>
                <w:sz w:val="18"/>
                <w:szCs w:val="18"/>
              </w:rPr>
            </w:pPr>
            <w:r w:rsidRPr="00F00945">
              <w:rPr>
                <w:rFonts w:ascii="Arial" w:hAnsi="Arial" w:cs="Arial"/>
                <w:sz w:val="18"/>
                <w:szCs w:val="18"/>
              </w:rPr>
              <w:t>(Thousand Baht)</w:t>
            </w:r>
          </w:p>
        </w:tc>
        <w:tc>
          <w:tcPr>
            <w:tcW w:w="1224" w:type="dxa"/>
          </w:tcPr>
          <w:p w14:paraId="71DB25AD" w14:textId="77777777" w:rsidR="00954D7B" w:rsidRPr="00F00945" w:rsidRDefault="00954D7B" w:rsidP="001344D8">
            <w:pPr>
              <w:spacing w:line="280" w:lineRule="exact"/>
              <w:jc w:val="center"/>
              <w:rPr>
                <w:rFonts w:ascii="Arial" w:hAnsi="Arial" w:cs="Arial"/>
                <w:spacing w:val="-4"/>
                <w:sz w:val="18"/>
                <w:szCs w:val="18"/>
              </w:rPr>
            </w:pPr>
            <w:r w:rsidRPr="00F00945">
              <w:rPr>
                <w:rFonts w:ascii="Arial" w:hAnsi="Arial" w:cs="Arial"/>
                <w:sz w:val="18"/>
                <w:szCs w:val="18"/>
              </w:rPr>
              <w:t>(Thousand Baht)</w:t>
            </w:r>
          </w:p>
        </w:tc>
        <w:tc>
          <w:tcPr>
            <w:tcW w:w="1224" w:type="dxa"/>
          </w:tcPr>
          <w:p w14:paraId="4B87F261" w14:textId="77777777" w:rsidR="00954D7B" w:rsidRPr="00F00945" w:rsidRDefault="00954D7B" w:rsidP="001344D8">
            <w:pPr>
              <w:spacing w:line="280" w:lineRule="exact"/>
              <w:jc w:val="center"/>
              <w:rPr>
                <w:rFonts w:ascii="Arial" w:hAnsi="Arial" w:cs="Arial"/>
                <w:spacing w:val="-4"/>
                <w:sz w:val="18"/>
                <w:szCs w:val="18"/>
              </w:rPr>
            </w:pPr>
            <w:r w:rsidRPr="00F00945">
              <w:rPr>
                <w:rFonts w:ascii="Arial" w:hAnsi="Arial" w:cs="Arial"/>
                <w:sz w:val="18"/>
                <w:szCs w:val="18"/>
              </w:rPr>
              <w:t>(Thousand Baht)</w:t>
            </w:r>
          </w:p>
        </w:tc>
        <w:tc>
          <w:tcPr>
            <w:tcW w:w="1224" w:type="dxa"/>
          </w:tcPr>
          <w:p w14:paraId="22124225" w14:textId="77777777" w:rsidR="00954D7B" w:rsidRPr="00F00945" w:rsidRDefault="00954D7B" w:rsidP="001344D8">
            <w:pPr>
              <w:spacing w:line="280" w:lineRule="exact"/>
              <w:jc w:val="center"/>
              <w:rPr>
                <w:rFonts w:ascii="Arial" w:hAnsi="Arial" w:cs="Arial"/>
                <w:spacing w:val="-4"/>
                <w:sz w:val="18"/>
                <w:szCs w:val="18"/>
              </w:rPr>
            </w:pPr>
            <w:r w:rsidRPr="00F00945">
              <w:rPr>
                <w:rFonts w:ascii="Arial" w:hAnsi="Arial" w:cs="Arial"/>
                <w:sz w:val="18"/>
                <w:szCs w:val="18"/>
              </w:rPr>
              <w:t>(Thousand Baht)</w:t>
            </w:r>
          </w:p>
        </w:tc>
      </w:tr>
      <w:tr w:rsidR="00954D7B" w:rsidRPr="00F00945" w14:paraId="2315CE0C" w14:textId="77777777" w:rsidTr="22482348">
        <w:tc>
          <w:tcPr>
            <w:tcW w:w="2790" w:type="dxa"/>
            <w:gridSpan w:val="2"/>
            <w:vAlign w:val="bottom"/>
          </w:tcPr>
          <w:p w14:paraId="617FE316" w14:textId="77777777" w:rsidR="00954D7B" w:rsidRPr="00F00945" w:rsidRDefault="00954D7B" w:rsidP="001344D8">
            <w:pPr>
              <w:spacing w:line="280" w:lineRule="exact"/>
              <w:rPr>
                <w:rFonts w:ascii="Arial" w:hAnsi="Arial" w:cs="Arial"/>
                <w:spacing w:val="-4"/>
                <w:sz w:val="18"/>
                <w:szCs w:val="18"/>
                <w:u w:val="single"/>
                <w:cs/>
              </w:rPr>
            </w:pPr>
            <w:r w:rsidRPr="00F00945">
              <w:rPr>
                <w:rFonts w:ascii="Arial" w:hAnsi="Arial" w:cs="Arial"/>
                <w:spacing w:val="-4"/>
                <w:sz w:val="18"/>
                <w:szCs w:val="18"/>
                <w:u w:val="single"/>
              </w:rPr>
              <w:t>The Company</w:t>
            </w:r>
          </w:p>
        </w:tc>
        <w:tc>
          <w:tcPr>
            <w:tcW w:w="1620" w:type="dxa"/>
            <w:vAlign w:val="bottom"/>
          </w:tcPr>
          <w:p w14:paraId="6109F0E2" w14:textId="77777777" w:rsidR="00954D7B" w:rsidRPr="00F00945" w:rsidRDefault="00954D7B" w:rsidP="001344D8">
            <w:pPr>
              <w:spacing w:line="280" w:lineRule="exact"/>
              <w:jc w:val="center"/>
              <w:rPr>
                <w:rFonts w:ascii="Arial" w:hAnsi="Arial" w:cs="Arial"/>
                <w:spacing w:val="-4"/>
                <w:sz w:val="18"/>
                <w:szCs w:val="18"/>
                <w:cs/>
              </w:rPr>
            </w:pPr>
          </w:p>
        </w:tc>
        <w:tc>
          <w:tcPr>
            <w:tcW w:w="2340" w:type="dxa"/>
            <w:vAlign w:val="bottom"/>
          </w:tcPr>
          <w:p w14:paraId="39C05CC7" w14:textId="77777777" w:rsidR="00954D7B" w:rsidRPr="00F00945" w:rsidRDefault="00954D7B" w:rsidP="001344D8">
            <w:pPr>
              <w:spacing w:line="280" w:lineRule="exact"/>
              <w:jc w:val="center"/>
              <w:rPr>
                <w:rFonts w:ascii="Arial" w:hAnsi="Arial" w:cs="Arial"/>
                <w:spacing w:val="-4"/>
                <w:sz w:val="18"/>
                <w:szCs w:val="18"/>
                <w:cs/>
              </w:rPr>
            </w:pPr>
          </w:p>
        </w:tc>
        <w:tc>
          <w:tcPr>
            <w:tcW w:w="2790" w:type="dxa"/>
            <w:vAlign w:val="bottom"/>
          </w:tcPr>
          <w:p w14:paraId="1EF533CB" w14:textId="77777777" w:rsidR="00954D7B" w:rsidRPr="00F00945" w:rsidRDefault="00954D7B" w:rsidP="001344D8">
            <w:pPr>
              <w:spacing w:line="280" w:lineRule="exact"/>
              <w:jc w:val="center"/>
              <w:rPr>
                <w:rFonts w:ascii="Arial" w:hAnsi="Arial" w:cs="Arial"/>
                <w:spacing w:val="-4"/>
                <w:sz w:val="18"/>
                <w:szCs w:val="18"/>
                <w:cs/>
              </w:rPr>
            </w:pPr>
          </w:p>
        </w:tc>
        <w:tc>
          <w:tcPr>
            <w:tcW w:w="1224" w:type="dxa"/>
          </w:tcPr>
          <w:p w14:paraId="22E2EB0F" w14:textId="77777777" w:rsidR="00954D7B" w:rsidRPr="00F00945" w:rsidRDefault="00954D7B" w:rsidP="001344D8">
            <w:pPr>
              <w:spacing w:line="280" w:lineRule="exact"/>
              <w:jc w:val="center"/>
              <w:rPr>
                <w:rFonts w:ascii="Arial" w:hAnsi="Arial" w:cs="Arial"/>
                <w:sz w:val="18"/>
                <w:szCs w:val="18"/>
              </w:rPr>
            </w:pPr>
          </w:p>
        </w:tc>
        <w:tc>
          <w:tcPr>
            <w:tcW w:w="1224" w:type="dxa"/>
          </w:tcPr>
          <w:p w14:paraId="5F1A1ADB" w14:textId="77777777" w:rsidR="00954D7B" w:rsidRPr="00F00945" w:rsidRDefault="00954D7B" w:rsidP="001344D8">
            <w:pPr>
              <w:spacing w:line="280" w:lineRule="exact"/>
              <w:jc w:val="center"/>
              <w:rPr>
                <w:rFonts w:ascii="Arial" w:hAnsi="Arial" w:cs="Arial"/>
                <w:sz w:val="18"/>
                <w:szCs w:val="18"/>
              </w:rPr>
            </w:pPr>
          </w:p>
        </w:tc>
        <w:tc>
          <w:tcPr>
            <w:tcW w:w="1224" w:type="dxa"/>
          </w:tcPr>
          <w:p w14:paraId="6D013848" w14:textId="77777777" w:rsidR="00954D7B" w:rsidRPr="00F00945" w:rsidRDefault="00954D7B" w:rsidP="001344D8">
            <w:pPr>
              <w:spacing w:line="280" w:lineRule="exact"/>
              <w:jc w:val="center"/>
              <w:rPr>
                <w:rFonts w:ascii="Arial" w:hAnsi="Arial" w:cs="Arial"/>
                <w:sz w:val="18"/>
                <w:szCs w:val="18"/>
              </w:rPr>
            </w:pPr>
          </w:p>
        </w:tc>
        <w:tc>
          <w:tcPr>
            <w:tcW w:w="1224" w:type="dxa"/>
          </w:tcPr>
          <w:p w14:paraId="104D497C" w14:textId="77777777" w:rsidR="00954D7B" w:rsidRPr="00F00945" w:rsidRDefault="00954D7B" w:rsidP="001344D8">
            <w:pPr>
              <w:spacing w:line="280" w:lineRule="exact"/>
              <w:jc w:val="center"/>
              <w:rPr>
                <w:rFonts w:ascii="Arial" w:hAnsi="Arial" w:cs="Arial"/>
                <w:sz w:val="18"/>
                <w:szCs w:val="18"/>
              </w:rPr>
            </w:pPr>
          </w:p>
        </w:tc>
      </w:tr>
      <w:tr w:rsidR="00954D7B" w:rsidRPr="00F00945" w14:paraId="7B831423" w14:textId="77777777" w:rsidTr="22482348">
        <w:tc>
          <w:tcPr>
            <w:tcW w:w="720" w:type="dxa"/>
          </w:tcPr>
          <w:p w14:paraId="56B20A0C" w14:textId="77777777" w:rsidR="00954D7B" w:rsidRPr="00F00945" w:rsidRDefault="00954D7B" w:rsidP="001344D8">
            <w:pPr>
              <w:spacing w:line="280" w:lineRule="exact"/>
              <w:jc w:val="center"/>
              <w:rPr>
                <w:rFonts w:ascii="Arial" w:hAnsi="Arial" w:cs="Arial"/>
                <w:spacing w:val="-4"/>
                <w:sz w:val="18"/>
                <w:szCs w:val="18"/>
              </w:rPr>
            </w:pPr>
            <w:bookmarkStart w:id="9" w:name="_Hlk1770446"/>
            <w:r w:rsidRPr="00F00945">
              <w:rPr>
                <w:rFonts w:ascii="Arial" w:hAnsi="Arial" w:cs="Arial"/>
                <w:spacing w:val="-4"/>
                <w:sz w:val="18"/>
                <w:szCs w:val="18"/>
              </w:rPr>
              <w:t>1</w:t>
            </w:r>
          </w:p>
        </w:tc>
        <w:tc>
          <w:tcPr>
            <w:tcW w:w="2070" w:type="dxa"/>
          </w:tcPr>
          <w:p w14:paraId="04807DFD"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w:t>
            </w:r>
            <w:r w:rsidRPr="00F00945">
              <w:rPr>
                <w:rFonts w:ascii="Arial" w:hAnsi="Arial" w:cs="Arial"/>
                <w:spacing w:val="-4"/>
                <w:sz w:val="18"/>
                <w:szCs w:val="18"/>
                <w:cs/>
              </w:rPr>
              <w:t xml:space="preserve"> 3,800 </w:t>
            </w:r>
            <w:r w:rsidRPr="00F00945">
              <w:rPr>
                <w:rFonts w:ascii="Arial" w:hAnsi="Arial" w:cs="Arial"/>
                <w:spacing w:val="-4"/>
                <w:sz w:val="18"/>
                <w:szCs w:val="18"/>
              </w:rPr>
              <w:t>Million</w:t>
            </w:r>
          </w:p>
          <w:p w14:paraId="08E1B0E0"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granted in 2012</w:t>
            </w:r>
          </w:p>
        </w:tc>
        <w:tc>
          <w:tcPr>
            <w:tcW w:w="1620" w:type="dxa"/>
          </w:tcPr>
          <w:p w14:paraId="58159A95"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cs/>
              </w:rPr>
              <w:t xml:space="preserve">10 </w:t>
            </w:r>
            <w:r w:rsidRPr="00F00945">
              <w:rPr>
                <w:rFonts w:ascii="Arial" w:hAnsi="Arial" w:cs="Arial"/>
                <w:spacing w:val="-4"/>
                <w:sz w:val="18"/>
                <w:szCs w:val="18"/>
              </w:rPr>
              <w:t>years</w:t>
            </w:r>
          </w:p>
        </w:tc>
        <w:tc>
          <w:tcPr>
            <w:tcW w:w="2340" w:type="dxa"/>
          </w:tcPr>
          <w:p w14:paraId="68B2F7BE"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MLR less fixed rate                per annum</w:t>
            </w:r>
          </w:p>
        </w:tc>
        <w:tc>
          <w:tcPr>
            <w:tcW w:w="2790" w:type="dxa"/>
          </w:tcPr>
          <w:p w14:paraId="6DEA706C" w14:textId="77777777" w:rsidR="00954D7B" w:rsidRPr="00F00945" w:rsidRDefault="00954D7B" w:rsidP="001344D8">
            <w:pPr>
              <w:spacing w:line="280" w:lineRule="exact"/>
              <w:ind w:left="162" w:right="36" w:hanging="162"/>
              <w:rPr>
                <w:rFonts w:ascii="Arial" w:hAnsi="Arial" w:cs="Arial"/>
                <w:spacing w:val="-4"/>
                <w:sz w:val="18"/>
                <w:szCs w:val="18"/>
                <w:cs/>
              </w:rPr>
            </w:pPr>
            <w:r w:rsidRPr="00F00945">
              <w:rPr>
                <w:rFonts w:ascii="Arial" w:hAnsi="Arial" w:cs="Arial"/>
                <w:spacing w:val="-4"/>
                <w:sz w:val="18"/>
                <w:szCs w:val="18"/>
              </w:rPr>
              <w:t>Principal is repayable quarterly from September 2012 and interest is repayable monthly.</w:t>
            </w:r>
          </w:p>
        </w:tc>
        <w:tc>
          <w:tcPr>
            <w:tcW w:w="1224" w:type="dxa"/>
            <w:vAlign w:val="bottom"/>
          </w:tcPr>
          <w:p w14:paraId="3B6C4C98"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1,421,350</w:t>
            </w:r>
          </w:p>
        </w:tc>
        <w:tc>
          <w:tcPr>
            <w:tcW w:w="1224" w:type="dxa"/>
            <w:vAlign w:val="bottom"/>
          </w:tcPr>
          <w:p w14:paraId="7FF8F4F4" w14:textId="77777777" w:rsidR="00954D7B" w:rsidRPr="00F00945" w:rsidRDefault="00954D7B" w:rsidP="001344D8">
            <w:pPr>
              <w:tabs>
                <w:tab w:val="decimal" w:pos="936"/>
              </w:tabs>
              <w:spacing w:line="280" w:lineRule="exact"/>
              <w:ind w:right="36"/>
              <w:rPr>
                <w:rFonts w:ascii="Arial" w:hAnsi="Arial" w:cs="Arial"/>
                <w:spacing w:val="-4"/>
                <w:sz w:val="18"/>
                <w:szCs w:val="18"/>
                <w:cs/>
              </w:rPr>
            </w:pPr>
            <w:r w:rsidRPr="00F00945">
              <w:rPr>
                <w:rFonts w:ascii="Arial" w:hAnsi="Arial" w:cs="Arial"/>
                <w:spacing w:val="-4"/>
                <w:sz w:val="18"/>
                <w:szCs w:val="18"/>
              </w:rPr>
              <w:t>2,246,350</w:t>
            </w:r>
          </w:p>
        </w:tc>
        <w:tc>
          <w:tcPr>
            <w:tcW w:w="1224" w:type="dxa"/>
            <w:vAlign w:val="bottom"/>
          </w:tcPr>
          <w:p w14:paraId="09900FF3"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1,421,350</w:t>
            </w:r>
          </w:p>
        </w:tc>
        <w:tc>
          <w:tcPr>
            <w:tcW w:w="1224" w:type="dxa"/>
            <w:vAlign w:val="bottom"/>
          </w:tcPr>
          <w:p w14:paraId="4484C0A1" w14:textId="77777777" w:rsidR="00954D7B" w:rsidRPr="00F00945" w:rsidRDefault="00954D7B" w:rsidP="001344D8">
            <w:pPr>
              <w:tabs>
                <w:tab w:val="decimal" w:pos="936"/>
              </w:tabs>
              <w:spacing w:line="280" w:lineRule="exact"/>
              <w:ind w:right="36"/>
              <w:rPr>
                <w:rFonts w:ascii="Arial" w:hAnsi="Arial" w:cs="Arial"/>
                <w:spacing w:val="-4"/>
                <w:sz w:val="18"/>
                <w:szCs w:val="18"/>
                <w:cs/>
              </w:rPr>
            </w:pPr>
            <w:r w:rsidRPr="00F00945">
              <w:rPr>
                <w:rFonts w:ascii="Arial" w:hAnsi="Arial" w:cs="Arial"/>
                <w:spacing w:val="-4"/>
                <w:sz w:val="18"/>
                <w:szCs w:val="18"/>
              </w:rPr>
              <w:t>2,246,350</w:t>
            </w:r>
          </w:p>
        </w:tc>
      </w:tr>
      <w:bookmarkEnd w:id="9"/>
      <w:tr w:rsidR="00954D7B" w:rsidRPr="00F00945" w14:paraId="02875077" w14:textId="77777777" w:rsidTr="22482348">
        <w:tc>
          <w:tcPr>
            <w:tcW w:w="720" w:type="dxa"/>
          </w:tcPr>
          <w:p w14:paraId="2CC21B90"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2</w:t>
            </w:r>
          </w:p>
        </w:tc>
        <w:tc>
          <w:tcPr>
            <w:tcW w:w="2070" w:type="dxa"/>
          </w:tcPr>
          <w:p w14:paraId="0FAFBE8B"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USD</w:t>
            </w:r>
            <w:r w:rsidRPr="00F00945">
              <w:rPr>
                <w:rFonts w:ascii="Arial" w:hAnsi="Arial" w:cs="Arial"/>
                <w:spacing w:val="-4"/>
                <w:sz w:val="18"/>
                <w:szCs w:val="18"/>
                <w:cs/>
              </w:rPr>
              <w:t xml:space="preserve"> 15 </w:t>
            </w:r>
            <w:r w:rsidRPr="00F00945">
              <w:rPr>
                <w:rFonts w:ascii="Arial" w:hAnsi="Arial" w:cs="Arial"/>
                <w:spacing w:val="-4"/>
                <w:sz w:val="18"/>
                <w:szCs w:val="18"/>
              </w:rPr>
              <w:t>Million</w:t>
            </w:r>
          </w:p>
          <w:p w14:paraId="3810D35F"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2017</w:t>
            </w:r>
          </w:p>
        </w:tc>
        <w:tc>
          <w:tcPr>
            <w:tcW w:w="1620" w:type="dxa"/>
          </w:tcPr>
          <w:p w14:paraId="231350F6"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cs/>
              </w:rPr>
              <w:t xml:space="preserve">3 </w:t>
            </w:r>
            <w:r w:rsidRPr="00F00945">
              <w:rPr>
                <w:rFonts w:ascii="Arial" w:hAnsi="Arial" w:cs="Arial"/>
                <w:spacing w:val="-4"/>
                <w:sz w:val="18"/>
                <w:szCs w:val="18"/>
              </w:rPr>
              <w:t>years</w:t>
            </w:r>
          </w:p>
        </w:tc>
        <w:tc>
          <w:tcPr>
            <w:tcW w:w="2340" w:type="dxa"/>
          </w:tcPr>
          <w:p w14:paraId="76ABBDC1"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Fixed rate per annum</w:t>
            </w:r>
          </w:p>
        </w:tc>
        <w:tc>
          <w:tcPr>
            <w:tcW w:w="2790" w:type="dxa"/>
          </w:tcPr>
          <w:p w14:paraId="7E904573" w14:textId="77777777" w:rsidR="00954D7B" w:rsidRPr="00F00945" w:rsidRDefault="00954D7B" w:rsidP="001344D8">
            <w:pPr>
              <w:spacing w:line="280" w:lineRule="exact"/>
              <w:ind w:left="162" w:right="36" w:hanging="162"/>
              <w:rPr>
                <w:rFonts w:ascii="Arial" w:hAnsi="Arial" w:cs="Arial"/>
                <w:spacing w:val="-4"/>
                <w:sz w:val="18"/>
                <w:szCs w:val="18"/>
                <w:cs/>
              </w:rPr>
            </w:pPr>
            <w:r w:rsidRPr="00F00945">
              <w:rPr>
                <w:rFonts w:ascii="Arial" w:hAnsi="Arial" w:cs="Arial"/>
                <w:spacing w:val="-4"/>
                <w:sz w:val="18"/>
                <w:szCs w:val="18"/>
              </w:rPr>
              <w:t>Principal is repayable in full on maturity and interest is repayable quarterly</w:t>
            </w:r>
          </w:p>
        </w:tc>
        <w:tc>
          <w:tcPr>
            <w:tcW w:w="1224" w:type="dxa"/>
            <w:vAlign w:val="bottom"/>
          </w:tcPr>
          <w:p w14:paraId="137A8F50"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6354EDD2"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242,650</w:t>
            </w:r>
          </w:p>
        </w:tc>
        <w:tc>
          <w:tcPr>
            <w:tcW w:w="1224" w:type="dxa"/>
            <w:vAlign w:val="bottom"/>
          </w:tcPr>
          <w:p w14:paraId="39A5AC0A"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23C1DB41"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242,650</w:t>
            </w:r>
          </w:p>
        </w:tc>
      </w:tr>
      <w:tr w:rsidR="00954D7B" w:rsidRPr="00F00945" w14:paraId="2B729219" w14:textId="77777777" w:rsidTr="22482348">
        <w:tc>
          <w:tcPr>
            <w:tcW w:w="720" w:type="dxa"/>
          </w:tcPr>
          <w:p w14:paraId="5FCD5EC4"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3</w:t>
            </w:r>
          </w:p>
        </w:tc>
        <w:tc>
          <w:tcPr>
            <w:tcW w:w="2070" w:type="dxa"/>
          </w:tcPr>
          <w:p w14:paraId="0E076DFF"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USD</w:t>
            </w:r>
            <w:r w:rsidRPr="00F00945">
              <w:rPr>
                <w:rFonts w:ascii="Arial" w:hAnsi="Arial" w:cs="Arial"/>
                <w:spacing w:val="-4"/>
                <w:sz w:val="18"/>
                <w:szCs w:val="18"/>
                <w:cs/>
              </w:rPr>
              <w:t xml:space="preserve"> 20 </w:t>
            </w:r>
            <w:r w:rsidRPr="00F00945">
              <w:rPr>
                <w:rFonts w:ascii="Arial" w:hAnsi="Arial" w:cs="Arial"/>
                <w:spacing w:val="-4"/>
                <w:sz w:val="18"/>
                <w:szCs w:val="18"/>
              </w:rPr>
              <w:t>Million</w:t>
            </w:r>
          </w:p>
          <w:p w14:paraId="3C2261CB"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2017</w:t>
            </w:r>
          </w:p>
        </w:tc>
        <w:tc>
          <w:tcPr>
            <w:tcW w:w="1620" w:type="dxa"/>
          </w:tcPr>
          <w:p w14:paraId="7C966AFB"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cs/>
              </w:rPr>
              <w:t xml:space="preserve">3 </w:t>
            </w:r>
            <w:r w:rsidRPr="00F00945">
              <w:rPr>
                <w:rFonts w:ascii="Arial" w:hAnsi="Arial" w:cs="Arial"/>
                <w:spacing w:val="-4"/>
                <w:sz w:val="18"/>
                <w:szCs w:val="18"/>
              </w:rPr>
              <w:t>years</w:t>
            </w:r>
          </w:p>
        </w:tc>
        <w:tc>
          <w:tcPr>
            <w:tcW w:w="2340" w:type="dxa"/>
          </w:tcPr>
          <w:p w14:paraId="511A3372"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Fixed rate per annum</w:t>
            </w:r>
          </w:p>
        </w:tc>
        <w:tc>
          <w:tcPr>
            <w:tcW w:w="2790" w:type="dxa"/>
          </w:tcPr>
          <w:p w14:paraId="4C2C8596" w14:textId="77777777" w:rsidR="00954D7B" w:rsidRPr="00F00945" w:rsidRDefault="00954D7B" w:rsidP="001344D8">
            <w:pPr>
              <w:spacing w:line="280" w:lineRule="exact"/>
              <w:ind w:left="162" w:right="36" w:hanging="162"/>
              <w:rPr>
                <w:rFonts w:ascii="Arial" w:hAnsi="Arial" w:cs="Arial"/>
                <w:spacing w:val="-4"/>
                <w:sz w:val="18"/>
                <w:szCs w:val="18"/>
              </w:rPr>
            </w:pPr>
            <w:r w:rsidRPr="00F00945">
              <w:rPr>
                <w:rFonts w:ascii="Arial" w:hAnsi="Arial" w:cs="Arial"/>
                <w:spacing w:val="-4"/>
                <w:sz w:val="18"/>
                <w:szCs w:val="18"/>
              </w:rPr>
              <w:t>Principal is repayable in full on maturity and interest is repayable quarterly.</w:t>
            </w:r>
          </w:p>
        </w:tc>
        <w:tc>
          <w:tcPr>
            <w:tcW w:w="1224" w:type="dxa"/>
            <w:vAlign w:val="bottom"/>
          </w:tcPr>
          <w:p w14:paraId="008A668B"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799EAF52"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606,626</w:t>
            </w:r>
          </w:p>
        </w:tc>
        <w:tc>
          <w:tcPr>
            <w:tcW w:w="1224" w:type="dxa"/>
            <w:vAlign w:val="bottom"/>
          </w:tcPr>
          <w:p w14:paraId="17B54051"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21C3673F"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606,626</w:t>
            </w:r>
          </w:p>
        </w:tc>
      </w:tr>
      <w:tr w:rsidR="00954D7B" w:rsidRPr="00F00945" w14:paraId="3AC87EC9" w14:textId="77777777" w:rsidTr="22482348">
        <w:tc>
          <w:tcPr>
            <w:tcW w:w="720" w:type="dxa"/>
          </w:tcPr>
          <w:p w14:paraId="2598DEE6"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4</w:t>
            </w:r>
          </w:p>
        </w:tc>
        <w:tc>
          <w:tcPr>
            <w:tcW w:w="2070" w:type="dxa"/>
          </w:tcPr>
          <w:p w14:paraId="7DBD1511"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USD</w:t>
            </w:r>
            <w:r w:rsidRPr="00F00945">
              <w:rPr>
                <w:rFonts w:ascii="Arial" w:hAnsi="Arial" w:cs="Arial"/>
                <w:spacing w:val="-4"/>
                <w:sz w:val="18"/>
                <w:szCs w:val="18"/>
                <w:cs/>
              </w:rPr>
              <w:t xml:space="preserve"> 20 </w:t>
            </w:r>
            <w:r w:rsidRPr="00F00945">
              <w:rPr>
                <w:rFonts w:ascii="Arial" w:hAnsi="Arial" w:cs="Arial"/>
                <w:spacing w:val="-4"/>
                <w:sz w:val="18"/>
                <w:szCs w:val="18"/>
              </w:rPr>
              <w:t>Million</w:t>
            </w:r>
          </w:p>
          <w:p w14:paraId="7FAD96F0"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2018</w:t>
            </w:r>
          </w:p>
        </w:tc>
        <w:tc>
          <w:tcPr>
            <w:tcW w:w="1620" w:type="dxa"/>
          </w:tcPr>
          <w:p w14:paraId="2CC169F4"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cs/>
              </w:rPr>
              <w:t xml:space="preserve">3 </w:t>
            </w:r>
            <w:r w:rsidRPr="00F00945">
              <w:rPr>
                <w:rFonts w:ascii="Arial" w:hAnsi="Arial" w:cs="Arial"/>
                <w:spacing w:val="-4"/>
                <w:sz w:val="18"/>
                <w:szCs w:val="18"/>
              </w:rPr>
              <w:t>years</w:t>
            </w:r>
          </w:p>
        </w:tc>
        <w:tc>
          <w:tcPr>
            <w:tcW w:w="2340" w:type="dxa"/>
          </w:tcPr>
          <w:p w14:paraId="0BD91640"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Fixed rate per annum</w:t>
            </w:r>
          </w:p>
        </w:tc>
        <w:tc>
          <w:tcPr>
            <w:tcW w:w="2790" w:type="dxa"/>
          </w:tcPr>
          <w:p w14:paraId="10B3D6E4" w14:textId="77777777" w:rsidR="00954D7B" w:rsidRPr="00F00945" w:rsidRDefault="00954D7B" w:rsidP="001344D8">
            <w:pPr>
              <w:spacing w:line="280" w:lineRule="exact"/>
              <w:ind w:left="162" w:right="36" w:hanging="162"/>
              <w:rPr>
                <w:rFonts w:ascii="Arial" w:hAnsi="Arial" w:cs="Arial"/>
                <w:spacing w:val="-4"/>
                <w:sz w:val="18"/>
                <w:szCs w:val="18"/>
                <w:cs/>
              </w:rPr>
            </w:pPr>
            <w:r w:rsidRPr="00F00945">
              <w:rPr>
                <w:rFonts w:ascii="Arial" w:hAnsi="Arial" w:cs="Arial"/>
                <w:spacing w:val="-4"/>
                <w:sz w:val="18"/>
                <w:szCs w:val="18"/>
              </w:rPr>
              <w:t>Principal is repayable in full on maturity and interest is repayable quarterly.</w:t>
            </w:r>
          </w:p>
        </w:tc>
        <w:tc>
          <w:tcPr>
            <w:tcW w:w="1224" w:type="dxa"/>
            <w:vAlign w:val="bottom"/>
          </w:tcPr>
          <w:p w14:paraId="5C7CF98B"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604,136</w:t>
            </w:r>
          </w:p>
        </w:tc>
        <w:tc>
          <w:tcPr>
            <w:tcW w:w="1224" w:type="dxa"/>
            <w:vAlign w:val="bottom"/>
          </w:tcPr>
          <w:p w14:paraId="49AEFAF7"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606,626</w:t>
            </w:r>
          </w:p>
        </w:tc>
        <w:tc>
          <w:tcPr>
            <w:tcW w:w="1224" w:type="dxa"/>
            <w:vAlign w:val="bottom"/>
          </w:tcPr>
          <w:p w14:paraId="1A20F0C2"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604,136</w:t>
            </w:r>
          </w:p>
        </w:tc>
        <w:tc>
          <w:tcPr>
            <w:tcW w:w="1224" w:type="dxa"/>
            <w:vAlign w:val="bottom"/>
          </w:tcPr>
          <w:p w14:paraId="5EA7E0AB" w14:textId="77777777" w:rsidR="00954D7B" w:rsidRPr="00F00945" w:rsidRDefault="00954D7B" w:rsidP="001344D8">
            <w:pP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606,626</w:t>
            </w:r>
          </w:p>
        </w:tc>
      </w:tr>
      <w:tr w:rsidR="00954D7B" w:rsidRPr="00F00945" w14:paraId="2C344184" w14:textId="77777777" w:rsidTr="22482348">
        <w:tc>
          <w:tcPr>
            <w:tcW w:w="720" w:type="dxa"/>
          </w:tcPr>
          <w:p w14:paraId="13AA0B87" w14:textId="77777777" w:rsidR="00954D7B" w:rsidRPr="00F00945" w:rsidRDefault="00954D7B" w:rsidP="001344D8">
            <w:pPr>
              <w:spacing w:line="280" w:lineRule="exact"/>
              <w:jc w:val="center"/>
              <w:rPr>
                <w:rFonts w:ascii="Arial" w:hAnsi="Arial" w:cs="Arial"/>
                <w:spacing w:val="-4"/>
                <w:sz w:val="18"/>
                <w:szCs w:val="18"/>
              </w:rPr>
            </w:pPr>
          </w:p>
        </w:tc>
        <w:tc>
          <w:tcPr>
            <w:tcW w:w="2070" w:type="dxa"/>
          </w:tcPr>
          <w:p w14:paraId="0E474E68" w14:textId="77777777" w:rsidR="00954D7B" w:rsidRPr="00F00945" w:rsidRDefault="00954D7B" w:rsidP="001344D8">
            <w:pPr>
              <w:spacing w:line="280" w:lineRule="exact"/>
              <w:ind w:right="36"/>
              <w:jc w:val="center"/>
              <w:rPr>
                <w:rFonts w:ascii="Arial" w:hAnsi="Arial" w:cs="Arial"/>
                <w:spacing w:val="-4"/>
                <w:sz w:val="18"/>
                <w:szCs w:val="18"/>
              </w:rPr>
            </w:pPr>
          </w:p>
        </w:tc>
        <w:tc>
          <w:tcPr>
            <w:tcW w:w="1620" w:type="dxa"/>
          </w:tcPr>
          <w:p w14:paraId="50DF6546" w14:textId="77777777" w:rsidR="00954D7B" w:rsidRPr="00F00945" w:rsidRDefault="00954D7B" w:rsidP="001344D8">
            <w:pPr>
              <w:spacing w:line="280" w:lineRule="exact"/>
              <w:ind w:right="36"/>
              <w:jc w:val="center"/>
              <w:rPr>
                <w:rFonts w:ascii="Arial" w:hAnsi="Arial" w:cs="Arial"/>
                <w:spacing w:val="-4"/>
                <w:sz w:val="18"/>
                <w:szCs w:val="18"/>
                <w:cs/>
              </w:rPr>
            </w:pPr>
          </w:p>
        </w:tc>
        <w:tc>
          <w:tcPr>
            <w:tcW w:w="2340" w:type="dxa"/>
          </w:tcPr>
          <w:p w14:paraId="740FBA26" w14:textId="77777777" w:rsidR="00954D7B" w:rsidRPr="00F00945" w:rsidRDefault="00954D7B" w:rsidP="001344D8">
            <w:pPr>
              <w:spacing w:line="280" w:lineRule="exact"/>
              <w:ind w:right="36"/>
              <w:jc w:val="center"/>
              <w:rPr>
                <w:rFonts w:ascii="Arial" w:hAnsi="Arial" w:cs="Arial"/>
                <w:spacing w:val="-4"/>
                <w:sz w:val="18"/>
                <w:szCs w:val="18"/>
              </w:rPr>
            </w:pPr>
          </w:p>
        </w:tc>
        <w:tc>
          <w:tcPr>
            <w:tcW w:w="2790" w:type="dxa"/>
          </w:tcPr>
          <w:p w14:paraId="025E7F4C" w14:textId="77777777" w:rsidR="00954D7B" w:rsidRPr="00F00945" w:rsidRDefault="00954D7B" w:rsidP="001344D8">
            <w:pPr>
              <w:spacing w:line="280" w:lineRule="exact"/>
              <w:ind w:left="162" w:right="36" w:hanging="162"/>
              <w:rPr>
                <w:rFonts w:ascii="Arial" w:hAnsi="Arial" w:cs="Arial"/>
                <w:spacing w:val="-4"/>
                <w:sz w:val="18"/>
                <w:szCs w:val="18"/>
              </w:rPr>
            </w:pPr>
          </w:p>
        </w:tc>
        <w:tc>
          <w:tcPr>
            <w:tcW w:w="1224" w:type="dxa"/>
            <w:vAlign w:val="bottom"/>
          </w:tcPr>
          <w:p w14:paraId="526139AB" w14:textId="77777777" w:rsidR="00954D7B" w:rsidRPr="00F00945" w:rsidRDefault="00954D7B" w:rsidP="001344D8">
            <w:pPr>
              <w:tabs>
                <w:tab w:val="decimal" w:pos="936"/>
              </w:tabs>
              <w:spacing w:line="280" w:lineRule="exact"/>
              <w:ind w:right="36"/>
              <w:rPr>
                <w:rFonts w:ascii="Arial" w:hAnsi="Arial" w:cs="Arial"/>
                <w:spacing w:val="-4"/>
                <w:sz w:val="18"/>
                <w:szCs w:val="18"/>
                <w:cs/>
              </w:rPr>
            </w:pPr>
          </w:p>
        </w:tc>
        <w:tc>
          <w:tcPr>
            <w:tcW w:w="1224" w:type="dxa"/>
            <w:vAlign w:val="bottom"/>
          </w:tcPr>
          <w:p w14:paraId="60A5ECF6" w14:textId="77777777" w:rsidR="00954D7B" w:rsidRPr="00F00945" w:rsidRDefault="00954D7B" w:rsidP="001344D8">
            <w:pPr>
              <w:tabs>
                <w:tab w:val="decimal" w:pos="936"/>
              </w:tabs>
              <w:spacing w:line="280" w:lineRule="exact"/>
              <w:ind w:right="36"/>
              <w:rPr>
                <w:rFonts w:ascii="Arial" w:hAnsi="Arial" w:cs="Arial"/>
                <w:spacing w:val="-4"/>
                <w:sz w:val="18"/>
                <w:szCs w:val="18"/>
              </w:rPr>
            </w:pPr>
          </w:p>
        </w:tc>
        <w:tc>
          <w:tcPr>
            <w:tcW w:w="1224" w:type="dxa"/>
            <w:vAlign w:val="bottom"/>
          </w:tcPr>
          <w:p w14:paraId="07B15200" w14:textId="77777777" w:rsidR="00954D7B" w:rsidRPr="00F00945" w:rsidRDefault="00954D7B" w:rsidP="001344D8">
            <w:pPr>
              <w:tabs>
                <w:tab w:val="decimal" w:pos="936"/>
              </w:tabs>
              <w:spacing w:line="280" w:lineRule="exact"/>
              <w:rPr>
                <w:rFonts w:ascii="Arial" w:hAnsi="Arial" w:cs="Arial"/>
                <w:spacing w:val="-4"/>
                <w:sz w:val="18"/>
                <w:szCs w:val="18"/>
              </w:rPr>
            </w:pPr>
          </w:p>
        </w:tc>
        <w:tc>
          <w:tcPr>
            <w:tcW w:w="1224" w:type="dxa"/>
            <w:vAlign w:val="bottom"/>
          </w:tcPr>
          <w:p w14:paraId="490E2721" w14:textId="77777777" w:rsidR="00954D7B" w:rsidRPr="00F00945" w:rsidRDefault="00954D7B" w:rsidP="001344D8">
            <w:pPr>
              <w:tabs>
                <w:tab w:val="decimal" w:pos="936"/>
              </w:tabs>
              <w:spacing w:line="280" w:lineRule="exact"/>
              <w:rPr>
                <w:rFonts w:ascii="Arial" w:hAnsi="Arial" w:cs="Arial"/>
                <w:spacing w:val="-4"/>
                <w:sz w:val="18"/>
                <w:szCs w:val="18"/>
                <w:cs/>
              </w:rPr>
            </w:pPr>
          </w:p>
        </w:tc>
      </w:tr>
      <w:tr w:rsidR="00954D7B" w:rsidRPr="00F00945" w14:paraId="4AC6CA86" w14:textId="77777777" w:rsidTr="22482348">
        <w:tc>
          <w:tcPr>
            <w:tcW w:w="2790" w:type="dxa"/>
            <w:gridSpan w:val="2"/>
          </w:tcPr>
          <w:p w14:paraId="5A97C5E0" w14:textId="77777777" w:rsidR="00954D7B" w:rsidRPr="00F00945" w:rsidRDefault="00954D7B" w:rsidP="001344D8">
            <w:pPr>
              <w:spacing w:line="280" w:lineRule="exact"/>
              <w:ind w:right="36"/>
              <w:rPr>
                <w:rFonts w:ascii="Arial" w:hAnsi="Arial" w:cs="Arial"/>
                <w:spacing w:val="-4"/>
                <w:sz w:val="18"/>
                <w:szCs w:val="18"/>
                <w:u w:val="single"/>
                <w:cs/>
              </w:rPr>
            </w:pPr>
            <w:r w:rsidRPr="00F00945">
              <w:rPr>
                <w:rFonts w:ascii="Arial" w:hAnsi="Arial" w:cs="Arial"/>
                <w:spacing w:val="-4"/>
                <w:sz w:val="18"/>
                <w:szCs w:val="18"/>
                <w:u w:val="single"/>
              </w:rPr>
              <w:t>Subsidiaries</w:t>
            </w:r>
          </w:p>
        </w:tc>
        <w:tc>
          <w:tcPr>
            <w:tcW w:w="1620" w:type="dxa"/>
          </w:tcPr>
          <w:p w14:paraId="5AE6D6BE" w14:textId="77777777" w:rsidR="00954D7B" w:rsidRPr="00F00945" w:rsidRDefault="00954D7B" w:rsidP="001344D8">
            <w:pPr>
              <w:spacing w:line="280" w:lineRule="exact"/>
              <w:ind w:right="36"/>
              <w:jc w:val="center"/>
              <w:rPr>
                <w:rFonts w:ascii="Arial" w:hAnsi="Arial" w:cs="Arial"/>
                <w:spacing w:val="-4"/>
                <w:sz w:val="18"/>
                <w:szCs w:val="18"/>
                <w:cs/>
              </w:rPr>
            </w:pPr>
          </w:p>
        </w:tc>
        <w:tc>
          <w:tcPr>
            <w:tcW w:w="2340" w:type="dxa"/>
          </w:tcPr>
          <w:p w14:paraId="064791A8" w14:textId="77777777" w:rsidR="00954D7B" w:rsidRPr="00F00945" w:rsidRDefault="00954D7B" w:rsidP="001344D8">
            <w:pPr>
              <w:spacing w:line="280" w:lineRule="exact"/>
              <w:ind w:right="36"/>
              <w:jc w:val="center"/>
              <w:rPr>
                <w:rFonts w:ascii="Arial" w:hAnsi="Arial" w:cs="Arial"/>
                <w:spacing w:val="-4"/>
                <w:sz w:val="18"/>
                <w:szCs w:val="18"/>
              </w:rPr>
            </w:pPr>
          </w:p>
        </w:tc>
        <w:tc>
          <w:tcPr>
            <w:tcW w:w="2790" w:type="dxa"/>
          </w:tcPr>
          <w:p w14:paraId="4BF6756B" w14:textId="77777777" w:rsidR="00954D7B" w:rsidRPr="00F00945" w:rsidRDefault="00954D7B" w:rsidP="001344D8">
            <w:pPr>
              <w:spacing w:line="280" w:lineRule="exact"/>
              <w:ind w:left="162" w:right="36" w:hanging="162"/>
              <w:rPr>
                <w:rFonts w:ascii="Arial" w:hAnsi="Arial" w:cs="Arial"/>
                <w:spacing w:val="-4"/>
                <w:sz w:val="18"/>
                <w:szCs w:val="18"/>
              </w:rPr>
            </w:pPr>
          </w:p>
        </w:tc>
        <w:tc>
          <w:tcPr>
            <w:tcW w:w="1224" w:type="dxa"/>
            <w:vAlign w:val="bottom"/>
          </w:tcPr>
          <w:p w14:paraId="587D3BE7" w14:textId="77777777" w:rsidR="00954D7B" w:rsidRPr="00F00945" w:rsidRDefault="00954D7B" w:rsidP="001344D8">
            <w:pPr>
              <w:tabs>
                <w:tab w:val="decimal" w:pos="936"/>
              </w:tabs>
              <w:spacing w:line="280" w:lineRule="exact"/>
              <w:ind w:right="36"/>
              <w:rPr>
                <w:rFonts w:ascii="Arial" w:hAnsi="Arial" w:cs="Arial"/>
                <w:spacing w:val="-4"/>
                <w:sz w:val="18"/>
                <w:szCs w:val="18"/>
                <w:cs/>
              </w:rPr>
            </w:pPr>
          </w:p>
        </w:tc>
        <w:tc>
          <w:tcPr>
            <w:tcW w:w="1224" w:type="dxa"/>
          </w:tcPr>
          <w:p w14:paraId="683DC078" w14:textId="77777777" w:rsidR="00954D7B" w:rsidRPr="00F00945" w:rsidRDefault="00954D7B" w:rsidP="001344D8">
            <w:pPr>
              <w:spacing w:line="280" w:lineRule="exact"/>
              <w:jc w:val="center"/>
              <w:rPr>
                <w:rFonts w:ascii="Arial" w:hAnsi="Arial" w:cs="Arial"/>
                <w:sz w:val="18"/>
                <w:szCs w:val="18"/>
              </w:rPr>
            </w:pPr>
          </w:p>
        </w:tc>
        <w:tc>
          <w:tcPr>
            <w:tcW w:w="1224" w:type="dxa"/>
            <w:vAlign w:val="bottom"/>
          </w:tcPr>
          <w:p w14:paraId="69678E1F" w14:textId="77777777" w:rsidR="00954D7B" w:rsidRPr="00F00945" w:rsidRDefault="00954D7B" w:rsidP="001344D8">
            <w:pPr>
              <w:tabs>
                <w:tab w:val="decimal" w:pos="936"/>
              </w:tabs>
              <w:spacing w:line="280" w:lineRule="exact"/>
              <w:rPr>
                <w:rFonts w:ascii="Arial" w:hAnsi="Arial" w:cs="Arial"/>
                <w:spacing w:val="-4"/>
                <w:sz w:val="18"/>
                <w:szCs w:val="18"/>
              </w:rPr>
            </w:pPr>
          </w:p>
        </w:tc>
        <w:tc>
          <w:tcPr>
            <w:tcW w:w="1224" w:type="dxa"/>
            <w:vAlign w:val="bottom"/>
          </w:tcPr>
          <w:p w14:paraId="08C1FDAD" w14:textId="77777777" w:rsidR="00954D7B" w:rsidRPr="00F00945" w:rsidRDefault="00954D7B" w:rsidP="001344D8">
            <w:pPr>
              <w:tabs>
                <w:tab w:val="decimal" w:pos="936"/>
              </w:tabs>
              <w:spacing w:line="280" w:lineRule="exact"/>
              <w:rPr>
                <w:rFonts w:ascii="Arial" w:hAnsi="Arial" w:cs="Arial"/>
                <w:spacing w:val="-4"/>
                <w:sz w:val="18"/>
                <w:szCs w:val="18"/>
              </w:rPr>
            </w:pPr>
          </w:p>
        </w:tc>
      </w:tr>
      <w:tr w:rsidR="00954D7B" w:rsidRPr="00F00945" w14:paraId="6440F233" w14:textId="77777777" w:rsidTr="22482348">
        <w:tc>
          <w:tcPr>
            <w:tcW w:w="720" w:type="dxa"/>
          </w:tcPr>
          <w:p w14:paraId="249FAAB8"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1</w:t>
            </w:r>
          </w:p>
        </w:tc>
        <w:tc>
          <w:tcPr>
            <w:tcW w:w="2070" w:type="dxa"/>
          </w:tcPr>
          <w:p w14:paraId="33E999CD"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w:t>
            </w:r>
            <w:r w:rsidRPr="00F00945">
              <w:rPr>
                <w:rFonts w:ascii="Arial" w:hAnsi="Arial" w:cs="Arial"/>
                <w:spacing w:val="-4"/>
                <w:sz w:val="18"/>
                <w:szCs w:val="18"/>
                <w:cs/>
              </w:rPr>
              <w:t xml:space="preserve"> </w:t>
            </w:r>
            <w:r w:rsidRPr="00F00945">
              <w:rPr>
                <w:rFonts w:ascii="Arial" w:hAnsi="Arial" w:cs="Arial"/>
                <w:spacing w:val="-4"/>
                <w:sz w:val="18"/>
                <w:szCs w:val="18"/>
              </w:rPr>
              <w:t>1,200</w:t>
            </w:r>
            <w:r w:rsidRPr="00F00945">
              <w:rPr>
                <w:rFonts w:ascii="Arial" w:hAnsi="Arial" w:cs="Arial"/>
                <w:spacing w:val="-4"/>
                <w:sz w:val="18"/>
                <w:szCs w:val="18"/>
                <w:cs/>
              </w:rPr>
              <w:t xml:space="preserve"> </w:t>
            </w:r>
            <w:r w:rsidRPr="00F00945">
              <w:rPr>
                <w:rFonts w:ascii="Arial" w:hAnsi="Arial" w:cs="Arial"/>
                <w:spacing w:val="-4"/>
                <w:sz w:val="18"/>
                <w:szCs w:val="18"/>
              </w:rPr>
              <w:t>Million</w:t>
            </w:r>
          </w:p>
          <w:p w14:paraId="30731C8D"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2017</w:t>
            </w:r>
          </w:p>
        </w:tc>
        <w:tc>
          <w:tcPr>
            <w:tcW w:w="1620" w:type="dxa"/>
          </w:tcPr>
          <w:p w14:paraId="75BB3134"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6</w:t>
            </w:r>
            <w:r w:rsidRPr="00F00945">
              <w:rPr>
                <w:rFonts w:ascii="Arial" w:hAnsi="Arial" w:cs="Arial"/>
                <w:spacing w:val="-4"/>
                <w:sz w:val="18"/>
                <w:szCs w:val="18"/>
                <w:cs/>
              </w:rPr>
              <w:t xml:space="preserve"> </w:t>
            </w:r>
            <w:r w:rsidRPr="00F00945">
              <w:rPr>
                <w:rFonts w:ascii="Arial" w:hAnsi="Arial" w:cs="Arial"/>
                <w:spacing w:val="-4"/>
                <w:sz w:val="18"/>
                <w:szCs w:val="18"/>
              </w:rPr>
              <w:t>years</w:t>
            </w:r>
          </w:p>
        </w:tc>
        <w:tc>
          <w:tcPr>
            <w:tcW w:w="2340" w:type="dxa"/>
          </w:tcPr>
          <w:p w14:paraId="266AECE4"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6M THBFIX plus fixed rate                per annum</w:t>
            </w:r>
          </w:p>
        </w:tc>
        <w:tc>
          <w:tcPr>
            <w:tcW w:w="2790" w:type="dxa"/>
          </w:tcPr>
          <w:p w14:paraId="4DFB1C6C" w14:textId="77777777" w:rsidR="00954D7B" w:rsidRPr="00F00945" w:rsidRDefault="00954D7B" w:rsidP="001344D8">
            <w:pPr>
              <w:spacing w:line="280" w:lineRule="exact"/>
              <w:ind w:left="162" w:right="36" w:hanging="162"/>
              <w:rPr>
                <w:rFonts w:ascii="Arial" w:hAnsi="Arial" w:cs="Arial"/>
                <w:spacing w:val="-4"/>
                <w:sz w:val="18"/>
                <w:szCs w:val="18"/>
              </w:rPr>
            </w:pPr>
            <w:r w:rsidRPr="00F00945">
              <w:rPr>
                <w:rFonts w:ascii="Arial" w:hAnsi="Arial" w:cs="Arial"/>
                <w:spacing w:val="-4"/>
                <w:sz w:val="18"/>
                <w:szCs w:val="18"/>
              </w:rPr>
              <w:t>Principal is repayable quarterly from December 2017 and interest is repayable monthly.</w:t>
            </w:r>
          </w:p>
        </w:tc>
        <w:tc>
          <w:tcPr>
            <w:tcW w:w="1224" w:type="dxa"/>
            <w:vAlign w:val="bottom"/>
          </w:tcPr>
          <w:p w14:paraId="29E3EE99"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5A334F06" w14:textId="77777777" w:rsidR="00954D7B" w:rsidRPr="00F00945" w:rsidRDefault="00954D7B" w:rsidP="001344D8">
            <w:pPr>
              <w:tabs>
                <w:tab w:val="decimal" w:pos="1696"/>
              </w:tabs>
              <w:spacing w:line="370" w:lineRule="exact"/>
              <w:ind w:right="36"/>
              <w:rPr>
                <w:rFonts w:ascii="Arial" w:hAnsi="Arial" w:cs="Arial"/>
                <w:spacing w:val="-4"/>
                <w:sz w:val="18"/>
                <w:szCs w:val="18"/>
                <w:cs/>
              </w:rPr>
            </w:pPr>
            <w:r w:rsidRPr="00F00945">
              <w:rPr>
                <w:rFonts w:ascii="Arial" w:hAnsi="Arial" w:cs="Arial"/>
                <w:spacing w:val="-4"/>
                <w:sz w:val="18"/>
                <w:szCs w:val="18"/>
              </w:rPr>
              <w:t>895,000*</w:t>
            </w:r>
          </w:p>
        </w:tc>
        <w:tc>
          <w:tcPr>
            <w:tcW w:w="1224" w:type="dxa"/>
            <w:vAlign w:val="bottom"/>
          </w:tcPr>
          <w:p w14:paraId="569CB64E"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4A2DFB4E"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cs/>
              </w:rPr>
              <w:t>-</w:t>
            </w:r>
          </w:p>
        </w:tc>
      </w:tr>
      <w:tr w:rsidR="00954D7B" w:rsidRPr="00F00945" w14:paraId="2A5DB6CB" w14:textId="77777777" w:rsidTr="22482348">
        <w:tc>
          <w:tcPr>
            <w:tcW w:w="720" w:type="dxa"/>
          </w:tcPr>
          <w:p w14:paraId="138328F9"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2</w:t>
            </w:r>
          </w:p>
        </w:tc>
        <w:tc>
          <w:tcPr>
            <w:tcW w:w="2070" w:type="dxa"/>
          </w:tcPr>
          <w:p w14:paraId="4DEEE00C"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w:t>
            </w:r>
            <w:r w:rsidRPr="00F00945">
              <w:rPr>
                <w:rFonts w:ascii="Arial" w:hAnsi="Arial" w:cs="Arial"/>
                <w:spacing w:val="-4"/>
                <w:sz w:val="18"/>
                <w:szCs w:val="18"/>
                <w:cs/>
              </w:rPr>
              <w:t xml:space="preserve"> 3,000 </w:t>
            </w:r>
            <w:r w:rsidRPr="00F00945">
              <w:rPr>
                <w:rFonts w:ascii="Arial" w:hAnsi="Arial" w:cs="Arial"/>
                <w:spacing w:val="-4"/>
                <w:sz w:val="18"/>
                <w:szCs w:val="18"/>
              </w:rPr>
              <w:t>Million</w:t>
            </w:r>
          </w:p>
          <w:p w14:paraId="40653506"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granted in 2017</w:t>
            </w:r>
          </w:p>
        </w:tc>
        <w:tc>
          <w:tcPr>
            <w:tcW w:w="1620" w:type="dxa"/>
          </w:tcPr>
          <w:p w14:paraId="701E8C54"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cs/>
              </w:rPr>
              <w:t xml:space="preserve">7 </w:t>
            </w:r>
            <w:r w:rsidRPr="00F00945">
              <w:rPr>
                <w:rFonts w:ascii="Arial" w:hAnsi="Arial" w:cs="Arial"/>
                <w:spacing w:val="-4"/>
                <w:sz w:val="18"/>
                <w:szCs w:val="18"/>
              </w:rPr>
              <w:t>years</w:t>
            </w:r>
          </w:p>
        </w:tc>
        <w:tc>
          <w:tcPr>
            <w:tcW w:w="2340" w:type="dxa"/>
          </w:tcPr>
          <w:p w14:paraId="6A3FA199"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MLR less fixed rate                per annum</w:t>
            </w:r>
          </w:p>
        </w:tc>
        <w:tc>
          <w:tcPr>
            <w:tcW w:w="2790" w:type="dxa"/>
          </w:tcPr>
          <w:p w14:paraId="7EC73967" w14:textId="77777777" w:rsidR="00954D7B" w:rsidRPr="00F00945" w:rsidRDefault="00954D7B" w:rsidP="001344D8">
            <w:pPr>
              <w:spacing w:line="280" w:lineRule="exact"/>
              <w:ind w:left="162" w:right="36" w:hanging="162"/>
              <w:rPr>
                <w:rFonts w:ascii="Arial" w:hAnsi="Arial" w:cs="Arial"/>
                <w:spacing w:val="-4"/>
                <w:sz w:val="18"/>
                <w:szCs w:val="18"/>
              </w:rPr>
            </w:pPr>
            <w:bookmarkStart w:id="10" w:name="_Hlk35720648"/>
            <w:r w:rsidRPr="00F00945">
              <w:rPr>
                <w:rFonts w:ascii="Arial" w:hAnsi="Arial" w:cs="Arial"/>
                <w:spacing w:val="-4"/>
                <w:sz w:val="18"/>
                <w:szCs w:val="18"/>
              </w:rPr>
              <w:t xml:space="preserve">Principal is repayable quarterly </w:t>
            </w:r>
            <w:bookmarkEnd w:id="10"/>
            <w:r w:rsidRPr="00F00945">
              <w:rPr>
                <w:rFonts w:ascii="Arial" w:hAnsi="Arial" w:cs="Arial"/>
                <w:spacing w:val="-4"/>
                <w:sz w:val="18"/>
                <w:szCs w:val="18"/>
              </w:rPr>
              <w:t>from March 2018 and interest is repayable quarterly.</w:t>
            </w:r>
          </w:p>
        </w:tc>
        <w:tc>
          <w:tcPr>
            <w:tcW w:w="1224" w:type="dxa"/>
            <w:vAlign w:val="bottom"/>
          </w:tcPr>
          <w:p w14:paraId="19419961"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0A0DB3EB" w14:textId="77777777" w:rsidR="00954D7B" w:rsidRPr="00F00945" w:rsidRDefault="00954D7B" w:rsidP="001344D8">
            <w:pPr>
              <w:tabs>
                <w:tab w:val="decimal" w:pos="1696"/>
              </w:tabs>
              <w:spacing w:line="370" w:lineRule="exact"/>
              <w:ind w:right="36"/>
              <w:rPr>
                <w:rFonts w:ascii="Arial" w:hAnsi="Arial" w:cs="Arial"/>
                <w:spacing w:val="-4"/>
                <w:sz w:val="18"/>
                <w:szCs w:val="18"/>
                <w:cs/>
              </w:rPr>
            </w:pPr>
            <w:r w:rsidRPr="00F00945">
              <w:rPr>
                <w:rFonts w:ascii="Arial" w:hAnsi="Arial" w:cs="Arial"/>
                <w:spacing w:val="-4"/>
                <w:sz w:val="18"/>
                <w:szCs w:val="18"/>
              </w:rPr>
              <w:t>1,392,000</w:t>
            </w:r>
          </w:p>
        </w:tc>
        <w:tc>
          <w:tcPr>
            <w:tcW w:w="1224" w:type="dxa"/>
            <w:vAlign w:val="bottom"/>
          </w:tcPr>
          <w:p w14:paraId="74AAD037"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12F1D3B4"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cs/>
              </w:rPr>
              <w:t>-</w:t>
            </w:r>
          </w:p>
        </w:tc>
      </w:tr>
      <w:tr w:rsidR="00954D7B" w:rsidRPr="00F00945" w14:paraId="1084E6F5" w14:textId="77777777" w:rsidTr="22482348">
        <w:tc>
          <w:tcPr>
            <w:tcW w:w="720" w:type="dxa"/>
          </w:tcPr>
          <w:p w14:paraId="364B0712" w14:textId="77777777" w:rsidR="00954D7B" w:rsidRPr="00F00945" w:rsidRDefault="00954D7B" w:rsidP="001344D8">
            <w:pPr>
              <w:spacing w:line="280" w:lineRule="exact"/>
              <w:jc w:val="center"/>
              <w:rPr>
                <w:rFonts w:ascii="Arial" w:hAnsi="Arial" w:cs="Arial"/>
                <w:spacing w:val="-4"/>
                <w:sz w:val="18"/>
                <w:szCs w:val="18"/>
              </w:rPr>
            </w:pPr>
          </w:p>
        </w:tc>
        <w:tc>
          <w:tcPr>
            <w:tcW w:w="2070" w:type="dxa"/>
          </w:tcPr>
          <w:p w14:paraId="38A4CB42" w14:textId="77777777" w:rsidR="00954D7B" w:rsidRPr="00F00945" w:rsidRDefault="00954D7B" w:rsidP="001344D8">
            <w:pPr>
              <w:spacing w:line="280" w:lineRule="exact"/>
              <w:ind w:right="36"/>
              <w:jc w:val="center"/>
              <w:rPr>
                <w:rFonts w:ascii="Arial" w:hAnsi="Arial" w:cs="Arial"/>
                <w:spacing w:val="-4"/>
                <w:sz w:val="18"/>
                <w:szCs w:val="18"/>
              </w:rPr>
            </w:pPr>
          </w:p>
        </w:tc>
        <w:tc>
          <w:tcPr>
            <w:tcW w:w="1620" w:type="dxa"/>
          </w:tcPr>
          <w:p w14:paraId="46F391E9" w14:textId="77777777" w:rsidR="00954D7B" w:rsidRPr="00F00945" w:rsidRDefault="00954D7B" w:rsidP="001344D8">
            <w:pPr>
              <w:spacing w:line="280" w:lineRule="exact"/>
              <w:ind w:right="36"/>
              <w:jc w:val="center"/>
              <w:rPr>
                <w:rFonts w:ascii="Arial" w:hAnsi="Arial" w:cs="Arial"/>
                <w:spacing w:val="-4"/>
                <w:sz w:val="18"/>
                <w:szCs w:val="18"/>
                <w:cs/>
              </w:rPr>
            </w:pPr>
          </w:p>
        </w:tc>
        <w:tc>
          <w:tcPr>
            <w:tcW w:w="2340" w:type="dxa"/>
          </w:tcPr>
          <w:p w14:paraId="28AC1B28" w14:textId="77777777" w:rsidR="00954D7B" w:rsidRPr="00F00945" w:rsidRDefault="00954D7B" w:rsidP="001344D8">
            <w:pPr>
              <w:spacing w:line="280" w:lineRule="exact"/>
              <w:ind w:right="36"/>
              <w:jc w:val="center"/>
              <w:rPr>
                <w:rFonts w:ascii="Arial" w:hAnsi="Arial" w:cs="Arial"/>
                <w:spacing w:val="-4"/>
                <w:sz w:val="18"/>
                <w:szCs w:val="18"/>
              </w:rPr>
            </w:pPr>
          </w:p>
        </w:tc>
        <w:tc>
          <w:tcPr>
            <w:tcW w:w="2790" w:type="dxa"/>
          </w:tcPr>
          <w:p w14:paraId="59DE7374" w14:textId="77777777" w:rsidR="00954D7B" w:rsidRPr="00F00945" w:rsidRDefault="00954D7B" w:rsidP="001344D8">
            <w:pPr>
              <w:spacing w:line="280" w:lineRule="exact"/>
              <w:ind w:left="162" w:right="36" w:hanging="162"/>
              <w:rPr>
                <w:rFonts w:ascii="Arial" w:hAnsi="Arial" w:cs="Arial"/>
                <w:spacing w:val="-4"/>
                <w:sz w:val="18"/>
                <w:szCs w:val="18"/>
              </w:rPr>
            </w:pPr>
          </w:p>
        </w:tc>
        <w:tc>
          <w:tcPr>
            <w:tcW w:w="1224" w:type="dxa"/>
            <w:vAlign w:val="bottom"/>
          </w:tcPr>
          <w:p w14:paraId="7CB7E4D9" w14:textId="77777777" w:rsidR="00954D7B" w:rsidRPr="00F00945" w:rsidRDefault="00954D7B" w:rsidP="001344D8">
            <w:pPr>
              <w:tabs>
                <w:tab w:val="decimal" w:pos="936"/>
              </w:tabs>
              <w:spacing w:line="280" w:lineRule="exact"/>
              <w:ind w:right="36"/>
              <w:rPr>
                <w:rFonts w:ascii="Arial" w:hAnsi="Arial" w:cs="Arial"/>
                <w:spacing w:val="-4"/>
                <w:sz w:val="18"/>
                <w:szCs w:val="18"/>
              </w:rPr>
            </w:pPr>
          </w:p>
        </w:tc>
        <w:tc>
          <w:tcPr>
            <w:tcW w:w="1224" w:type="dxa"/>
            <w:vAlign w:val="bottom"/>
          </w:tcPr>
          <w:p w14:paraId="7E62752A" w14:textId="77777777" w:rsidR="00954D7B" w:rsidRPr="00F00945" w:rsidRDefault="00954D7B" w:rsidP="001344D8">
            <w:pPr>
              <w:spacing w:line="280" w:lineRule="exact"/>
              <w:ind w:right="36"/>
              <w:jc w:val="center"/>
              <w:rPr>
                <w:rFonts w:ascii="Arial" w:hAnsi="Arial" w:cs="Arial"/>
                <w:spacing w:val="-4"/>
                <w:sz w:val="18"/>
                <w:szCs w:val="18"/>
              </w:rPr>
            </w:pPr>
          </w:p>
        </w:tc>
        <w:tc>
          <w:tcPr>
            <w:tcW w:w="1224" w:type="dxa"/>
            <w:vAlign w:val="bottom"/>
          </w:tcPr>
          <w:p w14:paraId="5822CD19" w14:textId="77777777" w:rsidR="00954D7B" w:rsidRPr="00F00945" w:rsidRDefault="00954D7B" w:rsidP="001344D8">
            <w:pPr>
              <w:tabs>
                <w:tab w:val="decimal" w:pos="936"/>
              </w:tabs>
              <w:spacing w:line="280" w:lineRule="exact"/>
              <w:rPr>
                <w:rFonts w:ascii="Arial" w:hAnsi="Arial" w:cs="Arial"/>
                <w:spacing w:val="-4"/>
                <w:sz w:val="18"/>
                <w:szCs w:val="18"/>
              </w:rPr>
            </w:pPr>
          </w:p>
        </w:tc>
        <w:tc>
          <w:tcPr>
            <w:tcW w:w="1224" w:type="dxa"/>
            <w:vAlign w:val="bottom"/>
          </w:tcPr>
          <w:p w14:paraId="6D47760A" w14:textId="77777777" w:rsidR="00954D7B" w:rsidRPr="00F00945" w:rsidRDefault="00954D7B" w:rsidP="001344D8">
            <w:pPr>
              <w:tabs>
                <w:tab w:val="decimal" w:pos="936"/>
              </w:tabs>
              <w:spacing w:line="280" w:lineRule="exact"/>
              <w:rPr>
                <w:rFonts w:ascii="Arial" w:hAnsi="Arial" w:cs="Arial"/>
                <w:spacing w:val="-4"/>
                <w:sz w:val="18"/>
                <w:szCs w:val="18"/>
                <w:cs/>
              </w:rPr>
            </w:pPr>
          </w:p>
        </w:tc>
      </w:tr>
      <w:tr w:rsidR="00954D7B" w:rsidRPr="00F00945" w14:paraId="22030A8C" w14:textId="77777777" w:rsidTr="22482348">
        <w:tc>
          <w:tcPr>
            <w:tcW w:w="720" w:type="dxa"/>
          </w:tcPr>
          <w:p w14:paraId="0B778152" w14:textId="77777777" w:rsidR="00954D7B" w:rsidRPr="00F00945" w:rsidRDefault="00954D7B" w:rsidP="001344D8">
            <w:pPr>
              <w:spacing w:line="280" w:lineRule="exact"/>
              <w:jc w:val="center"/>
              <w:rPr>
                <w:rFonts w:ascii="Arial" w:hAnsi="Arial" w:cs="Arial"/>
                <w:spacing w:val="-4"/>
                <w:sz w:val="18"/>
                <w:szCs w:val="18"/>
              </w:rPr>
            </w:pPr>
            <w:r w:rsidRPr="00F00945">
              <w:rPr>
                <w:rFonts w:ascii="Arial" w:hAnsi="Arial" w:cs="Arial"/>
                <w:spacing w:val="-4"/>
                <w:sz w:val="18"/>
                <w:szCs w:val="18"/>
              </w:rPr>
              <w:t>3</w:t>
            </w:r>
          </w:p>
        </w:tc>
        <w:tc>
          <w:tcPr>
            <w:tcW w:w="2070" w:type="dxa"/>
          </w:tcPr>
          <w:p w14:paraId="73D86644"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w:t>
            </w:r>
            <w:r w:rsidRPr="00F00945">
              <w:rPr>
                <w:rFonts w:ascii="Arial" w:hAnsi="Arial" w:cs="Arial"/>
                <w:spacing w:val="-4"/>
                <w:sz w:val="18"/>
                <w:szCs w:val="18"/>
                <w:cs/>
              </w:rPr>
              <w:t xml:space="preserve"> </w:t>
            </w:r>
            <w:r w:rsidRPr="00F00945">
              <w:rPr>
                <w:rFonts w:ascii="Arial" w:hAnsi="Arial" w:cs="Arial"/>
                <w:spacing w:val="-4"/>
                <w:sz w:val="18"/>
                <w:szCs w:val="18"/>
              </w:rPr>
              <w:t>950</w:t>
            </w:r>
            <w:r w:rsidRPr="00F00945">
              <w:rPr>
                <w:rFonts w:ascii="Arial" w:hAnsi="Arial" w:cs="Arial"/>
                <w:spacing w:val="-4"/>
                <w:sz w:val="18"/>
                <w:szCs w:val="18"/>
                <w:cs/>
              </w:rPr>
              <w:t xml:space="preserve"> </w:t>
            </w:r>
            <w:r w:rsidRPr="00F00945">
              <w:rPr>
                <w:rFonts w:ascii="Arial" w:hAnsi="Arial" w:cs="Arial"/>
                <w:spacing w:val="-4"/>
                <w:sz w:val="18"/>
                <w:szCs w:val="18"/>
              </w:rPr>
              <w:t>Million</w:t>
            </w:r>
          </w:p>
          <w:p w14:paraId="3D813267"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granted in 2018</w:t>
            </w:r>
          </w:p>
        </w:tc>
        <w:tc>
          <w:tcPr>
            <w:tcW w:w="1620" w:type="dxa"/>
          </w:tcPr>
          <w:p w14:paraId="7324162A"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7</w:t>
            </w:r>
            <w:r w:rsidRPr="00F00945">
              <w:rPr>
                <w:rFonts w:ascii="Arial" w:hAnsi="Arial" w:cs="Arial"/>
                <w:spacing w:val="-4"/>
                <w:sz w:val="18"/>
                <w:szCs w:val="18"/>
                <w:cs/>
              </w:rPr>
              <w:t xml:space="preserve"> </w:t>
            </w:r>
            <w:r w:rsidRPr="00F00945">
              <w:rPr>
                <w:rFonts w:ascii="Arial" w:hAnsi="Arial" w:cs="Arial"/>
                <w:spacing w:val="-4"/>
                <w:sz w:val="18"/>
                <w:szCs w:val="18"/>
              </w:rPr>
              <w:t>years</w:t>
            </w:r>
          </w:p>
          <w:p w14:paraId="1E985337"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6</w:t>
            </w:r>
            <w:r w:rsidRPr="00F00945">
              <w:rPr>
                <w:rFonts w:ascii="Arial" w:hAnsi="Arial" w:cs="Arial"/>
                <w:spacing w:val="-4"/>
                <w:sz w:val="18"/>
                <w:szCs w:val="18"/>
                <w:cs/>
              </w:rPr>
              <w:t xml:space="preserve"> </w:t>
            </w:r>
            <w:r w:rsidRPr="00F00945">
              <w:rPr>
                <w:rFonts w:ascii="Arial" w:hAnsi="Arial" w:cs="Arial"/>
                <w:spacing w:val="-4"/>
                <w:sz w:val="18"/>
                <w:szCs w:val="18"/>
              </w:rPr>
              <w:t>months</w:t>
            </w:r>
          </w:p>
        </w:tc>
        <w:tc>
          <w:tcPr>
            <w:tcW w:w="2340" w:type="dxa"/>
          </w:tcPr>
          <w:p w14:paraId="73FEC872"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MLR less fixed rate                per annum</w:t>
            </w:r>
          </w:p>
        </w:tc>
        <w:tc>
          <w:tcPr>
            <w:tcW w:w="2790" w:type="dxa"/>
          </w:tcPr>
          <w:p w14:paraId="05C7DD0D" w14:textId="77777777" w:rsidR="00954D7B" w:rsidRPr="00F00945" w:rsidRDefault="00954D7B" w:rsidP="001344D8">
            <w:pPr>
              <w:spacing w:line="280" w:lineRule="exact"/>
              <w:ind w:left="162" w:right="36" w:hanging="162"/>
              <w:rPr>
                <w:rFonts w:ascii="Arial" w:hAnsi="Arial" w:cs="Arial"/>
                <w:spacing w:val="-4"/>
                <w:sz w:val="18"/>
                <w:szCs w:val="18"/>
              </w:rPr>
            </w:pPr>
            <w:r w:rsidRPr="00F00945">
              <w:rPr>
                <w:rFonts w:ascii="Arial" w:hAnsi="Arial" w:cs="Arial"/>
                <w:spacing w:val="-4"/>
                <w:sz w:val="18"/>
                <w:szCs w:val="18"/>
              </w:rPr>
              <w:t>Principal is repayable quarterly from September 2018 and interest is repayable quarterly.</w:t>
            </w:r>
          </w:p>
        </w:tc>
        <w:tc>
          <w:tcPr>
            <w:tcW w:w="1224" w:type="dxa"/>
            <w:vAlign w:val="bottom"/>
          </w:tcPr>
          <w:p w14:paraId="2FDA938B"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810,000</w:t>
            </w:r>
          </w:p>
        </w:tc>
        <w:tc>
          <w:tcPr>
            <w:tcW w:w="1224" w:type="dxa"/>
            <w:vAlign w:val="bottom"/>
          </w:tcPr>
          <w:p w14:paraId="0CE7EEA5"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880,000</w:t>
            </w:r>
          </w:p>
        </w:tc>
        <w:tc>
          <w:tcPr>
            <w:tcW w:w="1224" w:type="dxa"/>
            <w:vAlign w:val="bottom"/>
          </w:tcPr>
          <w:p w14:paraId="5E1BA2BD"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3813E4B5" w14:textId="77777777" w:rsidR="00954D7B" w:rsidRPr="00F00945" w:rsidRDefault="00954D7B" w:rsidP="001344D8">
            <w:pPr>
              <w:tabs>
                <w:tab w:val="decimal" w:pos="936"/>
              </w:tabs>
              <w:spacing w:line="280" w:lineRule="exact"/>
              <w:rPr>
                <w:rFonts w:ascii="Arial" w:hAnsi="Arial" w:cs="Arial"/>
                <w:spacing w:val="-4"/>
                <w:sz w:val="18"/>
                <w:szCs w:val="18"/>
                <w:cs/>
              </w:rPr>
            </w:pPr>
            <w:r w:rsidRPr="00F00945">
              <w:rPr>
                <w:rFonts w:ascii="Arial" w:hAnsi="Arial" w:cs="Arial"/>
                <w:spacing w:val="-4"/>
                <w:sz w:val="18"/>
                <w:szCs w:val="18"/>
              </w:rPr>
              <w:t>-</w:t>
            </w:r>
          </w:p>
        </w:tc>
      </w:tr>
      <w:tr w:rsidR="00954D7B" w:rsidRPr="00F00945" w14:paraId="2506AC35" w14:textId="77777777" w:rsidTr="22482348">
        <w:tc>
          <w:tcPr>
            <w:tcW w:w="720" w:type="dxa"/>
          </w:tcPr>
          <w:p w14:paraId="279935FF"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4</w:t>
            </w:r>
          </w:p>
        </w:tc>
        <w:tc>
          <w:tcPr>
            <w:tcW w:w="2070" w:type="dxa"/>
          </w:tcPr>
          <w:p w14:paraId="7BE64F7B"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w:t>
            </w:r>
            <w:r w:rsidRPr="00F00945">
              <w:rPr>
                <w:rFonts w:ascii="Arial" w:hAnsi="Arial" w:cs="Arial"/>
                <w:spacing w:val="-4"/>
                <w:sz w:val="18"/>
                <w:szCs w:val="18"/>
                <w:cs/>
              </w:rPr>
              <w:t xml:space="preserve"> </w:t>
            </w:r>
            <w:r w:rsidRPr="00F00945">
              <w:rPr>
                <w:rFonts w:ascii="Arial" w:hAnsi="Arial" w:cs="Arial"/>
                <w:spacing w:val="-4"/>
                <w:sz w:val="18"/>
                <w:szCs w:val="18"/>
              </w:rPr>
              <w:t>700</w:t>
            </w:r>
            <w:r w:rsidRPr="00F00945">
              <w:rPr>
                <w:rFonts w:ascii="Arial" w:hAnsi="Arial" w:cs="Arial"/>
                <w:spacing w:val="-4"/>
                <w:sz w:val="18"/>
                <w:szCs w:val="18"/>
                <w:cs/>
              </w:rPr>
              <w:t xml:space="preserve"> </w:t>
            </w:r>
            <w:r w:rsidRPr="00F00945">
              <w:rPr>
                <w:rFonts w:ascii="Arial" w:hAnsi="Arial" w:cs="Arial"/>
                <w:spacing w:val="-4"/>
                <w:sz w:val="18"/>
                <w:szCs w:val="18"/>
              </w:rPr>
              <w:t>Million</w:t>
            </w:r>
          </w:p>
          <w:p w14:paraId="05D1B0A6"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2018</w:t>
            </w:r>
          </w:p>
        </w:tc>
        <w:tc>
          <w:tcPr>
            <w:tcW w:w="1620" w:type="dxa"/>
          </w:tcPr>
          <w:p w14:paraId="5B858A7E"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4</w:t>
            </w:r>
            <w:r w:rsidRPr="00F00945">
              <w:rPr>
                <w:rFonts w:ascii="Arial" w:hAnsi="Arial" w:cs="Arial"/>
                <w:spacing w:val="-4"/>
                <w:sz w:val="18"/>
                <w:szCs w:val="18"/>
                <w:cs/>
              </w:rPr>
              <w:t xml:space="preserve"> </w:t>
            </w:r>
            <w:r w:rsidRPr="00F00945">
              <w:rPr>
                <w:rFonts w:ascii="Arial" w:hAnsi="Arial" w:cs="Arial"/>
                <w:spacing w:val="-4"/>
                <w:sz w:val="18"/>
                <w:szCs w:val="18"/>
              </w:rPr>
              <w:t>years</w:t>
            </w:r>
          </w:p>
          <w:p w14:paraId="25B6F318"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cs/>
              </w:rPr>
              <w:t xml:space="preserve">6 </w:t>
            </w:r>
            <w:r w:rsidRPr="00F00945">
              <w:rPr>
                <w:rFonts w:ascii="Arial" w:hAnsi="Arial" w:cs="Arial"/>
                <w:spacing w:val="-4"/>
                <w:sz w:val="18"/>
                <w:szCs w:val="18"/>
              </w:rPr>
              <w:t>months</w:t>
            </w:r>
          </w:p>
        </w:tc>
        <w:tc>
          <w:tcPr>
            <w:tcW w:w="2340" w:type="dxa"/>
          </w:tcPr>
          <w:p w14:paraId="624CF038"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MLR less fixed rate                per annum</w:t>
            </w:r>
          </w:p>
        </w:tc>
        <w:tc>
          <w:tcPr>
            <w:tcW w:w="2790" w:type="dxa"/>
          </w:tcPr>
          <w:p w14:paraId="4ACBF8AC" w14:textId="77777777" w:rsidR="00954D7B" w:rsidRPr="00F00945" w:rsidRDefault="00954D7B" w:rsidP="001344D8">
            <w:pPr>
              <w:spacing w:line="280" w:lineRule="exact"/>
              <w:ind w:left="162" w:right="36" w:hanging="162"/>
              <w:rPr>
                <w:rFonts w:ascii="Arial" w:hAnsi="Arial" w:cs="Arial"/>
                <w:spacing w:val="-4"/>
                <w:sz w:val="18"/>
                <w:szCs w:val="18"/>
              </w:rPr>
            </w:pPr>
            <w:r w:rsidRPr="00F00945">
              <w:rPr>
                <w:rFonts w:ascii="Arial" w:hAnsi="Arial" w:cs="Arial"/>
                <w:spacing w:val="-4"/>
                <w:sz w:val="18"/>
                <w:szCs w:val="18"/>
              </w:rPr>
              <w:t>Principal is repayable quarterly from June 2019 and interest is repayable quarterly.</w:t>
            </w:r>
          </w:p>
        </w:tc>
        <w:tc>
          <w:tcPr>
            <w:tcW w:w="1224" w:type="dxa"/>
            <w:vAlign w:val="bottom"/>
          </w:tcPr>
          <w:p w14:paraId="46BE6FFA"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427,000</w:t>
            </w:r>
          </w:p>
        </w:tc>
        <w:tc>
          <w:tcPr>
            <w:tcW w:w="1224" w:type="dxa"/>
            <w:vAlign w:val="bottom"/>
          </w:tcPr>
          <w:p w14:paraId="2DA5B4A5"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583,000</w:t>
            </w:r>
          </w:p>
        </w:tc>
        <w:tc>
          <w:tcPr>
            <w:tcW w:w="1224" w:type="dxa"/>
            <w:vAlign w:val="bottom"/>
          </w:tcPr>
          <w:p w14:paraId="1D11375F"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630185D0"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cs/>
              </w:rPr>
              <w:t>-</w:t>
            </w:r>
          </w:p>
        </w:tc>
      </w:tr>
      <w:tr w:rsidR="00954D7B" w:rsidRPr="00F00945" w14:paraId="16CD45D9" w14:textId="77777777" w:rsidTr="22482348">
        <w:tc>
          <w:tcPr>
            <w:tcW w:w="720" w:type="dxa"/>
          </w:tcPr>
          <w:p w14:paraId="44240AAE"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5</w:t>
            </w:r>
          </w:p>
        </w:tc>
        <w:tc>
          <w:tcPr>
            <w:tcW w:w="2070" w:type="dxa"/>
          </w:tcPr>
          <w:p w14:paraId="66DC4A92"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w:t>
            </w:r>
            <w:r w:rsidRPr="00F00945">
              <w:rPr>
                <w:rFonts w:ascii="Arial" w:hAnsi="Arial" w:cs="Arial"/>
                <w:spacing w:val="-4"/>
                <w:sz w:val="18"/>
                <w:szCs w:val="18"/>
                <w:cs/>
              </w:rPr>
              <w:t xml:space="preserve"> </w:t>
            </w:r>
            <w:r w:rsidRPr="00F00945">
              <w:rPr>
                <w:rFonts w:ascii="Arial" w:hAnsi="Arial" w:cs="Arial"/>
                <w:spacing w:val="-4"/>
                <w:sz w:val="18"/>
                <w:szCs w:val="18"/>
              </w:rPr>
              <w:t>1,623</w:t>
            </w:r>
            <w:r w:rsidRPr="00F00945">
              <w:rPr>
                <w:rFonts w:ascii="Arial" w:hAnsi="Arial" w:cs="Arial"/>
                <w:spacing w:val="-4"/>
                <w:sz w:val="18"/>
                <w:szCs w:val="18"/>
                <w:cs/>
              </w:rPr>
              <w:t xml:space="preserve"> </w:t>
            </w:r>
            <w:r w:rsidRPr="00F00945">
              <w:rPr>
                <w:rFonts w:ascii="Arial" w:hAnsi="Arial" w:cs="Arial"/>
                <w:spacing w:val="-4"/>
                <w:sz w:val="18"/>
                <w:szCs w:val="18"/>
              </w:rPr>
              <w:t>Million</w:t>
            </w:r>
          </w:p>
          <w:p w14:paraId="69D7D5C6"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2018</w:t>
            </w:r>
          </w:p>
        </w:tc>
        <w:tc>
          <w:tcPr>
            <w:tcW w:w="1620" w:type="dxa"/>
          </w:tcPr>
          <w:p w14:paraId="44D92CD8"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7</w:t>
            </w:r>
            <w:r w:rsidRPr="00F00945">
              <w:rPr>
                <w:rFonts w:ascii="Arial" w:hAnsi="Arial" w:cs="Arial"/>
                <w:spacing w:val="-4"/>
                <w:sz w:val="18"/>
                <w:szCs w:val="18"/>
                <w:cs/>
              </w:rPr>
              <w:t xml:space="preserve"> </w:t>
            </w:r>
            <w:r w:rsidRPr="00F00945">
              <w:rPr>
                <w:rFonts w:ascii="Arial" w:hAnsi="Arial" w:cs="Arial"/>
                <w:spacing w:val="-4"/>
                <w:sz w:val="18"/>
                <w:szCs w:val="18"/>
              </w:rPr>
              <w:t>years</w:t>
            </w:r>
          </w:p>
          <w:p w14:paraId="46541FEE" w14:textId="77777777" w:rsidR="00954D7B" w:rsidRPr="00F00945" w:rsidRDefault="00954D7B" w:rsidP="001344D8">
            <w:pPr>
              <w:spacing w:line="280" w:lineRule="exact"/>
              <w:ind w:right="36"/>
              <w:jc w:val="center"/>
              <w:rPr>
                <w:rFonts w:ascii="Arial" w:hAnsi="Arial" w:cs="Arial"/>
                <w:spacing w:val="-4"/>
                <w:sz w:val="18"/>
                <w:szCs w:val="18"/>
                <w:cs/>
              </w:rPr>
            </w:pPr>
          </w:p>
        </w:tc>
        <w:tc>
          <w:tcPr>
            <w:tcW w:w="2340" w:type="dxa"/>
          </w:tcPr>
          <w:p w14:paraId="3BCA6AB1"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6M THBFIX plus fixed rate                per annum</w:t>
            </w:r>
          </w:p>
        </w:tc>
        <w:tc>
          <w:tcPr>
            <w:tcW w:w="2790" w:type="dxa"/>
          </w:tcPr>
          <w:p w14:paraId="08AA7F99" w14:textId="77777777" w:rsidR="00954D7B" w:rsidRPr="00F00945" w:rsidRDefault="00954D7B" w:rsidP="001344D8">
            <w:pPr>
              <w:spacing w:line="280" w:lineRule="exact"/>
              <w:ind w:left="162" w:right="36" w:hanging="162"/>
              <w:rPr>
                <w:rFonts w:ascii="Arial" w:hAnsi="Arial" w:cs="Arial"/>
                <w:spacing w:val="-4"/>
                <w:sz w:val="18"/>
                <w:szCs w:val="18"/>
              </w:rPr>
            </w:pPr>
            <w:r w:rsidRPr="00F00945">
              <w:rPr>
                <w:rFonts w:ascii="Arial" w:hAnsi="Arial" w:cs="Arial"/>
                <w:spacing w:val="-4"/>
                <w:sz w:val="18"/>
                <w:szCs w:val="18"/>
              </w:rPr>
              <w:t>Principal is repayable quarterly from December 2019 and interest is repayable quarterly.</w:t>
            </w:r>
          </w:p>
        </w:tc>
        <w:tc>
          <w:tcPr>
            <w:tcW w:w="1224" w:type="dxa"/>
            <w:vAlign w:val="bottom"/>
          </w:tcPr>
          <w:p w14:paraId="41293FEF" w14:textId="77777777" w:rsidR="00954D7B" w:rsidRPr="00F00945" w:rsidRDefault="00954D7B" w:rsidP="001344D8">
            <w:pPr>
              <w:tabs>
                <w:tab w:val="decimal" w:pos="1696"/>
              </w:tabs>
              <w:spacing w:line="370" w:lineRule="exact"/>
              <w:ind w:right="36"/>
              <w:rPr>
                <w:rFonts w:ascii="Arial" w:hAnsi="Arial" w:cs="Arial"/>
                <w:spacing w:val="-4"/>
                <w:sz w:val="24"/>
                <w:szCs w:val="24"/>
                <w:vertAlign w:val="superscript"/>
              </w:rPr>
            </w:pPr>
            <w:r w:rsidRPr="00F00945">
              <w:rPr>
                <w:rFonts w:ascii="Arial" w:hAnsi="Arial" w:cs="Arial"/>
                <w:spacing w:val="-4"/>
                <w:sz w:val="18"/>
                <w:szCs w:val="18"/>
              </w:rPr>
              <w:t>1,393,000</w:t>
            </w:r>
            <w:r w:rsidRPr="00F00945">
              <w:rPr>
                <w:rFonts w:ascii="Arial" w:hAnsi="Arial" w:cs="Arial"/>
                <w:spacing w:val="-4"/>
                <w:sz w:val="24"/>
                <w:szCs w:val="24"/>
                <w:vertAlign w:val="superscript"/>
              </w:rPr>
              <w:t>**</w:t>
            </w:r>
          </w:p>
        </w:tc>
        <w:tc>
          <w:tcPr>
            <w:tcW w:w="1224" w:type="dxa"/>
            <w:vAlign w:val="bottom"/>
          </w:tcPr>
          <w:p w14:paraId="1C012F86"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1,603,000</w:t>
            </w:r>
            <w:r w:rsidRPr="00F00945">
              <w:rPr>
                <w:rFonts w:ascii="Arial" w:hAnsi="Arial" w:cs="Arial"/>
                <w:spacing w:val="-4"/>
                <w:sz w:val="24"/>
                <w:szCs w:val="24"/>
                <w:vertAlign w:val="superscript"/>
              </w:rPr>
              <w:t>**</w:t>
            </w:r>
          </w:p>
        </w:tc>
        <w:tc>
          <w:tcPr>
            <w:tcW w:w="1224" w:type="dxa"/>
            <w:vAlign w:val="bottom"/>
          </w:tcPr>
          <w:p w14:paraId="3AF0A39F"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78CA9671"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cs/>
              </w:rPr>
              <w:t>-</w:t>
            </w:r>
          </w:p>
        </w:tc>
      </w:tr>
      <w:tr w:rsidR="00954D7B" w:rsidRPr="00F00945" w14:paraId="478FCF2F" w14:textId="77777777" w:rsidTr="22482348">
        <w:tc>
          <w:tcPr>
            <w:tcW w:w="720" w:type="dxa"/>
          </w:tcPr>
          <w:p w14:paraId="29B4EA11"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6</w:t>
            </w:r>
          </w:p>
        </w:tc>
        <w:tc>
          <w:tcPr>
            <w:tcW w:w="2070" w:type="dxa"/>
          </w:tcPr>
          <w:p w14:paraId="59EC5774"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 1,445 Million</w:t>
            </w:r>
          </w:p>
          <w:p w14:paraId="73C0276E"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2019</w:t>
            </w:r>
          </w:p>
        </w:tc>
        <w:tc>
          <w:tcPr>
            <w:tcW w:w="1620" w:type="dxa"/>
          </w:tcPr>
          <w:p w14:paraId="1D2E6350"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7 years</w:t>
            </w:r>
          </w:p>
          <w:p w14:paraId="34711AAA"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9 months</w:t>
            </w:r>
          </w:p>
        </w:tc>
        <w:tc>
          <w:tcPr>
            <w:tcW w:w="2340" w:type="dxa"/>
          </w:tcPr>
          <w:p w14:paraId="2C165C3D"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MLR less fixed rate                per annum</w:t>
            </w:r>
          </w:p>
        </w:tc>
        <w:tc>
          <w:tcPr>
            <w:tcW w:w="2790" w:type="dxa"/>
          </w:tcPr>
          <w:p w14:paraId="0790AA93" w14:textId="77777777" w:rsidR="00954D7B" w:rsidRPr="00F00945" w:rsidRDefault="00954D7B" w:rsidP="001344D8">
            <w:pPr>
              <w:spacing w:line="280" w:lineRule="exact"/>
              <w:ind w:left="162" w:right="36" w:hanging="162"/>
              <w:rPr>
                <w:rFonts w:ascii="Arial" w:hAnsi="Arial" w:cs="Arial"/>
                <w:spacing w:val="-4"/>
                <w:sz w:val="18"/>
                <w:szCs w:val="18"/>
                <w:cs/>
              </w:rPr>
            </w:pPr>
            <w:r w:rsidRPr="00F00945">
              <w:rPr>
                <w:rFonts w:ascii="Arial" w:hAnsi="Arial" w:cs="Arial"/>
                <w:spacing w:val="-4"/>
                <w:sz w:val="18"/>
                <w:szCs w:val="18"/>
              </w:rPr>
              <w:t>Principal is repayable quarterly from March 2020 and interest is repayable quarterly.</w:t>
            </w:r>
          </w:p>
        </w:tc>
        <w:tc>
          <w:tcPr>
            <w:tcW w:w="1224" w:type="dxa"/>
            <w:vAlign w:val="bottom"/>
          </w:tcPr>
          <w:p w14:paraId="15AC38EF"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1,325,000</w:t>
            </w:r>
          </w:p>
        </w:tc>
        <w:tc>
          <w:tcPr>
            <w:tcW w:w="1224" w:type="dxa"/>
            <w:vAlign w:val="bottom"/>
          </w:tcPr>
          <w:p w14:paraId="10BCBA8F"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1,445,000</w:t>
            </w:r>
          </w:p>
        </w:tc>
        <w:tc>
          <w:tcPr>
            <w:tcW w:w="1224" w:type="dxa"/>
            <w:vAlign w:val="bottom"/>
          </w:tcPr>
          <w:p w14:paraId="1850D905" w14:textId="77777777" w:rsidR="00954D7B" w:rsidRPr="00F00945" w:rsidRDefault="00954D7B" w:rsidP="001344D8">
            <w:pPr>
              <w:tabs>
                <w:tab w:val="decimal" w:pos="905"/>
              </w:tabs>
              <w:spacing w:line="340" w:lineRule="exact"/>
              <w:rPr>
                <w:rFonts w:ascii="Arial" w:hAnsi="Arial" w:cs="Arial"/>
                <w:sz w:val="18"/>
                <w:szCs w:val="18"/>
              </w:rPr>
            </w:pPr>
            <w:r w:rsidRPr="00F00945">
              <w:rPr>
                <w:rFonts w:ascii="Arial" w:hAnsi="Arial" w:cs="Arial"/>
                <w:sz w:val="18"/>
                <w:szCs w:val="18"/>
              </w:rPr>
              <w:t>-</w:t>
            </w:r>
          </w:p>
        </w:tc>
        <w:tc>
          <w:tcPr>
            <w:tcW w:w="1224" w:type="dxa"/>
            <w:vAlign w:val="bottom"/>
          </w:tcPr>
          <w:p w14:paraId="6FCE7B34"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cs/>
              </w:rPr>
              <w:t>-</w:t>
            </w:r>
          </w:p>
        </w:tc>
      </w:tr>
      <w:tr w:rsidR="00954D7B" w:rsidRPr="00F00945" w14:paraId="0FAA18AE" w14:textId="77777777" w:rsidTr="22482348">
        <w:tc>
          <w:tcPr>
            <w:tcW w:w="720" w:type="dxa"/>
          </w:tcPr>
          <w:p w14:paraId="75697EEC"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7</w:t>
            </w:r>
          </w:p>
        </w:tc>
        <w:tc>
          <w:tcPr>
            <w:tcW w:w="2070" w:type="dxa"/>
          </w:tcPr>
          <w:p w14:paraId="1CBC4D75"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 1,000 Million</w:t>
            </w:r>
          </w:p>
          <w:p w14:paraId="46CBF241"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2020</w:t>
            </w:r>
          </w:p>
        </w:tc>
        <w:tc>
          <w:tcPr>
            <w:tcW w:w="1620" w:type="dxa"/>
          </w:tcPr>
          <w:p w14:paraId="267E23EF"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6 years</w:t>
            </w:r>
          </w:p>
          <w:p w14:paraId="3D0A7634" w14:textId="77777777" w:rsidR="00954D7B" w:rsidRPr="00F00945" w:rsidRDefault="00954D7B" w:rsidP="001344D8">
            <w:pPr>
              <w:spacing w:line="280" w:lineRule="exact"/>
              <w:ind w:right="36"/>
              <w:jc w:val="center"/>
              <w:rPr>
                <w:rFonts w:ascii="Arial" w:hAnsi="Arial" w:cs="Arial"/>
                <w:spacing w:val="-4"/>
                <w:sz w:val="18"/>
                <w:szCs w:val="18"/>
                <w:cs/>
              </w:rPr>
            </w:pPr>
          </w:p>
        </w:tc>
        <w:tc>
          <w:tcPr>
            <w:tcW w:w="2340" w:type="dxa"/>
          </w:tcPr>
          <w:p w14:paraId="57E593A8"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6M THB FIX plus fixed rate                per annum</w:t>
            </w:r>
          </w:p>
        </w:tc>
        <w:tc>
          <w:tcPr>
            <w:tcW w:w="2790" w:type="dxa"/>
          </w:tcPr>
          <w:p w14:paraId="39E1FF71" w14:textId="77777777" w:rsidR="00954D7B" w:rsidRPr="00F00945" w:rsidRDefault="00954D7B" w:rsidP="001344D8">
            <w:pPr>
              <w:spacing w:line="280" w:lineRule="exact"/>
              <w:ind w:left="162" w:right="36" w:hanging="162"/>
              <w:rPr>
                <w:rFonts w:ascii="Arial" w:hAnsi="Arial" w:cs="Arial"/>
                <w:spacing w:val="-4"/>
                <w:sz w:val="18"/>
                <w:szCs w:val="18"/>
                <w:cs/>
              </w:rPr>
            </w:pPr>
            <w:r w:rsidRPr="00F00945">
              <w:rPr>
                <w:rFonts w:ascii="Arial" w:hAnsi="Arial" w:cs="Arial"/>
                <w:spacing w:val="-4"/>
                <w:sz w:val="18"/>
                <w:szCs w:val="18"/>
              </w:rPr>
              <w:t>Principal is repayable quarterly from March 2022 and interest is repayable quarterly.</w:t>
            </w:r>
          </w:p>
        </w:tc>
        <w:tc>
          <w:tcPr>
            <w:tcW w:w="1224" w:type="dxa"/>
            <w:vAlign w:val="bottom"/>
          </w:tcPr>
          <w:p w14:paraId="3DC673D7"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880,000</w:t>
            </w:r>
          </w:p>
        </w:tc>
        <w:tc>
          <w:tcPr>
            <w:tcW w:w="1224" w:type="dxa"/>
            <w:vAlign w:val="bottom"/>
          </w:tcPr>
          <w:p w14:paraId="6148C890"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131EBF50"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613C137D"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cs/>
              </w:rPr>
              <w:t>-</w:t>
            </w:r>
          </w:p>
        </w:tc>
      </w:tr>
      <w:tr w:rsidR="00954D7B" w:rsidRPr="00F00945" w14:paraId="6B48F3C7" w14:textId="77777777" w:rsidTr="22482348">
        <w:tc>
          <w:tcPr>
            <w:tcW w:w="720" w:type="dxa"/>
          </w:tcPr>
          <w:p w14:paraId="49832D11"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8</w:t>
            </w:r>
          </w:p>
        </w:tc>
        <w:tc>
          <w:tcPr>
            <w:tcW w:w="2070" w:type="dxa"/>
          </w:tcPr>
          <w:p w14:paraId="63702B3D"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 2,000 Million</w:t>
            </w:r>
          </w:p>
          <w:p w14:paraId="37E05204"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granted in 2020</w:t>
            </w:r>
          </w:p>
        </w:tc>
        <w:tc>
          <w:tcPr>
            <w:tcW w:w="1620" w:type="dxa"/>
          </w:tcPr>
          <w:p w14:paraId="4A8CC502"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6 years</w:t>
            </w:r>
          </w:p>
          <w:p w14:paraId="587E65BA" w14:textId="77777777" w:rsidR="00954D7B" w:rsidRPr="00F00945" w:rsidRDefault="00954D7B" w:rsidP="001344D8">
            <w:pPr>
              <w:spacing w:line="280" w:lineRule="exact"/>
              <w:ind w:right="36"/>
              <w:jc w:val="center"/>
              <w:rPr>
                <w:rFonts w:ascii="Arial" w:hAnsi="Arial" w:cs="Arial"/>
                <w:spacing w:val="-4"/>
                <w:sz w:val="18"/>
                <w:szCs w:val="18"/>
                <w:cs/>
              </w:rPr>
            </w:pPr>
            <w:r w:rsidRPr="00F00945">
              <w:rPr>
                <w:rFonts w:ascii="Arial" w:hAnsi="Arial" w:cs="Arial"/>
                <w:spacing w:val="-4"/>
                <w:sz w:val="18"/>
                <w:szCs w:val="18"/>
              </w:rPr>
              <w:t>1 months</w:t>
            </w:r>
          </w:p>
        </w:tc>
        <w:tc>
          <w:tcPr>
            <w:tcW w:w="2340" w:type="dxa"/>
          </w:tcPr>
          <w:p w14:paraId="63206FEE"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MLR less fixed rate                per annum</w:t>
            </w:r>
          </w:p>
        </w:tc>
        <w:tc>
          <w:tcPr>
            <w:tcW w:w="2790" w:type="dxa"/>
          </w:tcPr>
          <w:p w14:paraId="2B1C3D59" w14:textId="23D8D7D2" w:rsidR="00954D7B" w:rsidRPr="00F00945" w:rsidRDefault="00954D7B" w:rsidP="001344D8">
            <w:pPr>
              <w:spacing w:line="280" w:lineRule="exact"/>
              <w:ind w:left="162" w:right="36" w:hanging="162"/>
              <w:rPr>
                <w:rFonts w:ascii="Arial" w:hAnsi="Arial" w:cs="Arial"/>
                <w:spacing w:val="-4"/>
                <w:sz w:val="18"/>
                <w:szCs w:val="18"/>
                <w:cs/>
              </w:rPr>
            </w:pPr>
            <w:r w:rsidRPr="00F00945">
              <w:rPr>
                <w:rFonts w:ascii="Arial" w:hAnsi="Arial" w:cs="Arial"/>
                <w:spacing w:val="-4"/>
                <w:sz w:val="18"/>
                <w:szCs w:val="18"/>
              </w:rPr>
              <w:t>Principal is repayable quarterly from Jun</w:t>
            </w:r>
            <w:r w:rsidR="438F01CE" w:rsidRPr="00F00945">
              <w:rPr>
                <w:rFonts w:ascii="Arial" w:hAnsi="Arial" w:cs="Arial"/>
                <w:spacing w:val="-4"/>
                <w:sz w:val="18"/>
                <w:szCs w:val="18"/>
              </w:rPr>
              <w:t>e</w:t>
            </w:r>
            <w:r w:rsidRPr="00F00945">
              <w:rPr>
                <w:rFonts w:ascii="Arial" w:hAnsi="Arial" w:cs="Arial"/>
                <w:spacing w:val="-4"/>
                <w:sz w:val="18"/>
                <w:szCs w:val="18"/>
              </w:rPr>
              <w:t xml:space="preserve"> 2021 and interest is repayable quarterly.</w:t>
            </w:r>
          </w:p>
        </w:tc>
        <w:tc>
          <w:tcPr>
            <w:tcW w:w="1224" w:type="dxa"/>
            <w:vAlign w:val="bottom"/>
          </w:tcPr>
          <w:p w14:paraId="38AB5F3D"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1,467,000</w:t>
            </w:r>
          </w:p>
        </w:tc>
        <w:tc>
          <w:tcPr>
            <w:tcW w:w="1224" w:type="dxa"/>
            <w:vAlign w:val="bottom"/>
          </w:tcPr>
          <w:p w14:paraId="25C2C8DE"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3F87FD01" w14:textId="77777777" w:rsidR="00954D7B" w:rsidRPr="00F00945" w:rsidRDefault="00954D7B" w:rsidP="001344D8">
            <w:pPr>
              <w:tabs>
                <w:tab w:val="decimal" w:pos="905"/>
              </w:tabs>
              <w:spacing w:line="340" w:lineRule="exact"/>
              <w:rPr>
                <w:rFonts w:ascii="Arial" w:hAnsi="Arial" w:cs="Arial"/>
                <w:sz w:val="18"/>
                <w:szCs w:val="18"/>
              </w:rPr>
            </w:pPr>
            <w:r w:rsidRPr="00F00945">
              <w:rPr>
                <w:rFonts w:ascii="Arial" w:hAnsi="Arial" w:cs="Arial"/>
                <w:sz w:val="18"/>
                <w:szCs w:val="18"/>
              </w:rPr>
              <w:t>-</w:t>
            </w:r>
          </w:p>
        </w:tc>
        <w:tc>
          <w:tcPr>
            <w:tcW w:w="1224" w:type="dxa"/>
            <w:vAlign w:val="bottom"/>
          </w:tcPr>
          <w:p w14:paraId="57663BC2" w14:textId="77777777" w:rsidR="00954D7B" w:rsidRPr="00F00945" w:rsidRDefault="00954D7B" w:rsidP="001344D8">
            <w:pPr>
              <w:tabs>
                <w:tab w:val="decimal" w:pos="936"/>
              </w:tabs>
              <w:spacing w:line="280" w:lineRule="exact"/>
              <w:rPr>
                <w:rFonts w:ascii="Arial" w:hAnsi="Arial" w:cs="Arial"/>
                <w:spacing w:val="-4"/>
                <w:sz w:val="18"/>
                <w:szCs w:val="18"/>
              </w:rPr>
            </w:pPr>
            <w:r w:rsidRPr="00F00945">
              <w:rPr>
                <w:rFonts w:ascii="Arial" w:hAnsi="Arial" w:cs="Arial"/>
                <w:spacing w:val="-4"/>
                <w:sz w:val="18"/>
                <w:szCs w:val="18"/>
                <w:cs/>
              </w:rPr>
              <w:t>-</w:t>
            </w:r>
          </w:p>
        </w:tc>
      </w:tr>
      <w:tr w:rsidR="00954D7B" w:rsidRPr="00F00945" w14:paraId="4FABA675" w14:textId="77777777" w:rsidTr="22482348">
        <w:tc>
          <w:tcPr>
            <w:tcW w:w="720" w:type="dxa"/>
          </w:tcPr>
          <w:p w14:paraId="089009E4" w14:textId="77777777" w:rsidR="00954D7B" w:rsidRPr="00F00945" w:rsidRDefault="00954D7B" w:rsidP="001344D8">
            <w:pPr>
              <w:spacing w:line="280" w:lineRule="exact"/>
              <w:jc w:val="center"/>
              <w:rPr>
                <w:rFonts w:ascii="Arial" w:hAnsi="Arial" w:cs="Arial"/>
                <w:spacing w:val="-4"/>
                <w:sz w:val="18"/>
                <w:szCs w:val="18"/>
                <w:cs/>
              </w:rPr>
            </w:pPr>
            <w:r w:rsidRPr="00F00945">
              <w:rPr>
                <w:rFonts w:ascii="Arial" w:hAnsi="Arial" w:cs="Arial"/>
                <w:spacing w:val="-4"/>
                <w:sz w:val="18"/>
                <w:szCs w:val="18"/>
              </w:rPr>
              <w:t>9</w:t>
            </w:r>
          </w:p>
        </w:tc>
        <w:tc>
          <w:tcPr>
            <w:tcW w:w="2070" w:type="dxa"/>
          </w:tcPr>
          <w:p w14:paraId="3A263CBA"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Baht 1,500 Million</w:t>
            </w:r>
          </w:p>
          <w:p w14:paraId="08611294" w14:textId="77777777" w:rsidR="00954D7B" w:rsidRPr="00F00945" w:rsidRDefault="00954D7B" w:rsidP="001344D8">
            <w:pPr>
              <w:overflowPunct/>
              <w:autoSpaceDE/>
              <w:adjustRightInd/>
              <w:spacing w:line="280" w:lineRule="exact"/>
              <w:jc w:val="center"/>
              <w:rPr>
                <w:rFonts w:ascii="Arial" w:hAnsi="Arial" w:cs="Arial"/>
                <w:spacing w:val="-4"/>
                <w:sz w:val="18"/>
                <w:szCs w:val="18"/>
              </w:rPr>
            </w:pPr>
            <w:r w:rsidRPr="00F00945">
              <w:rPr>
                <w:rFonts w:ascii="Arial" w:hAnsi="Arial" w:cs="Arial"/>
                <w:spacing w:val="-4"/>
                <w:sz w:val="18"/>
                <w:szCs w:val="18"/>
              </w:rPr>
              <w:t>granted in 2020</w:t>
            </w:r>
          </w:p>
        </w:tc>
        <w:tc>
          <w:tcPr>
            <w:tcW w:w="1620" w:type="dxa"/>
          </w:tcPr>
          <w:p w14:paraId="5C1345AD" w14:textId="77777777" w:rsidR="00954D7B" w:rsidRPr="00F00945" w:rsidRDefault="00954D7B" w:rsidP="001344D8">
            <w:pPr>
              <w:spacing w:line="280" w:lineRule="exact"/>
              <w:ind w:right="36"/>
              <w:jc w:val="center"/>
              <w:rPr>
                <w:rFonts w:ascii="Arial" w:hAnsi="Arial" w:cs="Arial"/>
                <w:spacing w:val="-4"/>
                <w:sz w:val="18"/>
                <w:szCs w:val="18"/>
              </w:rPr>
            </w:pPr>
            <w:r w:rsidRPr="00F00945">
              <w:rPr>
                <w:rFonts w:ascii="Arial" w:hAnsi="Arial" w:cs="Arial"/>
                <w:spacing w:val="-4"/>
                <w:sz w:val="18"/>
                <w:szCs w:val="18"/>
              </w:rPr>
              <w:t>6 years</w:t>
            </w:r>
          </w:p>
          <w:p w14:paraId="15DCC022" w14:textId="77777777" w:rsidR="00954D7B" w:rsidRPr="00F00945" w:rsidRDefault="00954D7B" w:rsidP="001344D8">
            <w:pPr>
              <w:overflowPunct/>
              <w:autoSpaceDE/>
              <w:adjustRightInd/>
              <w:spacing w:line="280" w:lineRule="exact"/>
              <w:jc w:val="center"/>
              <w:rPr>
                <w:rFonts w:ascii="Arial" w:hAnsi="Arial" w:cs="Arial"/>
                <w:spacing w:val="-4"/>
                <w:sz w:val="18"/>
                <w:szCs w:val="18"/>
              </w:rPr>
            </w:pPr>
            <w:r w:rsidRPr="00F00945">
              <w:rPr>
                <w:rFonts w:ascii="Arial" w:hAnsi="Arial" w:cs="Arial"/>
                <w:spacing w:val="-4"/>
                <w:sz w:val="18"/>
                <w:szCs w:val="18"/>
              </w:rPr>
              <w:t>2 months</w:t>
            </w:r>
          </w:p>
        </w:tc>
        <w:tc>
          <w:tcPr>
            <w:tcW w:w="2340" w:type="dxa"/>
          </w:tcPr>
          <w:p w14:paraId="09DCDEC8" w14:textId="77777777" w:rsidR="00954D7B" w:rsidRPr="00F00945" w:rsidRDefault="00954D7B" w:rsidP="001344D8">
            <w:pPr>
              <w:overflowPunct/>
              <w:autoSpaceDE/>
              <w:adjustRightInd/>
              <w:spacing w:line="280" w:lineRule="exact"/>
              <w:ind w:left="120" w:hanging="120"/>
              <w:jc w:val="center"/>
              <w:rPr>
                <w:rFonts w:ascii="Arial" w:hAnsi="Arial" w:cs="Arial"/>
                <w:spacing w:val="-4"/>
                <w:sz w:val="18"/>
                <w:szCs w:val="18"/>
              </w:rPr>
            </w:pPr>
            <w:r w:rsidRPr="00F00945">
              <w:rPr>
                <w:rFonts w:ascii="Arial" w:hAnsi="Arial" w:cs="Arial"/>
                <w:spacing w:val="-4"/>
                <w:sz w:val="18"/>
                <w:szCs w:val="18"/>
              </w:rPr>
              <w:t>MLR less fixed rate                per annum</w:t>
            </w:r>
          </w:p>
        </w:tc>
        <w:tc>
          <w:tcPr>
            <w:tcW w:w="2790" w:type="dxa"/>
          </w:tcPr>
          <w:p w14:paraId="616AD452" w14:textId="4FD643E8" w:rsidR="00954D7B" w:rsidRPr="00F00945" w:rsidRDefault="00954D7B" w:rsidP="001344D8">
            <w:pPr>
              <w:overflowPunct/>
              <w:autoSpaceDE/>
              <w:adjustRightInd/>
              <w:spacing w:line="280" w:lineRule="exact"/>
              <w:ind w:left="90" w:hanging="90"/>
              <w:rPr>
                <w:rFonts w:ascii="Arial" w:hAnsi="Arial" w:cs="Arial"/>
                <w:spacing w:val="-4"/>
                <w:sz w:val="18"/>
                <w:szCs w:val="18"/>
              </w:rPr>
            </w:pPr>
            <w:r w:rsidRPr="00F00945">
              <w:rPr>
                <w:rFonts w:ascii="Arial" w:hAnsi="Arial" w:cs="Arial"/>
                <w:spacing w:val="-4"/>
                <w:sz w:val="18"/>
                <w:szCs w:val="18"/>
              </w:rPr>
              <w:t xml:space="preserve">Principal is repayable quarterly from March 2022 and interest is repayable quarterly </w:t>
            </w:r>
            <w:r w:rsidR="00A96890" w:rsidRPr="00F00945">
              <w:rPr>
                <w:rFonts w:ascii="Arial" w:hAnsi="Arial" w:cs="Arial"/>
                <w:spacing w:val="-4"/>
                <w:sz w:val="18"/>
                <w:szCs w:val="18"/>
              </w:rPr>
              <w:t>after the</w:t>
            </w:r>
            <w:r w:rsidR="00A96890" w:rsidRPr="00F00945">
              <w:rPr>
                <w:rFonts w:ascii="Arial" w:hAnsi="Arial" w:cs="Arial"/>
                <w:spacing w:val="-4"/>
                <w:sz w:val="18"/>
                <w:szCs w:val="18"/>
              </w:rPr>
              <w:br/>
              <w:t>first drawdown of the loan</w:t>
            </w:r>
          </w:p>
        </w:tc>
        <w:tc>
          <w:tcPr>
            <w:tcW w:w="1224" w:type="dxa"/>
            <w:vAlign w:val="bottom"/>
          </w:tcPr>
          <w:p w14:paraId="07900720" w14:textId="77777777" w:rsidR="00954D7B" w:rsidRPr="00F00945" w:rsidRDefault="00954D7B" w:rsidP="001344D8">
            <w:pPr>
              <w:pBdr>
                <w:bottom w:val="single" w:sz="4" w:space="1" w:color="auto"/>
              </w:pBd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w:t>
            </w:r>
            <w:r w:rsidRPr="00F00945">
              <w:rPr>
                <w:rFonts w:ascii="Arial" w:hAnsi="Arial" w:cs="Arial"/>
                <w:spacing w:val="-4"/>
                <w:sz w:val="24"/>
                <w:szCs w:val="24"/>
                <w:vertAlign w:val="superscript"/>
              </w:rPr>
              <w:t>***</w:t>
            </w:r>
          </w:p>
        </w:tc>
        <w:tc>
          <w:tcPr>
            <w:tcW w:w="1224" w:type="dxa"/>
            <w:vAlign w:val="bottom"/>
          </w:tcPr>
          <w:p w14:paraId="396CB37C" w14:textId="77777777" w:rsidR="00954D7B" w:rsidRPr="00F00945" w:rsidRDefault="00954D7B" w:rsidP="001344D8">
            <w:pPr>
              <w:pBdr>
                <w:bottom w:val="single" w:sz="4" w:space="1" w:color="auto"/>
              </w:pBd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7DECF96D" w14:textId="77777777" w:rsidR="00954D7B" w:rsidRPr="00F00945" w:rsidRDefault="00954D7B" w:rsidP="001344D8">
            <w:pPr>
              <w:pBdr>
                <w:bottom w:val="single" w:sz="4" w:space="1" w:color="auto"/>
              </w:pBd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2F667ECB" w14:textId="77777777" w:rsidR="00954D7B" w:rsidRPr="00F00945" w:rsidRDefault="00954D7B" w:rsidP="001344D8">
            <w:pPr>
              <w:pBdr>
                <w:bottom w:val="single" w:sz="4" w:space="1" w:color="auto"/>
              </w:pBdr>
              <w:tabs>
                <w:tab w:val="decimal" w:pos="936"/>
              </w:tabs>
              <w:spacing w:line="280" w:lineRule="exact"/>
              <w:rPr>
                <w:rFonts w:ascii="Arial" w:hAnsi="Arial" w:cs="Arial"/>
                <w:spacing w:val="-4"/>
                <w:sz w:val="18"/>
                <w:szCs w:val="18"/>
              </w:rPr>
            </w:pPr>
            <w:r w:rsidRPr="00F00945">
              <w:rPr>
                <w:rFonts w:ascii="Arial" w:hAnsi="Arial" w:cs="Arial"/>
                <w:spacing w:val="-4"/>
                <w:sz w:val="18"/>
                <w:szCs w:val="18"/>
              </w:rPr>
              <w:t>-</w:t>
            </w:r>
          </w:p>
        </w:tc>
      </w:tr>
      <w:tr w:rsidR="00954D7B" w:rsidRPr="00F00945" w14:paraId="7DD9953C" w14:textId="77777777" w:rsidTr="22482348">
        <w:tc>
          <w:tcPr>
            <w:tcW w:w="720" w:type="dxa"/>
          </w:tcPr>
          <w:p w14:paraId="4883251E" w14:textId="77777777" w:rsidR="00954D7B" w:rsidRPr="00F00945" w:rsidRDefault="00954D7B" w:rsidP="001344D8">
            <w:pPr>
              <w:spacing w:line="280" w:lineRule="exact"/>
              <w:jc w:val="thaiDistribute"/>
              <w:rPr>
                <w:rFonts w:ascii="Arial" w:hAnsi="Arial" w:cs="Arial"/>
                <w:spacing w:val="-4"/>
                <w:sz w:val="18"/>
                <w:szCs w:val="18"/>
                <w:cs/>
              </w:rPr>
            </w:pPr>
            <w:r w:rsidRPr="00F00945">
              <w:rPr>
                <w:rFonts w:ascii="Arial" w:hAnsi="Arial" w:cs="Arial"/>
                <w:spacing w:val="-4"/>
                <w:sz w:val="18"/>
                <w:szCs w:val="18"/>
              </w:rPr>
              <w:t>Total</w:t>
            </w:r>
          </w:p>
        </w:tc>
        <w:tc>
          <w:tcPr>
            <w:tcW w:w="2070" w:type="dxa"/>
            <w:vAlign w:val="bottom"/>
          </w:tcPr>
          <w:p w14:paraId="480AAAE3" w14:textId="77777777" w:rsidR="00954D7B" w:rsidRPr="00F00945" w:rsidRDefault="00954D7B" w:rsidP="001344D8">
            <w:pPr>
              <w:spacing w:line="280" w:lineRule="exact"/>
              <w:rPr>
                <w:rFonts w:ascii="Arial" w:hAnsi="Arial" w:cs="Arial"/>
                <w:spacing w:val="-4"/>
                <w:sz w:val="18"/>
                <w:szCs w:val="18"/>
                <w:cs/>
              </w:rPr>
            </w:pPr>
          </w:p>
        </w:tc>
        <w:tc>
          <w:tcPr>
            <w:tcW w:w="1620" w:type="dxa"/>
            <w:vAlign w:val="bottom"/>
          </w:tcPr>
          <w:p w14:paraId="615D263B" w14:textId="77777777" w:rsidR="00954D7B" w:rsidRPr="00F00945" w:rsidRDefault="00954D7B" w:rsidP="001344D8">
            <w:pPr>
              <w:spacing w:line="280" w:lineRule="exact"/>
              <w:ind w:right="-138"/>
              <w:rPr>
                <w:rFonts w:ascii="Arial" w:hAnsi="Arial" w:cs="Arial"/>
                <w:spacing w:val="-4"/>
                <w:sz w:val="18"/>
                <w:szCs w:val="18"/>
                <w:cs/>
              </w:rPr>
            </w:pPr>
          </w:p>
        </w:tc>
        <w:tc>
          <w:tcPr>
            <w:tcW w:w="2340" w:type="dxa"/>
            <w:vAlign w:val="bottom"/>
          </w:tcPr>
          <w:p w14:paraId="5FE46C25" w14:textId="77777777" w:rsidR="00954D7B" w:rsidRPr="00F00945" w:rsidRDefault="00954D7B" w:rsidP="001344D8">
            <w:pPr>
              <w:spacing w:line="280" w:lineRule="exact"/>
              <w:rPr>
                <w:rFonts w:ascii="Arial" w:hAnsi="Arial" w:cs="Arial"/>
                <w:spacing w:val="-8"/>
                <w:sz w:val="18"/>
                <w:szCs w:val="18"/>
              </w:rPr>
            </w:pPr>
          </w:p>
        </w:tc>
        <w:tc>
          <w:tcPr>
            <w:tcW w:w="2790" w:type="dxa"/>
            <w:vAlign w:val="bottom"/>
          </w:tcPr>
          <w:p w14:paraId="662E2991" w14:textId="77777777" w:rsidR="00954D7B" w:rsidRPr="00F00945" w:rsidRDefault="00954D7B" w:rsidP="001344D8">
            <w:pPr>
              <w:spacing w:line="280" w:lineRule="exact"/>
              <w:rPr>
                <w:rFonts w:ascii="Arial" w:hAnsi="Arial" w:cs="Arial"/>
                <w:spacing w:val="-8"/>
                <w:sz w:val="18"/>
                <w:szCs w:val="18"/>
              </w:rPr>
            </w:pPr>
          </w:p>
        </w:tc>
        <w:tc>
          <w:tcPr>
            <w:tcW w:w="1224" w:type="dxa"/>
            <w:vAlign w:val="bottom"/>
          </w:tcPr>
          <w:p w14:paraId="4C241AD3"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8,327,486</w:t>
            </w:r>
          </w:p>
        </w:tc>
        <w:tc>
          <w:tcPr>
            <w:tcW w:w="1224" w:type="dxa"/>
            <w:vAlign w:val="bottom"/>
          </w:tcPr>
          <w:p w14:paraId="60FDFBD3"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10,500,252</w:t>
            </w:r>
          </w:p>
        </w:tc>
        <w:tc>
          <w:tcPr>
            <w:tcW w:w="1224" w:type="dxa"/>
            <w:vAlign w:val="bottom"/>
          </w:tcPr>
          <w:p w14:paraId="1CF813ED"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2,025,486</w:t>
            </w:r>
          </w:p>
        </w:tc>
        <w:tc>
          <w:tcPr>
            <w:tcW w:w="1224" w:type="dxa"/>
            <w:vAlign w:val="bottom"/>
          </w:tcPr>
          <w:p w14:paraId="151916D0" w14:textId="77777777" w:rsidR="00954D7B" w:rsidRPr="00F00945" w:rsidRDefault="00954D7B" w:rsidP="001344D8">
            <w:pPr>
              <w:tabs>
                <w:tab w:val="decimal" w:pos="1696"/>
              </w:tabs>
              <w:spacing w:line="370" w:lineRule="exact"/>
              <w:ind w:right="36"/>
              <w:rPr>
                <w:rFonts w:ascii="Arial" w:hAnsi="Arial" w:cs="Arial"/>
                <w:spacing w:val="-4"/>
                <w:sz w:val="18"/>
                <w:szCs w:val="18"/>
              </w:rPr>
            </w:pPr>
            <w:r w:rsidRPr="00F00945">
              <w:rPr>
                <w:rFonts w:ascii="Arial" w:hAnsi="Arial" w:cs="Arial"/>
                <w:spacing w:val="-4"/>
                <w:sz w:val="18"/>
                <w:szCs w:val="18"/>
              </w:rPr>
              <w:t>3,702,252</w:t>
            </w:r>
          </w:p>
        </w:tc>
      </w:tr>
      <w:tr w:rsidR="00954D7B" w:rsidRPr="00F00945" w14:paraId="64B3C5C5" w14:textId="77777777" w:rsidTr="22482348">
        <w:tc>
          <w:tcPr>
            <w:tcW w:w="9540" w:type="dxa"/>
            <w:gridSpan w:val="5"/>
            <w:vAlign w:val="bottom"/>
          </w:tcPr>
          <w:p w14:paraId="5CF5022C" w14:textId="77777777" w:rsidR="00954D7B" w:rsidRPr="00F00945" w:rsidRDefault="00954D7B" w:rsidP="001344D8">
            <w:pPr>
              <w:spacing w:line="280" w:lineRule="exact"/>
              <w:rPr>
                <w:rFonts w:ascii="Arial" w:hAnsi="Arial" w:cs="Arial"/>
                <w:spacing w:val="-8"/>
                <w:sz w:val="18"/>
                <w:szCs w:val="18"/>
              </w:rPr>
            </w:pPr>
            <w:r w:rsidRPr="00F00945">
              <w:rPr>
                <w:rFonts w:ascii="Arial" w:hAnsi="Arial" w:cs="Arial"/>
                <w:spacing w:val="-4"/>
                <w:sz w:val="18"/>
                <w:szCs w:val="18"/>
                <w:u w:val="single"/>
              </w:rPr>
              <w:t>Less</w:t>
            </w:r>
            <w:r w:rsidRPr="00F00945">
              <w:rPr>
                <w:rFonts w:ascii="Arial" w:hAnsi="Arial" w:cs="Arial"/>
                <w:spacing w:val="-4"/>
                <w:sz w:val="18"/>
                <w:szCs w:val="18"/>
                <w:cs/>
              </w:rPr>
              <w:t xml:space="preserve"> </w:t>
            </w:r>
            <w:r w:rsidRPr="00F00945">
              <w:rPr>
                <w:rFonts w:ascii="Arial" w:hAnsi="Arial" w:cs="Arial"/>
                <w:spacing w:val="-4"/>
                <w:sz w:val="18"/>
                <w:szCs w:val="18"/>
              </w:rPr>
              <w:t>Deferred financial service fee</w:t>
            </w:r>
          </w:p>
        </w:tc>
        <w:tc>
          <w:tcPr>
            <w:tcW w:w="1224" w:type="dxa"/>
            <w:vAlign w:val="bottom"/>
          </w:tcPr>
          <w:p w14:paraId="19D1310B" w14:textId="77777777" w:rsidR="00954D7B" w:rsidRPr="00F00945" w:rsidRDefault="00954D7B" w:rsidP="001344D8">
            <w:pPr>
              <w:pBdr>
                <w:bottom w:val="single" w:sz="4" w:space="1" w:color="auto"/>
              </w:pBdr>
              <w:tabs>
                <w:tab w:val="decimal" w:pos="905"/>
              </w:tabs>
              <w:rPr>
                <w:rFonts w:ascii="Arial" w:hAnsi="Arial" w:cs="Arial"/>
                <w:sz w:val="18"/>
                <w:szCs w:val="18"/>
              </w:rPr>
            </w:pPr>
            <w:r w:rsidRPr="00F00945">
              <w:rPr>
                <w:rFonts w:ascii="Arial" w:hAnsi="Arial" w:cs="Arial"/>
                <w:sz w:val="18"/>
                <w:szCs w:val="18"/>
              </w:rPr>
              <w:t>(2,294)</w:t>
            </w:r>
          </w:p>
        </w:tc>
        <w:tc>
          <w:tcPr>
            <w:tcW w:w="1224" w:type="dxa"/>
            <w:vAlign w:val="bottom"/>
          </w:tcPr>
          <w:p w14:paraId="7E9ADA9C" w14:textId="77777777" w:rsidR="00954D7B" w:rsidRPr="00F00945" w:rsidRDefault="00954D7B" w:rsidP="001344D8">
            <w:pPr>
              <w:pBdr>
                <w:bottom w:val="single" w:sz="4" w:space="1" w:color="auto"/>
              </w:pBdr>
              <w:tabs>
                <w:tab w:val="decimal" w:pos="905"/>
              </w:tabs>
              <w:rPr>
                <w:rFonts w:ascii="Arial" w:hAnsi="Arial" w:cs="Arial"/>
                <w:sz w:val="18"/>
                <w:szCs w:val="18"/>
              </w:rPr>
            </w:pPr>
            <w:r w:rsidRPr="00F00945">
              <w:rPr>
                <w:rFonts w:ascii="Arial" w:hAnsi="Arial" w:cs="Arial"/>
                <w:sz w:val="18"/>
                <w:szCs w:val="18"/>
              </w:rPr>
              <w:t>(4,587)</w:t>
            </w:r>
          </w:p>
        </w:tc>
        <w:tc>
          <w:tcPr>
            <w:tcW w:w="1224" w:type="dxa"/>
            <w:vAlign w:val="bottom"/>
          </w:tcPr>
          <w:p w14:paraId="1825D49E" w14:textId="77777777" w:rsidR="00954D7B" w:rsidRPr="00F00945" w:rsidRDefault="00954D7B" w:rsidP="001344D8">
            <w:pPr>
              <w:pBdr>
                <w:bottom w:val="single" w:sz="4" w:space="1" w:color="auto"/>
              </w:pBd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w:t>
            </w:r>
          </w:p>
        </w:tc>
        <w:tc>
          <w:tcPr>
            <w:tcW w:w="1224" w:type="dxa"/>
            <w:vAlign w:val="bottom"/>
          </w:tcPr>
          <w:p w14:paraId="10224463" w14:textId="77777777" w:rsidR="00954D7B" w:rsidRPr="00F00945" w:rsidRDefault="00954D7B" w:rsidP="001344D8">
            <w:pPr>
              <w:pBdr>
                <w:bottom w:val="single" w:sz="4" w:space="1" w:color="auto"/>
              </w:pBdr>
              <w:tabs>
                <w:tab w:val="decimal" w:pos="936"/>
              </w:tabs>
              <w:spacing w:line="280" w:lineRule="exact"/>
              <w:ind w:right="36"/>
              <w:rPr>
                <w:rFonts w:ascii="Arial" w:hAnsi="Arial" w:cs="Arial"/>
                <w:spacing w:val="-4"/>
                <w:sz w:val="18"/>
                <w:szCs w:val="18"/>
              </w:rPr>
            </w:pPr>
            <w:r w:rsidRPr="00F00945">
              <w:rPr>
                <w:rFonts w:ascii="Arial" w:hAnsi="Arial" w:cs="Arial"/>
                <w:spacing w:val="-4"/>
                <w:sz w:val="18"/>
                <w:szCs w:val="18"/>
              </w:rPr>
              <w:t>-</w:t>
            </w:r>
          </w:p>
        </w:tc>
      </w:tr>
      <w:tr w:rsidR="00954D7B" w:rsidRPr="00F00945" w14:paraId="73408346" w14:textId="77777777" w:rsidTr="22482348">
        <w:trPr>
          <w:trHeight w:val="70"/>
        </w:trPr>
        <w:tc>
          <w:tcPr>
            <w:tcW w:w="9540" w:type="dxa"/>
            <w:gridSpan w:val="5"/>
            <w:vAlign w:val="bottom"/>
          </w:tcPr>
          <w:p w14:paraId="0BD34B47" w14:textId="77777777" w:rsidR="00954D7B" w:rsidRPr="00F00945" w:rsidRDefault="00954D7B" w:rsidP="001344D8">
            <w:pPr>
              <w:spacing w:line="280" w:lineRule="exact"/>
              <w:rPr>
                <w:rFonts w:ascii="Arial" w:hAnsi="Arial" w:cs="Arial"/>
                <w:spacing w:val="-8"/>
                <w:sz w:val="18"/>
                <w:szCs w:val="18"/>
              </w:rPr>
            </w:pPr>
            <w:r w:rsidRPr="00F00945">
              <w:rPr>
                <w:rFonts w:ascii="Arial" w:hAnsi="Arial" w:cs="Arial"/>
                <w:spacing w:val="-4"/>
                <w:sz w:val="18"/>
                <w:szCs w:val="18"/>
              </w:rPr>
              <w:t>Long-term borrowing</w:t>
            </w:r>
            <w:r w:rsidRPr="00F00945">
              <w:rPr>
                <w:rFonts w:ascii="Arial" w:hAnsi="Arial" w:cs="Arial"/>
                <w:spacing w:val="-4"/>
                <w:sz w:val="18"/>
                <w:szCs w:val="18"/>
                <w:cs/>
              </w:rPr>
              <w:t xml:space="preserve"> </w:t>
            </w:r>
            <w:r w:rsidRPr="00F00945">
              <w:rPr>
                <w:rFonts w:ascii="Arial" w:hAnsi="Arial" w:cs="Arial"/>
                <w:spacing w:val="-4"/>
                <w:sz w:val="18"/>
                <w:szCs w:val="18"/>
              </w:rPr>
              <w:t>-</w:t>
            </w:r>
            <w:r w:rsidRPr="00F00945">
              <w:rPr>
                <w:rFonts w:ascii="Arial" w:hAnsi="Arial" w:cs="Arial"/>
                <w:spacing w:val="-4"/>
                <w:sz w:val="18"/>
                <w:szCs w:val="18"/>
                <w:cs/>
              </w:rPr>
              <w:t xml:space="preserve"> </w:t>
            </w:r>
            <w:r w:rsidRPr="00F00945">
              <w:rPr>
                <w:rFonts w:ascii="Arial" w:hAnsi="Arial" w:cs="Arial"/>
                <w:spacing w:val="-4"/>
                <w:sz w:val="18"/>
                <w:szCs w:val="18"/>
              </w:rPr>
              <w:t>net</w:t>
            </w:r>
          </w:p>
        </w:tc>
        <w:tc>
          <w:tcPr>
            <w:tcW w:w="1224" w:type="dxa"/>
            <w:vAlign w:val="bottom"/>
          </w:tcPr>
          <w:p w14:paraId="484C9BDA" w14:textId="77777777" w:rsidR="00954D7B" w:rsidRPr="00F00945" w:rsidRDefault="00954D7B" w:rsidP="001344D8">
            <w:pPr>
              <w:tabs>
                <w:tab w:val="decimal" w:pos="905"/>
              </w:tabs>
              <w:rPr>
                <w:rFonts w:ascii="Arial" w:hAnsi="Arial" w:cs="Arial"/>
                <w:sz w:val="18"/>
                <w:szCs w:val="18"/>
              </w:rPr>
            </w:pPr>
            <w:r w:rsidRPr="00F00945">
              <w:rPr>
                <w:rFonts w:ascii="Arial" w:hAnsi="Arial" w:cs="Arial"/>
                <w:sz w:val="18"/>
                <w:szCs w:val="18"/>
              </w:rPr>
              <w:t>8,325,192</w:t>
            </w:r>
          </w:p>
        </w:tc>
        <w:tc>
          <w:tcPr>
            <w:tcW w:w="1224" w:type="dxa"/>
            <w:vAlign w:val="bottom"/>
          </w:tcPr>
          <w:p w14:paraId="758292B4" w14:textId="77777777" w:rsidR="00954D7B" w:rsidRPr="00F00945" w:rsidRDefault="00954D7B" w:rsidP="001344D8">
            <w:pPr>
              <w:tabs>
                <w:tab w:val="decimal" w:pos="905"/>
              </w:tabs>
              <w:rPr>
                <w:rFonts w:ascii="Arial" w:hAnsi="Arial" w:cs="Arial"/>
                <w:sz w:val="18"/>
                <w:szCs w:val="18"/>
              </w:rPr>
            </w:pPr>
            <w:r w:rsidRPr="00F00945">
              <w:rPr>
                <w:rFonts w:ascii="Arial" w:hAnsi="Arial" w:cs="Arial"/>
                <w:sz w:val="18"/>
                <w:szCs w:val="18"/>
              </w:rPr>
              <w:t>10,495,665</w:t>
            </w:r>
          </w:p>
        </w:tc>
        <w:tc>
          <w:tcPr>
            <w:tcW w:w="1224" w:type="dxa"/>
            <w:vAlign w:val="bottom"/>
          </w:tcPr>
          <w:p w14:paraId="5E986020" w14:textId="77777777" w:rsidR="00954D7B" w:rsidRPr="00F00945" w:rsidRDefault="00954D7B" w:rsidP="001344D8">
            <w:pPr>
              <w:tabs>
                <w:tab w:val="decimal" w:pos="905"/>
              </w:tabs>
              <w:rPr>
                <w:rFonts w:ascii="Arial" w:hAnsi="Arial" w:cs="Arial"/>
                <w:sz w:val="18"/>
                <w:szCs w:val="18"/>
              </w:rPr>
            </w:pPr>
            <w:r w:rsidRPr="00F00945">
              <w:rPr>
                <w:rFonts w:ascii="Arial" w:hAnsi="Arial" w:cs="Arial"/>
                <w:sz w:val="18"/>
                <w:szCs w:val="18"/>
              </w:rPr>
              <w:t>2,025,486</w:t>
            </w:r>
          </w:p>
        </w:tc>
        <w:tc>
          <w:tcPr>
            <w:tcW w:w="1224" w:type="dxa"/>
            <w:vAlign w:val="bottom"/>
          </w:tcPr>
          <w:p w14:paraId="106AF540" w14:textId="77777777" w:rsidR="00954D7B" w:rsidRPr="00F00945" w:rsidRDefault="00954D7B" w:rsidP="001344D8">
            <w:pPr>
              <w:tabs>
                <w:tab w:val="decimal" w:pos="905"/>
              </w:tabs>
              <w:rPr>
                <w:rFonts w:ascii="Arial" w:hAnsi="Arial" w:cs="Arial"/>
                <w:sz w:val="18"/>
                <w:szCs w:val="18"/>
              </w:rPr>
            </w:pPr>
            <w:r w:rsidRPr="00F00945">
              <w:rPr>
                <w:rFonts w:ascii="Arial" w:hAnsi="Arial" w:cs="Arial"/>
                <w:sz w:val="18"/>
                <w:szCs w:val="18"/>
              </w:rPr>
              <w:t>3,702,252</w:t>
            </w:r>
          </w:p>
        </w:tc>
      </w:tr>
      <w:tr w:rsidR="00954D7B" w:rsidRPr="00F00945" w14:paraId="67FFC1E7" w14:textId="77777777" w:rsidTr="22482348">
        <w:trPr>
          <w:trHeight w:val="70"/>
        </w:trPr>
        <w:tc>
          <w:tcPr>
            <w:tcW w:w="9540" w:type="dxa"/>
            <w:gridSpan w:val="5"/>
            <w:vAlign w:val="bottom"/>
          </w:tcPr>
          <w:p w14:paraId="767370C1" w14:textId="77777777" w:rsidR="00954D7B" w:rsidRPr="00F00945" w:rsidRDefault="00954D7B" w:rsidP="001344D8">
            <w:pPr>
              <w:spacing w:line="280" w:lineRule="exact"/>
              <w:rPr>
                <w:rFonts w:ascii="Arial" w:hAnsi="Arial" w:cs="Arial"/>
                <w:spacing w:val="-4"/>
                <w:sz w:val="18"/>
                <w:szCs w:val="18"/>
              </w:rPr>
            </w:pPr>
            <w:r w:rsidRPr="00F00945">
              <w:rPr>
                <w:rFonts w:ascii="Arial" w:hAnsi="Arial" w:cs="Arial"/>
                <w:spacing w:val="-4"/>
                <w:sz w:val="18"/>
                <w:szCs w:val="18"/>
                <w:u w:val="single"/>
              </w:rPr>
              <w:t>Less</w:t>
            </w:r>
            <w:r w:rsidRPr="00F00945">
              <w:rPr>
                <w:rFonts w:ascii="Arial" w:hAnsi="Arial" w:cs="Arial"/>
                <w:spacing w:val="-4"/>
                <w:sz w:val="18"/>
                <w:szCs w:val="18"/>
              </w:rPr>
              <w:t xml:space="preserve"> Current portion of long-term borrowing</w:t>
            </w:r>
          </w:p>
        </w:tc>
        <w:tc>
          <w:tcPr>
            <w:tcW w:w="1224" w:type="dxa"/>
            <w:vAlign w:val="bottom"/>
          </w:tcPr>
          <w:p w14:paraId="24E7C32F" w14:textId="77777777" w:rsidR="00954D7B" w:rsidRPr="00F00945" w:rsidRDefault="00954D7B" w:rsidP="001344D8">
            <w:pPr>
              <w:pBdr>
                <w:bottom w:val="single" w:sz="4" w:space="1" w:color="auto"/>
              </w:pBdr>
              <w:tabs>
                <w:tab w:val="decimal" w:pos="905"/>
              </w:tabs>
              <w:rPr>
                <w:rFonts w:ascii="Arial" w:hAnsi="Arial" w:cs="Arial"/>
                <w:sz w:val="18"/>
                <w:szCs w:val="18"/>
              </w:rPr>
            </w:pPr>
            <w:r w:rsidRPr="00F00945">
              <w:rPr>
                <w:rFonts w:ascii="Arial" w:hAnsi="Arial" w:cs="Arial"/>
                <w:sz w:val="18"/>
                <w:szCs w:val="18"/>
              </w:rPr>
              <w:t>(2,328,352)</w:t>
            </w:r>
          </w:p>
        </w:tc>
        <w:tc>
          <w:tcPr>
            <w:tcW w:w="1224" w:type="dxa"/>
            <w:vAlign w:val="bottom"/>
          </w:tcPr>
          <w:p w14:paraId="2809E484" w14:textId="77777777" w:rsidR="00954D7B" w:rsidRPr="00F00945" w:rsidRDefault="00954D7B" w:rsidP="001344D8">
            <w:pPr>
              <w:pBdr>
                <w:bottom w:val="single" w:sz="4" w:space="1" w:color="auto"/>
              </w:pBdr>
              <w:tabs>
                <w:tab w:val="decimal" w:pos="905"/>
              </w:tabs>
              <w:rPr>
                <w:rFonts w:ascii="Arial" w:hAnsi="Arial" w:cs="Arial"/>
                <w:sz w:val="18"/>
                <w:szCs w:val="18"/>
              </w:rPr>
            </w:pPr>
            <w:r w:rsidRPr="00F00945">
              <w:rPr>
                <w:rFonts w:ascii="Arial" w:hAnsi="Arial" w:cs="Arial"/>
                <w:sz w:val="18"/>
                <w:szCs w:val="18"/>
              </w:rPr>
              <w:t>(2,621,767)</w:t>
            </w:r>
          </w:p>
        </w:tc>
        <w:tc>
          <w:tcPr>
            <w:tcW w:w="1224" w:type="dxa"/>
            <w:vAlign w:val="bottom"/>
          </w:tcPr>
          <w:p w14:paraId="2DACC65E" w14:textId="77777777" w:rsidR="00954D7B" w:rsidRPr="00F00945" w:rsidRDefault="00954D7B" w:rsidP="001344D8">
            <w:pPr>
              <w:pBdr>
                <w:bottom w:val="single" w:sz="4" w:space="1" w:color="auto"/>
              </w:pBdr>
              <w:tabs>
                <w:tab w:val="decimal" w:pos="905"/>
              </w:tabs>
              <w:rPr>
                <w:rFonts w:ascii="Arial" w:hAnsi="Arial" w:cs="Arial"/>
                <w:sz w:val="18"/>
                <w:szCs w:val="18"/>
              </w:rPr>
            </w:pPr>
            <w:r w:rsidRPr="00F00945">
              <w:rPr>
                <w:rFonts w:ascii="Arial" w:hAnsi="Arial" w:cs="Arial"/>
                <w:sz w:val="18"/>
                <w:szCs w:val="18"/>
              </w:rPr>
              <w:t>(1,554,136)</w:t>
            </w:r>
          </w:p>
        </w:tc>
        <w:tc>
          <w:tcPr>
            <w:tcW w:w="1224" w:type="dxa"/>
            <w:vAlign w:val="bottom"/>
          </w:tcPr>
          <w:p w14:paraId="03B41BF8" w14:textId="77777777" w:rsidR="00954D7B" w:rsidRPr="00F00945" w:rsidRDefault="00954D7B" w:rsidP="001344D8">
            <w:pPr>
              <w:pBdr>
                <w:bottom w:val="single" w:sz="4" w:space="1" w:color="auto"/>
              </w:pBdr>
              <w:tabs>
                <w:tab w:val="decimal" w:pos="905"/>
              </w:tabs>
              <w:rPr>
                <w:rFonts w:ascii="Arial" w:hAnsi="Arial" w:cs="Arial"/>
                <w:sz w:val="18"/>
                <w:szCs w:val="18"/>
              </w:rPr>
            </w:pPr>
            <w:r w:rsidRPr="00F00945">
              <w:rPr>
                <w:rFonts w:ascii="Arial" w:hAnsi="Arial" w:cs="Arial"/>
                <w:sz w:val="18"/>
                <w:szCs w:val="18"/>
              </w:rPr>
              <w:t>(1,674,276)</w:t>
            </w:r>
          </w:p>
        </w:tc>
      </w:tr>
      <w:tr w:rsidR="00954D7B" w:rsidRPr="00F00945" w14:paraId="01249C0B" w14:textId="77777777" w:rsidTr="22482348">
        <w:trPr>
          <w:trHeight w:val="70"/>
        </w:trPr>
        <w:tc>
          <w:tcPr>
            <w:tcW w:w="9540" w:type="dxa"/>
            <w:gridSpan w:val="5"/>
            <w:vAlign w:val="bottom"/>
          </w:tcPr>
          <w:p w14:paraId="4FE56953" w14:textId="77777777" w:rsidR="00954D7B" w:rsidRPr="00F00945" w:rsidRDefault="00954D7B" w:rsidP="001344D8">
            <w:pPr>
              <w:spacing w:line="280" w:lineRule="exact"/>
              <w:rPr>
                <w:rFonts w:ascii="Arial" w:hAnsi="Arial" w:cs="Arial"/>
                <w:spacing w:val="-4"/>
                <w:sz w:val="18"/>
                <w:szCs w:val="18"/>
              </w:rPr>
            </w:pPr>
            <w:r w:rsidRPr="00F00945">
              <w:rPr>
                <w:rFonts w:ascii="Arial" w:hAnsi="Arial" w:cs="Arial"/>
                <w:spacing w:val="-4"/>
                <w:sz w:val="18"/>
                <w:szCs w:val="18"/>
              </w:rPr>
              <w:t>Long-term borrowing - net from current portion</w:t>
            </w:r>
          </w:p>
        </w:tc>
        <w:tc>
          <w:tcPr>
            <w:tcW w:w="1224" w:type="dxa"/>
            <w:vAlign w:val="bottom"/>
          </w:tcPr>
          <w:p w14:paraId="40EFA79C" w14:textId="77777777" w:rsidR="00954D7B" w:rsidRPr="00F00945" w:rsidRDefault="00954D7B" w:rsidP="001344D8">
            <w:pPr>
              <w:pBdr>
                <w:bottom w:val="double" w:sz="4" w:space="1" w:color="auto"/>
              </w:pBdr>
              <w:tabs>
                <w:tab w:val="decimal" w:pos="905"/>
              </w:tabs>
              <w:rPr>
                <w:rFonts w:ascii="Arial" w:hAnsi="Arial" w:cs="Arial"/>
                <w:sz w:val="18"/>
                <w:szCs w:val="18"/>
              </w:rPr>
            </w:pPr>
            <w:r w:rsidRPr="00F00945">
              <w:rPr>
                <w:rFonts w:ascii="Arial" w:hAnsi="Arial" w:cs="Arial"/>
                <w:sz w:val="18"/>
                <w:szCs w:val="18"/>
              </w:rPr>
              <w:t>5,996,840</w:t>
            </w:r>
          </w:p>
        </w:tc>
        <w:tc>
          <w:tcPr>
            <w:tcW w:w="1224" w:type="dxa"/>
            <w:vAlign w:val="bottom"/>
          </w:tcPr>
          <w:p w14:paraId="5F3791FE" w14:textId="77777777" w:rsidR="00954D7B" w:rsidRPr="00F00945" w:rsidRDefault="00954D7B" w:rsidP="001344D8">
            <w:pPr>
              <w:pBdr>
                <w:bottom w:val="double" w:sz="4" w:space="1" w:color="auto"/>
              </w:pBdr>
              <w:tabs>
                <w:tab w:val="decimal" w:pos="905"/>
              </w:tabs>
              <w:rPr>
                <w:rFonts w:ascii="Arial" w:hAnsi="Arial" w:cs="Arial"/>
                <w:sz w:val="18"/>
                <w:szCs w:val="18"/>
              </w:rPr>
            </w:pPr>
            <w:r w:rsidRPr="00F00945">
              <w:rPr>
                <w:rFonts w:ascii="Arial" w:hAnsi="Arial" w:cs="Arial"/>
                <w:sz w:val="18"/>
                <w:szCs w:val="18"/>
              </w:rPr>
              <w:t>7,873,898</w:t>
            </w:r>
          </w:p>
        </w:tc>
        <w:tc>
          <w:tcPr>
            <w:tcW w:w="1224" w:type="dxa"/>
            <w:vAlign w:val="bottom"/>
          </w:tcPr>
          <w:p w14:paraId="4C6C2786" w14:textId="77777777" w:rsidR="00954D7B" w:rsidRPr="00F00945" w:rsidRDefault="00954D7B" w:rsidP="001344D8">
            <w:pPr>
              <w:pBdr>
                <w:bottom w:val="double" w:sz="4" w:space="1" w:color="auto"/>
              </w:pBdr>
              <w:tabs>
                <w:tab w:val="decimal" w:pos="905"/>
              </w:tabs>
              <w:rPr>
                <w:rFonts w:ascii="Arial" w:hAnsi="Arial" w:cs="Arial"/>
                <w:sz w:val="18"/>
                <w:szCs w:val="18"/>
              </w:rPr>
            </w:pPr>
            <w:r w:rsidRPr="00F00945">
              <w:rPr>
                <w:rFonts w:ascii="Arial" w:hAnsi="Arial" w:cs="Arial"/>
                <w:sz w:val="18"/>
                <w:szCs w:val="18"/>
              </w:rPr>
              <w:t>471,350</w:t>
            </w:r>
          </w:p>
        </w:tc>
        <w:tc>
          <w:tcPr>
            <w:tcW w:w="1224" w:type="dxa"/>
            <w:vAlign w:val="bottom"/>
          </w:tcPr>
          <w:p w14:paraId="0C31E065" w14:textId="77777777" w:rsidR="00954D7B" w:rsidRPr="00F00945" w:rsidRDefault="00954D7B" w:rsidP="001344D8">
            <w:pPr>
              <w:pBdr>
                <w:bottom w:val="double" w:sz="4" w:space="1" w:color="auto"/>
              </w:pBdr>
              <w:tabs>
                <w:tab w:val="decimal" w:pos="905"/>
              </w:tabs>
              <w:rPr>
                <w:rFonts w:ascii="Arial" w:hAnsi="Arial" w:cs="Arial"/>
                <w:sz w:val="18"/>
                <w:szCs w:val="18"/>
              </w:rPr>
            </w:pPr>
            <w:r w:rsidRPr="00F00945">
              <w:rPr>
                <w:rFonts w:ascii="Arial" w:hAnsi="Arial" w:cs="Arial"/>
                <w:sz w:val="18"/>
                <w:szCs w:val="18"/>
              </w:rPr>
              <w:t>2,027,976</w:t>
            </w:r>
          </w:p>
        </w:tc>
      </w:tr>
    </w:tbl>
    <w:p w14:paraId="12BDFC75" w14:textId="77777777" w:rsidR="00954D7B" w:rsidRPr="00F00945" w:rsidRDefault="00954D7B" w:rsidP="00954D7B">
      <w:pPr>
        <w:spacing w:before="240" w:after="120" w:line="380" w:lineRule="exact"/>
        <w:ind w:left="547"/>
        <w:jc w:val="thaiDistribute"/>
        <w:rPr>
          <w:rFonts w:ascii="Arial" w:hAnsi="Arial" w:cs="Arial"/>
          <w:sz w:val="20"/>
          <w:szCs w:val="20"/>
        </w:rPr>
      </w:pPr>
      <w:r w:rsidRPr="00F00945">
        <w:rPr>
          <w:rFonts w:ascii="Arial" w:hAnsi="Arial" w:cs="Arial"/>
          <w:sz w:val="20"/>
          <w:szCs w:val="20"/>
        </w:rPr>
        <w:t>In addition, the borrowing agreements of the Group contain certain covenants that, among other things, require the Group to maintain financial ratios.</w:t>
      </w:r>
    </w:p>
    <w:p w14:paraId="5CEBEE0B" w14:textId="77777777" w:rsidR="00954D7B" w:rsidRPr="00F00945" w:rsidRDefault="00954D7B" w:rsidP="00954D7B">
      <w:pPr>
        <w:spacing w:before="120" w:after="120" w:line="380" w:lineRule="exact"/>
        <w:ind w:left="547"/>
        <w:jc w:val="thaiDistribute"/>
        <w:rPr>
          <w:rFonts w:ascii="Arial" w:hAnsi="Arial" w:cs="Arial"/>
          <w:szCs w:val="22"/>
        </w:rPr>
      </w:pPr>
      <w:r w:rsidRPr="00F00945">
        <w:rPr>
          <w:rFonts w:ascii="Arial" w:hAnsi="Arial" w:cs="Arial"/>
          <w:szCs w:val="22"/>
        </w:rPr>
        <w:t>* The Group manages interest rate risk of the credit facilities by entering into interest rate swap contracts with fixed rate per annum.</w:t>
      </w:r>
    </w:p>
    <w:p w14:paraId="7018AC91" w14:textId="77777777" w:rsidR="00954D7B" w:rsidRPr="00F00945" w:rsidRDefault="00954D7B" w:rsidP="00954D7B">
      <w:pPr>
        <w:spacing w:before="120" w:after="120" w:line="380" w:lineRule="exact"/>
        <w:ind w:left="547"/>
        <w:jc w:val="thaiDistribute"/>
        <w:rPr>
          <w:rFonts w:ascii="Arial" w:hAnsi="Arial" w:cs="Arial"/>
          <w:szCs w:val="22"/>
        </w:rPr>
      </w:pPr>
      <w:r w:rsidRPr="00F00945">
        <w:rPr>
          <w:rFonts w:ascii="Arial" w:hAnsi="Arial" w:cs="Arial"/>
          <w:szCs w:val="22"/>
        </w:rPr>
        <w:t>** The Group manages interest rate risk of the partial credit facilities by entering into interest rate swap contracts with fixed rate per annum.</w:t>
      </w:r>
    </w:p>
    <w:p w14:paraId="67F457DA" w14:textId="6F5F0CE7" w:rsidR="00954D7B" w:rsidRPr="00F00945" w:rsidRDefault="00954D7B" w:rsidP="00954D7B">
      <w:pPr>
        <w:spacing w:before="120" w:after="120" w:line="380" w:lineRule="exact"/>
        <w:ind w:left="547"/>
        <w:jc w:val="thaiDistribute"/>
        <w:rPr>
          <w:rFonts w:ascii="Arial" w:hAnsi="Arial" w:cs="Arial"/>
          <w:szCs w:val="22"/>
        </w:rPr>
      </w:pPr>
      <w:r w:rsidRPr="00F00945">
        <w:rPr>
          <w:rFonts w:ascii="Arial" w:hAnsi="Arial" w:cs="Arial"/>
          <w:szCs w:val="22"/>
        </w:rPr>
        <w:t>***</w:t>
      </w:r>
      <w:r w:rsidRPr="00F00945">
        <w:rPr>
          <w:rFonts w:ascii="Arial" w:hAnsi="Arial" w:cs="Arial"/>
          <w:szCs w:val="22"/>
          <w:cs/>
        </w:rPr>
        <w:t xml:space="preserve"> </w:t>
      </w:r>
      <w:r w:rsidRPr="00F00945">
        <w:rPr>
          <w:rFonts w:ascii="Arial" w:hAnsi="Arial" w:cs="Arial"/>
          <w:szCs w:val="22"/>
        </w:rPr>
        <w:t>The Group does not draw down the first principle</w:t>
      </w:r>
      <w:r w:rsidR="00D361BD" w:rsidRPr="00F00945">
        <w:rPr>
          <w:rFonts w:ascii="Arial" w:hAnsi="Arial" w:cs="Arial"/>
          <w:szCs w:val="22"/>
        </w:rPr>
        <w:t xml:space="preserve"> as at 31 December 2020.</w:t>
      </w:r>
    </w:p>
    <w:p w14:paraId="576C4220" w14:textId="394CE38B" w:rsidR="00954D7B" w:rsidRPr="00F00945" w:rsidRDefault="00954D7B" w:rsidP="00954D7B">
      <w:pPr>
        <w:spacing w:before="120" w:after="120" w:line="380" w:lineRule="exact"/>
        <w:ind w:left="547"/>
        <w:jc w:val="thaiDistribute"/>
        <w:rPr>
          <w:rFonts w:ascii="Arial" w:hAnsi="Arial" w:cs="Arial"/>
        </w:rPr>
      </w:pPr>
      <w:bookmarkStart w:id="11" w:name="_Hlk46326898"/>
      <w:r w:rsidRPr="00F00945">
        <w:rPr>
          <w:rFonts w:ascii="Arial" w:hAnsi="Arial" w:cs="Arial"/>
          <w:spacing w:val="-2"/>
          <w:szCs w:val="22"/>
        </w:rPr>
        <w:t xml:space="preserve">During the current year, </w:t>
      </w:r>
      <w:r w:rsidR="00D17CB2" w:rsidRPr="00F00945">
        <w:rPr>
          <w:rFonts w:ascii="Arial" w:hAnsi="Arial" w:cs="Arial"/>
          <w:spacing w:val="-2"/>
          <w:szCs w:val="22"/>
        </w:rPr>
        <w:t>a</w:t>
      </w:r>
      <w:r w:rsidRPr="00F00945">
        <w:rPr>
          <w:rFonts w:ascii="Arial" w:hAnsi="Arial" w:cs="Arial"/>
          <w:spacing w:val="-2"/>
          <w:szCs w:val="22"/>
        </w:rPr>
        <w:t xml:space="preserve"> local subsidiar</w:t>
      </w:r>
      <w:r w:rsidRPr="00F00945">
        <w:rPr>
          <w:rFonts w:ascii="Arial" w:hAnsi="Arial" w:cs="Arial"/>
          <w:spacing w:val="-2"/>
          <w:szCs w:val="28"/>
        </w:rPr>
        <w:t>y</w:t>
      </w:r>
      <w:r w:rsidRPr="00F00945">
        <w:rPr>
          <w:rFonts w:ascii="Arial" w:hAnsi="Arial" w:cs="Arial"/>
          <w:spacing w:val="-2"/>
          <w:szCs w:val="22"/>
        </w:rPr>
        <w:t xml:space="preserve"> made an early repayment of </w:t>
      </w:r>
      <w:r w:rsidRPr="00F00945">
        <w:rPr>
          <w:rFonts w:ascii="Arial" w:hAnsi="Arial" w:cs="Arial"/>
          <w:spacing w:val="-2"/>
          <w:szCs w:val="28"/>
        </w:rPr>
        <w:t>long-term</w:t>
      </w:r>
      <w:r w:rsidRPr="00F00945">
        <w:rPr>
          <w:rFonts w:ascii="Arial" w:hAnsi="Arial" w:cs="Arial"/>
          <w:szCs w:val="28"/>
        </w:rPr>
        <w:t xml:space="preserve"> </w:t>
      </w:r>
      <w:r w:rsidRPr="00F00945">
        <w:rPr>
          <w:rFonts w:ascii="Arial" w:hAnsi="Arial" w:cs="Arial"/>
          <w:szCs w:val="22"/>
        </w:rPr>
        <w:t xml:space="preserve">loans totaling Baht 2,093 million </w:t>
      </w:r>
      <w:r w:rsidRPr="00F00945">
        <w:rPr>
          <w:rFonts w:ascii="Arial" w:hAnsi="Arial" w:cs="Arial"/>
          <w:szCs w:val="20"/>
        </w:rPr>
        <w:t>and canceled the credit facilities. In addition</w:t>
      </w:r>
      <w:r w:rsidRPr="00F00945">
        <w:rPr>
          <w:rFonts w:ascii="Arial" w:hAnsi="Arial" w:cs="Arial"/>
          <w:szCs w:val="22"/>
        </w:rPr>
        <w:t xml:space="preserve">, </w:t>
      </w:r>
      <w:r w:rsidRPr="00F00945">
        <w:rPr>
          <w:rFonts w:ascii="Arial" w:hAnsi="Arial" w:cs="Arial"/>
          <w:spacing w:val="-2"/>
          <w:szCs w:val="22"/>
        </w:rPr>
        <w:t>the subsidiar</w:t>
      </w:r>
      <w:r w:rsidRPr="00F00945">
        <w:rPr>
          <w:rFonts w:ascii="Arial" w:hAnsi="Arial" w:cs="Arial"/>
          <w:spacing w:val="-2"/>
          <w:szCs w:val="28"/>
        </w:rPr>
        <w:t>y</w:t>
      </w:r>
      <w:r w:rsidRPr="00F00945">
        <w:rPr>
          <w:rFonts w:ascii="Arial" w:hAnsi="Arial" w:cs="Arial"/>
          <w:szCs w:val="22"/>
        </w:rPr>
        <w:t xml:space="preserve"> terminated the related interest rate swap contract and reversed unrealised </w:t>
      </w:r>
      <w:r w:rsidRPr="00F00945">
        <w:rPr>
          <w:rFonts w:ascii="Arial" w:hAnsi="Arial" w:cs="Arial"/>
          <w:szCs w:val="20"/>
        </w:rPr>
        <w:t>losses</w:t>
      </w:r>
      <w:r w:rsidRPr="00F00945">
        <w:rPr>
          <w:rFonts w:ascii="Arial" w:hAnsi="Arial" w:cs="Arial"/>
          <w:szCs w:val="22"/>
        </w:rPr>
        <w:t xml:space="preserve"> of Baht</w:t>
      </w:r>
      <w:r w:rsidRPr="00F00945">
        <w:rPr>
          <w:rFonts w:ascii="Arial" w:hAnsi="Arial" w:cs="Arial"/>
          <w:szCs w:val="22"/>
          <w:cs/>
        </w:rPr>
        <w:t xml:space="preserve"> </w:t>
      </w:r>
      <w:r w:rsidRPr="00F00945">
        <w:rPr>
          <w:rFonts w:ascii="Arial" w:hAnsi="Arial" w:cs="Arial"/>
          <w:szCs w:val="22"/>
        </w:rPr>
        <w:t>23</w:t>
      </w:r>
      <w:r w:rsidRPr="00F00945">
        <w:rPr>
          <w:rFonts w:ascii="Arial" w:hAnsi="Arial" w:cs="Arial"/>
          <w:szCs w:val="22"/>
          <w:cs/>
        </w:rPr>
        <w:t xml:space="preserve"> </w:t>
      </w:r>
      <w:r w:rsidRPr="00F00945">
        <w:rPr>
          <w:rFonts w:ascii="Arial" w:hAnsi="Arial" w:cs="Arial"/>
          <w:szCs w:val="22"/>
        </w:rPr>
        <w:t xml:space="preserve">million from changes in the fair value of the interest rate swap </w:t>
      </w:r>
      <w:r w:rsidRPr="00F00945">
        <w:rPr>
          <w:rFonts w:ascii="Arial" w:hAnsi="Arial" w:cs="Arial"/>
        </w:rPr>
        <w:t>in other comprehensive income.</w:t>
      </w:r>
    </w:p>
    <w:bookmarkEnd w:id="11"/>
    <w:p w14:paraId="6F6DCEE7" w14:textId="77777777" w:rsidR="00954D7B" w:rsidRPr="00F00945" w:rsidRDefault="00954D7B" w:rsidP="00954D7B">
      <w:pPr>
        <w:spacing w:before="120" w:after="120" w:line="380" w:lineRule="exact"/>
        <w:ind w:left="547"/>
        <w:jc w:val="thaiDistribute"/>
        <w:rPr>
          <w:rFonts w:ascii="Arial" w:hAnsi="Arial" w:cs="Arial"/>
          <w:szCs w:val="22"/>
        </w:rPr>
      </w:pPr>
    </w:p>
    <w:p w14:paraId="738F6CFE" w14:textId="77777777" w:rsidR="00954D7B" w:rsidRPr="00F00945" w:rsidRDefault="00954D7B" w:rsidP="00954D7B">
      <w:pPr>
        <w:spacing w:before="120" w:after="120" w:line="380" w:lineRule="exact"/>
        <w:jc w:val="both"/>
        <w:rPr>
          <w:rFonts w:ascii="Arial" w:hAnsi="Arial" w:cs="Arial"/>
          <w:szCs w:val="22"/>
          <w:u w:val="single"/>
        </w:rPr>
        <w:sectPr w:rsidR="00954D7B" w:rsidRPr="00F00945" w:rsidSect="00135009">
          <w:pgSz w:w="16834" w:h="11909" w:orient="landscape" w:code="9"/>
          <w:pgMar w:top="1339" w:right="1080" w:bottom="1080" w:left="1080" w:header="706" w:footer="706" w:gutter="0"/>
          <w:cols w:space="720"/>
          <w:docGrid w:linePitch="360"/>
        </w:sectPr>
      </w:pPr>
    </w:p>
    <w:p w14:paraId="1B64F22E" w14:textId="77777777" w:rsidR="00954D7B" w:rsidRPr="00F00945" w:rsidRDefault="00954D7B" w:rsidP="00954D7B">
      <w:pPr>
        <w:tabs>
          <w:tab w:val="left" w:pos="1440"/>
          <w:tab w:val="left" w:pos="2880"/>
        </w:tabs>
        <w:spacing w:before="120" w:after="120" w:line="380" w:lineRule="exact"/>
        <w:ind w:left="605" w:hanging="634"/>
        <w:jc w:val="thaiDistribute"/>
        <w:rPr>
          <w:rFonts w:ascii="Arial" w:hAnsi="Arial" w:cs="Arial"/>
          <w:b/>
          <w:bCs/>
          <w:szCs w:val="22"/>
        </w:rPr>
      </w:pPr>
      <w:r w:rsidRPr="00F00945">
        <w:rPr>
          <w:rFonts w:ascii="Arial" w:hAnsi="Arial" w:cs="Arial"/>
          <w:b/>
          <w:bCs/>
          <w:szCs w:val="22"/>
        </w:rPr>
        <w:t>24.2</w:t>
      </w:r>
      <w:r w:rsidRPr="00F00945">
        <w:rPr>
          <w:rFonts w:ascii="Arial" w:hAnsi="Arial" w:cs="Arial"/>
          <w:b/>
          <w:bCs/>
          <w:szCs w:val="22"/>
          <w:cs/>
        </w:rPr>
        <w:tab/>
      </w:r>
      <w:r w:rsidRPr="00F00945">
        <w:rPr>
          <w:rFonts w:ascii="Arial" w:hAnsi="Arial" w:cs="Arial"/>
          <w:b/>
          <w:bCs/>
          <w:szCs w:val="22"/>
        </w:rPr>
        <w:t>Debentures</w:t>
      </w:r>
    </w:p>
    <w:p w14:paraId="219F48C5" w14:textId="77777777" w:rsidR="00954D7B" w:rsidRPr="00F00945" w:rsidRDefault="00954D7B" w:rsidP="00954D7B">
      <w:pPr>
        <w:tabs>
          <w:tab w:val="left" w:pos="1440"/>
          <w:tab w:val="left" w:pos="2880"/>
        </w:tabs>
        <w:spacing w:before="120" w:after="120" w:line="380" w:lineRule="exact"/>
        <w:ind w:left="605" w:hanging="634"/>
        <w:jc w:val="thaiDistribute"/>
        <w:rPr>
          <w:rFonts w:ascii="Arial" w:hAnsi="Arial" w:cs="Arial"/>
          <w:b/>
          <w:bCs/>
          <w:szCs w:val="22"/>
        </w:rPr>
      </w:pPr>
      <w:r w:rsidRPr="00F00945">
        <w:rPr>
          <w:rFonts w:ascii="Arial" w:hAnsi="Arial" w:cs="Arial"/>
          <w:szCs w:val="22"/>
        </w:rPr>
        <w:tab/>
        <w:t>The debentures are unsubordinated and unsecured debenture</w:t>
      </w:r>
      <w:r w:rsidRPr="00F00945">
        <w:rPr>
          <w:rFonts w:ascii="Arial" w:hAnsi="Arial" w:cs="Arial"/>
          <w:szCs w:val="28"/>
        </w:rPr>
        <w:t>s, with interest payable every 6 months.</w:t>
      </w:r>
    </w:p>
    <w:tbl>
      <w:tblPr>
        <w:tblW w:w="9194" w:type="dxa"/>
        <w:tblInd w:w="540" w:type="dxa"/>
        <w:tblLook w:val="04A0" w:firstRow="1" w:lastRow="0" w:firstColumn="1" w:lastColumn="0" w:noHBand="0" w:noVBand="1"/>
      </w:tblPr>
      <w:tblGrid>
        <w:gridCol w:w="993"/>
        <w:gridCol w:w="1167"/>
        <w:gridCol w:w="1186"/>
        <w:gridCol w:w="983"/>
        <w:gridCol w:w="1156"/>
        <w:gridCol w:w="1175"/>
        <w:gridCol w:w="1267"/>
        <w:gridCol w:w="1267"/>
      </w:tblGrid>
      <w:tr w:rsidR="00954D7B" w:rsidRPr="00467825" w14:paraId="5721E4DB" w14:textId="77777777" w:rsidTr="22482348">
        <w:trPr>
          <w:trHeight w:val="305"/>
        </w:trPr>
        <w:tc>
          <w:tcPr>
            <w:tcW w:w="993" w:type="dxa"/>
          </w:tcPr>
          <w:p w14:paraId="0E3612C3" w14:textId="77777777" w:rsidR="00954D7B" w:rsidRPr="00467825" w:rsidRDefault="00954D7B" w:rsidP="001344D8">
            <w:pPr>
              <w:tabs>
                <w:tab w:val="decimal" w:pos="913"/>
              </w:tabs>
              <w:spacing w:line="380" w:lineRule="exact"/>
              <w:jc w:val="right"/>
              <w:rPr>
                <w:rFonts w:ascii="Arial" w:hAnsi="Arial" w:cs="Arial"/>
                <w:sz w:val="15"/>
                <w:szCs w:val="15"/>
              </w:rPr>
            </w:pPr>
          </w:p>
        </w:tc>
        <w:tc>
          <w:tcPr>
            <w:tcW w:w="8201" w:type="dxa"/>
            <w:gridSpan w:val="7"/>
            <w:shd w:val="clear" w:color="auto" w:fill="auto"/>
          </w:tcPr>
          <w:p w14:paraId="448C0482" w14:textId="77777777" w:rsidR="00954D7B" w:rsidRPr="00467825" w:rsidRDefault="00954D7B" w:rsidP="001344D8">
            <w:pPr>
              <w:tabs>
                <w:tab w:val="decimal" w:pos="913"/>
              </w:tabs>
              <w:spacing w:line="380" w:lineRule="exact"/>
              <w:jc w:val="right"/>
              <w:rPr>
                <w:rFonts w:ascii="Arial" w:hAnsi="Arial" w:cs="Arial"/>
                <w:sz w:val="15"/>
                <w:szCs w:val="15"/>
              </w:rPr>
            </w:pPr>
            <w:r w:rsidRPr="00467825">
              <w:rPr>
                <w:rFonts w:ascii="Arial" w:hAnsi="Arial" w:cs="Arial"/>
                <w:sz w:val="15"/>
                <w:szCs w:val="15"/>
              </w:rPr>
              <w:t>(Unit: Thousand Baht)</w:t>
            </w:r>
          </w:p>
        </w:tc>
      </w:tr>
      <w:tr w:rsidR="00954D7B" w:rsidRPr="00467825" w14:paraId="28A67B3B" w14:textId="77777777" w:rsidTr="22482348">
        <w:trPr>
          <w:trHeight w:val="627"/>
        </w:trPr>
        <w:tc>
          <w:tcPr>
            <w:tcW w:w="993" w:type="dxa"/>
          </w:tcPr>
          <w:p w14:paraId="1428F0A7" w14:textId="77777777" w:rsidR="00954D7B" w:rsidRPr="00467825" w:rsidRDefault="00954D7B" w:rsidP="001344D8">
            <w:pPr>
              <w:tabs>
                <w:tab w:val="left" w:pos="1440"/>
                <w:tab w:val="left" w:pos="2880"/>
              </w:tabs>
              <w:spacing w:line="380" w:lineRule="exact"/>
              <w:ind w:hanging="102"/>
              <w:jc w:val="center"/>
              <w:rPr>
                <w:rFonts w:ascii="Arial" w:hAnsi="Arial" w:cs="Arial"/>
                <w:color w:val="000000"/>
                <w:sz w:val="15"/>
                <w:szCs w:val="15"/>
              </w:rPr>
            </w:pPr>
          </w:p>
        </w:tc>
        <w:tc>
          <w:tcPr>
            <w:tcW w:w="1167" w:type="dxa"/>
            <w:vMerge w:val="restart"/>
            <w:shd w:val="clear" w:color="auto" w:fill="auto"/>
            <w:vAlign w:val="bottom"/>
          </w:tcPr>
          <w:p w14:paraId="0AEE3E23"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Issued date</w:t>
            </w:r>
          </w:p>
        </w:tc>
        <w:tc>
          <w:tcPr>
            <w:tcW w:w="1186" w:type="dxa"/>
            <w:vMerge w:val="restart"/>
            <w:shd w:val="clear" w:color="auto" w:fill="auto"/>
            <w:vAlign w:val="bottom"/>
          </w:tcPr>
          <w:p w14:paraId="590D2352"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Matured date</w:t>
            </w:r>
          </w:p>
        </w:tc>
        <w:tc>
          <w:tcPr>
            <w:tcW w:w="983" w:type="dxa"/>
            <w:vMerge w:val="restart"/>
            <w:shd w:val="clear" w:color="auto" w:fill="auto"/>
            <w:vAlign w:val="bottom"/>
          </w:tcPr>
          <w:p w14:paraId="4AF3DA01"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Quantity</w:t>
            </w:r>
          </w:p>
          <w:p w14:paraId="2264722C"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(Units)</w:t>
            </w:r>
          </w:p>
        </w:tc>
        <w:tc>
          <w:tcPr>
            <w:tcW w:w="1156" w:type="dxa"/>
            <w:vMerge w:val="restart"/>
            <w:shd w:val="clear" w:color="auto" w:fill="auto"/>
            <w:vAlign w:val="bottom"/>
          </w:tcPr>
          <w:p w14:paraId="7E25D104"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pacing w:val="-4"/>
                <w:sz w:val="15"/>
                <w:szCs w:val="15"/>
              </w:rPr>
            </w:pPr>
            <w:r w:rsidRPr="00467825">
              <w:rPr>
                <w:rFonts w:ascii="Arial" w:hAnsi="Arial" w:cs="Arial"/>
                <w:color w:val="000000"/>
                <w:spacing w:val="-4"/>
                <w:sz w:val="15"/>
                <w:szCs w:val="15"/>
              </w:rPr>
              <w:t>Par value</w:t>
            </w:r>
          </w:p>
          <w:p w14:paraId="258BD916"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pacing w:val="-4"/>
                <w:sz w:val="15"/>
                <w:szCs w:val="15"/>
              </w:rPr>
            </w:pPr>
            <w:r w:rsidRPr="00467825">
              <w:rPr>
                <w:rFonts w:ascii="Arial" w:hAnsi="Arial" w:cs="Arial"/>
                <w:color w:val="000000"/>
                <w:spacing w:val="-4"/>
                <w:sz w:val="15"/>
                <w:szCs w:val="15"/>
              </w:rPr>
              <w:t>(Baht per unit)</w:t>
            </w:r>
          </w:p>
        </w:tc>
        <w:tc>
          <w:tcPr>
            <w:tcW w:w="1175" w:type="dxa"/>
            <w:vMerge w:val="restart"/>
            <w:shd w:val="clear" w:color="auto" w:fill="auto"/>
            <w:vAlign w:val="bottom"/>
          </w:tcPr>
          <w:p w14:paraId="32F349D2"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pacing w:val="-3"/>
                <w:sz w:val="15"/>
                <w:szCs w:val="15"/>
              </w:rPr>
            </w:pPr>
            <w:r w:rsidRPr="00467825">
              <w:rPr>
                <w:rFonts w:ascii="Arial" w:hAnsi="Arial" w:cs="Arial"/>
                <w:color w:val="000000"/>
                <w:spacing w:val="-3"/>
                <w:sz w:val="15"/>
                <w:szCs w:val="15"/>
              </w:rPr>
              <w:t>Interest rate</w:t>
            </w:r>
          </w:p>
          <w:p w14:paraId="6C8D7140"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pacing w:val="-3"/>
                <w:sz w:val="15"/>
                <w:szCs w:val="15"/>
              </w:rPr>
            </w:pPr>
            <w:r w:rsidRPr="00467825">
              <w:rPr>
                <w:rFonts w:ascii="Arial" w:hAnsi="Arial" w:cs="Arial"/>
                <w:color w:val="000000"/>
                <w:spacing w:val="-3"/>
                <w:sz w:val="15"/>
                <w:szCs w:val="15"/>
              </w:rPr>
              <w:t>(</w:t>
            </w:r>
            <w:r w:rsidRPr="00467825">
              <w:rPr>
                <w:rFonts w:ascii="Arial" w:hAnsi="Arial" w:cs="Arial"/>
                <w:color w:val="000000"/>
                <w:spacing w:val="-4"/>
                <w:sz w:val="15"/>
                <w:szCs w:val="15"/>
              </w:rPr>
              <w:t>Percent               per annum)</w:t>
            </w:r>
          </w:p>
        </w:tc>
        <w:tc>
          <w:tcPr>
            <w:tcW w:w="2534" w:type="dxa"/>
            <w:gridSpan w:val="2"/>
            <w:shd w:val="clear" w:color="auto" w:fill="auto"/>
            <w:vAlign w:val="bottom"/>
          </w:tcPr>
          <w:p w14:paraId="56FDED01"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Consolidated financial statements/ Separate financial statements</w:t>
            </w:r>
          </w:p>
        </w:tc>
      </w:tr>
      <w:tr w:rsidR="00954D7B" w:rsidRPr="00467825" w14:paraId="6AFC6997" w14:textId="77777777" w:rsidTr="22482348">
        <w:trPr>
          <w:trHeight w:val="321"/>
        </w:trPr>
        <w:tc>
          <w:tcPr>
            <w:tcW w:w="993" w:type="dxa"/>
          </w:tcPr>
          <w:p w14:paraId="45E34E22"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Debentures</w:t>
            </w:r>
          </w:p>
        </w:tc>
        <w:tc>
          <w:tcPr>
            <w:tcW w:w="1167" w:type="dxa"/>
            <w:vMerge/>
            <w:vAlign w:val="bottom"/>
          </w:tcPr>
          <w:p w14:paraId="2050BD55"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p>
        </w:tc>
        <w:tc>
          <w:tcPr>
            <w:tcW w:w="1186" w:type="dxa"/>
            <w:vMerge/>
            <w:vAlign w:val="bottom"/>
          </w:tcPr>
          <w:p w14:paraId="6A22A52B"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p>
        </w:tc>
        <w:tc>
          <w:tcPr>
            <w:tcW w:w="983" w:type="dxa"/>
            <w:vMerge/>
            <w:vAlign w:val="bottom"/>
          </w:tcPr>
          <w:p w14:paraId="45C09875"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p>
        </w:tc>
        <w:tc>
          <w:tcPr>
            <w:tcW w:w="1156" w:type="dxa"/>
            <w:vMerge/>
            <w:vAlign w:val="bottom"/>
          </w:tcPr>
          <w:p w14:paraId="6CDC65EB"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p>
        </w:tc>
        <w:tc>
          <w:tcPr>
            <w:tcW w:w="1175" w:type="dxa"/>
            <w:vMerge/>
            <w:vAlign w:val="bottom"/>
          </w:tcPr>
          <w:p w14:paraId="2D50532D"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p>
        </w:tc>
        <w:tc>
          <w:tcPr>
            <w:tcW w:w="1267" w:type="dxa"/>
            <w:shd w:val="clear" w:color="auto" w:fill="auto"/>
            <w:vAlign w:val="bottom"/>
          </w:tcPr>
          <w:p w14:paraId="4E18D5B9"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2020</w:t>
            </w:r>
          </w:p>
        </w:tc>
        <w:tc>
          <w:tcPr>
            <w:tcW w:w="1267" w:type="dxa"/>
            <w:shd w:val="clear" w:color="auto" w:fill="auto"/>
            <w:vAlign w:val="bottom"/>
          </w:tcPr>
          <w:p w14:paraId="18858E4C" w14:textId="77777777" w:rsidR="00954D7B" w:rsidRPr="00467825" w:rsidRDefault="00954D7B" w:rsidP="001344D8">
            <w:pPr>
              <w:pBdr>
                <w:bottom w:val="single" w:sz="4" w:space="1" w:color="auto"/>
              </w:pBdr>
              <w:tabs>
                <w:tab w:val="left" w:pos="1440"/>
                <w:tab w:val="left" w:pos="2880"/>
              </w:tabs>
              <w:spacing w:line="380" w:lineRule="exact"/>
              <w:jc w:val="center"/>
              <w:rPr>
                <w:rFonts w:ascii="Arial" w:hAnsi="Arial" w:cs="Arial"/>
                <w:color w:val="000000"/>
                <w:sz w:val="15"/>
                <w:szCs w:val="15"/>
              </w:rPr>
            </w:pPr>
            <w:r w:rsidRPr="00467825">
              <w:rPr>
                <w:rFonts w:ascii="Arial" w:hAnsi="Arial" w:cs="Arial"/>
                <w:color w:val="000000"/>
                <w:sz w:val="15"/>
                <w:szCs w:val="15"/>
              </w:rPr>
              <w:t>2019</w:t>
            </w:r>
          </w:p>
        </w:tc>
      </w:tr>
      <w:tr w:rsidR="00954D7B" w:rsidRPr="00467825" w14:paraId="0469AC55" w14:textId="77777777" w:rsidTr="22482348">
        <w:trPr>
          <w:trHeight w:val="321"/>
        </w:trPr>
        <w:tc>
          <w:tcPr>
            <w:tcW w:w="993" w:type="dxa"/>
          </w:tcPr>
          <w:p w14:paraId="48757B7C" w14:textId="77777777" w:rsidR="00954D7B" w:rsidRPr="00467825" w:rsidRDefault="00954D7B" w:rsidP="001344D8">
            <w:pPr>
              <w:tabs>
                <w:tab w:val="left" w:pos="2880"/>
              </w:tabs>
              <w:spacing w:line="380" w:lineRule="exact"/>
              <w:jc w:val="thaiDistribute"/>
              <w:rPr>
                <w:rFonts w:ascii="Arial" w:hAnsi="Arial" w:cs="Arial"/>
                <w:color w:val="000000"/>
                <w:spacing w:val="-2"/>
                <w:sz w:val="15"/>
                <w:szCs w:val="15"/>
              </w:rPr>
            </w:pPr>
            <w:r w:rsidRPr="00467825">
              <w:rPr>
                <w:rFonts w:ascii="Arial" w:hAnsi="Arial" w:cs="Arial"/>
                <w:color w:val="000000"/>
                <w:spacing w:val="-2"/>
                <w:sz w:val="15"/>
                <w:szCs w:val="15"/>
              </w:rPr>
              <w:t>STA215A</w:t>
            </w:r>
          </w:p>
        </w:tc>
        <w:tc>
          <w:tcPr>
            <w:tcW w:w="1167" w:type="dxa"/>
            <w:shd w:val="clear" w:color="auto" w:fill="auto"/>
          </w:tcPr>
          <w:p w14:paraId="690352EC" w14:textId="77777777" w:rsidR="00954D7B" w:rsidRPr="00467825" w:rsidRDefault="00954D7B" w:rsidP="001344D8">
            <w:pPr>
              <w:tabs>
                <w:tab w:val="left" w:pos="2880"/>
              </w:tabs>
              <w:spacing w:line="380" w:lineRule="exact"/>
              <w:rPr>
                <w:rFonts w:ascii="Arial" w:hAnsi="Arial" w:cs="Arial"/>
                <w:color w:val="000000"/>
                <w:sz w:val="15"/>
                <w:szCs w:val="15"/>
              </w:rPr>
            </w:pPr>
            <w:r w:rsidRPr="00467825">
              <w:rPr>
                <w:rFonts w:ascii="Arial" w:hAnsi="Arial" w:cs="Arial"/>
                <w:color w:val="000000"/>
                <w:spacing w:val="-2"/>
                <w:sz w:val="15"/>
                <w:szCs w:val="15"/>
              </w:rPr>
              <w:t>18 May 2016</w:t>
            </w:r>
          </w:p>
        </w:tc>
        <w:tc>
          <w:tcPr>
            <w:tcW w:w="1186" w:type="dxa"/>
            <w:shd w:val="clear" w:color="auto" w:fill="auto"/>
          </w:tcPr>
          <w:p w14:paraId="39504C0F" w14:textId="77777777" w:rsidR="00954D7B" w:rsidRPr="00467825" w:rsidRDefault="00954D7B" w:rsidP="001344D8">
            <w:pPr>
              <w:spacing w:line="380" w:lineRule="exact"/>
              <w:rPr>
                <w:rFonts w:ascii="Arial" w:hAnsi="Arial" w:cs="Arial"/>
                <w:color w:val="000000"/>
                <w:sz w:val="15"/>
                <w:szCs w:val="15"/>
              </w:rPr>
            </w:pPr>
            <w:r w:rsidRPr="00467825">
              <w:rPr>
                <w:rFonts w:ascii="Arial" w:hAnsi="Arial" w:cs="Arial"/>
                <w:color w:val="000000"/>
                <w:spacing w:val="-2"/>
                <w:sz w:val="15"/>
                <w:szCs w:val="15"/>
              </w:rPr>
              <w:t>18 May 2021</w:t>
            </w:r>
          </w:p>
        </w:tc>
        <w:tc>
          <w:tcPr>
            <w:tcW w:w="983" w:type="dxa"/>
            <w:shd w:val="clear" w:color="auto" w:fill="auto"/>
          </w:tcPr>
          <w:p w14:paraId="39D7EBD7" w14:textId="77777777" w:rsidR="00954D7B" w:rsidRPr="00467825" w:rsidRDefault="00954D7B" w:rsidP="001344D8">
            <w:pPr>
              <w:tabs>
                <w:tab w:val="left" w:pos="1440"/>
                <w:tab w:val="left" w:pos="2880"/>
              </w:tabs>
              <w:spacing w:line="380" w:lineRule="exact"/>
              <w:ind w:left="-204" w:right="78"/>
              <w:jc w:val="right"/>
              <w:rPr>
                <w:rFonts w:ascii="Arial" w:hAnsi="Arial" w:cs="Arial"/>
                <w:color w:val="000000"/>
                <w:sz w:val="15"/>
                <w:szCs w:val="15"/>
              </w:rPr>
            </w:pPr>
            <w:r w:rsidRPr="00467825">
              <w:rPr>
                <w:rFonts w:ascii="Arial" w:hAnsi="Arial" w:cs="Arial"/>
                <w:color w:val="000000"/>
                <w:sz w:val="15"/>
                <w:szCs w:val="15"/>
              </w:rPr>
              <w:t>1,455,000</w:t>
            </w:r>
          </w:p>
        </w:tc>
        <w:tc>
          <w:tcPr>
            <w:tcW w:w="1156" w:type="dxa"/>
            <w:shd w:val="clear" w:color="auto" w:fill="auto"/>
          </w:tcPr>
          <w:p w14:paraId="42232F54" w14:textId="77777777" w:rsidR="00954D7B" w:rsidRPr="00467825" w:rsidRDefault="00954D7B" w:rsidP="001344D8">
            <w:pPr>
              <w:tabs>
                <w:tab w:val="left" w:pos="1440"/>
                <w:tab w:val="left" w:pos="2880"/>
              </w:tabs>
              <w:spacing w:line="380" w:lineRule="exact"/>
              <w:ind w:left="-204" w:right="240"/>
              <w:jc w:val="right"/>
              <w:rPr>
                <w:rFonts w:ascii="Arial" w:hAnsi="Arial" w:cs="Arial"/>
                <w:color w:val="000000"/>
                <w:sz w:val="15"/>
                <w:szCs w:val="15"/>
                <w:cs/>
              </w:rPr>
            </w:pPr>
            <w:r w:rsidRPr="00467825">
              <w:rPr>
                <w:rFonts w:ascii="Arial" w:hAnsi="Arial" w:cs="Arial"/>
                <w:color w:val="000000"/>
                <w:sz w:val="15"/>
                <w:szCs w:val="15"/>
              </w:rPr>
              <w:t>1,000</w:t>
            </w:r>
          </w:p>
        </w:tc>
        <w:tc>
          <w:tcPr>
            <w:tcW w:w="1175" w:type="dxa"/>
            <w:shd w:val="clear" w:color="auto" w:fill="auto"/>
          </w:tcPr>
          <w:p w14:paraId="222E1BBF" w14:textId="77777777" w:rsidR="00954D7B" w:rsidRPr="00467825" w:rsidRDefault="00954D7B" w:rsidP="001344D8">
            <w:pPr>
              <w:tabs>
                <w:tab w:val="left" w:pos="1440"/>
                <w:tab w:val="left" w:pos="2880"/>
              </w:tabs>
              <w:spacing w:line="380" w:lineRule="exact"/>
              <w:ind w:left="-204" w:right="345"/>
              <w:jc w:val="right"/>
              <w:rPr>
                <w:rFonts w:ascii="Arial" w:hAnsi="Arial" w:cs="Arial"/>
                <w:color w:val="000000"/>
                <w:sz w:val="15"/>
                <w:szCs w:val="15"/>
                <w:cs/>
              </w:rPr>
            </w:pPr>
            <w:r w:rsidRPr="00467825">
              <w:rPr>
                <w:rFonts w:ascii="Arial" w:hAnsi="Arial" w:cs="Arial"/>
                <w:color w:val="000000"/>
                <w:sz w:val="15"/>
                <w:szCs w:val="15"/>
              </w:rPr>
              <w:t>3.10</w:t>
            </w:r>
          </w:p>
        </w:tc>
        <w:tc>
          <w:tcPr>
            <w:tcW w:w="1267" w:type="dxa"/>
            <w:shd w:val="clear" w:color="auto" w:fill="auto"/>
          </w:tcPr>
          <w:p w14:paraId="2F834AB9" w14:textId="77777777" w:rsidR="00954D7B" w:rsidRPr="00467825" w:rsidRDefault="00954D7B" w:rsidP="001344D8">
            <w:pPr>
              <w:pBdr>
                <w:bottom w:val="single" w:sz="4" w:space="1" w:color="auto"/>
              </w:pBdr>
              <w:tabs>
                <w:tab w:val="decimal" w:pos="884"/>
              </w:tabs>
              <w:spacing w:line="380" w:lineRule="exact"/>
              <w:rPr>
                <w:rFonts w:ascii="Arial" w:hAnsi="Arial" w:cs="Arial"/>
                <w:sz w:val="15"/>
                <w:szCs w:val="15"/>
              </w:rPr>
            </w:pPr>
            <w:r w:rsidRPr="00467825">
              <w:rPr>
                <w:rFonts w:ascii="Arial" w:hAnsi="Arial" w:cs="Arial"/>
                <w:sz w:val="15"/>
                <w:szCs w:val="15"/>
              </w:rPr>
              <w:t>1,455,000</w:t>
            </w:r>
          </w:p>
        </w:tc>
        <w:tc>
          <w:tcPr>
            <w:tcW w:w="1267" w:type="dxa"/>
            <w:shd w:val="clear" w:color="auto" w:fill="auto"/>
          </w:tcPr>
          <w:p w14:paraId="58D2C92D" w14:textId="77777777" w:rsidR="00954D7B" w:rsidRPr="00467825" w:rsidRDefault="00954D7B" w:rsidP="001344D8">
            <w:pPr>
              <w:pBdr>
                <w:bottom w:val="single" w:sz="4" w:space="1" w:color="auto"/>
              </w:pBdr>
              <w:tabs>
                <w:tab w:val="decimal" w:pos="884"/>
              </w:tabs>
              <w:spacing w:line="380" w:lineRule="exact"/>
              <w:rPr>
                <w:rFonts w:ascii="Arial" w:hAnsi="Arial" w:cs="Arial"/>
                <w:sz w:val="15"/>
                <w:szCs w:val="15"/>
              </w:rPr>
            </w:pPr>
            <w:r w:rsidRPr="00467825">
              <w:rPr>
                <w:rFonts w:ascii="Arial" w:hAnsi="Arial" w:cs="Arial"/>
                <w:sz w:val="15"/>
                <w:szCs w:val="15"/>
              </w:rPr>
              <w:t>1,455,000</w:t>
            </w:r>
          </w:p>
        </w:tc>
      </w:tr>
      <w:tr w:rsidR="00954D7B" w:rsidRPr="00467825" w14:paraId="41D50D05" w14:textId="77777777" w:rsidTr="22482348">
        <w:trPr>
          <w:trHeight w:val="335"/>
        </w:trPr>
        <w:tc>
          <w:tcPr>
            <w:tcW w:w="6660" w:type="dxa"/>
            <w:gridSpan w:val="6"/>
          </w:tcPr>
          <w:p w14:paraId="7A74B2A0" w14:textId="77777777" w:rsidR="00954D7B" w:rsidRPr="00467825" w:rsidRDefault="00954D7B" w:rsidP="001344D8">
            <w:pPr>
              <w:tabs>
                <w:tab w:val="left" w:pos="1440"/>
                <w:tab w:val="left" w:pos="2880"/>
              </w:tabs>
              <w:spacing w:line="380" w:lineRule="exact"/>
              <w:jc w:val="thaiDistribute"/>
              <w:rPr>
                <w:rFonts w:ascii="Arial" w:hAnsi="Arial" w:cs="Arial"/>
                <w:color w:val="000000"/>
                <w:sz w:val="15"/>
                <w:szCs w:val="15"/>
              </w:rPr>
            </w:pPr>
            <w:r w:rsidRPr="00467825">
              <w:rPr>
                <w:rFonts w:ascii="Arial" w:hAnsi="Arial" w:cs="Arial"/>
                <w:color w:val="000000"/>
                <w:sz w:val="15"/>
                <w:szCs w:val="15"/>
                <w:u w:val="single"/>
              </w:rPr>
              <w:t>Less</w:t>
            </w:r>
            <w:r w:rsidRPr="00467825">
              <w:rPr>
                <w:rFonts w:ascii="Arial" w:hAnsi="Arial" w:cs="Arial"/>
                <w:color w:val="000000"/>
                <w:sz w:val="15"/>
                <w:szCs w:val="15"/>
              </w:rPr>
              <w:t xml:space="preserve">  current portion</w:t>
            </w:r>
          </w:p>
        </w:tc>
        <w:tc>
          <w:tcPr>
            <w:tcW w:w="1267" w:type="dxa"/>
            <w:shd w:val="clear" w:color="auto" w:fill="auto"/>
          </w:tcPr>
          <w:p w14:paraId="36EE9F1C" w14:textId="77777777" w:rsidR="00954D7B" w:rsidRPr="00467825" w:rsidRDefault="00954D7B" w:rsidP="001344D8">
            <w:pPr>
              <w:pBdr>
                <w:bottom w:val="single" w:sz="4" w:space="1" w:color="auto"/>
              </w:pBdr>
              <w:tabs>
                <w:tab w:val="decimal" w:pos="884"/>
              </w:tabs>
              <w:spacing w:line="380" w:lineRule="exact"/>
              <w:rPr>
                <w:rFonts w:ascii="Arial" w:hAnsi="Arial" w:cs="Arial"/>
                <w:sz w:val="15"/>
                <w:szCs w:val="15"/>
              </w:rPr>
            </w:pPr>
            <w:r w:rsidRPr="00467825">
              <w:rPr>
                <w:rFonts w:ascii="Arial" w:hAnsi="Arial" w:cs="Arial"/>
                <w:sz w:val="15"/>
                <w:szCs w:val="15"/>
              </w:rPr>
              <w:t>1,455,000</w:t>
            </w:r>
          </w:p>
        </w:tc>
        <w:tc>
          <w:tcPr>
            <w:tcW w:w="1267" w:type="dxa"/>
            <w:shd w:val="clear" w:color="auto" w:fill="auto"/>
          </w:tcPr>
          <w:p w14:paraId="721241BA" w14:textId="77777777" w:rsidR="00954D7B" w:rsidRPr="00467825" w:rsidRDefault="00954D7B" w:rsidP="001344D8">
            <w:pPr>
              <w:pBdr>
                <w:bottom w:val="single" w:sz="4" w:space="1" w:color="auto"/>
              </w:pBdr>
              <w:tabs>
                <w:tab w:val="decimal" w:pos="884"/>
              </w:tabs>
              <w:spacing w:line="380" w:lineRule="exact"/>
              <w:rPr>
                <w:rFonts w:ascii="Arial" w:hAnsi="Arial" w:cs="Arial"/>
                <w:sz w:val="15"/>
                <w:szCs w:val="15"/>
              </w:rPr>
            </w:pPr>
            <w:r w:rsidRPr="00467825">
              <w:rPr>
                <w:rFonts w:ascii="Arial" w:hAnsi="Arial" w:cs="Arial"/>
                <w:sz w:val="15"/>
                <w:szCs w:val="15"/>
              </w:rPr>
              <w:t>-</w:t>
            </w:r>
          </w:p>
        </w:tc>
      </w:tr>
      <w:tr w:rsidR="00954D7B" w:rsidRPr="00467825" w14:paraId="29EB7BD3" w14:textId="77777777" w:rsidTr="22482348">
        <w:trPr>
          <w:trHeight w:val="335"/>
        </w:trPr>
        <w:tc>
          <w:tcPr>
            <w:tcW w:w="6660" w:type="dxa"/>
            <w:gridSpan w:val="6"/>
          </w:tcPr>
          <w:p w14:paraId="770B2DD9" w14:textId="77777777" w:rsidR="00954D7B" w:rsidRPr="00467825" w:rsidRDefault="00954D7B" w:rsidP="001344D8">
            <w:pPr>
              <w:tabs>
                <w:tab w:val="left" w:pos="1440"/>
                <w:tab w:val="left" w:pos="2880"/>
              </w:tabs>
              <w:spacing w:line="380" w:lineRule="exact"/>
              <w:jc w:val="thaiDistribute"/>
              <w:rPr>
                <w:rFonts w:ascii="Arial" w:hAnsi="Arial" w:cs="Arial"/>
                <w:color w:val="000000"/>
                <w:sz w:val="15"/>
                <w:szCs w:val="15"/>
              </w:rPr>
            </w:pPr>
            <w:r w:rsidRPr="00467825">
              <w:rPr>
                <w:rFonts w:ascii="Arial" w:hAnsi="Arial" w:cs="Arial"/>
                <w:color w:val="000000"/>
                <w:sz w:val="15"/>
                <w:szCs w:val="15"/>
              </w:rPr>
              <w:t>Debentures, net of current portion</w:t>
            </w:r>
          </w:p>
        </w:tc>
        <w:tc>
          <w:tcPr>
            <w:tcW w:w="1267" w:type="dxa"/>
            <w:shd w:val="clear" w:color="auto" w:fill="auto"/>
          </w:tcPr>
          <w:p w14:paraId="2AF25525" w14:textId="77777777" w:rsidR="00954D7B" w:rsidRPr="00467825" w:rsidRDefault="00954D7B" w:rsidP="001344D8">
            <w:pPr>
              <w:pBdr>
                <w:bottom w:val="double" w:sz="4" w:space="1" w:color="auto"/>
              </w:pBdr>
              <w:tabs>
                <w:tab w:val="decimal" w:pos="884"/>
              </w:tabs>
              <w:spacing w:line="380" w:lineRule="exact"/>
              <w:rPr>
                <w:rFonts w:ascii="Arial" w:hAnsi="Arial" w:cs="Arial"/>
                <w:sz w:val="15"/>
                <w:szCs w:val="15"/>
              </w:rPr>
            </w:pPr>
            <w:r w:rsidRPr="00467825">
              <w:rPr>
                <w:rFonts w:ascii="Arial" w:hAnsi="Arial" w:cs="Arial"/>
                <w:sz w:val="15"/>
                <w:szCs w:val="15"/>
              </w:rPr>
              <w:t>-</w:t>
            </w:r>
          </w:p>
        </w:tc>
        <w:tc>
          <w:tcPr>
            <w:tcW w:w="1267" w:type="dxa"/>
            <w:shd w:val="clear" w:color="auto" w:fill="auto"/>
          </w:tcPr>
          <w:p w14:paraId="64EF6741" w14:textId="77777777" w:rsidR="00954D7B" w:rsidRPr="00467825" w:rsidRDefault="00954D7B" w:rsidP="001344D8">
            <w:pPr>
              <w:pBdr>
                <w:bottom w:val="double" w:sz="4" w:space="1" w:color="auto"/>
              </w:pBdr>
              <w:tabs>
                <w:tab w:val="decimal" w:pos="884"/>
              </w:tabs>
              <w:spacing w:line="380" w:lineRule="exact"/>
              <w:rPr>
                <w:rFonts w:ascii="Arial" w:hAnsi="Arial" w:cs="Arial"/>
                <w:sz w:val="15"/>
                <w:szCs w:val="15"/>
              </w:rPr>
            </w:pPr>
            <w:r w:rsidRPr="00467825">
              <w:rPr>
                <w:rFonts w:ascii="Arial" w:hAnsi="Arial" w:cs="Arial"/>
                <w:sz w:val="15"/>
                <w:szCs w:val="15"/>
              </w:rPr>
              <w:t>1,455,000</w:t>
            </w:r>
          </w:p>
        </w:tc>
      </w:tr>
      <w:tr w:rsidR="00954D7B" w:rsidRPr="00467825" w14:paraId="38775929" w14:textId="77777777" w:rsidTr="22482348">
        <w:trPr>
          <w:trHeight w:val="335"/>
        </w:trPr>
        <w:tc>
          <w:tcPr>
            <w:tcW w:w="6660" w:type="dxa"/>
            <w:gridSpan w:val="6"/>
          </w:tcPr>
          <w:p w14:paraId="0E0ED9E8" w14:textId="77777777" w:rsidR="00954D7B" w:rsidRPr="00467825" w:rsidRDefault="00954D7B" w:rsidP="001344D8">
            <w:pPr>
              <w:tabs>
                <w:tab w:val="left" w:pos="1440"/>
                <w:tab w:val="left" w:pos="2880"/>
              </w:tabs>
              <w:spacing w:line="380" w:lineRule="exact"/>
              <w:jc w:val="thaiDistribute"/>
              <w:rPr>
                <w:rFonts w:ascii="Arial" w:hAnsi="Arial" w:cs="Arial"/>
                <w:color w:val="000000"/>
                <w:sz w:val="15"/>
                <w:szCs w:val="15"/>
              </w:rPr>
            </w:pPr>
          </w:p>
        </w:tc>
        <w:tc>
          <w:tcPr>
            <w:tcW w:w="1267" w:type="dxa"/>
            <w:shd w:val="clear" w:color="auto" w:fill="auto"/>
          </w:tcPr>
          <w:p w14:paraId="5A4345F3" w14:textId="77777777" w:rsidR="00954D7B" w:rsidRPr="00467825" w:rsidRDefault="00954D7B" w:rsidP="001344D8">
            <w:pPr>
              <w:tabs>
                <w:tab w:val="decimal" w:pos="884"/>
              </w:tabs>
              <w:spacing w:line="380" w:lineRule="exact"/>
              <w:rPr>
                <w:rFonts w:ascii="Arial" w:hAnsi="Arial" w:cs="Arial"/>
                <w:sz w:val="15"/>
                <w:szCs w:val="15"/>
              </w:rPr>
            </w:pPr>
          </w:p>
        </w:tc>
        <w:tc>
          <w:tcPr>
            <w:tcW w:w="1267" w:type="dxa"/>
            <w:shd w:val="clear" w:color="auto" w:fill="auto"/>
          </w:tcPr>
          <w:p w14:paraId="472CC082" w14:textId="77777777" w:rsidR="00954D7B" w:rsidRPr="00467825" w:rsidRDefault="00954D7B" w:rsidP="001344D8">
            <w:pPr>
              <w:tabs>
                <w:tab w:val="decimal" w:pos="884"/>
              </w:tabs>
              <w:spacing w:line="380" w:lineRule="exact"/>
              <w:rPr>
                <w:rFonts w:ascii="Arial" w:hAnsi="Arial" w:cs="Arial"/>
                <w:sz w:val="15"/>
                <w:szCs w:val="15"/>
              </w:rPr>
            </w:pPr>
          </w:p>
        </w:tc>
      </w:tr>
      <w:tr w:rsidR="00954D7B" w:rsidRPr="00467825" w14:paraId="16B90D60" w14:textId="77777777" w:rsidTr="22482348">
        <w:trPr>
          <w:trHeight w:val="335"/>
        </w:trPr>
        <w:tc>
          <w:tcPr>
            <w:tcW w:w="6660" w:type="dxa"/>
            <w:gridSpan w:val="6"/>
          </w:tcPr>
          <w:p w14:paraId="62DD9227" w14:textId="77777777" w:rsidR="00954D7B" w:rsidRPr="00467825" w:rsidRDefault="00954D7B" w:rsidP="001344D8">
            <w:pPr>
              <w:tabs>
                <w:tab w:val="left" w:pos="1440"/>
                <w:tab w:val="left" w:pos="2880"/>
              </w:tabs>
              <w:spacing w:line="380" w:lineRule="exact"/>
              <w:jc w:val="thaiDistribute"/>
              <w:rPr>
                <w:rFonts w:ascii="Arial" w:hAnsi="Arial" w:cs="Arial"/>
                <w:color w:val="000000"/>
                <w:sz w:val="15"/>
                <w:szCs w:val="15"/>
              </w:rPr>
            </w:pPr>
            <w:r w:rsidRPr="00467825">
              <w:rPr>
                <w:rFonts w:ascii="Arial" w:hAnsi="Arial" w:cs="Arial"/>
                <w:sz w:val="15"/>
                <w:szCs w:val="15"/>
              </w:rPr>
              <w:t>Fair value</w:t>
            </w:r>
          </w:p>
        </w:tc>
        <w:tc>
          <w:tcPr>
            <w:tcW w:w="1267" w:type="dxa"/>
            <w:shd w:val="clear" w:color="auto" w:fill="auto"/>
            <w:vAlign w:val="bottom"/>
          </w:tcPr>
          <w:p w14:paraId="203FAD06" w14:textId="77777777" w:rsidR="00954D7B" w:rsidRPr="00467825" w:rsidRDefault="00954D7B" w:rsidP="001344D8">
            <w:pPr>
              <w:tabs>
                <w:tab w:val="decimal" w:pos="884"/>
              </w:tabs>
              <w:spacing w:line="380" w:lineRule="exact"/>
              <w:rPr>
                <w:rFonts w:ascii="Arial" w:hAnsi="Arial" w:cs="Arial"/>
                <w:sz w:val="15"/>
                <w:szCs w:val="15"/>
              </w:rPr>
            </w:pPr>
            <w:r w:rsidRPr="00467825">
              <w:rPr>
                <w:rFonts w:ascii="Arial" w:hAnsi="Arial" w:cs="Arial"/>
                <w:sz w:val="15"/>
                <w:szCs w:val="15"/>
              </w:rPr>
              <w:t>1,460,571</w:t>
            </w:r>
          </w:p>
        </w:tc>
        <w:tc>
          <w:tcPr>
            <w:tcW w:w="1267" w:type="dxa"/>
            <w:shd w:val="clear" w:color="auto" w:fill="auto"/>
            <w:vAlign w:val="bottom"/>
          </w:tcPr>
          <w:p w14:paraId="147F36D6" w14:textId="77777777" w:rsidR="00954D7B" w:rsidRPr="00467825" w:rsidRDefault="00954D7B" w:rsidP="001344D8">
            <w:pPr>
              <w:tabs>
                <w:tab w:val="decimal" w:pos="884"/>
              </w:tabs>
              <w:spacing w:line="380" w:lineRule="exact"/>
              <w:rPr>
                <w:rFonts w:ascii="Arial" w:hAnsi="Arial" w:cs="Arial"/>
                <w:sz w:val="15"/>
                <w:szCs w:val="15"/>
              </w:rPr>
            </w:pPr>
            <w:r w:rsidRPr="00467825">
              <w:rPr>
                <w:rFonts w:ascii="Arial" w:hAnsi="Arial" w:cs="Arial"/>
                <w:sz w:val="15"/>
                <w:szCs w:val="15"/>
              </w:rPr>
              <w:t>1,463,776</w:t>
            </w:r>
          </w:p>
        </w:tc>
      </w:tr>
    </w:tbl>
    <w:p w14:paraId="63DE9F04" w14:textId="77777777" w:rsidR="00954D7B" w:rsidRPr="00F00945" w:rsidRDefault="00954D7B" w:rsidP="00467825">
      <w:pPr>
        <w:tabs>
          <w:tab w:val="left" w:pos="1440"/>
          <w:tab w:val="left" w:pos="2880"/>
        </w:tabs>
        <w:spacing w:before="240" w:after="120" w:line="380" w:lineRule="exact"/>
        <w:ind w:left="605" w:hanging="634"/>
        <w:jc w:val="thaiDistribute"/>
        <w:rPr>
          <w:rFonts w:ascii="Arial" w:hAnsi="Arial" w:cs="Arial"/>
          <w:b/>
          <w:bCs/>
          <w:szCs w:val="22"/>
        </w:rPr>
      </w:pPr>
      <w:r w:rsidRPr="00F00945">
        <w:rPr>
          <w:rFonts w:ascii="Arial" w:hAnsi="Arial" w:cs="Arial"/>
          <w:b/>
          <w:bCs/>
          <w:szCs w:val="22"/>
        </w:rPr>
        <w:t>25.</w:t>
      </w:r>
      <w:r w:rsidRPr="00F00945">
        <w:rPr>
          <w:rFonts w:ascii="Arial" w:hAnsi="Arial" w:cs="Arial"/>
          <w:b/>
          <w:bCs/>
          <w:szCs w:val="22"/>
        </w:rPr>
        <w:tab/>
        <w:t>Lease</w:t>
      </w:r>
    </w:p>
    <w:p w14:paraId="676A5D2C" w14:textId="77777777" w:rsidR="00954D7B" w:rsidRPr="00F00945" w:rsidRDefault="00954D7B" w:rsidP="00467825">
      <w:pPr>
        <w:tabs>
          <w:tab w:val="left" w:pos="1440"/>
          <w:tab w:val="left" w:pos="2880"/>
        </w:tabs>
        <w:spacing w:before="120" w:after="120" w:line="380" w:lineRule="exact"/>
        <w:ind w:left="605" w:hanging="634"/>
        <w:jc w:val="thaiDistribute"/>
        <w:rPr>
          <w:rFonts w:ascii="Arial" w:hAnsi="Arial" w:cs="Arial"/>
          <w:b/>
          <w:bCs/>
          <w:szCs w:val="22"/>
        </w:rPr>
      </w:pPr>
      <w:r w:rsidRPr="00F00945">
        <w:rPr>
          <w:rFonts w:ascii="Arial" w:hAnsi="Arial" w:cs="Arial"/>
          <w:b/>
          <w:bCs/>
          <w:szCs w:val="22"/>
        </w:rPr>
        <w:t>25.1</w:t>
      </w:r>
      <w:r w:rsidRPr="00F00945">
        <w:rPr>
          <w:rFonts w:ascii="Arial" w:hAnsi="Arial" w:cs="Arial"/>
          <w:b/>
          <w:bCs/>
          <w:szCs w:val="22"/>
        </w:rPr>
        <w:tab/>
        <w:t>The Group as a lessee</w:t>
      </w:r>
    </w:p>
    <w:p w14:paraId="7EEE96FD" w14:textId="77777777" w:rsidR="00954D7B" w:rsidRPr="00F00945" w:rsidRDefault="00954D7B" w:rsidP="00467825">
      <w:pPr>
        <w:spacing w:before="120" w:after="120" w:line="380" w:lineRule="exact"/>
        <w:ind w:left="605"/>
        <w:jc w:val="thaiDistribute"/>
        <w:rPr>
          <w:rFonts w:ascii="Arial" w:hAnsi="Arial" w:cs="Arial"/>
          <w:szCs w:val="22"/>
        </w:rPr>
      </w:pPr>
      <w:r w:rsidRPr="00F00945">
        <w:rPr>
          <w:rFonts w:ascii="Arial" w:hAnsi="Arial" w:cs="Arial"/>
          <w:szCs w:val="22"/>
        </w:rPr>
        <w:t>The Group has lease contracts for used in its operations. Leases generally have lease terms between 1 - 5 years.</w:t>
      </w:r>
    </w:p>
    <w:p w14:paraId="7E6A0B40" w14:textId="77777777" w:rsidR="00954D7B" w:rsidRPr="00BA7D6A" w:rsidRDefault="00954D7B" w:rsidP="00467825">
      <w:pPr>
        <w:pStyle w:val="ListParagraph"/>
        <w:numPr>
          <w:ilvl w:val="0"/>
          <w:numId w:val="9"/>
        </w:numPr>
        <w:spacing w:before="120" w:after="120" w:line="380" w:lineRule="exact"/>
        <w:ind w:right="-36"/>
        <w:contextualSpacing w:val="0"/>
        <w:jc w:val="thaiDistribute"/>
        <w:textAlignment w:val="auto"/>
        <w:rPr>
          <w:rFonts w:ascii="Arial" w:hAnsi="Arial" w:cs="Arial"/>
          <w:b/>
          <w:bCs/>
          <w:szCs w:val="22"/>
        </w:rPr>
      </w:pPr>
      <w:r w:rsidRPr="00BA7D6A">
        <w:rPr>
          <w:rFonts w:ascii="Arial" w:hAnsi="Arial" w:cs="Arial"/>
          <w:b/>
          <w:bCs/>
          <w:szCs w:val="22"/>
        </w:rPr>
        <w:t>Right-of-use assets</w:t>
      </w:r>
    </w:p>
    <w:p w14:paraId="2D25EB19" w14:textId="77777777" w:rsidR="00954D7B" w:rsidRPr="00BA7D6A" w:rsidRDefault="00954D7B" w:rsidP="00467825">
      <w:pPr>
        <w:spacing w:before="120" w:after="120" w:line="380" w:lineRule="exact"/>
        <w:ind w:left="965"/>
        <w:jc w:val="thaiDistribute"/>
        <w:rPr>
          <w:rFonts w:ascii="Arial" w:hAnsi="Arial" w:cs="Arial"/>
          <w:spacing w:val="-2"/>
          <w:szCs w:val="22"/>
        </w:rPr>
      </w:pPr>
      <w:r w:rsidRPr="00BA7D6A">
        <w:rPr>
          <w:rFonts w:ascii="Arial" w:hAnsi="Arial" w:cs="Arial"/>
          <w:spacing w:val="-2"/>
          <w:szCs w:val="22"/>
        </w:rPr>
        <w:t>Movement of right-of-use assets for the year ended 31 December 2020 are summarised below:</w:t>
      </w:r>
    </w:p>
    <w:tbl>
      <w:tblPr>
        <w:tblStyle w:val="TableGrid"/>
        <w:tblW w:w="952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4"/>
        <w:gridCol w:w="1297"/>
        <w:gridCol w:w="1296"/>
        <w:gridCol w:w="1296"/>
        <w:gridCol w:w="1296"/>
        <w:gridCol w:w="1296"/>
      </w:tblGrid>
      <w:tr w:rsidR="00954D7B" w:rsidRPr="00BA7D6A" w14:paraId="6611CE32" w14:textId="77777777" w:rsidTr="00BA7D6A">
        <w:trPr>
          <w:trHeight w:val="270"/>
        </w:trPr>
        <w:tc>
          <w:tcPr>
            <w:tcW w:w="3044" w:type="dxa"/>
          </w:tcPr>
          <w:p w14:paraId="71AE6454" w14:textId="77777777" w:rsidR="00954D7B" w:rsidRPr="00BA7D6A" w:rsidRDefault="00954D7B" w:rsidP="00BA7D6A">
            <w:pPr>
              <w:tabs>
                <w:tab w:val="right" w:pos="1033"/>
              </w:tabs>
              <w:spacing w:line="360" w:lineRule="exact"/>
              <w:ind w:right="-72"/>
              <w:jc w:val="right"/>
              <w:rPr>
                <w:rFonts w:ascii="Arial" w:hAnsi="Arial" w:cs="Arial"/>
                <w:sz w:val="18"/>
                <w:szCs w:val="18"/>
                <w:highlight w:val="yellow"/>
              </w:rPr>
            </w:pPr>
          </w:p>
        </w:tc>
        <w:tc>
          <w:tcPr>
            <w:tcW w:w="6481" w:type="dxa"/>
            <w:gridSpan w:val="5"/>
            <w:hideMark/>
          </w:tcPr>
          <w:p w14:paraId="456F7B28" w14:textId="77777777" w:rsidR="00954D7B" w:rsidRPr="00BA7D6A" w:rsidRDefault="00954D7B" w:rsidP="00BA7D6A">
            <w:pPr>
              <w:tabs>
                <w:tab w:val="decimal" w:pos="913"/>
              </w:tabs>
              <w:spacing w:line="360" w:lineRule="exact"/>
              <w:jc w:val="right"/>
              <w:rPr>
                <w:rFonts w:ascii="Arial" w:hAnsi="Arial" w:cs="Arial"/>
                <w:sz w:val="18"/>
                <w:szCs w:val="18"/>
                <w:cs/>
              </w:rPr>
            </w:pPr>
            <w:r w:rsidRPr="00BA7D6A">
              <w:rPr>
                <w:rFonts w:ascii="Arial" w:hAnsi="Arial" w:cs="Arial"/>
                <w:sz w:val="18"/>
                <w:szCs w:val="18"/>
              </w:rPr>
              <w:t>(Unit: Thousand Baht)</w:t>
            </w:r>
          </w:p>
        </w:tc>
      </w:tr>
      <w:tr w:rsidR="00954D7B" w:rsidRPr="00BA7D6A" w14:paraId="3BD66B47" w14:textId="77777777" w:rsidTr="00BA7D6A">
        <w:trPr>
          <w:trHeight w:val="297"/>
        </w:trPr>
        <w:tc>
          <w:tcPr>
            <w:tcW w:w="3044" w:type="dxa"/>
          </w:tcPr>
          <w:p w14:paraId="43136B93" w14:textId="77777777" w:rsidR="00954D7B" w:rsidRPr="00BA7D6A" w:rsidRDefault="00954D7B" w:rsidP="00BA7D6A">
            <w:pPr>
              <w:spacing w:line="360" w:lineRule="exact"/>
              <w:ind w:left="151" w:hanging="151"/>
              <w:jc w:val="thaiDistribute"/>
              <w:outlineLvl w:val="0"/>
              <w:rPr>
                <w:rFonts w:ascii="Arial" w:hAnsi="Arial" w:cs="Arial"/>
                <w:sz w:val="18"/>
                <w:szCs w:val="18"/>
                <w:highlight w:val="yellow"/>
                <w:cs/>
                <w:lang w:val="en-GB"/>
              </w:rPr>
            </w:pPr>
          </w:p>
        </w:tc>
        <w:tc>
          <w:tcPr>
            <w:tcW w:w="6481" w:type="dxa"/>
            <w:gridSpan w:val="5"/>
            <w:vAlign w:val="bottom"/>
            <w:hideMark/>
          </w:tcPr>
          <w:p w14:paraId="2EAF7239" w14:textId="77777777" w:rsidR="00954D7B" w:rsidRPr="00BA7D6A" w:rsidRDefault="00954D7B" w:rsidP="00BA7D6A">
            <w:pPr>
              <w:pBdr>
                <w:bottom w:val="single" w:sz="4" w:space="1" w:color="auto"/>
              </w:pBdr>
              <w:spacing w:line="360" w:lineRule="exact"/>
              <w:jc w:val="center"/>
              <w:rPr>
                <w:rFonts w:ascii="Arial" w:hAnsi="Arial" w:cs="Arial"/>
                <w:spacing w:val="-4"/>
                <w:sz w:val="18"/>
                <w:szCs w:val="18"/>
                <w:cs/>
              </w:rPr>
            </w:pPr>
            <w:r w:rsidRPr="00BA7D6A">
              <w:rPr>
                <w:rFonts w:ascii="Arial" w:hAnsi="Arial" w:cs="Arial"/>
                <w:sz w:val="18"/>
                <w:szCs w:val="18"/>
              </w:rPr>
              <w:t xml:space="preserve"> Consolidated financial statements</w:t>
            </w:r>
          </w:p>
        </w:tc>
      </w:tr>
      <w:tr w:rsidR="00954D7B" w:rsidRPr="00BA7D6A" w14:paraId="779B5C8E" w14:textId="77777777" w:rsidTr="00BA7D6A">
        <w:trPr>
          <w:trHeight w:val="83"/>
        </w:trPr>
        <w:tc>
          <w:tcPr>
            <w:tcW w:w="3044" w:type="dxa"/>
          </w:tcPr>
          <w:p w14:paraId="2135056F" w14:textId="77777777" w:rsidR="00954D7B" w:rsidRPr="00BA7D6A" w:rsidRDefault="00954D7B" w:rsidP="00BA7D6A">
            <w:pPr>
              <w:spacing w:line="360" w:lineRule="exact"/>
              <w:ind w:left="151" w:hanging="151"/>
              <w:jc w:val="center"/>
              <w:outlineLvl w:val="0"/>
              <w:rPr>
                <w:rFonts w:ascii="Arial" w:hAnsi="Arial" w:cs="Arial"/>
                <w:sz w:val="18"/>
                <w:szCs w:val="18"/>
                <w:highlight w:val="yellow"/>
                <w:cs/>
              </w:rPr>
            </w:pPr>
          </w:p>
        </w:tc>
        <w:tc>
          <w:tcPr>
            <w:tcW w:w="1297" w:type="dxa"/>
            <w:vAlign w:val="bottom"/>
            <w:hideMark/>
          </w:tcPr>
          <w:p w14:paraId="6E553215" w14:textId="77777777" w:rsidR="00954D7B" w:rsidRPr="00BA7D6A" w:rsidRDefault="00954D7B" w:rsidP="00BA7D6A">
            <w:pPr>
              <w:pBdr>
                <w:bottom w:val="single" w:sz="4" w:space="1" w:color="auto"/>
              </w:pBdr>
              <w:spacing w:line="360" w:lineRule="exact"/>
              <w:ind w:right="-15"/>
              <w:jc w:val="center"/>
              <w:rPr>
                <w:rFonts w:ascii="Arial" w:hAnsi="Arial" w:cs="Arial"/>
                <w:color w:val="000000"/>
                <w:sz w:val="18"/>
                <w:szCs w:val="18"/>
                <w:lang w:val="en-GB"/>
              </w:rPr>
            </w:pPr>
            <w:r w:rsidRPr="00BA7D6A">
              <w:rPr>
                <w:rFonts w:ascii="Arial" w:hAnsi="Arial" w:cs="Arial"/>
                <w:color w:val="000000"/>
                <w:sz w:val="18"/>
                <w:szCs w:val="18"/>
                <w:lang w:val="en-GB"/>
              </w:rPr>
              <w:t>Land and land improvement</w:t>
            </w:r>
          </w:p>
        </w:tc>
        <w:tc>
          <w:tcPr>
            <w:tcW w:w="1296" w:type="dxa"/>
            <w:vAlign w:val="bottom"/>
            <w:hideMark/>
          </w:tcPr>
          <w:p w14:paraId="2C53AC87" w14:textId="77777777" w:rsidR="00954D7B" w:rsidRPr="00BA7D6A" w:rsidRDefault="00954D7B" w:rsidP="00BA7D6A">
            <w:pPr>
              <w:pBdr>
                <w:bottom w:val="single" w:sz="4" w:space="1" w:color="auto"/>
              </w:pBdr>
              <w:spacing w:line="360" w:lineRule="exact"/>
              <w:ind w:right="-15"/>
              <w:jc w:val="center"/>
              <w:rPr>
                <w:rFonts w:ascii="Arial" w:hAnsi="Arial" w:cs="Arial"/>
                <w:color w:val="000000"/>
                <w:sz w:val="18"/>
                <w:szCs w:val="18"/>
                <w:lang w:val="en-GB"/>
              </w:rPr>
            </w:pPr>
            <w:r w:rsidRPr="00BA7D6A">
              <w:rPr>
                <w:rFonts w:ascii="Arial" w:hAnsi="Arial" w:cs="Arial"/>
                <w:color w:val="000000"/>
                <w:sz w:val="18"/>
                <w:szCs w:val="18"/>
                <w:lang w:val="en-GB"/>
              </w:rPr>
              <w:t>Buildings and building improvement</w:t>
            </w:r>
          </w:p>
        </w:tc>
        <w:tc>
          <w:tcPr>
            <w:tcW w:w="1296" w:type="dxa"/>
            <w:vAlign w:val="bottom"/>
            <w:hideMark/>
          </w:tcPr>
          <w:p w14:paraId="216E4699" w14:textId="77777777" w:rsidR="00954D7B" w:rsidRPr="00BA7D6A" w:rsidRDefault="00954D7B" w:rsidP="00BA7D6A">
            <w:pPr>
              <w:pBdr>
                <w:bottom w:val="single" w:sz="4" w:space="1" w:color="auto"/>
              </w:pBdr>
              <w:spacing w:line="360" w:lineRule="exact"/>
              <w:ind w:right="-15"/>
              <w:jc w:val="center"/>
              <w:rPr>
                <w:rFonts w:ascii="Arial" w:hAnsi="Arial" w:cs="Arial"/>
                <w:color w:val="000000"/>
                <w:sz w:val="18"/>
                <w:szCs w:val="18"/>
                <w:cs/>
                <w:lang w:val="en-GB"/>
              </w:rPr>
            </w:pPr>
            <w:r w:rsidRPr="00BA7D6A">
              <w:rPr>
                <w:rFonts w:ascii="Arial" w:hAnsi="Arial" w:cs="Arial"/>
                <w:color w:val="000000"/>
                <w:sz w:val="18"/>
                <w:szCs w:val="18"/>
                <w:lang w:val="en-GB"/>
              </w:rPr>
              <w:t>Motor vehicles</w:t>
            </w:r>
          </w:p>
        </w:tc>
        <w:tc>
          <w:tcPr>
            <w:tcW w:w="1296" w:type="dxa"/>
            <w:vAlign w:val="bottom"/>
            <w:hideMark/>
          </w:tcPr>
          <w:p w14:paraId="74791383" w14:textId="77777777" w:rsidR="00954D7B" w:rsidRPr="00BA7D6A" w:rsidRDefault="00954D7B" w:rsidP="00BA7D6A">
            <w:pPr>
              <w:pBdr>
                <w:bottom w:val="single" w:sz="4" w:space="1" w:color="auto"/>
              </w:pBdr>
              <w:spacing w:line="360" w:lineRule="exact"/>
              <w:ind w:right="-15"/>
              <w:jc w:val="center"/>
              <w:rPr>
                <w:rFonts w:ascii="Arial" w:hAnsi="Arial" w:cs="Arial"/>
                <w:color w:val="000000"/>
                <w:sz w:val="18"/>
                <w:szCs w:val="18"/>
                <w:lang w:val="en-GB"/>
              </w:rPr>
            </w:pPr>
            <w:r w:rsidRPr="00BA7D6A">
              <w:rPr>
                <w:rFonts w:ascii="Arial" w:hAnsi="Arial" w:cs="Arial"/>
                <w:color w:val="000000"/>
                <w:sz w:val="18"/>
                <w:szCs w:val="18"/>
                <w:lang w:val="en-GB"/>
              </w:rPr>
              <w:t>Equipment</w:t>
            </w:r>
          </w:p>
        </w:tc>
        <w:tc>
          <w:tcPr>
            <w:tcW w:w="1296" w:type="dxa"/>
            <w:vAlign w:val="bottom"/>
            <w:hideMark/>
          </w:tcPr>
          <w:p w14:paraId="68AF33D8" w14:textId="77777777" w:rsidR="00954D7B" w:rsidRPr="00BA7D6A" w:rsidRDefault="00954D7B" w:rsidP="00BA7D6A">
            <w:pPr>
              <w:pBdr>
                <w:bottom w:val="single" w:sz="4" w:space="1" w:color="auto"/>
              </w:pBdr>
              <w:tabs>
                <w:tab w:val="right" w:pos="1033"/>
              </w:tabs>
              <w:spacing w:line="360" w:lineRule="exact"/>
              <w:ind w:right="-72"/>
              <w:jc w:val="center"/>
              <w:rPr>
                <w:rFonts w:ascii="Arial" w:hAnsi="Arial" w:cs="Arial"/>
                <w:sz w:val="18"/>
                <w:szCs w:val="18"/>
                <w:highlight w:val="yellow"/>
              </w:rPr>
            </w:pPr>
            <w:r w:rsidRPr="00BA7D6A">
              <w:rPr>
                <w:rFonts w:ascii="Arial" w:hAnsi="Arial" w:cs="Arial"/>
                <w:color w:val="000000"/>
                <w:sz w:val="18"/>
                <w:szCs w:val="18"/>
                <w:lang w:val="en-GB"/>
              </w:rPr>
              <w:t>Total</w:t>
            </w:r>
          </w:p>
        </w:tc>
      </w:tr>
      <w:tr w:rsidR="00954D7B" w:rsidRPr="00BA7D6A" w14:paraId="58062C67" w14:textId="77777777" w:rsidTr="00BA7D6A">
        <w:trPr>
          <w:trHeight w:val="324"/>
        </w:trPr>
        <w:tc>
          <w:tcPr>
            <w:tcW w:w="3044" w:type="dxa"/>
            <w:vAlign w:val="bottom"/>
            <w:hideMark/>
          </w:tcPr>
          <w:p w14:paraId="4672B8FF" w14:textId="77777777" w:rsidR="00954D7B" w:rsidRPr="00BA7D6A" w:rsidRDefault="00954D7B" w:rsidP="00BA7D6A">
            <w:pPr>
              <w:spacing w:line="360" w:lineRule="exact"/>
              <w:ind w:left="151" w:hanging="151"/>
              <w:outlineLvl w:val="0"/>
              <w:rPr>
                <w:rFonts w:ascii="Arial" w:hAnsi="Arial" w:cs="Arial"/>
                <w:sz w:val="18"/>
                <w:szCs w:val="18"/>
                <w:highlight w:val="yellow"/>
                <w:cs/>
                <w:lang w:val="th-TH"/>
              </w:rPr>
            </w:pPr>
            <w:r w:rsidRPr="00BA7D6A">
              <w:rPr>
                <w:rFonts w:ascii="Arial" w:hAnsi="Arial" w:cs="Arial"/>
                <w:sz w:val="18"/>
                <w:szCs w:val="18"/>
              </w:rPr>
              <w:t>1 January 2020</w:t>
            </w:r>
          </w:p>
        </w:tc>
        <w:tc>
          <w:tcPr>
            <w:tcW w:w="1297" w:type="dxa"/>
            <w:vAlign w:val="bottom"/>
            <w:hideMark/>
          </w:tcPr>
          <w:p w14:paraId="0D17F174" w14:textId="77777777" w:rsidR="00954D7B" w:rsidRPr="00BA7D6A" w:rsidRDefault="00954D7B" w:rsidP="00BA7D6A">
            <w:pPr>
              <w:tabs>
                <w:tab w:val="decimal" w:pos="795"/>
              </w:tabs>
              <w:spacing w:line="360" w:lineRule="exact"/>
              <w:rPr>
                <w:rFonts w:ascii="Arial" w:hAnsi="Arial" w:cs="Arial"/>
                <w:sz w:val="18"/>
                <w:szCs w:val="18"/>
                <w:cs/>
              </w:rPr>
            </w:pPr>
            <w:r w:rsidRPr="00BA7D6A">
              <w:rPr>
                <w:rFonts w:ascii="Arial" w:hAnsi="Arial" w:cs="Arial"/>
                <w:sz w:val="18"/>
                <w:szCs w:val="18"/>
              </w:rPr>
              <w:t>-</w:t>
            </w:r>
          </w:p>
        </w:tc>
        <w:tc>
          <w:tcPr>
            <w:tcW w:w="1296" w:type="dxa"/>
            <w:vAlign w:val="bottom"/>
            <w:hideMark/>
          </w:tcPr>
          <w:p w14:paraId="0FE1B5C2"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w:t>
            </w:r>
          </w:p>
        </w:tc>
        <w:tc>
          <w:tcPr>
            <w:tcW w:w="1296" w:type="dxa"/>
            <w:vAlign w:val="bottom"/>
            <w:hideMark/>
          </w:tcPr>
          <w:p w14:paraId="0B65738E" w14:textId="77777777" w:rsidR="00954D7B" w:rsidRPr="00BA7D6A" w:rsidRDefault="00954D7B" w:rsidP="00BA7D6A">
            <w:pPr>
              <w:tabs>
                <w:tab w:val="decimal" w:pos="795"/>
              </w:tabs>
              <w:spacing w:line="360" w:lineRule="exact"/>
              <w:rPr>
                <w:rFonts w:ascii="Arial" w:hAnsi="Arial" w:cs="Arial"/>
                <w:sz w:val="18"/>
                <w:szCs w:val="18"/>
                <w:cs/>
              </w:rPr>
            </w:pPr>
            <w:r w:rsidRPr="00BA7D6A">
              <w:rPr>
                <w:rFonts w:ascii="Arial" w:hAnsi="Arial" w:cs="Arial"/>
                <w:sz w:val="18"/>
                <w:szCs w:val="18"/>
              </w:rPr>
              <w:t>-</w:t>
            </w:r>
          </w:p>
        </w:tc>
        <w:tc>
          <w:tcPr>
            <w:tcW w:w="1296" w:type="dxa"/>
            <w:vAlign w:val="bottom"/>
            <w:hideMark/>
          </w:tcPr>
          <w:p w14:paraId="29D801A5" w14:textId="77777777" w:rsidR="00954D7B" w:rsidRPr="00BA7D6A" w:rsidRDefault="00954D7B" w:rsidP="00BA7D6A">
            <w:pPr>
              <w:tabs>
                <w:tab w:val="decimal" w:pos="795"/>
              </w:tabs>
              <w:spacing w:line="360" w:lineRule="exact"/>
              <w:rPr>
                <w:rFonts w:ascii="Arial" w:hAnsi="Arial" w:cs="Arial"/>
                <w:sz w:val="18"/>
                <w:szCs w:val="18"/>
                <w:cs/>
              </w:rPr>
            </w:pPr>
            <w:r w:rsidRPr="00BA7D6A">
              <w:rPr>
                <w:rFonts w:ascii="Arial" w:hAnsi="Arial" w:cs="Arial"/>
                <w:sz w:val="18"/>
                <w:szCs w:val="18"/>
              </w:rPr>
              <w:t>-</w:t>
            </w:r>
          </w:p>
        </w:tc>
        <w:tc>
          <w:tcPr>
            <w:tcW w:w="1296" w:type="dxa"/>
            <w:vAlign w:val="bottom"/>
            <w:hideMark/>
          </w:tcPr>
          <w:p w14:paraId="5FB9368A"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w:t>
            </w:r>
          </w:p>
        </w:tc>
      </w:tr>
      <w:tr w:rsidR="00954D7B" w:rsidRPr="00BA7D6A" w14:paraId="401CDA7D" w14:textId="77777777" w:rsidTr="00BA7D6A">
        <w:trPr>
          <w:trHeight w:val="504"/>
        </w:trPr>
        <w:tc>
          <w:tcPr>
            <w:tcW w:w="3044" w:type="dxa"/>
            <w:vAlign w:val="bottom"/>
            <w:hideMark/>
          </w:tcPr>
          <w:p w14:paraId="0F14160B" w14:textId="77777777" w:rsidR="00954D7B" w:rsidRPr="00BA7D6A" w:rsidRDefault="00954D7B" w:rsidP="00BA7D6A">
            <w:pPr>
              <w:spacing w:line="360" w:lineRule="exact"/>
              <w:ind w:left="163" w:right="-198" w:hanging="199"/>
              <w:rPr>
                <w:rFonts w:ascii="Arial" w:hAnsi="Arial" w:cs="Arial"/>
                <w:sz w:val="18"/>
                <w:szCs w:val="18"/>
                <w:highlight w:val="yellow"/>
              </w:rPr>
            </w:pPr>
            <w:r w:rsidRPr="00BA7D6A">
              <w:rPr>
                <w:rFonts w:ascii="Arial" w:hAnsi="Arial" w:cs="Arial"/>
                <w:sz w:val="18"/>
                <w:szCs w:val="18"/>
              </w:rPr>
              <w:t>Adjustments of TFRS 16 adoption     (Note 4.2)</w:t>
            </w:r>
          </w:p>
        </w:tc>
        <w:tc>
          <w:tcPr>
            <w:tcW w:w="1297" w:type="dxa"/>
            <w:vAlign w:val="bottom"/>
            <w:hideMark/>
          </w:tcPr>
          <w:p w14:paraId="7D9D768F" w14:textId="77777777" w:rsidR="00954D7B" w:rsidRPr="00BA7D6A" w:rsidRDefault="00954D7B" w:rsidP="00BA7D6A">
            <w:pPr>
              <w:tabs>
                <w:tab w:val="decimal" w:pos="795"/>
              </w:tabs>
              <w:spacing w:line="360" w:lineRule="exact"/>
              <w:rPr>
                <w:rFonts w:ascii="Arial" w:hAnsi="Arial" w:cs="Arial"/>
                <w:sz w:val="18"/>
                <w:szCs w:val="18"/>
                <w:cs/>
              </w:rPr>
            </w:pPr>
            <w:r w:rsidRPr="00BA7D6A">
              <w:rPr>
                <w:rFonts w:ascii="Arial" w:hAnsi="Arial" w:cs="Arial"/>
                <w:sz w:val="18"/>
                <w:szCs w:val="18"/>
              </w:rPr>
              <w:t>7,776</w:t>
            </w:r>
          </w:p>
        </w:tc>
        <w:tc>
          <w:tcPr>
            <w:tcW w:w="1296" w:type="dxa"/>
            <w:vAlign w:val="bottom"/>
            <w:hideMark/>
          </w:tcPr>
          <w:p w14:paraId="1C581EBD"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179,561</w:t>
            </w:r>
          </w:p>
        </w:tc>
        <w:tc>
          <w:tcPr>
            <w:tcW w:w="1296" w:type="dxa"/>
            <w:vAlign w:val="bottom"/>
            <w:hideMark/>
          </w:tcPr>
          <w:p w14:paraId="1A6A709B"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174,046</w:t>
            </w:r>
          </w:p>
        </w:tc>
        <w:tc>
          <w:tcPr>
            <w:tcW w:w="1296" w:type="dxa"/>
            <w:vAlign w:val="bottom"/>
            <w:hideMark/>
          </w:tcPr>
          <w:p w14:paraId="0167E54C"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1,214</w:t>
            </w:r>
          </w:p>
        </w:tc>
        <w:tc>
          <w:tcPr>
            <w:tcW w:w="1296" w:type="dxa"/>
            <w:vAlign w:val="bottom"/>
            <w:hideMark/>
          </w:tcPr>
          <w:p w14:paraId="032E425F"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362,597</w:t>
            </w:r>
          </w:p>
        </w:tc>
      </w:tr>
      <w:tr w:rsidR="00954D7B" w:rsidRPr="00BA7D6A" w14:paraId="63BF6DED" w14:textId="77777777" w:rsidTr="00BA7D6A">
        <w:trPr>
          <w:trHeight w:val="270"/>
        </w:trPr>
        <w:tc>
          <w:tcPr>
            <w:tcW w:w="3044" w:type="dxa"/>
            <w:vAlign w:val="bottom"/>
            <w:hideMark/>
          </w:tcPr>
          <w:p w14:paraId="55B991A4" w14:textId="77777777" w:rsidR="00954D7B" w:rsidRPr="00BA7D6A" w:rsidRDefault="00954D7B" w:rsidP="00BA7D6A">
            <w:pPr>
              <w:spacing w:line="360" w:lineRule="exact"/>
              <w:ind w:right="-50"/>
              <w:rPr>
                <w:rFonts w:ascii="Arial" w:hAnsi="Arial" w:cs="Arial"/>
                <w:sz w:val="18"/>
                <w:szCs w:val="18"/>
              </w:rPr>
            </w:pPr>
            <w:r w:rsidRPr="00BA7D6A">
              <w:rPr>
                <w:rFonts w:ascii="Arial" w:hAnsi="Arial" w:cs="Arial"/>
                <w:sz w:val="18"/>
                <w:szCs w:val="18"/>
              </w:rPr>
              <w:t>Additions</w:t>
            </w:r>
          </w:p>
        </w:tc>
        <w:tc>
          <w:tcPr>
            <w:tcW w:w="1297" w:type="dxa"/>
            <w:vAlign w:val="bottom"/>
            <w:hideMark/>
          </w:tcPr>
          <w:p w14:paraId="42609F65" w14:textId="77777777" w:rsidR="00954D7B" w:rsidRPr="00BA7D6A" w:rsidRDefault="00954D7B" w:rsidP="00BA7D6A">
            <w:pPr>
              <w:tabs>
                <w:tab w:val="decimal" w:pos="795"/>
              </w:tabs>
              <w:spacing w:line="360" w:lineRule="exact"/>
              <w:rPr>
                <w:rFonts w:ascii="Arial" w:hAnsi="Arial" w:cs="Arial"/>
                <w:sz w:val="18"/>
                <w:szCs w:val="18"/>
                <w:cs/>
              </w:rPr>
            </w:pPr>
            <w:r w:rsidRPr="00BA7D6A">
              <w:rPr>
                <w:rFonts w:ascii="Arial" w:hAnsi="Arial" w:cs="Arial"/>
                <w:sz w:val="18"/>
                <w:szCs w:val="18"/>
              </w:rPr>
              <w:t>1,849</w:t>
            </w:r>
          </w:p>
        </w:tc>
        <w:tc>
          <w:tcPr>
            <w:tcW w:w="1296" w:type="dxa"/>
            <w:vAlign w:val="bottom"/>
            <w:hideMark/>
          </w:tcPr>
          <w:p w14:paraId="79CF40CB"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12,932</w:t>
            </w:r>
          </w:p>
        </w:tc>
        <w:tc>
          <w:tcPr>
            <w:tcW w:w="1296" w:type="dxa"/>
            <w:vAlign w:val="bottom"/>
            <w:hideMark/>
          </w:tcPr>
          <w:p w14:paraId="7908D073"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55,427</w:t>
            </w:r>
          </w:p>
        </w:tc>
        <w:tc>
          <w:tcPr>
            <w:tcW w:w="1296" w:type="dxa"/>
            <w:vAlign w:val="bottom"/>
            <w:hideMark/>
          </w:tcPr>
          <w:p w14:paraId="7FB34225"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w:t>
            </w:r>
          </w:p>
        </w:tc>
        <w:tc>
          <w:tcPr>
            <w:tcW w:w="1296" w:type="dxa"/>
            <w:vAlign w:val="bottom"/>
            <w:hideMark/>
          </w:tcPr>
          <w:p w14:paraId="087B1E32"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70,208</w:t>
            </w:r>
          </w:p>
        </w:tc>
      </w:tr>
      <w:tr w:rsidR="00954D7B" w:rsidRPr="00BA7D6A" w14:paraId="3B217E02" w14:textId="77777777" w:rsidTr="00BA7D6A">
        <w:trPr>
          <w:trHeight w:val="270"/>
        </w:trPr>
        <w:tc>
          <w:tcPr>
            <w:tcW w:w="3044" w:type="dxa"/>
            <w:vAlign w:val="bottom"/>
            <w:hideMark/>
          </w:tcPr>
          <w:p w14:paraId="761E2046" w14:textId="77777777" w:rsidR="00954D7B" w:rsidRPr="00BA7D6A" w:rsidRDefault="00954D7B" w:rsidP="00BA7D6A">
            <w:pPr>
              <w:spacing w:line="360" w:lineRule="exact"/>
              <w:ind w:right="-50"/>
              <w:rPr>
                <w:rFonts w:ascii="Arial" w:hAnsi="Arial" w:cs="Arial"/>
                <w:sz w:val="18"/>
                <w:szCs w:val="18"/>
              </w:rPr>
            </w:pPr>
            <w:r w:rsidRPr="00BA7D6A">
              <w:rPr>
                <w:rFonts w:ascii="Arial" w:hAnsi="Arial" w:cs="Arial"/>
                <w:sz w:val="18"/>
                <w:szCs w:val="18"/>
              </w:rPr>
              <w:t>Write-off, net</w:t>
            </w:r>
          </w:p>
        </w:tc>
        <w:tc>
          <w:tcPr>
            <w:tcW w:w="1297" w:type="dxa"/>
            <w:vAlign w:val="bottom"/>
            <w:hideMark/>
          </w:tcPr>
          <w:p w14:paraId="3615455D" w14:textId="77777777" w:rsidR="00954D7B" w:rsidRPr="00BA7D6A" w:rsidRDefault="00954D7B" w:rsidP="00BA7D6A">
            <w:pPr>
              <w:tabs>
                <w:tab w:val="decimal" w:pos="795"/>
              </w:tabs>
              <w:spacing w:line="360" w:lineRule="exact"/>
              <w:rPr>
                <w:rFonts w:ascii="Arial" w:hAnsi="Arial" w:cs="Arial"/>
                <w:sz w:val="18"/>
                <w:szCs w:val="18"/>
                <w:cs/>
              </w:rPr>
            </w:pPr>
            <w:r w:rsidRPr="00BA7D6A">
              <w:rPr>
                <w:rFonts w:ascii="Arial" w:hAnsi="Arial" w:cs="Arial"/>
                <w:sz w:val="18"/>
                <w:szCs w:val="18"/>
              </w:rPr>
              <w:t>(1,424)</w:t>
            </w:r>
          </w:p>
        </w:tc>
        <w:tc>
          <w:tcPr>
            <w:tcW w:w="1296" w:type="dxa"/>
            <w:vAlign w:val="bottom"/>
            <w:hideMark/>
          </w:tcPr>
          <w:p w14:paraId="10EE9227"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(8,143)</w:t>
            </w:r>
          </w:p>
        </w:tc>
        <w:tc>
          <w:tcPr>
            <w:tcW w:w="1296" w:type="dxa"/>
            <w:vAlign w:val="bottom"/>
            <w:hideMark/>
          </w:tcPr>
          <w:p w14:paraId="21C83CFE"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(875)</w:t>
            </w:r>
          </w:p>
        </w:tc>
        <w:tc>
          <w:tcPr>
            <w:tcW w:w="1296" w:type="dxa"/>
            <w:vAlign w:val="bottom"/>
            <w:hideMark/>
          </w:tcPr>
          <w:p w14:paraId="5CA36B05"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w:t>
            </w:r>
          </w:p>
        </w:tc>
        <w:tc>
          <w:tcPr>
            <w:tcW w:w="1296" w:type="dxa"/>
            <w:vAlign w:val="bottom"/>
            <w:hideMark/>
          </w:tcPr>
          <w:p w14:paraId="215600DD"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(10,442)</w:t>
            </w:r>
          </w:p>
        </w:tc>
      </w:tr>
      <w:tr w:rsidR="00954D7B" w:rsidRPr="00BA7D6A" w14:paraId="0BE3C50E" w14:textId="77777777" w:rsidTr="00BA7D6A">
        <w:trPr>
          <w:trHeight w:val="270"/>
        </w:trPr>
        <w:tc>
          <w:tcPr>
            <w:tcW w:w="3044" w:type="dxa"/>
            <w:vAlign w:val="bottom"/>
            <w:hideMark/>
          </w:tcPr>
          <w:p w14:paraId="6FD1A233" w14:textId="56476921" w:rsidR="00954D7B" w:rsidRPr="00BA7D6A" w:rsidRDefault="00954D7B" w:rsidP="00BA7D6A">
            <w:pPr>
              <w:spacing w:line="360" w:lineRule="exact"/>
              <w:ind w:right="-50"/>
              <w:rPr>
                <w:rFonts w:ascii="Arial" w:hAnsi="Arial" w:cs="Arial"/>
                <w:sz w:val="18"/>
                <w:szCs w:val="18"/>
              </w:rPr>
            </w:pPr>
            <w:r w:rsidRPr="00BA7D6A">
              <w:rPr>
                <w:rFonts w:ascii="Arial" w:hAnsi="Arial" w:cs="Arial"/>
                <w:sz w:val="18"/>
                <w:szCs w:val="18"/>
              </w:rPr>
              <w:t>Depreciation for the year</w:t>
            </w:r>
            <w:r w:rsidR="5539DA94" w:rsidRPr="00BA7D6A">
              <w:rPr>
                <w:rFonts w:ascii="Arial" w:hAnsi="Arial" w:cs="Arial"/>
                <w:sz w:val="18"/>
                <w:szCs w:val="18"/>
              </w:rPr>
              <w:t xml:space="preserve"> (Note 31)</w:t>
            </w:r>
          </w:p>
        </w:tc>
        <w:tc>
          <w:tcPr>
            <w:tcW w:w="1297" w:type="dxa"/>
            <w:vAlign w:val="bottom"/>
            <w:hideMark/>
          </w:tcPr>
          <w:p w14:paraId="00EF9F97" w14:textId="77777777" w:rsidR="00954D7B" w:rsidRPr="00BA7D6A" w:rsidRDefault="00954D7B" w:rsidP="00BA7D6A">
            <w:pPr>
              <w:tabs>
                <w:tab w:val="decimal" w:pos="795"/>
              </w:tabs>
              <w:spacing w:line="360" w:lineRule="exact"/>
              <w:rPr>
                <w:rFonts w:ascii="Arial" w:hAnsi="Arial" w:cs="Arial"/>
                <w:sz w:val="18"/>
                <w:szCs w:val="18"/>
                <w:cs/>
              </w:rPr>
            </w:pPr>
            <w:r w:rsidRPr="00BA7D6A">
              <w:rPr>
                <w:rFonts w:ascii="Arial" w:hAnsi="Arial" w:cs="Arial"/>
                <w:sz w:val="18"/>
                <w:szCs w:val="18"/>
              </w:rPr>
              <w:t>(5,132)</w:t>
            </w:r>
          </w:p>
        </w:tc>
        <w:tc>
          <w:tcPr>
            <w:tcW w:w="1296" w:type="dxa"/>
            <w:vAlign w:val="bottom"/>
            <w:hideMark/>
          </w:tcPr>
          <w:p w14:paraId="65A86384"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(59,117)</w:t>
            </w:r>
          </w:p>
        </w:tc>
        <w:tc>
          <w:tcPr>
            <w:tcW w:w="1296" w:type="dxa"/>
            <w:vAlign w:val="bottom"/>
            <w:hideMark/>
          </w:tcPr>
          <w:p w14:paraId="3710C6DA"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(86,264)</w:t>
            </w:r>
          </w:p>
        </w:tc>
        <w:tc>
          <w:tcPr>
            <w:tcW w:w="1296" w:type="dxa"/>
            <w:vAlign w:val="bottom"/>
            <w:hideMark/>
          </w:tcPr>
          <w:p w14:paraId="71607F1A"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(642)</w:t>
            </w:r>
          </w:p>
        </w:tc>
        <w:tc>
          <w:tcPr>
            <w:tcW w:w="1296" w:type="dxa"/>
            <w:vAlign w:val="bottom"/>
            <w:hideMark/>
          </w:tcPr>
          <w:p w14:paraId="7C6E1882" w14:textId="77777777" w:rsidR="00954D7B" w:rsidRPr="00BA7D6A" w:rsidRDefault="00954D7B" w:rsidP="00BA7D6A">
            <w:pPr>
              <w:tabs>
                <w:tab w:val="decimal" w:pos="795"/>
              </w:tabs>
              <w:spacing w:line="360" w:lineRule="exact"/>
              <w:rPr>
                <w:rFonts w:ascii="Arial" w:hAnsi="Arial" w:cs="Arial"/>
                <w:sz w:val="18"/>
                <w:szCs w:val="18"/>
              </w:rPr>
            </w:pPr>
            <w:r w:rsidRPr="00BA7D6A">
              <w:rPr>
                <w:rFonts w:ascii="Arial" w:hAnsi="Arial" w:cs="Arial"/>
                <w:sz w:val="18"/>
                <w:szCs w:val="18"/>
              </w:rPr>
              <w:t>(151,155)</w:t>
            </w:r>
          </w:p>
        </w:tc>
      </w:tr>
      <w:tr w:rsidR="00954D7B" w:rsidRPr="00BA7D6A" w14:paraId="57EECF05" w14:textId="77777777" w:rsidTr="00BA7D6A">
        <w:trPr>
          <w:trHeight w:val="317"/>
        </w:trPr>
        <w:tc>
          <w:tcPr>
            <w:tcW w:w="3044" w:type="dxa"/>
            <w:vAlign w:val="bottom"/>
            <w:hideMark/>
          </w:tcPr>
          <w:p w14:paraId="2B7BFEAA" w14:textId="77777777" w:rsidR="00954D7B" w:rsidRPr="00BA7D6A" w:rsidRDefault="00954D7B" w:rsidP="00BA7D6A">
            <w:pPr>
              <w:spacing w:line="360" w:lineRule="exact"/>
              <w:ind w:right="-50"/>
              <w:rPr>
                <w:rFonts w:ascii="Arial" w:hAnsi="Arial" w:cs="Arial"/>
                <w:sz w:val="18"/>
                <w:szCs w:val="18"/>
              </w:rPr>
            </w:pPr>
            <w:r w:rsidRPr="00BA7D6A">
              <w:rPr>
                <w:rFonts w:ascii="Arial" w:hAnsi="Arial" w:cs="Arial"/>
                <w:sz w:val="18"/>
                <w:szCs w:val="18"/>
              </w:rPr>
              <w:t>Translation adjustment</w:t>
            </w:r>
          </w:p>
        </w:tc>
        <w:tc>
          <w:tcPr>
            <w:tcW w:w="1297" w:type="dxa"/>
            <w:vAlign w:val="bottom"/>
            <w:hideMark/>
          </w:tcPr>
          <w:p w14:paraId="75AF2F6E" w14:textId="77777777" w:rsidR="00954D7B" w:rsidRPr="00BA7D6A" w:rsidRDefault="00954D7B" w:rsidP="00BA7D6A">
            <w:pPr>
              <w:pBdr>
                <w:bottom w:val="single" w:sz="4" w:space="1" w:color="auto"/>
              </w:pBdr>
              <w:tabs>
                <w:tab w:val="decimal" w:pos="795"/>
              </w:tabs>
              <w:spacing w:line="360" w:lineRule="exact"/>
              <w:rPr>
                <w:rFonts w:ascii="Arial" w:hAnsi="Arial" w:cs="Arial"/>
                <w:sz w:val="18"/>
                <w:szCs w:val="18"/>
                <w:cs/>
              </w:rPr>
            </w:pPr>
            <w:r w:rsidRPr="00BA7D6A">
              <w:rPr>
                <w:rFonts w:ascii="Arial" w:hAnsi="Arial" w:cs="Arial"/>
                <w:sz w:val="18"/>
                <w:szCs w:val="18"/>
              </w:rPr>
              <w:t>(12)</w:t>
            </w:r>
          </w:p>
        </w:tc>
        <w:tc>
          <w:tcPr>
            <w:tcW w:w="1296" w:type="dxa"/>
            <w:vAlign w:val="bottom"/>
            <w:hideMark/>
          </w:tcPr>
          <w:p w14:paraId="2BC9677A" w14:textId="77777777" w:rsidR="00954D7B" w:rsidRPr="00BA7D6A" w:rsidRDefault="00954D7B" w:rsidP="00BA7D6A">
            <w:pPr>
              <w:pBdr>
                <w:bottom w:val="sing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2,316</w:t>
            </w:r>
          </w:p>
        </w:tc>
        <w:tc>
          <w:tcPr>
            <w:tcW w:w="1296" w:type="dxa"/>
            <w:vAlign w:val="bottom"/>
            <w:hideMark/>
          </w:tcPr>
          <w:p w14:paraId="740C8DFE" w14:textId="77777777" w:rsidR="00954D7B" w:rsidRPr="00BA7D6A" w:rsidRDefault="00954D7B" w:rsidP="00BA7D6A">
            <w:pPr>
              <w:pBdr>
                <w:bottom w:val="sing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(354)</w:t>
            </w:r>
          </w:p>
        </w:tc>
        <w:tc>
          <w:tcPr>
            <w:tcW w:w="1296" w:type="dxa"/>
            <w:vAlign w:val="bottom"/>
            <w:hideMark/>
          </w:tcPr>
          <w:p w14:paraId="7D7FA928" w14:textId="77777777" w:rsidR="00954D7B" w:rsidRPr="00BA7D6A" w:rsidRDefault="00954D7B" w:rsidP="00BA7D6A">
            <w:pPr>
              <w:pBdr>
                <w:bottom w:val="sing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w:t>
            </w:r>
          </w:p>
        </w:tc>
        <w:tc>
          <w:tcPr>
            <w:tcW w:w="1296" w:type="dxa"/>
            <w:vAlign w:val="bottom"/>
            <w:hideMark/>
          </w:tcPr>
          <w:p w14:paraId="12571F7A" w14:textId="77777777" w:rsidR="00954D7B" w:rsidRPr="00BA7D6A" w:rsidRDefault="00954D7B" w:rsidP="00BA7D6A">
            <w:pPr>
              <w:pBdr>
                <w:bottom w:val="sing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1,950</w:t>
            </w:r>
          </w:p>
        </w:tc>
      </w:tr>
      <w:tr w:rsidR="00954D7B" w:rsidRPr="00BA7D6A" w14:paraId="460FA09C" w14:textId="77777777" w:rsidTr="00BA7D6A">
        <w:trPr>
          <w:trHeight w:val="311"/>
        </w:trPr>
        <w:tc>
          <w:tcPr>
            <w:tcW w:w="3044" w:type="dxa"/>
            <w:vAlign w:val="bottom"/>
            <w:hideMark/>
          </w:tcPr>
          <w:p w14:paraId="1D5C763F" w14:textId="77777777" w:rsidR="00954D7B" w:rsidRPr="00BA7D6A" w:rsidRDefault="00954D7B" w:rsidP="00BA7D6A">
            <w:pPr>
              <w:spacing w:line="360" w:lineRule="exact"/>
              <w:ind w:left="151" w:hanging="151"/>
              <w:outlineLvl w:val="0"/>
              <w:rPr>
                <w:rFonts w:ascii="Arial" w:hAnsi="Arial" w:cs="Arial"/>
                <w:sz w:val="18"/>
                <w:szCs w:val="18"/>
                <w:highlight w:val="yellow"/>
                <w:cs/>
                <w:lang w:val="th-TH"/>
              </w:rPr>
            </w:pPr>
            <w:r w:rsidRPr="00BA7D6A">
              <w:rPr>
                <w:rFonts w:ascii="Arial" w:hAnsi="Arial" w:cs="Arial"/>
                <w:spacing w:val="-4"/>
                <w:sz w:val="18"/>
                <w:szCs w:val="18"/>
              </w:rPr>
              <w:t>31 December 2020</w:t>
            </w:r>
          </w:p>
        </w:tc>
        <w:tc>
          <w:tcPr>
            <w:tcW w:w="1297" w:type="dxa"/>
            <w:vAlign w:val="bottom"/>
            <w:hideMark/>
          </w:tcPr>
          <w:p w14:paraId="1A61BC9F" w14:textId="77777777" w:rsidR="00954D7B" w:rsidRPr="00BA7D6A" w:rsidRDefault="00954D7B" w:rsidP="00BA7D6A">
            <w:pPr>
              <w:pBdr>
                <w:bottom w:val="double" w:sz="4" w:space="1" w:color="auto"/>
              </w:pBdr>
              <w:tabs>
                <w:tab w:val="decimal" w:pos="795"/>
              </w:tabs>
              <w:spacing w:line="360" w:lineRule="exact"/>
              <w:rPr>
                <w:rFonts w:ascii="Arial" w:hAnsi="Arial" w:cs="Arial"/>
                <w:sz w:val="18"/>
                <w:szCs w:val="18"/>
                <w:cs/>
              </w:rPr>
            </w:pPr>
            <w:r w:rsidRPr="00BA7D6A">
              <w:rPr>
                <w:rFonts w:ascii="Arial" w:hAnsi="Arial" w:cs="Arial"/>
                <w:sz w:val="18"/>
                <w:szCs w:val="18"/>
              </w:rPr>
              <w:t>3,057</w:t>
            </w:r>
          </w:p>
        </w:tc>
        <w:tc>
          <w:tcPr>
            <w:tcW w:w="1296" w:type="dxa"/>
            <w:vAlign w:val="bottom"/>
            <w:hideMark/>
          </w:tcPr>
          <w:p w14:paraId="44480D69" w14:textId="77777777" w:rsidR="00954D7B" w:rsidRPr="00BA7D6A" w:rsidRDefault="00954D7B" w:rsidP="00BA7D6A">
            <w:pPr>
              <w:pBdr>
                <w:bottom w:val="doub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127,549</w:t>
            </w:r>
          </w:p>
        </w:tc>
        <w:tc>
          <w:tcPr>
            <w:tcW w:w="1296" w:type="dxa"/>
            <w:vAlign w:val="bottom"/>
            <w:hideMark/>
          </w:tcPr>
          <w:p w14:paraId="5DD057B8" w14:textId="77777777" w:rsidR="00954D7B" w:rsidRPr="00BA7D6A" w:rsidRDefault="00954D7B" w:rsidP="00BA7D6A">
            <w:pPr>
              <w:pBdr>
                <w:bottom w:val="doub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141,980</w:t>
            </w:r>
          </w:p>
        </w:tc>
        <w:tc>
          <w:tcPr>
            <w:tcW w:w="1296" w:type="dxa"/>
            <w:vAlign w:val="bottom"/>
            <w:hideMark/>
          </w:tcPr>
          <w:p w14:paraId="107EF42F" w14:textId="77777777" w:rsidR="00954D7B" w:rsidRPr="00BA7D6A" w:rsidRDefault="00954D7B" w:rsidP="00BA7D6A">
            <w:pPr>
              <w:pBdr>
                <w:bottom w:val="doub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572</w:t>
            </w:r>
          </w:p>
        </w:tc>
        <w:tc>
          <w:tcPr>
            <w:tcW w:w="1296" w:type="dxa"/>
            <w:vAlign w:val="bottom"/>
            <w:hideMark/>
          </w:tcPr>
          <w:p w14:paraId="41F367FF" w14:textId="77777777" w:rsidR="00954D7B" w:rsidRPr="00BA7D6A" w:rsidRDefault="00954D7B" w:rsidP="00BA7D6A">
            <w:pPr>
              <w:pBdr>
                <w:bottom w:val="double" w:sz="4" w:space="1" w:color="auto"/>
              </w:pBdr>
              <w:tabs>
                <w:tab w:val="decimal" w:pos="795"/>
              </w:tabs>
              <w:spacing w:line="360" w:lineRule="exact"/>
              <w:rPr>
                <w:rFonts w:ascii="Arial" w:hAnsi="Arial" w:cs="Arial"/>
                <w:sz w:val="18"/>
                <w:szCs w:val="18"/>
              </w:rPr>
            </w:pPr>
            <w:r w:rsidRPr="00BA7D6A">
              <w:rPr>
                <w:rFonts w:ascii="Arial" w:hAnsi="Arial" w:cs="Arial"/>
                <w:sz w:val="18"/>
                <w:szCs w:val="18"/>
              </w:rPr>
              <w:t>273,158</w:t>
            </w:r>
          </w:p>
        </w:tc>
      </w:tr>
    </w:tbl>
    <w:p w14:paraId="60461305" w14:textId="77777777" w:rsidR="00954D7B" w:rsidRPr="00F00945" w:rsidRDefault="00954D7B" w:rsidP="00954D7B">
      <w:pPr>
        <w:overflowPunct/>
        <w:autoSpaceDE/>
        <w:autoSpaceDN/>
        <w:adjustRightInd/>
        <w:spacing w:after="260" w:line="260" w:lineRule="atLeast"/>
        <w:textAlignment w:val="auto"/>
        <w:rPr>
          <w:rFonts w:ascii="Arial" w:hAnsi="Arial" w:cs="Arial"/>
          <w:b/>
          <w:bCs/>
          <w:sz w:val="20"/>
          <w:szCs w:val="20"/>
          <w:highlight w:val="yellow"/>
          <w:lang w:val="en-GB"/>
        </w:rPr>
      </w:pPr>
      <w:r w:rsidRPr="00F00945">
        <w:rPr>
          <w:rFonts w:ascii="Arial" w:hAnsi="Arial" w:cs="Arial"/>
          <w:b/>
          <w:bCs/>
          <w:sz w:val="20"/>
          <w:szCs w:val="20"/>
          <w:highlight w:val="yellow"/>
          <w:lang w:val="en-GB"/>
        </w:rPr>
        <w:br w:type="page"/>
      </w:r>
    </w:p>
    <w:tbl>
      <w:tblPr>
        <w:tblStyle w:val="TableGrid"/>
        <w:tblW w:w="945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7"/>
        <w:gridCol w:w="1296"/>
        <w:gridCol w:w="1296"/>
        <w:gridCol w:w="1296"/>
        <w:gridCol w:w="1290"/>
        <w:gridCol w:w="6"/>
      </w:tblGrid>
      <w:tr w:rsidR="00BA7D6A" w:rsidRPr="00BA7D6A" w14:paraId="7E5A8C93" w14:textId="77777777" w:rsidTr="00BA7D6A">
        <w:trPr>
          <w:gridAfter w:val="1"/>
          <w:wAfter w:w="6" w:type="dxa"/>
          <w:trHeight w:val="270"/>
        </w:trPr>
        <w:tc>
          <w:tcPr>
            <w:tcW w:w="9445" w:type="dxa"/>
            <w:gridSpan w:val="6"/>
          </w:tcPr>
          <w:p w14:paraId="74EA0D59" w14:textId="77777777" w:rsidR="00BA7D6A" w:rsidRPr="00BA7D6A" w:rsidRDefault="00BA7D6A" w:rsidP="00BA7D6A">
            <w:pPr>
              <w:tabs>
                <w:tab w:val="right" w:pos="1033"/>
              </w:tabs>
              <w:spacing w:line="340" w:lineRule="exact"/>
              <w:ind w:right="-72"/>
              <w:jc w:val="right"/>
              <w:rPr>
                <w:rFonts w:ascii="Arial" w:hAnsi="Arial" w:cs="Arial"/>
                <w:sz w:val="18"/>
                <w:szCs w:val="18"/>
                <w:highlight w:val="yellow"/>
                <w:cs/>
              </w:rPr>
            </w:pPr>
            <w:r w:rsidRPr="00BA7D6A">
              <w:rPr>
                <w:rFonts w:ascii="Arial" w:hAnsi="Arial" w:cs="Arial"/>
                <w:sz w:val="18"/>
                <w:szCs w:val="18"/>
              </w:rPr>
              <w:t>(Unit: Thousand Baht)</w:t>
            </w:r>
          </w:p>
        </w:tc>
      </w:tr>
      <w:tr w:rsidR="00954D7B" w:rsidRPr="00BA7D6A" w14:paraId="48E3D584" w14:textId="77777777" w:rsidTr="00BA7D6A">
        <w:trPr>
          <w:trHeight w:val="297"/>
        </w:trPr>
        <w:tc>
          <w:tcPr>
            <w:tcW w:w="2970" w:type="dxa"/>
          </w:tcPr>
          <w:p w14:paraId="6E52D402" w14:textId="77777777" w:rsidR="00954D7B" w:rsidRPr="00BA7D6A" w:rsidRDefault="00954D7B" w:rsidP="00BA7D6A">
            <w:pPr>
              <w:spacing w:line="340" w:lineRule="exact"/>
              <w:ind w:left="151" w:hanging="151"/>
              <w:jc w:val="thaiDistribute"/>
              <w:outlineLvl w:val="0"/>
              <w:rPr>
                <w:rFonts w:ascii="Arial" w:hAnsi="Arial" w:cs="Arial"/>
                <w:sz w:val="18"/>
                <w:szCs w:val="18"/>
                <w:highlight w:val="yellow"/>
                <w:cs/>
                <w:lang w:val="en-GB"/>
              </w:rPr>
            </w:pPr>
          </w:p>
        </w:tc>
        <w:tc>
          <w:tcPr>
            <w:tcW w:w="6481" w:type="dxa"/>
            <w:gridSpan w:val="6"/>
            <w:hideMark/>
          </w:tcPr>
          <w:p w14:paraId="7717517B" w14:textId="77777777" w:rsidR="00954D7B" w:rsidRPr="00BA7D6A" w:rsidRDefault="00954D7B" w:rsidP="00BA7D6A">
            <w:pPr>
              <w:pBdr>
                <w:bottom w:val="single" w:sz="4" w:space="1" w:color="auto"/>
              </w:pBdr>
              <w:spacing w:line="340" w:lineRule="exact"/>
              <w:jc w:val="center"/>
              <w:rPr>
                <w:rFonts w:ascii="Arial" w:hAnsi="Arial" w:cs="Arial"/>
                <w:sz w:val="18"/>
                <w:szCs w:val="18"/>
              </w:rPr>
            </w:pPr>
            <w:r w:rsidRPr="00BA7D6A">
              <w:rPr>
                <w:rFonts w:ascii="Arial" w:hAnsi="Arial" w:cs="Arial"/>
                <w:sz w:val="18"/>
                <w:szCs w:val="18"/>
              </w:rPr>
              <w:t>Separate financial statements</w:t>
            </w:r>
          </w:p>
        </w:tc>
      </w:tr>
      <w:tr w:rsidR="00954D7B" w:rsidRPr="00BA7D6A" w14:paraId="5ED26ADC" w14:textId="77777777" w:rsidTr="00BA7D6A">
        <w:trPr>
          <w:trHeight w:val="74"/>
        </w:trPr>
        <w:tc>
          <w:tcPr>
            <w:tcW w:w="2970" w:type="dxa"/>
          </w:tcPr>
          <w:p w14:paraId="0F516707" w14:textId="77777777" w:rsidR="00954D7B" w:rsidRPr="00BA7D6A" w:rsidRDefault="00954D7B" w:rsidP="00BA7D6A">
            <w:pPr>
              <w:spacing w:line="340" w:lineRule="exact"/>
              <w:ind w:left="151" w:hanging="151"/>
              <w:jc w:val="center"/>
              <w:outlineLvl w:val="0"/>
              <w:rPr>
                <w:rFonts w:ascii="Arial" w:hAnsi="Arial" w:cs="Arial"/>
                <w:sz w:val="18"/>
                <w:szCs w:val="18"/>
                <w:highlight w:val="yellow"/>
                <w:cs/>
              </w:rPr>
            </w:pPr>
          </w:p>
        </w:tc>
        <w:tc>
          <w:tcPr>
            <w:tcW w:w="1297" w:type="dxa"/>
            <w:vAlign w:val="bottom"/>
            <w:hideMark/>
          </w:tcPr>
          <w:p w14:paraId="5FE8E6D3" w14:textId="77777777" w:rsidR="00954D7B" w:rsidRPr="00BA7D6A" w:rsidRDefault="00954D7B" w:rsidP="00BA7D6A">
            <w:pPr>
              <w:pBdr>
                <w:bottom w:val="single" w:sz="4" w:space="1" w:color="auto"/>
              </w:pBdr>
              <w:spacing w:line="340" w:lineRule="exact"/>
              <w:ind w:right="-15"/>
              <w:jc w:val="center"/>
              <w:rPr>
                <w:rFonts w:ascii="Arial" w:hAnsi="Arial" w:cs="Arial"/>
                <w:color w:val="000000"/>
                <w:sz w:val="18"/>
                <w:szCs w:val="18"/>
                <w:lang w:val="en-GB"/>
              </w:rPr>
            </w:pPr>
            <w:r w:rsidRPr="00BA7D6A">
              <w:rPr>
                <w:rFonts w:ascii="Arial" w:hAnsi="Arial" w:cs="Arial"/>
                <w:color w:val="000000"/>
                <w:sz w:val="18"/>
                <w:szCs w:val="18"/>
                <w:lang w:val="en-GB"/>
              </w:rPr>
              <w:t>Land and land improvement</w:t>
            </w:r>
          </w:p>
        </w:tc>
        <w:tc>
          <w:tcPr>
            <w:tcW w:w="1296" w:type="dxa"/>
            <w:vAlign w:val="bottom"/>
            <w:hideMark/>
          </w:tcPr>
          <w:p w14:paraId="345841A9" w14:textId="77777777" w:rsidR="00954D7B" w:rsidRPr="00BA7D6A" w:rsidRDefault="00954D7B" w:rsidP="00BA7D6A">
            <w:pPr>
              <w:pBdr>
                <w:bottom w:val="single" w:sz="4" w:space="1" w:color="auto"/>
              </w:pBdr>
              <w:spacing w:line="340" w:lineRule="exact"/>
              <w:ind w:right="-15"/>
              <w:jc w:val="center"/>
              <w:rPr>
                <w:rFonts w:ascii="Arial" w:hAnsi="Arial" w:cs="Arial"/>
                <w:color w:val="000000"/>
                <w:sz w:val="18"/>
                <w:szCs w:val="18"/>
                <w:lang w:val="en-GB"/>
              </w:rPr>
            </w:pPr>
            <w:r w:rsidRPr="00BA7D6A">
              <w:rPr>
                <w:rFonts w:ascii="Arial" w:hAnsi="Arial" w:cs="Arial"/>
                <w:color w:val="000000"/>
                <w:sz w:val="18"/>
                <w:szCs w:val="18"/>
                <w:lang w:val="en-GB"/>
              </w:rPr>
              <w:t>Buildings and building improvement</w:t>
            </w:r>
          </w:p>
        </w:tc>
        <w:tc>
          <w:tcPr>
            <w:tcW w:w="1296" w:type="dxa"/>
            <w:vAlign w:val="bottom"/>
            <w:hideMark/>
          </w:tcPr>
          <w:p w14:paraId="7385A196" w14:textId="77777777" w:rsidR="00954D7B" w:rsidRPr="00BA7D6A" w:rsidRDefault="00954D7B" w:rsidP="00BA7D6A">
            <w:pPr>
              <w:pBdr>
                <w:bottom w:val="single" w:sz="4" w:space="1" w:color="auto"/>
              </w:pBdr>
              <w:spacing w:line="340" w:lineRule="exact"/>
              <w:ind w:right="-15"/>
              <w:jc w:val="center"/>
              <w:rPr>
                <w:rFonts w:ascii="Arial" w:hAnsi="Arial" w:cs="Arial"/>
                <w:color w:val="000000"/>
                <w:sz w:val="18"/>
                <w:szCs w:val="18"/>
                <w:cs/>
                <w:lang w:val="en-GB"/>
              </w:rPr>
            </w:pPr>
            <w:r w:rsidRPr="00BA7D6A">
              <w:rPr>
                <w:rFonts w:ascii="Arial" w:hAnsi="Arial" w:cs="Arial"/>
                <w:color w:val="000000"/>
                <w:sz w:val="18"/>
                <w:szCs w:val="18"/>
                <w:lang w:val="en-GB"/>
              </w:rPr>
              <w:t>Motor vehicles</w:t>
            </w:r>
          </w:p>
        </w:tc>
        <w:tc>
          <w:tcPr>
            <w:tcW w:w="1296" w:type="dxa"/>
            <w:vAlign w:val="bottom"/>
            <w:hideMark/>
          </w:tcPr>
          <w:p w14:paraId="23D5788C" w14:textId="77777777" w:rsidR="00954D7B" w:rsidRPr="00BA7D6A" w:rsidRDefault="00954D7B" w:rsidP="00BA7D6A">
            <w:pPr>
              <w:pBdr>
                <w:bottom w:val="single" w:sz="4" w:space="1" w:color="auto"/>
              </w:pBdr>
              <w:spacing w:line="340" w:lineRule="exact"/>
              <w:ind w:right="-15"/>
              <w:jc w:val="center"/>
              <w:rPr>
                <w:rFonts w:ascii="Arial" w:hAnsi="Arial" w:cs="Arial"/>
                <w:color w:val="000000"/>
                <w:sz w:val="18"/>
                <w:szCs w:val="18"/>
                <w:lang w:val="en-GB"/>
              </w:rPr>
            </w:pPr>
            <w:r w:rsidRPr="00BA7D6A">
              <w:rPr>
                <w:rFonts w:ascii="Arial" w:hAnsi="Arial" w:cs="Arial"/>
                <w:color w:val="000000"/>
                <w:sz w:val="18"/>
                <w:szCs w:val="18"/>
                <w:lang w:val="en-GB"/>
              </w:rPr>
              <w:t>Equipment</w:t>
            </w:r>
          </w:p>
        </w:tc>
        <w:tc>
          <w:tcPr>
            <w:tcW w:w="1296" w:type="dxa"/>
            <w:gridSpan w:val="2"/>
            <w:vAlign w:val="bottom"/>
            <w:hideMark/>
          </w:tcPr>
          <w:p w14:paraId="095B659B" w14:textId="77777777" w:rsidR="00954D7B" w:rsidRPr="00BA7D6A" w:rsidRDefault="00954D7B" w:rsidP="00BA7D6A">
            <w:pPr>
              <w:pBdr>
                <w:bottom w:val="single" w:sz="4" w:space="1" w:color="auto"/>
              </w:pBdr>
              <w:tabs>
                <w:tab w:val="right" w:pos="1033"/>
              </w:tabs>
              <w:spacing w:line="340" w:lineRule="exact"/>
              <w:ind w:right="-72"/>
              <w:jc w:val="center"/>
              <w:rPr>
                <w:rFonts w:ascii="Arial" w:hAnsi="Arial" w:cs="Arial"/>
                <w:sz w:val="18"/>
                <w:szCs w:val="18"/>
                <w:highlight w:val="yellow"/>
              </w:rPr>
            </w:pPr>
            <w:r w:rsidRPr="00BA7D6A">
              <w:rPr>
                <w:rFonts w:ascii="Arial" w:hAnsi="Arial" w:cs="Arial"/>
                <w:color w:val="000000"/>
                <w:sz w:val="18"/>
                <w:szCs w:val="18"/>
                <w:lang w:val="en-GB"/>
              </w:rPr>
              <w:t>Total</w:t>
            </w:r>
          </w:p>
        </w:tc>
      </w:tr>
      <w:tr w:rsidR="00954D7B" w:rsidRPr="00BA7D6A" w14:paraId="7D50494E" w14:textId="77777777" w:rsidTr="00BA7D6A">
        <w:trPr>
          <w:trHeight w:val="290"/>
        </w:trPr>
        <w:tc>
          <w:tcPr>
            <w:tcW w:w="2970" w:type="dxa"/>
            <w:vAlign w:val="bottom"/>
            <w:hideMark/>
          </w:tcPr>
          <w:p w14:paraId="26919576" w14:textId="77777777" w:rsidR="00954D7B" w:rsidRPr="00BA7D6A" w:rsidRDefault="00954D7B" w:rsidP="00BA7D6A">
            <w:pPr>
              <w:spacing w:line="340" w:lineRule="exact"/>
              <w:ind w:left="151" w:hanging="151"/>
              <w:outlineLvl w:val="0"/>
              <w:rPr>
                <w:rFonts w:ascii="Arial" w:hAnsi="Arial" w:cs="Arial"/>
                <w:sz w:val="18"/>
                <w:szCs w:val="18"/>
                <w:highlight w:val="yellow"/>
                <w:cs/>
                <w:lang w:val="th-TH"/>
              </w:rPr>
            </w:pPr>
            <w:r w:rsidRPr="00BA7D6A">
              <w:rPr>
                <w:rFonts w:ascii="Arial" w:hAnsi="Arial" w:cs="Arial"/>
                <w:sz w:val="18"/>
                <w:szCs w:val="18"/>
              </w:rPr>
              <w:t>1 January 2020</w:t>
            </w:r>
          </w:p>
        </w:tc>
        <w:tc>
          <w:tcPr>
            <w:tcW w:w="1297" w:type="dxa"/>
            <w:vAlign w:val="bottom"/>
            <w:hideMark/>
          </w:tcPr>
          <w:p w14:paraId="7852CFA8"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w:t>
            </w:r>
          </w:p>
        </w:tc>
        <w:tc>
          <w:tcPr>
            <w:tcW w:w="1296" w:type="dxa"/>
            <w:vAlign w:val="bottom"/>
            <w:hideMark/>
          </w:tcPr>
          <w:p w14:paraId="25CB7A43" w14:textId="77777777" w:rsidR="00954D7B" w:rsidRPr="00BA7D6A" w:rsidRDefault="00954D7B" w:rsidP="00BA7D6A">
            <w:pPr>
              <w:tabs>
                <w:tab w:val="decimal" w:pos="795"/>
              </w:tabs>
              <w:spacing w:line="340" w:lineRule="exact"/>
              <w:rPr>
                <w:rFonts w:ascii="Arial" w:hAnsi="Arial" w:cs="Arial"/>
                <w:sz w:val="18"/>
                <w:szCs w:val="18"/>
                <w:cs/>
              </w:rPr>
            </w:pPr>
            <w:r w:rsidRPr="00BA7D6A">
              <w:rPr>
                <w:rFonts w:ascii="Arial" w:hAnsi="Arial" w:cs="Arial"/>
                <w:sz w:val="18"/>
                <w:szCs w:val="18"/>
              </w:rPr>
              <w:t>-</w:t>
            </w:r>
          </w:p>
        </w:tc>
        <w:tc>
          <w:tcPr>
            <w:tcW w:w="1296" w:type="dxa"/>
            <w:vAlign w:val="bottom"/>
            <w:hideMark/>
          </w:tcPr>
          <w:p w14:paraId="0461DFC3" w14:textId="77777777" w:rsidR="00954D7B" w:rsidRPr="00BA7D6A" w:rsidRDefault="00954D7B" w:rsidP="00BA7D6A">
            <w:pPr>
              <w:tabs>
                <w:tab w:val="decimal" w:pos="795"/>
              </w:tabs>
              <w:spacing w:line="340" w:lineRule="exact"/>
              <w:rPr>
                <w:rFonts w:ascii="Arial" w:hAnsi="Arial" w:cs="Arial"/>
                <w:sz w:val="18"/>
                <w:szCs w:val="18"/>
                <w:cs/>
              </w:rPr>
            </w:pPr>
            <w:r w:rsidRPr="00BA7D6A">
              <w:rPr>
                <w:rFonts w:ascii="Arial" w:hAnsi="Arial" w:cs="Arial"/>
                <w:sz w:val="18"/>
                <w:szCs w:val="18"/>
              </w:rPr>
              <w:t>-</w:t>
            </w:r>
          </w:p>
        </w:tc>
        <w:tc>
          <w:tcPr>
            <w:tcW w:w="1296" w:type="dxa"/>
            <w:vAlign w:val="bottom"/>
            <w:hideMark/>
          </w:tcPr>
          <w:p w14:paraId="2F7E38A4"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w:t>
            </w:r>
          </w:p>
        </w:tc>
        <w:tc>
          <w:tcPr>
            <w:tcW w:w="1296" w:type="dxa"/>
            <w:gridSpan w:val="2"/>
            <w:vAlign w:val="bottom"/>
            <w:hideMark/>
          </w:tcPr>
          <w:p w14:paraId="4544B73D"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w:t>
            </w:r>
          </w:p>
        </w:tc>
      </w:tr>
      <w:tr w:rsidR="00954D7B" w:rsidRPr="00BA7D6A" w14:paraId="019115F8" w14:textId="77777777" w:rsidTr="00BA7D6A">
        <w:trPr>
          <w:trHeight w:val="549"/>
        </w:trPr>
        <w:tc>
          <w:tcPr>
            <w:tcW w:w="2970" w:type="dxa"/>
            <w:vAlign w:val="bottom"/>
            <w:hideMark/>
          </w:tcPr>
          <w:p w14:paraId="20171F9B" w14:textId="77777777" w:rsidR="00954D7B" w:rsidRPr="00BA7D6A" w:rsidRDefault="00954D7B" w:rsidP="00BA7D6A">
            <w:pPr>
              <w:spacing w:line="340" w:lineRule="exact"/>
              <w:ind w:left="163" w:right="-198" w:hanging="199"/>
              <w:rPr>
                <w:rFonts w:ascii="Arial" w:hAnsi="Arial" w:cs="Arial"/>
                <w:sz w:val="18"/>
                <w:szCs w:val="18"/>
                <w:highlight w:val="yellow"/>
              </w:rPr>
            </w:pPr>
            <w:r w:rsidRPr="00BA7D6A">
              <w:rPr>
                <w:rFonts w:ascii="Arial" w:hAnsi="Arial" w:cs="Arial"/>
                <w:sz w:val="18"/>
                <w:szCs w:val="18"/>
              </w:rPr>
              <w:t>Adjustments of TFRS 16 adoption     (Note 4.2)</w:t>
            </w:r>
          </w:p>
        </w:tc>
        <w:tc>
          <w:tcPr>
            <w:tcW w:w="1297" w:type="dxa"/>
            <w:vAlign w:val="bottom"/>
            <w:hideMark/>
          </w:tcPr>
          <w:p w14:paraId="5B807E2D"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4,605</w:t>
            </w:r>
          </w:p>
        </w:tc>
        <w:tc>
          <w:tcPr>
            <w:tcW w:w="1296" w:type="dxa"/>
            <w:vAlign w:val="bottom"/>
            <w:hideMark/>
          </w:tcPr>
          <w:p w14:paraId="7FC906AC"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83,680</w:t>
            </w:r>
          </w:p>
        </w:tc>
        <w:tc>
          <w:tcPr>
            <w:tcW w:w="1296" w:type="dxa"/>
            <w:vAlign w:val="bottom"/>
            <w:hideMark/>
          </w:tcPr>
          <w:p w14:paraId="27D558CD"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78,535</w:t>
            </w:r>
          </w:p>
        </w:tc>
        <w:tc>
          <w:tcPr>
            <w:tcW w:w="1296" w:type="dxa"/>
            <w:vAlign w:val="bottom"/>
            <w:hideMark/>
          </w:tcPr>
          <w:p w14:paraId="464ABC9D"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1,214</w:t>
            </w:r>
          </w:p>
        </w:tc>
        <w:tc>
          <w:tcPr>
            <w:tcW w:w="1296" w:type="dxa"/>
            <w:gridSpan w:val="2"/>
            <w:vAlign w:val="bottom"/>
            <w:hideMark/>
          </w:tcPr>
          <w:p w14:paraId="3809A0A0"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168,034</w:t>
            </w:r>
          </w:p>
        </w:tc>
      </w:tr>
      <w:tr w:rsidR="00954D7B" w:rsidRPr="00BA7D6A" w14:paraId="67B709E7" w14:textId="77777777" w:rsidTr="00BA7D6A">
        <w:trPr>
          <w:trHeight w:val="270"/>
        </w:trPr>
        <w:tc>
          <w:tcPr>
            <w:tcW w:w="2970" w:type="dxa"/>
            <w:vAlign w:val="bottom"/>
            <w:hideMark/>
          </w:tcPr>
          <w:p w14:paraId="588BFA68" w14:textId="77777777" w:rsidR="00954D7B" w:rsidRPr="00BA7D6A" w:rsidRDefault="00954D7B" w:rsidP="00BA7D6A">
            <w:pPr>
              <w:spacing w:line="340" w:lineRule="exact"/>
              <w:ind w:right="-50"/>
              <w:rPr>
                <w:rFonts w:ascii="Arial" w:hAnsi="Arial" w:cs="Arial"/>
                <w:sz w:val="18"/>
                <w:szCs w:val="18"/>
              </w:rPr>
            </w:pPr>
            <w:r w:rsidRPr="00BA7D6A">
              <w:rPr>
                <w:rFonts w:ascii="Arial" w:hAnsi="Arial" w:cs="Arial"/>
                <w:sz w:val="18"/>
                <w:szCs w:val="18"/>
              </w:rPr>
              <w:t>Additions</w:t>
            </w:r>
          </w:p>
        </w:tc>
        <w:tc>
          <w:tcPr>
            <w:tcW w:w="1297" w:type="dxa"/>
            <w:vAlign w:val="bottom"/>
            <w:hideMark/>
          </w:tcPr>
          <w:p w14:paraId="44C363B2"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1,860</w:t>
            </w:r>
          </w:p>
        </w:tc>
        <w:tc>
          <w:tcPr>
            <w:tcW w:w="1296" w:type="dxa"/>
            <w:vAlign w:val="bottom"/>
            <w:hideMark/>
          </w:tcPr>
          <w:p w14:paraId="61B3D460"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w:t>
            </w:r>
          </w:p>
        </w:tc>
        <w:tc>
          <w:tcPr>
            <w:tcW w:w="1296" w:type="dxa"/>
            <w:vAlign w:val="bottom"/>
            <w:hideMark/>
          </w:tcPr>
          <w:p w14:paraId="767DCF7B"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29,781</w:t>
            </w:r>
          </w:p>
        </w:tc>
        <w:tc>
          <w:tcPr>
            <w:tcW w:w="1296" w:type="dxa"/>
            <w:vAlign w:val="bottom"/>
            <w:hideMark/>
          </w:tcPr>
          <w:p w14:paraId="74E067C0"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w:t>
            </w:r>
          </w:p>
        </w:tc>
        <w:tc>
          <w:tcPr>
            <w:tcW w:w="1296" w:type="dxa"/>
            <w:gridSpan w:val="2"/>
            <w:vAlign w:val="bottom"/>
            <w:hideMark/>
          </w:tcPr>
          <w:p w14:paraId="09FCF0B0"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31,641</w:t>
            </w:r>
          </w:p>
        </w:tc>
      </w:tr>
      <w:tr w:rsidR="00954D7B" w:rsidRPr="00BA7D6A" w14:paraId="37F0E972" w14:textId="77777777" w:rsidTr="00BA7D6A">
        <w:trPr>
          <w:trHeight w:val="270"/>
        </w:trPr>
        <w:tc>
          <w:tcPr>
            <w:tcW w:w="2970" w:type="dxa"/>
            <w:vAlign w:val="bottom"/>
            <w:hideMark/>
          </w:tcPr>
          <w:p w14:paraId="173A8824" w14:textId="77777777" w:rsidR="00954D7B" w:rsidRPr="00BA7D6A" w:rsidRDefault="00954D7B" w:rsidP="00BA7D6A">
            <w:pPr>
              <w:spacing w:line="340" w:lineRule="exact"/>
              <w:ind w:right="-50"/>
              <w:rPr>
                <w:rFonts w:ascii="Arial" w:hAnsi="Arial" w:cs="Arial"/>
                <w:sz w:val="18"/>
                <w:szCs w:val="18"/>
              </w:rPr>
            </w:pPr>
            <w:r w:rsidRPr="00BA7D6A">
              <w:rPr>
                <w:rFonts w:ascii="Arial" w:hAnsi="Arial" w:cs="Arial"/>
                <w:sz w:val="18"/>
                <w:szCs w:val="18"/>
              </w:rPr>
              <w:t>Write-off, net</w:t>
            </w:r>
          </w:p>
        </w:tc>
        <w:tc>
          <w:tcPr>
            <w:tcW w:w="1297" w:type="dxa"/>
            <w:vAlign w:val="bottom"/>
            <w:hideMark/>
          </w:tcPr>
          <w:p w14:paraId="05AD7089"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(1,007)</w:t>
            </w:r>
          </w:p>
        </w:tc>
        <w:tc>
          <w:tcPr>
            <w:tcW w:w="1296" w:type="dxa"/>
            <w:vAlign w:val="bottom"/>
            <w:hideMark/>
          </w:tcPr>
          <w:p w14:paraId="25681520"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(7,933)</w:t>
            </w:r>
          </w:p>
        </w:tc>
        <w:tc>
          <w:tcPr>
            <w:tcW w:w="1296" w:type="dxa"/>
            <w:vAlign w:val="bottom"/>
            <w:hideMark/>
          </w:tcPr>
          <w:p w14:paraId="0C378699"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w:t>
            </w:r>
          </w:p>
        </w:tc>
        <w:tc>
          <w:tcPr>
            <w:tcW w:w="1296" w:type="dxa"/>
            <w:vAlign w:val="bottom"/>
            <w:hideMark/>
          </w:tcPr>
          <w:p w14:paraId="7249BA25"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w:t>
            </w:r>
          </w:p>
        </w:tc>
        <w:tc>
          <w:tcPr>
            <w:tcW w:w="1296" w:type="dxa"/>
            <w:gridSpan w:val="2"/>
            <w:vAlign w:val="bottom"/>
            <w:hideMark/>
          </w:tcPr>
          <w:p w14:paraId="5F6CF635" w14:textId="77777777" w:rsidR="00954D7B" w:rsidRPr="00BA7D6A" w:rsidRDefault="00954D7B" w:rsidP="00BA7D6A">
            <w:pPr>
              <w:tabs>
                <w:tab w:val="decimal" w:pos="795"/>
              </w:tabs>
              <w:spacing w:line="340" w:lineRule="exact"/>
              <w:rPr>
                <w:rFonts w:ascii="Arial" w:hAnsi="Arial" w:cs="Arial"/>
                <w:sz w:val="18"/>
                <w:szCs w:val="18"/>
              </w:rPr>
            </w:pPr>
            <w:r w:rsidRPr="00BA7D6A">
              <w:rPr>
                <w:rFonts w:ascii="Arial" w:hAnsi="Arial" w:cs="Arial"/>
                <w:sz w:val="18"/>
                <w:szCs w:val="18"/>
              </w:rPr>
              <w:t>(8,940)</w:t>
            </w:r>
          </w:p>
        </w:tc>
      </w:tr>
      <w:tr w:rsidR="00954D7B" w:rsidRPr="00BA7D6A" w14:paraId="5A4FE1DC" w14:textId="77777777" w:rsidTr="00BA7D6A">
        <w:trPr>
          <w:trHeight w:val="284"/>
        </w:trPr>
        <w:tc>
          <w:tcPr>
            <w:tcW w:w="2970" w:type="dxa"/>
            <w:vAlign w:val="bottom"/>
            <w:hideMark/>
          </w:tcPr>
          <w:p w14:paraId="4DCB15DA" w14:textId="56905C17" w:rsidR="00954D7B" w:rsidRPr="00BA7D6A" w:rsidRDefault="00954D7B" w:rsidP="00BA7D6A">
            <w:pPr>
              <w:spacing w:line="340" w:lineRule="exact"/>
              <w:ind w:right="-50"/>
              <w:rPr>
                <w:rFonts w:ascii="Arial" w:hAnsi="Arial" w:cs="Arial"/>
                <w:sz w:val="18"/>
                <w:szCs w:val="18"/>
              </w:rPr>
            </w:pPr>
            <w:r w:rsidRPr="00BA7D6A">
              <w:rPr>
                <w:rFonts w:ascii="Arial" w:hAnsi="Arial" w:cs="Arial"/>
                <w:sz w:val="18"/>
                <w:szCs w:val="18"/>
              </w:rPr>
              <w:t>Depreciation for the year</w:t>
            </w:r>
            <w:r w:rsidR="2E3B2041" w:rsidRPr="00BA7D6A">
              <w:rPr>
                <w:rFonts w:ascii="Arial" w:hAnsi="Arial" w:cs="Arial"/>
                <w:sz w:val="18"/>
                <w:szCs w:val="18"/>
              </w:rPr>
              <w:t xml:space="preserve"> (Note 31)</w:t>
            </w:r>
          </w:p>
        </w:tc>
        <w:tc>
          <w:tcPr>
            <w:tcW w:w="1297" w:type="dxa"/>
            <w:vAlign w:val="bottom"/>
            <w:hideMark/>
          </w:tcPr>
          <w:p w14:paraId="281B27DE" w14:textId="77777777" w:rsidR="00954D7B" w:rsidRPr="00BA7D6A" w:rsidRDefault="00954D7B" w:rsidP="00BA7D6A">
            <w:pPr>
              <w:pBdr>
                <w:bottom w:val="sing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(4,193)</w:t>
            </w:r>
          </w:p>
        </w:tc>
        <w:tc>
          <w:tcPr>
            <w:tcW w:w="1296" w:type="dxa"/>
            <w:vAlign w:val="bottom"/>
            <w:hideMark/>
          </w:tcPr>
          <w:p w14:paraId="0AAD1EB6" w14:textId="77777777" w:rsidR="00954D7B" w:rsidRPr="00BA7D6A" w:rsidRDefault="00954D7B" w:rsidP="00BA7D6A">
            <w:pPr>
              <w:pBdr>
                <w:bottom w:val="sing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(27,789)</w:t>
            </w:r>
          </w:p>
        </w:tc>
        <w:tc>
          <w:tcPr>
            <w:tcW w:w="1296" w:type="dxa"/>
            <w:vAlign w:val="bottom"/>
            <w:hideMark/>
          </w:tcPr>
          <w:p w14:paraId="609D12FE" w14:textId="77777777" w:rsidR="00954D7B" w:rsidRPr="00BA7D6A" w:rsidRDefault="00954D7B" w:rsidP="00BA7D6A">
            <w:pPr>
              <w:pBdr>
                <w:bottom w:val="sing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(43,901)</w:t>
            </w:r>
          </w:p>
        </w:tc>
        <w:tc>
          <w:tcPr>
            <w:tcW w:w="1296" w:type="dxa"/>
            <w:vAlign w:val="bottom"/>
            <w:hideMark/>
          </w:tcPr>
          <w:p w14:paraId="0BCAC117" w14:textId="77777777" w:rsidR="00954D7B" w:rsidRPr="00BA7D6A" w:rsidRDefault="00954D7B" w:rsidP="00BA7D6A">
            <w:pPr>
              <w:pBdr>
                <w:bottom w:val="sing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(642)</w:t>
            </w:r>
          </w:p>
        </w:tc>
        <w:tc>
          <w:tcPr>
            <w:tcW w:w="1296" w:type="dxa"/>
            <w:gridSpan w:val="2"/>
            <w:vAlign w:val="bottom"/>
            <w:hideMark/>
          </w:tcPr>
          <w:p w14:paraId="09EE06BE" w14:textId="77777777" w:rsidR="00954D7B" w:rsidRPr="00BA7D6A" w:rsidRDefault="00954D7B" w:rsidP="00BA7D6A">
            <w:pPr>
              <w:pBdr>
                <w:bottom w:val="sing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(76,525)</w:t>
            </w:r>
          </w:p>
        </w:tc>
      </w:tr>
      <w:tr w:rsidR="00954D7B" w:rsidRPr="00BA7D6A" w14:paraId="05605F32" w14:textId="77777777" w:rsidTr="00BA7D6A">
        <w:trPr>
          <w:trHeight w:val="311"/>
        </w:trPr>
        <w:tc>
          <w:tcPr>
            <w:tcW w:w="2970" w:type="dxa"/>
            <w:vAlign w:val="bottom"/>
            <w:hideMark/>
          </w:tcPr>
          <w:p w14:paraId="2684D766" w14:textId="77777777" w:rsidR="00954D7B" w:rsidRPr="00BA7D6A" w:rsidRDefault="00954D7B" w:rsidP="00BA7D6A">
            <w:pPr>
              <w:spacing w:line="340" w:lineRule="exact"/>
              <w:ind w:left="151" w:hanging="151"/>
              <w:outlineLvl w:val="0"/>
              <w:rPr>
                <w:rFonts w:ascii="Arial" w:hAnsi="Arial" w:cs="Arial"/>
                <w:sz w:val="18"/>
                <w:szCs w:val="18"/>
                <w:highlight w:val="yellow"/>
                <w:cs/>
                <w:lang w:val="th-TH"/>
              </w:rPr>
            </w:pPr>
            <w:r w:rsidRPr="00BA7D6A">
              <w:rPr>
                <w:rFonts w:ascii="Arial" w:hAnsi="Arial" w:cs="Arial"/>
                <w:spacing w:val="-4"/>
                <w:sz w:val="18"/>
                <w:szCs w:val="18"/>
              </w:rPr>
              <w:t>31 December 2020</w:t>
            </w:r>
          </w:p>
        </w:tc>
        <w:tc>
          <w:tcPr>
            <w:tcW w:w="1297" w:type="dxa"/>
            <w:vAlign w:val="bottom"/>
            <w:hideMark/>
          </w:tcPr>
          <w:p w14:paraId="0FB2FEC9" w14:textId="77777777" w:rsidR="00954D7B" w:rsidRPr="00BA7D6A" w:rsidRDefault="00954D7B" w:rsidP="00BA7D6A">
            <w:pPr>
              <w:pBdr>
                <w:bottom w:val="doub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1,265</w:t>
            </w:r>
          </w:p>
        </w:tc>
        <w:tc>
          <w:tcPr>
            <w:tcW w:w="1296" w:type="dxa"/>
            <w:vAlign w:val="bottom"/>
            <w:hideMark/>
          </w:tcPr>
          <w:p w14:paraId="3ACF0199" w14:textId="77777777" w:rsidR="00954D7B" w:rsidRPr="00BA7D6A" w:rsidRDefault="00954D7B" w:rsidP="00BA7D6A">
            <w:pPr>
              <w:pBdr>
                <w:bottom w:val="doub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47,958</w:t>
            </w:r>
          </w:p>
        </w:tc>
        <w:tc>
          <w:tcPr>
            <w:tcW w:w="1296" w:type="dxa"/>
            <w:vAlign w:val="bottom"/>
            <w:hideMark/>
          </w:tcPr>
          <w:p w14:paraId="44396A82" w14:textId="77777777" w:rsidR="00954D7B" w:rsidRPr="00BA7D6A" w:rsidRDefault="00954D7B" w:rsidP="00BA7D6A">
            <w:pPr>
              <w:pBdr>
                <w:bottom w:val="doub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64,415</w:t>
            </w:r>
          </w:p>
        </w:tc>
        <w:tc>
          <w:tcPr>
            <w:tcW w:w="1296" w:type="dxa"/>
            <w:vAlign w:val="bottom"/>
            <w:hideMark/>
          </w:tcPr>
          <w:p w14:paraId="1D52FFED" w14:textId="77777777" w:rsidR="00954D7B" w:rsidRPr="00BA7D6A" w:rsidRDefault="00954D7B" w:rsidP="00BA7D6A">
            <w:pPr>
              <w:pBdr>
                <w:bottom w:val="doub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572</w:t>
            </w:r>
          </w:p>
        </w:tc>
        <w:tc>
          <w:tcPr>
            <w:tcW w:w="1296" w:type="dxa"/>
            <w:gridSpan w:val="2"/>
            <w:vAlign w:val="bottom"/>
            <w:hideMark/>
          </w:tcPr>
          <w:p w14:paraId="7E98A905" w14:textId="77777777" w:rsidR="00954D7B" w:rsidRPr="00BA7D6A" w:rsidRDefault="00954D7B" w:rsidP="00BA7D6A">
            <w:pPr>
              <w:pBdr>
                <w:bottom w:val="double" w:sz="4" w:space="1" w:color="auto"/>
              </w:pBdr>
              <w:tabs>
                <w:tab w:val="decimal" w:pos="795"/>
              </w:tabs>
              <w:spacing w:line="340" w:lineRule="exact"/>
              <w:rPr>
                <w:rFonts w:ascii="Arial" w:hAnsi="Arial" w:cs="Arial"/>
                <w:sz w:val="18"/>
                <w:szCs w:val="18"/>
              </w:rPr>
            </w:pPr>
            <w:r w:rsidRPr="00BA7D6A">
              <w:rPr>
                <w:rFonts w:ascii="Arial" w:hAnsi="Arial" w:cs="Arial"/>
                <w:sz w:val="18"/>
                <w:szCs w:val="18"/>
              </w:rPr>
              <w:t>114,210</w:t>
            </w:r>
          </w:p>
        </w:tc>
      </w:tr>
    </w:tbl>
    <w:p w14:paraId="64428C6A" w14:textId="77777777" w:rsidR="00954D7B" w:rsidRPr="00F00945" w:rsidRDefault="00954D7B" w:rsidP="00BA7D6A">
      <w:pPr>
        <w:pStyle w:val="ListParagraph"/>
        <w:numPr>
          <w:ilvl w:val="0"/>
          <w:numId w:val="9"/>
        </w:numPr>
        <w:tabs>
          <w:tab w:val="left" w:pos="1440"/>
          <w:tab w:val="left" w:pos="2880"/>
        </w:tabs>
        <w:spacing w:before="240" w:after="120" w:line="380" w:lineRule="exact"/>
        <w:ind w:left="907"/>
        <w:contextualSpacing w:val="0"/>
        <w:jc w:val="thaiDistribute"/>
        <w:rPr>
          <w:rFonts w:ascii="Arial" w:hAnsi="Arial" w:cs="Arial"/>
          <w:b/>
          <w:bCs/>
          <w:szCs w:val="22"/>
        </w:rPr>
      </w:pPr>
      <w:r w:rsidRPr="00F00945">
        <w:rPr>
          <w:rFonts w:ascii="Arial" w:hAnsi="Arial" w:cs="Arial"/>
          <w:b/>
          <w:bCs/>
          <w:szCs w:val="22"/>
        </w:rPr>
        <w:t>Lease liabilities</w:t>
      </w:r>
    </w:p>
    <w:tbl>
      <w:tblPr>
        <w:tblW w:w="9180" w:type="dxa"/>
        <w:tblInd w:w="810" w:type="dxa"/>
        <w:tblLayout w:type="fixed"/>
        <w:tblLook w:val="0000" w:firstRow="0" w:lastRow="0" w:firstColumn="0" w:lastColumn="0" w:noHBand="0" w:noVBand="0"/>
      </w:tblPr>
      <w:tblGrid>
        <w:gridCol w:w="3960"/>
        <w:gridCol w:w="2610"/>
        <w:gridCol w:w="2610"/>
      </w:tblGrid>
      <w:tr w:rsidR="00954D7B" w:rsidRPr="00F00945" w14:paraId="48A137BC" w14:textId="77777777" w:rsidTr="00BA7D6A">
        <w:tc>
          <w:tcPr>
            <w:tcW w:w="3960" w:type="dxa"/>
          </w:tcPr>
          <w:p w14:paraId="6313D4C8" w14:textId="77777777" w:rsidR="00954D7B" w:rsidRPr="00F00945" w:rsidRDefault="00954D7B" w:rsidP="00BA7D6A">
            <w:pPr>
              <w:spacing w:line="360" w:lineRule="exact"/>
              <w:ind w:left="-18" w:firstLine="14"/>
              <w:jc w:val="both"/>
              <w:rPr>
                <w:rFonts w:ascii="Arial" w:hAnsi="Arial" w:cs="Arial"/>
                <w:sz w:val="20"/>
                <w:szCs w:val="20"/>
                <w:u w:val="single"/>
              </w:rPr>
            </w:pPr>
          </w:p>
        </w:tc>
        <w:tc>
          <w:tcPr>
            <w:tcW w:w="5220" w:type="dxa"/>
            <w:gridSpan w:val="2"/>
          </w:tcPr>
          <w:p w14:paraId="5115E001" w14:textId="77777777" w:rsidR="00954D7B" w:rsidRPr="00F00945" w:rsidRDefault="00954D7B" w:rsidP="00BA7D6A">
            <w:pPr>
              <w:spacing w:line="360" w:lineRule="exact"/>
              <w:jc w:val="right"/>
              <w:rPr>
                <w:rFonts w:ascii="Arial" w:hAnsi="Arial" w:cs="Arial"/>
                <w:sz w:val="20"/>
                <w:szCs w:val="20"/>
              </w:rPr>
            </w:pPr>
            <w:r w:rsidRPr="00F00945">
              <w:rPr>
                <w:rFonts w:ascii="Arial" w:hAnsi="Arial" w:cs="Arial"/>
                <w:sz w:val="20"/>
                <w:szCs w:val="20"/>
              </w:rPr>
              <w:t>(Unit: Thousand Baht)</w:t>
            </w:r>
          </w:p>
        </w:tc>
      </w:tr>
      <w:tr w:rsidR="00954D7B" w:rsidRPr="00F00945" w14:paraId="398FA217" w14:textId="77777777" w:rsidTr="00BA7D6A">
        <w:tc>
          <w:tcPr>
            <w:tcW w:w="3960" w:type="dxa"/>
          </w:tcPr>
          <w:p w14:paraId="183D9767" w14:textId="77777777" w:rsidR="00954D7B" w:rsidRPr="00F00945" w:rsidRDefault="00954D7B" w:rsidP="00BA7D6A">
            <w:pPr>
              <w:spacing w:line="360" w:lineRule="exact"/>
              <w:ind w:left="-18" w:firstLine="14"/>
              <w:jc w:val="both"/>
              <w:rPr>
                <w:rFonts w:ascii="Arial" w:hAnsi="Arial" w:cs="Arial"/>
                <w:sz w:val="20"/>
                <w:szCs w:val="20"/>
                <w:u w:val="single"/>
              </w:rPr>
            </w:pPr>
          </w:p>
        </w:tc>
        <w:tc>
          <w:tcPr>
            <w:tcW w:w="5220" w:type="dxa"/>
            <w:gridSpan w:val="2"/>
          </w:tcPr>
          <w:p w14:paraId="2C583C0A" w14:textId="77777777" w:rsidR="00954D7B" w:rsidRPr="00F00945" w:rsidRDefault="00954D7B" w:rsidP="00BA7D6A">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As at 31 December 2020</w:t>
            </w:r>
          </w:p>
        </w:tc>
      </w:tr>
      <w:tr w:rsidR="00954D7B" w:rsidRPr="00F00945" w14:paraId="48969D7D" w14:textId="77777777" w:rsidTr="00BA7D6A">
        <w:tc>
          <w:tcPr>
            <w:tcW w:w="3960" w:type="dxa"/>
          </w:tcPr>
          <w:p w14:paraId="2C821F3A" w14:textId="77777777" w:rsidR="00954D7B" w:rsidRPr="00F00945" w:rsidRDefault="00954D7B" w:rsidP="00BA7D6A">
            <w:pPr>
              <w:spacing w:line="360" w:lineRule="exact"/>
              <w:ind w:left="-18" w:firstLine="14"/>
              <w:jc w:val="both"/>
              <w:rPr>
                <w:rFonts w:ascii="Arial" w:hAnsi="Arial" w:cs="Arial"/>
                <w:sz w:val="20"/>
                <w:szCs w:val="20"/>
                <w:u w:val="single"/>
              </w:rPr>
            </w:pPr>
          </w:p>
        </w:tc>
        <w:tc>
          <w:tcPr>
            <w:tcW w:w="2610" w:type="dxa"/>
          </w:tcPr>
          <w:p w14:paraId="73EBA0F4" w14:textId="77777777" w:rsidR="00954D7B" w:rsidRPr="00F00945" w:rsidRDefault="00954D7B" w:rsidP="00BA7D6A">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Consolidated                      financial statements</w:t>
            </w:r>
          </w:p>
        </w:tc>
        <w:tc>
          <w:tcPr>
            <w:tcW w:w="2610" w:type="dxa"/>
          </w:tcPr>
          <w:p w14:paraId="3A4C6E96" w14:textId="77777777" w:rsidR="00954D7B" w:rsidRPr="00F00945" w:rsidRDefault="00954D7B" w:rsidP="00BA7D6A">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Separate                           financial statements</w:t>
            </w:r>
          </w:p>
        </w:tc>
      </w:tr>
      <w:tr w:rsidR="00954D7B" w:rsidRPr="00F00945" w14:paraId="118136F6" w14:textId="77777777" w:rsidTr="00BA7D6A">
        <w:trPr>
          <w:trHeight w:val="74"/>
        </w:trPr>
        <w:tc>
          <w:tcPr>
            <w:tcW w:w="3960" w:type="dxa"/>
          </w:tcPr>
          <w:p w14:paraId="3A6CA74B" w14:textId="77777777" w:rsidR="00954D7B" w:rsidRPr="00F00945" w:rsidRDefault="00954D7B" w:rsidP="00BA7D6A">
            <w:pPr>
              <w:spacing w:line="360" w:lineRule="exact"/>
              <w:ind w:left="-18" w:firstLine="14"/>
              <w:jc w:val="both"/>
              <w:rPr>
                <w:rFonts w:ascii="Arial" w:hAnsi="Arial" w:cs="Arial"/>
                <w:sz w:val="20"/>
                <w:szCs w:val="20"/>
                <w:u w:val="single"/>
              </w:rPr>
            </w:pPr>
          </w:p>
        </w:tc>
        <w:tc>
          <w:tcPr>
            <w:tcW w:w="2610" w:type="dxa"/>
          </w:tcPr>
          <w:p w14:paraId="46FE412C" w14:textId="77777777" w:rsidR="00954D7B" w:rsidRPr="00F00945" w:rsidRDefault="00954D7B" w:rsidP="00BA7D6A">
            <w:pPr>
              <w:spacing w:line="360" w:lineRule="exact"/>
              <w:jc w:val="center"/>
              <w:rPr>
                <w:rFonts w:ascii="Arial" w:hAnsi="Arial" w:cs="Arial"/>
                <w:sz w:val="20"/>
                <w:szCs w:val="20"/>
              </w:rPr>
            </w:pPr>
          </w:p>
        </w:tc>
        <w:tc>
          <w:tcPr>
            <w:tcW w:w="2610" w:type="dxa"/>
          </w:tcPr>
          <w:p w14:paraId="76F7E902" w14:textId="77777777" w:rsidR="00954D7B" w:rsidRPr="00F00945" w:rsidRDefault="00954D7B" w:rsidP="00BA7D6A">
            <w:pPr>
              <w:spacing w:line="360" w:lineRule="exact"/>
              <w:jc w:val="center"/>
              <w:rPr>
                <w:rFonts w:ascii="Arial" w:hAnsi="Arial" w:cs="Arial"/>
                <w:sz w:val="20"/>
                <w:szCs w:val="20"/>
                <w:u w:val="single"/>
              </w:rPr>
            </w:pPr>
          </w:p>
        </w:tc>
      </w:tr>
      <w:tr w:rsidR="00954D7B" w:rsidRPr="00F00945" w14:paraId="0B449F3E" w14:textId="77777777" w:rsidTr="00BA7D6A">
        <w:tc>
          <w:tcPr>
            <w:tcW w:w="3960" w:type="dxa"/>
          </w:tcPr>
          <w:p w14:paraId="0CE8D26F" w14:textId="77777777" w:rsidR="00954D7B" w:rsidRPr="00F00945" w:rsidRDefault="00954D7B" w:rsidP="00BA7D6A">
            <w:pPr>
              <w:spacing w:line="360" w:lineRule="exact"/>
              <w:ind w:left="151" w:right="-72" w:hanging="151"/>
              <w:rPr>
                <w:rFonts w:ascii="Arial" w:hAnsi="Arial" w:cs="Arial"/>
                <w:color w:val="000000" w:themeColor="text1"/>
                <w:sz w:val="20"/>
                <w:szCs w:val="20"/>
              </w:rPr>
            </w:pPr>
            <w:r w:rsidRPr="00F00945">
              <w:rPr>
                <w:rFonts w:ascii="Arial" w:hAnsi="Arial" w:cs="Arial"/>
                <w:color w:val="000000" w:themeColor="text1"/>
                <w:sz w:val="20"/>
                <w:szCs w:val="20"/>
              </w:rPr>
              <w:t>Lease payments</w:t>
            </w:r>
          </w:p>
        </w:tc>
        <w:tc>
          <w:tcPr>
            <w:tcW w:w="2610" w:type="dxa"/>
            <w:vAlign w:val="bottom"/>
          </w:tcPr>
          <w:p w14:paraId="2243A4AF" w14:textId="77777777" w:rsidR="00954D7B" w:rsidRPr="00F00945" w:rsidRDefault="00954D7B" w:rsidP="00BA7D6A">
            <w:pPr>
              <w:tabs>
                <w:tab w:val="decimal" w:pos="966"/>
              </w:tabs>
              <w:spacing w:line="360" w:lineRule="exact"/>
              <w:ind w:right="-29"/>
              <w:jc w:val="center"/>
              <w:rPr>
                <w:rFonts w:ascii="Arial" w:hAnsi="Arial" w:cs="Arial"/>
                <w:sz w:val="20"/>
                <w:szCs w:val="20"/>
              </w:rPr>
            </w:pPr>
            <w:r w:rsidRPr="00F00945">
              <w:rPr>
                <w:rFonts w:ascii="Arial" w:hAnsi="Arial" w:cs="Arial"/>
                <w:sz w:val="20"/>
                <w:szCs w:val="20"/>
              </w:rPr>
              <w:t>264,428</w:t>
            </w:r>
          </w:p>
        </w:tc>
        <w:tc>
          <w:tcPr>
            <w:tcW w:w="2610" w:type="dxa"/>
            <w:vAlign w:val="bottom"/>
          </w:tcPr>
          <w:p w14:paraId="3E43C023" w14:textId="77777777" w:rsidR="00954D7B" w:rsidRPr="00F00945" w:rsidRDefault="00954D7B" w:rsidP="00BA7D6A">
            <w:pPr>
              <w:tabs>
                <w:tab w:val="decimal" w:pos="966"/>
              </w:tabs>
              <w:spacing w:line="360" w:lineRule="exact"/>
              <w:ind w:right="-29"/>
              <w:jc w:val="center"/>
              <w:rPr>
                <w:rFonts w:ascii="Arial" w:hAnsi="Arial" w:cs="Arial"/>
                <w:sz w:val="20"/>
                <w:szCs w:val="20"/>
              </w:rPr>
            </w:pPr>
            <w:r w:rsidRPr="00F00945">
              <w:rPr>
                <w:rFonts w:ascii="Arial" w:hAnsi="Arial" w:cs="Arial"/>
                <w:sz w:val="20"/>
                <w:szCs w:val="20"/>
              </w:rPr>
              <w:t>117,265</w:t>
            </w:r>
          </w:p>
        </w:tc>
      </w:tr>
      <w:tr w:rsidR="00954D7B" w:rsidRPr="00F00945" w14:paraId="3E8C95D4" w14:textId="77777777" w:rsidTr="00BA7D6A">
        <w:tc>
          <w:tcPr>
            <w:tcW w:w="3960" w:type="dxa"/>
          </w:tcPr>
          <w:p w14:paraId="25FDC92D" w14:textId="77777777" w:rsidR="00954D7B" w:rsidRPr="00F00945" w:rsidRDefault="00954D7B" w:rsidP="00BA7D6A">
            <w:pPr>
              <w:spacing w:line="360" w:lineRule="exact"/>
              <w:ind w:left="151" w:right="-72" w:hanging="151"/>
              <w:rPr>
                <w:rFonts w:ascii="Arial" w:hAnsi="Arial" w:cs="Arial"/>
                <w:color w:val="000000" w:themeColor="text1"/>
                <w:sz w:val="20"/>
                <w:szCs w:val="20"/>
                <w:cs/>
              </w:rPr>
            </w:pPr>
            <w:r w:rsidRPr="00F00945">
              <w:rPr>
                <w:rFonts w:ascii="Arial" w:hAnsi="Arial" w:cs="Arial"/>
                <w:color w:val="000000" w:themeColor="text1"/>
                <w:sz w:val="20"/>
                <w:szCs w:val="20"/>
              </w:rPr>
              <w:t>Less: Deferred interest expenses</w:t>
            </w:r>
          </w:p>
        </w:tc>
        <w:tc>
          <w:tcPr>
            <w:tcW w:w="2610" w:type="dxa"/>
            <w:vAlign w:val="bottom"/>
          </w:tcPr>
          <w:p w14:paraId="0A55C12C" w14:textId="77777777" w:rsidR="00954D7B" w:rsidRPr="00F00945" w:rsidRDefault="00954D7B" w:rsidP="00BA7D6A">
            <w:pPr>
              <w:pBdr>
                <w:bottom w:val="single" w:sz="4" w:space="1" w:color="auto"/>
              </w:pBdr>
              <w:tabs>
                <w:tab w:val="decimal" w:pos="966"/>
              </w:tabs>
              <w:spacing w:line="360" w:lineRule="exact"/>
              <w:ind w:right="-29"/>
              <w:jc w:val="center"/>
              <w:rPr>
                <w:rFonts w:ascii="Arial" w:hAnsi="Arial" w:cs="Arial"/>
                <w:sz w:val="20"/>
                <w:szCs w:val="20"/>
              </w:rPr>
            </w:pPr>
            <w:r w:rsidRPr="00F00945">
              <w:rPr>
                <w:rFonts w:ascii="Arial" w:hAnsi="Arial" w:cs="Arial"/>
                <w:sz w:val="20"/>
                <w:szCs w:val="20"/>
              </w:rPr>
              <w:t>(11,576)</w:t>
            </w:r>
          </w:p>
        </w:tc>
        <w:tc>
          <w:tcPr>
            <w:tcW w:w="2610" w:type="dxa"/>
            <w:vAlign w:val="bottom"/>
          </w:tcPr>
          <w:p w14:paraId="2717C8B2" w14:textId="77777777" w:rsidR="00954D7B" w:rsidRPr="00F00945" w:rsidRDefault="00954D7B" w:rsidP="00BA7D6A">
            <w:pPr>
              <w:pBdr>
                <w:bottom w:val="single" w:sz="4" w:space="1" w:color="auto"/>
              </w:pBdr>
              <w:tabs>
                <w:tab w:val="decimal" w:pos="966"/>
              </w:tabs>
              <w:spacing w:line="360" w:lineRule="exact"/>
              <w:ind w:right="-29"/>
              <w:jc w:val="center"/>
              <w:rPr>
                <w:rFonts w:ascii="Arial" w:hAnsi="Arial" w:cs="Arial"/>
                <w:sz w:val="20"/>
                <w:szCs w:val="20"/>
              </w:rPr>
            </w:pPr>
            <w:r w:rsidRPr="00F00945">
              <w:rPr>
                <w:rFonts w:ascii="Arial" w:hAnsi="Arial" w:cs="Arial"/>
                <w:sz w:val="20"/>
                <w:szCs w:val="20"/>
              </w:rPr>
              <w:t>(3,692)</w:t>
            </w:r>
          </w:p>
        </w:tc>
      </w:tr>
      <w:tr w:rsidR="00954D7B" w:rsidRPr="00F00945" w14:paraId="2701F119" w14:textId="77777777" w:rsidTr="00BA7D6A">
        <w:tc>
          <w:tcPr>
            <w:tcW w:w="3960" w:type="dxa"/>
          </w:tcPr>
          <w:p w14:paraId="0967E3A1" w14:textId="77777777" w:rsidR="00954D7B" w:rsidRPr="00F00945" w:rsidRDefault="00954D7B" w:rsidP="00BA7D6A">
            <w:pPr>
              <w:spacing w:line="360" w:lineRule="exact"/>
              <w:ind w:left="151" w:right="-72" w:hanging="151"/>
              <w:rPr>
                <w:rFonts w:ascii="Arial" w:hAnsi="Arial" w:cs="Arial"/>
                <w:color w:val="000000" w:themeColor="text1"/>
                <w:sz w:val="20"/>
                <w:szCs w:val="20"/>
                <w:cs/>
              </w:rPr>
            </w:pPr>
            <w:r w:rsidRPr="00F00945">
              <w:rPr>
                <w:rFonts w:ascii="Arial" w:hAnsi="Arial" w:cs="Arial"/>
                <w:color w:val="000000" w:themeColor="text1"/>
                <w:sz w:val="20"/>
                <w:szCs w:val="20"/>
              </w:rPr>
              <w:t>Total</w:t>
            </w:r>
          </w:p>
        </w:tc>
        <w:tc>
          <w:tcPr>
            <w:tcW w:w="2610" w:type="dxa"/>
            <w:vAlign w:val="bottom"/>
          </w:tcPr>
          <w:p w14:paraId="360B14BB" w14:textId="77777777" w:rsidR="00954D7B" w:rsidRPr="00F00945" w:rsidRDefault="00954D7B" w:rsidP="00BA7D6A">
            <w:pPr>
              <w:tabs>
                <w:tab w:val="decimal" w:pos="966"/>
              </w:tabs>
              <w:spacing w:line="360" w:lineRule="exact"/>
              <w:ind w:right="-29"/>
              <w:jc w:val="center"/>
              <w:rPr>
                <w:rFonts w:ascii="Arial" w:hAnsi="Arial" w:cs="Arial"/>
                <w:sz w:val="20"/>
                <w:szCs w:val="20"/>
              </w:rPr>
            </w:pPr>
            <w:r w:rsidRPr="00F00945">
              <w:rPr>
                <w:rFonts w:ascii="Arial" w:hAnsi="Arial" w:cs="Arial"/>
                <w:sz w:val="20"/>
                <w:szCs w:val="20"/>
              </w:rPr>
              <w:t>252,852</w:t>
            </w:r>
          </w:p>
        </w:tc>
        <w:tc>
          <w:tcPr>
            <w:tcW w:w="2610" w:type="dxa"/>
            <w:vAlign w:val="bottom"/>
          </w:tcPr>
          <w:p w14:paraId="2B325E6B" w14:textId="77777777" w:rsidR="00954D7B" w:rsidRPr="00F00945" w:rsidRDefault="00954D7B" w:rsidP="00BA7D6A">
            <w:pPr>
              <w:tabs>
                <w:tab w:val="decimal" w:pos="966"/>
              </w:tabs>
              <w:spacing w:line="360" w:lineRule="exact"/>
              <w:ind w:right="-29"/>
              <w:jc w:val="center"/>
              <w:rPr>
                <w:rFonts w:ascii="Arial" w:hAnsi="Arial" w:cs="Arial"/>
                <w:sz w:val="20"/>
                <w:szCs w:val="20"/>
              </w:rPr>
            </w:pPr>
            <w:r w:rsidRPr="00F00945">
              <w:rPr>
                <w:rFonts w:ascii="Arial" w:hAnsi="Arial" w:cs="Arial"/>
                <w:sz w:val="20"/>
                <w:szCs w:val="20"/>
              </w:rPr>
              <w:t>113,303</w:t>
            </w:r>
          </w:p>
        </w:tc>
      </w:tr>
      <w:tr w:rsidR="00954D7B" w:rsidRPr="00F00945" w14:paraId="1EA6C3F7" w14:textId="77777777" w:rsidTr="00BA7D6A">
        <w:tc>
          <w:tcPr>
            <w:tcW w:w="3960" w:type="dxa"/>
          </w:tcPr>
          <w:p w14:paraId="60E6905F" w14:textId="77777777" w:rsidR="00954D7B" w:rsidRPr="00F00945" w:rsidRDefault="00954D7B" w:rsidP="00BA7D6A">
            <w:pPr>
              <w:spacing w:line="360" w:lineRule="exact"/>
              <w:ind w:left="151" w:right="-72" w:hanging="151"/>
              <w:rPr>
                <w:rFonts w:ascii="Arial" w:hAnsi="Arial" w:cs="Arial"/>
                <w:color w:val="000000" w:themeColor="text1"/>
                <w:sz w:val="20"/>
                <w:szCs w:val="20"/>
                <w:cs/>
              </w:rPr>
            </w:pPr>
            <w:r w:rsidRPr="00F00945">
              <w:rPr>
                <w:rFonts w:ascii="Arial" w:hAnsi="Arial" w:cs="Arial"/>
                <w:color w:val="000000" w:themeColor="text1"/>
                <w:sz w:val="20"/>
                <w:szCs w:val="20"/>
              </w:rPr>
              <w:t>Less: Portion due within one year</w:t>
            </w:r>
          </w:p>
        </w:tc>
        <w:tc>
          <w:tcPr>
            <w:tcW w:w="2610" w:type="dxa"/>
            <w:vAlign w:val="bottom"/>
          </w:tcPr>
          <w:p w14:paraId="2859C3AA" w14:textId="77777777" w:rsidR="00954D7B" w:rsidRPr="00F00945" w:rsidRDefault="00954D7B" w:rsidP="00BA7D6A">
            <w:pPr>
              <w:pBdr>
                <w:bottom w:val="single" w:sz="4" w:space="1" w:color="auto"/>
              </w:pBdr>
              <w:tabs>
                <w:tab w:val="decimal" w:pos="966"/>
              </w:tabs>
              <w:spacing w:line="360" w:lineRule="exact"/>
              <w:ind w:right="-29"/>
              <w:jc w:val="center"/>
              <w:rPr>
                <w:rFonts w:ascii="Arial" w:hAnsi="Arial" w:cs="Arial"/>
                <w:sz w:val="20"/>
                <w:szCs w:val="20"/>
              </w:rPr>
            </w:pPr>
            <w:r w:rsidRPr="00F00945">
              <w:rPr>
                <w:rFonts w:ascii="Arial" w:hAnsi="Arial" w:cs="Arial"/>
                <w:sz w:val="20"/>
                <w:szCs w:val="20"/>
              </w:rPr>
              <w:t>(115,706)</w:t>
            </w:r>
          </w:p>
        </w:tc>
        <w:tc>
          <w:tcPr>
            <w:tcW w:w="2610" w:type="dxa"/>
            <w:vAlign w:val="bottom"/>
          </w:tcPr>
          <w:p w14:paraId="151FBFB6" w14:textId="77777777" w:rsidR="00954D7B" w:rsidRPr="00F00945" w:rsidRDefault="00954D7B" w:rsidP="00BA7D6A">
            <w:pPr>
              <w:pBdr>
                <w:bottom w:val="single" w:sz="4" w:space="1" w:color="auto"/>
              </w:pBdr>
              <w:tabs>
                <w:tab w:val="decimal" w:pos="966"/>
              </w:tabs>
              <w:spacing w:line="360" w:lineRule="exact"/>
              <w:ind w:right="-29"/>
              <w:jc w:val="center"/>
              <w:rPr>
                <w:rFonts w:ascii="Arial" w:hAnsi="Arial" w:cs="Arial"/>
                <w:sz w:val="20"/>
                <w:szCs w:val="20"/>
              </w:rPr>
            </w:pPr>
            <w:r w:rsidRPr="00F00945">
              <w:rPr>
                <w:rFonts w:ascii="Arial" w:hAnsi="Arial" w:cs="Arial"/>
                <w:sz w:val="20"/>
                <w:szCs w:val="20"/>
              </w:rPr>
              <w:t>(58,005)</w:t>
            </w:r>
          </w:p>
        </w:tc>
      </w:tr>
      <w:tr w:rsidR="00954D7B" w:rsidRPr="00F00945" w14:paraId="14264F1A" w14:textId="77777777" w:rsidTr="00BA7D6A">
        <w:tc>
          <w:tcPr>
            <w:tcW w:w="3960" w:type="dxa"/>
          </w:tcPr>
          <w:p w14:paraId="18BA43F7" w14:textId="77777777" w:rsidR="00954D7B" w:rsidRPr="00F00945" w:rsidRDefault="00954D7B" w:rsidP="00BA7D6A">
            <w:pPr>
              <w:spacing w:line="360" w:lineRule="exact"/>
              <w:ind w:left="151" w:right="-22" w:hanging="151"/>
              <w:rPr>
                <w:rFonts w:ascii="Arial" w:hAnsi="Arial" w:cs="Arial"/>
                <w:color w:val="000000" w:themeColor="text1"/>
                <w:sz w:val="20"/>
                <w:szCs w:val="20"/>
              </w:rPr>
            </w:pPr>
            <w:r w:rsidRPr="00F00945">
              <w:rPr>
                <w:rFonts w:ascii="Arial" w:hAnsi="Arial" w:cs="Arial"/>
                <w:color w:val="000000" w:themeColor="text1"/>
                <w:sz w:val="20"/>
                <w:szCs w:val="20"/>
              </w:rPr>
              <w:t>Lease liabilities - net of current portion</w:t>
            </w:r>
          </w:p>
        </w:tc>
        <w:tc>
          <w:tcPr>
            <w:tcW w:w="2610" w:type="dxa"/>
            <w:vAlign w:val="bottom"/>
          </w:tcPr>
          <w:p w14:paraId="4BD3BAD5" w14:textId="77777777" w:rsidR="00954D7B" w:rsidRPr="00F00945" w:rsidRDefault="00954D7B" w:rsidP="00BA7D6A">
            <w:pPr>
              <w:pBdr>
                <w:bottom w:val="double" w:sz="4" w:space="1" w:color="auto"/>
              </w:pBdr>
              <w:tabs>
                <w:tab w:val="decimal" w:pos="966"/>
              </w:tabs>
              <w:spacing w:line="360" w:lineRule="exact"/>
              <w:ind w:right="-29"/>
              <w:jc w:val="center"/>
              <w:rPr>
                <w:rFonts w:ascii="Arial" w:hAnsi="Arial" w:cs="Arial"/>
                <w:sz w:val="20"/>
                <w:szCs w:val="20"/>
              </w:rPr>
            </w:pPr>
            <w:r w:rsidRPr="00F00945">
              <w:rPr>
                <w:rFonts w:ascii="Arial" w:hAnsi="Arial" w:cs="Arial"/>
                <w:sz w:val="20"/>
                <w:szCs w:val="20"/>
              </w:rPr>
              <w:t>137,146</w:t>
            </w:r>
          </w:p>
        </w:tc>
        <w:tc>
          <w:tcPr>
            <w:tcW w:w="2610" w:type="dxa"/>
            <w:vAlign w:val="bottom"/>
          </w:tcPr>
          <w:p w14:paraId="59348F9F" w14:textId="77777777" w:rsidR="00954D7B" w:rsidRPr="00F00945" w:rsidRDefault="00954D7B" w:rsidP="00BA7D6A">
            <w:pPr>
              <w:pBdr>
                <w:bottom w:val="double" w:sz="4" w:space="1" w:color="auto"/>
              </w:pBdr>
              <w:tabs>
                <w:tab w:val="decimal" w:pos="966"/>
              </w:tabs>
              <w:spacing w:line="360" w:lineRule="exact"/>
              <w:ind w:right="-29"/>
              <w:jc w:val="center"/>
              <w:rPr>
                <w:rFonts w:ascii="Arial" w:hAnsi="Arial" w:cs="Arial"/>
                <w:sz w:val="20"/>
                <w:szCs w:val="20"/>
              </w:rPr>
            </w:pPr>
            <w:r w:rsidRPr="00F00945">
              <w:rPr>
                <w:rFonts w:ascii="Arial" w:hAnsi="Arial" w:cs="Arial"/>
                <w:sz w:val="20"/>
                <w:szCs w:val="20"/>
              </w:rPr>
              <w:t>55,298</w:t>
            </w:r>
          </w:p>
        </w:tc>
      </w:tr>
    </w:tbl>
    <w:p w14:paraId="3C855134" w14:textId="77777777" w:rsidR="00954D7B" w:rsidRPr="00F00945" w:rsidRDefault="00954D7B" w:rsidP="00BA7D6A">
      <w:pPr>
        <w:spacing w:before="240" w:after="120" w:line="380" w:lineRule="exact"/>
        <w:ind w:firstLine="900"/>
        <w:jc w:val="thaiDistribute"/>
        <w:rPr>
          <w:rFonts w:ascii="Arial" w:hAnsi="Arial" w:cs="Arial"/>
          <w:color w:val="000000" w:themeColor="text1"/>
          <w:spacing w:val="-2"/>
          <w:szCs w:val="22"/>
        </w:rPr>
      </w:pPr>
      <w:r w:rsidRPr="00F00945">
        <w:rPr>
          <w:rFonts w:ascii="Arial" w:hAnsi="Arial" w:cs="Arial"/>
          <w:color w:val="000000" w:themeColor="text1"/>
          <w:spacing w:val="-2"/>
          <w:szCs w:val="22"/>
        </w:rPr>
        <w:t>A maturity analysis of lease payments is disclosed in Note 39.2 under the liquidity risk.</w:t>
      </w:r>
    </w:p>
    <w:p w14:paraId="023F135A" w14:textId="77777777" w:rsidR="00954D7B" w:rsidRPr="00F00945" w:rsidRDefault="00954D7B" w:rsidP="00BA7D6A">
      <w:pPr>
        <w:pStyle w:val="ListParagraph"/>
        <w:numPr>
          <w:ilvl w:val="0"/>
          <w:numId w:val="9"/>
        </w:numPr>
        <w:tabs>
          <w:tab w:val="left" w:pos="1440"/>
          <w:tab w:val="left" w:pos="2880"/>
        </w:tabs>
        <w:spacing w:before="120" w:after="120" w:line="380" w:lineRule="exact"/>
        <w:ind w:left="900"/>
        <w:contextualSpacing w:val="0"/>
        <w:jc w:val="thaiDistribute"/>
        <w:rPr>
          <w:rFonts w:ascii="Arial" w:hAnsi="Arial" w:cs="Arial"/>
          <w:b/>
          <w:bCs/>
          <w:szCs w:val="22"/>
        </w:rPr>
      </w:pPr>
      <w:r w:rsidRPr="00F00945">
        <w:rPr>
          <w:rFonts w:ascii="Arial" w:hAnsi="Arial" w:cs="Arial"/>
          <w:b/>
          <w:bCs/>
          <w:szCs w:val="22"/>
        </w:rPr>
        <w:t>Expenses relating to leases that are recognised in profit or loss</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40"/>
        <w:gridCol w:w="2340"/>
      </w:tblGrid>
      <w:tr w:rsidR="00954D7B" w:rsidRPr="00F00945" w14:paraId="6ADC3BA6" w14:textId="77777777" w:rsidTr="001D3B33">
        <w:trPr>
          <w:tblHeader/>
        </w:trPr>
        <w:tc>
          <w:tcPr>
            <w:tcW w:w="9090" w:type="dxa"/>
            <w:gridSpan w:val="3"/>
            <w:vAlign w:val="bottom"/>
          </w:tcPr>
          <w:p w14:paraId="41F68F3F" w14:textId="77777777" w:rsidR="00954D7B" w:rsidRPr="00F00945" w:rsidRDefault="00954D7B" w:rsidP="00BA7D6A">
            <w:pPr>
              <w:spacing w:line="380" w:lineRule="exact"/>
              <w:jc w:val="right"/>
              <w:rPr>
                <w:rFonts w:ascii="Arial" w:hAnsi="Arial" w:cs="Arial"/>
                <w:sz w:val="22"/>
                <w:szCs w:val="22"/>
                <w:cs/>
              </w:rPr>
            </w:pPr>
            <w:r w:rsidRPr="00F00945">
              <w:rPr>
                <w:rFonts w:ascii="Arial" w:hAnsi="Arial" w:cs="Arial"/>
                <w:sz w:val="22"/>
                <w:szCs w:val="22"/>
              </w:rPr>
              <w:t>(Unit: Thousand Baht)</w:t>
            </w:r>
          </w:p>
        </w:tc>
      </w:tr>
      <w:tr w:rsidR="00954D7B" w:rsidRPr="00F00945" w14:paraId="2FD35332" w14:textId="77777777" w:rsidTr="001D3B33">
        <w:trPr>
          <w:tblHeader/>
        </w:trPr>
        <w:tc>
          <w:tcPr>
            <w:tcW w:w="4410" w:type="dxa"/>
          </w:tcPr>
          <w:p w14:paraId="1A64B853" w14:textId="77777777" w:rsidR="00954D7B" w:rsidRPr="00F00945" w:rsidRDefault="00954D7B" w:rsidP="00BA7D6A">
            <w:pPr>
              <w:spacing w:line="380" w:lineRule="exact"/>
              <w:rPr>
                <w:rFonts w:ascii="Arial" w:hAnsi="Arial" w:cs="Arial"/>
                <w:szCs w:val="20"/>
                <w:cs/>
              </w:rPr>
            </w:pPr>
          </w:p>
        </w:tc>
        <w:tc>
          <w:tcPr>
            <w:tcW w:w="4680" w:type="dxa"/>
            <w:gridSpan w:val="2"/>
            <w:vAlign w:val="bottom"/>
          </w:tcPr>
          <w:p w14:paraId="08BE93C6" w14:textId="77777777" w:rsidR="00954D7B" w:rsidRPr="00F00945" w:rsidRDefault="00954D7B" w:rsidP="00BA7D6A">
            <w:pPr>
              <w:pBdr>
                <w:bottom w:val="single" w:sz="4" w:space="1" w:color="auto"/>
              </w:pBdr>
              <w:tabs>
                <w:tab w:val="right" w:pos="7200"/>
                <w:tab w:val="right" w:pos="8540"/>
              </w:tabs>
              <w:spacing w:line="380" w:lineRule="exact"/>
              <w:jc w:val="center"/>
              <w:rPr>
                <w:rFonts w:ascii="Arial" w:hAnsi="Arial" w:cs="Arial"/>
                <w:sz w:val="22"/>
                <w:szCs w:val="22"/>
                <w:cs/>
              </w:rPr>
            </w:pPr>
            <w:r w:rsidRPr="00F00945">
              <w:rPr>
                <w:rFonts w:ascii="Arial" w:hAnsi="Arial" w:cs="Arial"/>
                <w:sz w:val="22"/>
                <w:szCs w:val="22"/>
              </w:rPr>
              <w:t>For the year ended 31 December 2020</w:t>
            </w:r>
          </w:p>
        </w:tc>
      </w:tr>
      <w:tr w:rsidR="00954D7B" w:rsidRPr="00F00945" w14:paraId="3010F5D8" w14:textId="77777777" w:rsidTr="001D3B33">
        <w:trPr>
          <w:tblHeader/>
        </w:trPr>
        <w:tc>
          <w:tcPr>
            <w:tcW w:w="4410" w:type="dxa"/>
          </w:tcPr>
          <w:p w14:paraId="670EA63D" w14:textId="77777777" w:rsidR="00954D7B" w:rsidRPr="00F00945" w:rsidRDefault="00954D7B" w:rsidP="00BA7D6A">
            <w:pPr>
              <w:spacing w:line="380" w:lineRule="exact"/>
              <w:rPr>
                <w:rFonts w:ascii="Arial" w:hAnsi="Arial" w:cs="Arial"/>
                <w:szCs w:val="20"/>
                <w:cs/>
              </w:rPr>
            </w:pPr>
          </w:p>
        </w:tc>
        <w:tc>
          <w:tcPr>
            <w:tcW w:w="2340" w:type="dxa"/>
            <w:tcBorders>
              <w:top w:val="nil"/>
              <w:left w:val="nil"/>
              <w:right w:val="nil"/>
            </w:tcBorders>
          </w:tcPr>
          <w:p w14:paraId="0BFBBBC0" w14:textId="77777777" w:rsidR="00954D7B" w:rsidRPr="00F00945" w:rsidRDefault="00954D7B" w:rsidP="00BA7D6A">
            <w:pPr>
              <w:tabs>
                <w:tab w:val="right" w:pos="7200"/>
                <w:tab w:val="right" w:pos="8540"/>
              </w:tabs>
              <w:spacing w:line="380" w:lineRule="exact"/>
              <w:jc w:val="center"/>
              <w:rPr>
                <w:rFonts w:ascii="Arial" w:hAnsi="Arial" w:cs="Arial"/>
                <w:sz w:val="22"/>
                <w:szCs w:val="22"/>
                <w:u w:val="single"/>
              </w:rPr>
            </w:pPr>
            <w:r w:rsidRPr="00F00945">
              <w:rPr>
                <w:rFonts w:ascii="Arial" w:hAnsi="Arial" w:cs="Arial"/>
                <w:sz w:val="22"/>
                <w:szCs w:val="22"/>
              </w:rPr>
              <w:t>Consolidated financial statements</w:t>
            </w:r>
          </w:p>
        </w:tc>
        <w:tc>
          <w:tcPr>
            <w:tcW w:w="2340" w:type="dxa"/>
            <w:tcBorders>
              <w:top w:val="nil"/>
              <w:left w:val="nil"/>
              <w:right w:val="nil"/>
            </w:tcBorders>
          </w:tcPr>
          <w:p w14:paraId="3991CF8F" w14:textId="7C3A756B" w:rsidR="00954D7B" w:rsidRPr="00F00945" w:rsidRDefault="00954D7B" w:rsidP="00BA7D6A">
            <w:pPr>
              <w:tabs>
                <w:tab w:val="right" w:pos="7200"/>
                <w:tab w:val="right" w:pos="8540"/>
              </w:tabs>
              <w:spacing w:line="380" w:lineRule="exact"/>
              <w:jc w:val="center"/>
              <w:rPr>
                <w:rFonts w:ascii="Arial" w:hAnsi="Arial" w:cs="Arial"/>
                <w:sz w:val="22"/>
                <w:szCs w:val="22"/>
                <w:u w:val="single"/>
              </w:rPr>
            </w:pPr>
            <w:r w:rsidRPr="00F00945">
              <w:rPr>
                <w:rFonts w:ascii="Arial" w:hAnsi="Arial" w:cs="Arial"/>
                <w:sz w:val="22"/>
                <w:szCs w:val="22"/>
              </w:rPr>
              <w:t xml:space="preserve">Separate </w:t>
            </w:r>
            <w:r w:rsidR="001D3B33">
              <w:rPr>
                <w:rFonts w:ascii="Arial" w:hAnsi="Arial" w:cs="Arial"/>
                <w:sz w:val="22"/>
                <w:szCs w:val="22"/>
              </w:rPr>
              <w:t xml:space="preserve">                      </w:t>
            </w:r>
            <w:r w:rsidRPr="00F00945">
              <w:rPr>
                <w:rFonts w:ascii="Arial" w:hAnsi="Arial" w:cs="Arial"/>
                <w:sz w:val="22"/>
                <w:szCs w:val="22"/>
              </w:rPr>
              <w:t>financial statements</w:t>
            </w:r>
          </w:p>
        </w:tc>
      </w:tr>
      <w:tr w:rsidR="00954D7B" w:rsidRPr="00F00945" w14:paraId="0CCD35B0" w14:textId="77777777" w:rsidTr="001D3B33">
        <w:tc>
          <w:tcPr>
            <w:tcW w:w="4410" w:type="dxa"/>
            <w:vAlign w:val="bottom"/>
          </w:tcPr>
          <w:p w14:paraId="1C20C3E6" w14:textId="77777777" w:rsidR="00954D7B" w:rsidRPr="00F00945" w:rsidRDefault="00954D7B" w:rsidP="00BA7D6A">
            <w:pPr>
              <w:tabs>
                <w:tab w:val="left" w:pos="2160"/>
                <w:tab w:val="center" w:pos="6840"/>
                <w:tab w:val="center" w:pos="8280"/>
              </w:tabs>
              <w:spacing w:line="380" w:lineRule="exact"/>
              <w:ind w:left="605" w:right="-43" w:hanging="605"/>
              <w:jc w:val="thaiDistribute"/>
              <w:rPr>
                <w:rFonts w:ascii="Arial" w:hAnsi="Arial" w:cs="Arial"/>
                <w:szCs w:val="20"/>
                <w:cs/>
              </w:rPr>
            </w:pPr>
            <w:r w:rsidRPr="00F00945">
              <w:rPr>
                <w:rFonts w:ascii="Arial" w:hAnsi="Arial" w:cs="Arial"/>
                <w:szCs w:val="20"/>
                <w:lang w:val="en-GB"/>
              </w:rPr>
              <w:t>Depreciation</w:t>
            </w:r>
            <w:r w:rsidRPr="00F00945">
              <w:rPr>
                <w:rFonts w:ascii="Arial" w:hAnsi="Arial" w:cs="Arial"/>
                <w:szCs w:val="20"/>
              </w:rPr>
              <w:t xml:space="preserve"> of Right-of-use assets</w:t>
            </w:r>
          </w:p>
        </w:tc>
        <w:tc>
          <w:tcPr>
            <w:tcW w:w="2340" w:type="dxa"/>
            <w:vAlign w:val="bottom"/>
          </w:tcPr>
          <w:p w14:paraId="0ABF29C3" w14:textId="77777777" w:rsidR="00954D7B" w:rsidRPr="00F00945" w:rsidRDefault="00954D7B" w:rsidP="00BA7D6A">
            <w:pPr>
              <w:tabs>
                <w:tab w:val="decimal" w:pos="1562"/>
              </w:tabs>
              <w:spacing w:line="380" w:lineRule="exact"/>
              <w:ind w:right="-72"/>
              <w:rPr>
                <w:rFonts w:ascii="Arial" w:hAnsi="Arial" w:cs="Arial"/>
                <w:sz w:val="22"/>
                <w:szCs w:val="22"/>
                <w:lang w:val="en-GB"/>
              </w:rPr>
            </w:pPr>
            <w:r w:rsidRPr="00F00945">
              <w:rPr>
                <w:rFonts w:ascii="Arial" w:hAnsi="Arial" w:cs="Arial"/>
                <w:sz w:val="22"/>
                <w:szCs w:val="22"/>
                <w:lang w:val="en-GB"/>
              </w:rPr>
              <w:t>151,155</w:t>
            </w:r>
          </w:p>
        </w:tc>
        <w:tc>
          <w:tcPr>
            <w:tcW w:w="2340" w:type="dxa"/>
            <w:vAlign w:val="bottom"/>
          </w:tcPr>
          <w:p w14:paraId="76A3A822" w14:textId="77777777" w:rsidR="00954D7B" w:rsidRPr="00F00945" w:rsidRDefault="00954D7B" w:rsidP="00BA7D6A">
            <w:pPr>
              <w:tabs>
                <w:tab w:val="decimal" w:pos="1562"/>
              </w:tabs>
              <w:spacing w:line="380" w:lineRule="exact"/>
              <w:ind w:right="-72"/>
              <w:rPr>
                <w:rFonts w:ascii="Arial" w:hAnsi="Arial" w:cs="Arial"/>
                <w:sz w:val="22"/>
                <w:szCs w:val="22"/>
                <w:lang w:val="en-GB"/>
              </w:rPr>
            </w:pPr>
            <w:r w:rsidRPr="00F00945">
              <w:rPr>
                <w:rFonts w:ascii="Arial" w:hAnsi="Arial" w:cs="Arial"/>
                <w:sz w:val="22"/>
                <w:szCs w:val="22"/>
                <w:lang w:val="en-GB"/>
              </w:rPr>
              <w:t>76,525</w:t>
            </w:r>
          </w:p>
        </w:tc>
      </w:tr>
      <w:tr w:rsidR="00954D7B" w:rsidRPr="00F00945" w14:paraId="1360B465" w14:textId="77777777" w:rsidTr="001D3B33">
        <w:tc>
          <w:tcPr>
            <w:tcW w:w="4410" w:type="dxa"/>
            <w:vAlign w:val="bottom"/>
          </w:tcPr>
          <w:p w14:paraId="0CFEF0BF" w14:textId="77777777" w:rsidR="00954D7B" w:rsidRPr="00F00945" w:rsidRDefault="00954D7B" w:rsidP="00BA7D6A">
            <w:pPr>
              <w:spacing w:line="380" w:lineRule="exact"/>
              <w:rPr>
                <w:rFonts w:ascii="Arial" w:hAnsi="Arial" w:cs="Arial"/>
                <w:szCs w:val="20"/>
                <w:cs/>
              </w:rPr>
            </w:pPr>
            <w:r w:rsidRPr="00F00945">
              <w:rPr>
                <w:rFonts w:ascii="Arial" w:eastAsia="Calibri" w:hAnsi="Arial" w:cs="Arial"/>
                <w:szCs w:val="20"/>
              </w:rPr>
              <w:t xml:space="preserve">Interest </w:t>
            </w:r>
            <w:r w:rsidRPr="00F00945">
              <w:rPr>
                <w:rFonts w:ascii="Arial" w:hAnsi="Arial" w:cs="Arial"/>
                <w:szCs w:val="20"/>
              </w:rPr>
              <w:t>payments</w:t>
            </w:r>
            <w:r w:rsidRPr="00F00945">
              <w:rPr>
                <w:rFonts w:ascii="Arial" w:eastAsia="Calibri" w:hAnsi="Arial" w:cs="Arial"/>
                <w:szCs w:val="20"/>
              </w:rPr>
              <w:t xml:space="preserve"> on lease liabilities</w:t>
            </w:r>
          </w:p>
        </w:tc>
        <w:tc>
          <w:tcPr>
            <w:tcW w:w="2340" w:type="dxa"/>
            <w:vAlign w:val="bottom"/>
          </w:tcPr>
          <w:p w14:paraId="50BBE70D" w14:textId="60671A09" w:rsidR="00954D7B" w:rsidRPr="00F00945" w:rsidRDefault="00954D7B" w:rsidP="00BA7D6A">
            <w:pPr>
              <w:tabs>
                <w:tab w:val="decimal" w:pos="1562"/>
              </w:tabs>
              <w:spacing w:line="380" w:lineRule="exact"/>
              <w:ind w:right="-72"/>
              <w:rPr>
                <w:rFonts w:ascii="Arial" w:hAnsi="Arial" w:cs="Arial"/>
                <w:sz w:val="22"/>
                <w:szCs w:val="22"/>
                <w:lang w:val="en-GB"/>
              </w:rPr>
            </w:pPr>
            <w:r w:rsidRPr="00F00945">
              <w:rPr>
                <w:rFonts w:ascii="Arial" w:hAnsi="Arial" w:cs="Arial"/>
                <w:sz w:val="22"/>
                <w:szCs w:val="22"/>
                <w:lang w:val="en-GB"/>
              </w:rPr>
              <w:t>10</w:t>
            </w:r>
            <w:r w:rsidR="009D04B8" w:rsidRPr="00F00945">
              <w:rPr>
                <w:rFonts w:ascii="Arial" w:hAnsi="Arial" w:cs="Arial"/>
                <w:sz w:val="22"/>
                <w:szCs w:val="22"/>
                <w:lang w:val="en-GB"/>
              </w:rPr>
              <w:t>,228</w:t>
            </w:r>
          </w:p>
        </w:tc>
        <w:tc>
          <w:tcPr>
            <w:tcW w:w="2340" w:type="dxa"/>
            <w:vAlign w:val="bottom"/>
          </w:tcPr>
          <w:p w14:paraId="0D5CAFD8" w14:textId="77777777" w:rsidR="00954D7B" w:rsidRPr="00F00945" w:rsidRDefault="00954D7B" w:rsidP="00BA7D6A">
            <w:pPr>
              <w:tabs>
                <w:tab w:val="decimal" w:pos="1562"/>
              </w:tabs>
              <w:spacing w:line="380" w:lineRule="exact"/>
              <w:ind w:right="-72"/>
              <w:rPr>
                <w:rFonts w:ascii="Arial" w:hAnsi="Arial" w:cs="Arial"/>
                <w:sz w:val="22"/>
                <w:szCs w:val="22"/>
                <w:lang w:val="en-GB"/>
              </w:rPr>
            </w:pPr>
            <w:r w:rsidRPr="00F00945">
              <w:rPr>
                <w:rFonts w:ascii="Arial" w:hAnsi="Arial" w:cs="Arial"/>
                <w:sz w:val="22"/>
                <w:szCs w:val="22"/>
                <w:lang w:val="en-GB"/>
              </w:rPr>
              <w:t>4,331</w:t>
            </w:r>
          </w:p>
        </w:tc>
      </w:tr>
      <w:tr w:rsidR="00954D7B" w:rsidRPr="00F00945" w14:paraId="5AA30B66" w14:textId="77777777" w:rsidTr="001D3B33">
        <w:tc>
          <w:tcPr>
            <w:tcW w:w="4410" w:type="dxa"/>
            <w:vAlign w:val="bottom"/>
          </w:tcPr>
          <w:p w14:paraId="38D921E5" w14:textId="77777777" w:rsidR="00954D7B" w:rsidRPr="00F00945" w:rsidRDefault="00954D7B" w:rsidP="00BA7D6A">
            <w:pPr>
              <w:spacing w:line="380" w:lineRule="exact"/>
              <w:rPr>
                <w:rFonts w:ascii="Arial" w:hAnsi="Arial" w:cs="Arial"/>
                <w:szCs w:val="20"/>
                <w:cs/>
              </w:rPr>
            </w:pPr>
            <w:r w:rsidRPr="00F00945">
              <w:rPr>
                <w:rFonts w:ascii="Arial" w:hAnsi="Arial" w:cs="Arial"/>
                <w:color w:val="000000" w:themeColor="text1"/>
                <w:szCs w:val="20"/>
              </w:rPr>
              <w:t>Expense relating to leases of low-value assets</w:t>
            </w:r>
          </w:p>
        </w:tc>
        <w:tc>
          <w:tcPr>
            <w:tcW w:w="2340" w:type="dxa"/>
            <w:vAlign w:val="bottom"/>
          </w:tcPr>
          <w:p w14:paraId="1DE4B500" w14:textId="26971798" w:rsidR="00954D7B" w:rsidRPr="00F00945" w:rsidRDefault="00954D7B" w:rsidP="00BA7D6A">
            <w:pPr>
              <w:tabs>
                <w:tab w:val="decimal" w:pos="1562"/>
              </w:tabs>
              <w:spacing w:line="380" w:lineRule="exact"/>
              <w:ind w:right="-72"/>
              <w:rPr>
                <w:rFonts w:ascii="Arial" w:hAnsi="Arial" w:cs="Arial"/>
                <w:sz w:val="22"/>
                <w:szCs w:val="22"/>
              </w:rPr>
            </w:pPr>
            <w:r w:rsidRPr="00F00945">
              <w:rPr>
                <w:rFonts w:ascii="Arial" w:hAnsi="Arial" w:cs="Arial"/>
                <w:sz w:val="22"/>
                <w:szCs w:val="22"/>
              </w:rPr>
              <w:t>100,</w:t>
            </w:r>
            <w:r w:rsidR="00631867" w:rsidRPr="00F00945">
              <w:rPr>
                <w:rFonts w:ascii="Arial" w:hAnsi="Arial" w:cs="Arial"/>
                <w:sz w:val="22"/>
                <w:szCs w:val="22"/>
              </w:rPr>
              <w:t>085</w:t>
            </w:r>
          </w:p>
        </w:tc>
        <w:tc>
          <w:tcPr>
            <w:tcW w:w="2340" w:type="dxa"/>
            <w:vAlign w:val="bottom"/>
          </w:tcPr>
          <w:p w14:paraId="0DC675CB" w14:textId="77777777" w:rsidR="00954D7B" w:rsidRPr="00F00945" w:rsidRDefault="00954D7B" w:rsidP="00BA7D6A">
            <w:pPr>
              <w:tabs>
                <w:tab w:val="decimal" w:pos="1562"/>
              </w:tabs>
              <w:spacing w:line="380" w:lineRule="exact"/>
              <w:ind w:right="-72"/>
              <w:rPr>
                <w:rFonts w:ascii="Arial" w:hAnsi="Arial" w:cs="Arial"/>
                <w:sz w:val="22"/>
                <w:szCs w:val="22"/>
              </w:rPr>
            </w:pPr>
            <w:r w:rsidRPr="00F00945">
              <w:rPr>
                <w:rFonts w:ascii="Arial" w:hAnsi="Arial" w:cs="Arial"/>
                <w:sz w:val="22"/>
                <w:szCs w:val="22"/>
              </w:rPr>
              <w:t>43,070</w:t>
            </w:r>
          </w:p>
        </w:tc>
      </w:tr>
    </w:tbl>
    <w:p w14:paraId="7829CC3B"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71297984" w14:textId="77777777" w:rsidR="00954D7B" w:rsidRPr="00F00945" w:rsidRDefault="00954D7B" w:rsidP="00954D7B">
      <w:pPr>
        <w:tabs>
          <w:tab w:val="left" w:pos="720"/>
          <w:tab w:val="left" w:pos="1440"/>
          <w:tab w:val="left" w:pos="4107"/>
        </w:tabs>
        <w:spacing w:before="240" w:after="120" w:line="360" w:lineRule="exact"/>
        <w:ind w:left="547" w:hanging="547"/>
        <w:jc w:val="both"/>
        <w:rPr>
          <w:rFonts w:ascii="Arial" w:hAnsi="Arial" w:cs="Arial"/>
          <w:b/>
          <w:bCs/>
          <w:szCs w:val="22"/>
        </w:rPr>
      </w:pPr>
      <w:r w:rsidRPr="00F00945">
        <w:rPr>
          <w:rFonts w:ascii="Arial" w:hAnsi="Arial" w:cs="Arial"/>
          <w:b/>
          <w:bCs/>
          <w:szCs w:val="22"/>
        </w:rPr>
        <w:t>26.</w:t>
      </w:r>
      <w:bookmarkStart w:id="12" w:name="NOte25_EmployeeBenefit"/>
      <w:bookmarkEnd w:id="12"/>
      <w:r w:rsidRPr="00F00945">
        <w:rPr>
          <w:rFonts w:ascii="Arial" w:hAnsi="Arial" w:cs="Arial"/>
          <w:b/>
          <w:bCs/>
          <w:szCs w:val="22"/>
        </w:rPr>
        <w:tab/>
        <w:t>Provision for retirement benefit obligations</w:t>
      </w:r>
    </w:p>
    <w:p w14:paraId="7723BADA" w14:textId="77777777" w:rsidR="00954D7B" w:rsidRPr="00F00945" w:rsidRDefault="00954D7B" w:rsidP="00BA7D6A">
      <w:pPr>
        <w:spacing w:before="120" w:line="360" w:lineRule="exact"/>
        <w:ind w:left="547"/>
        <w:jc w:val="both"/>
        <w:rPr>
          <w:rFonts w:ascii="Arial" w:hAnsi="Arial" w:cs="Arial"/>
          <w:szCs w:val="22"/>
        </w:rPr>
      </w:pPr>
      <w:r w:rsidRPr="00F00945">
        <w:rPr>
          <w:rFonts w:ascii="Arial" w:hAnsi="Arial" w:cs="Arial"/>
          <w:szCs w:val="22"/>
        </w:rPr>
        <w:t>Provision for retirement benefit obligations, which represents compensation payable to employees after they retire, was as follows:</w:t>
      </w:r>
    </w:p>
    <w:tbl>
      <w:tblPr>
        <w:tblW w:w="9275" w:type="dxa"/>
        <w:tblInd w:w="450" w:type="dxa"/>
        <w:tblLayout w:type="fixed"/>
        <w:tblLook w:val="01E0" w:firstRow="1" w:lastRow="1" w:firstColumn="1" w:lastColumn="1" w:noHBand="0" w:noVBand="0"/>
      </w:tblPr>
      <w:tblGrid>
        <w:gridCol w:w="4590"/>
        <w:gridCol w:w="1170"/>
        <w:gridCol w:w="1170"/>
        <w:gridCol w:w="1170"/>
        <w:gridCol w:w="1175"/>
      </w:tblGrid>
      <w:tr w:rsidR="00954D7B" w:rsidRPr="00BA7D6A" w14:paraId="3A0B30D3" w14:textId="77777777" w:rsidTr="00BA7D6A">
        <w:tc>
          <w:tcPr>
            <w:tcW w:w="9275" w:type="dxa"/>
            <w:gridSpan w:val="5"/>
          </w:tcPr>
          <w:p w14:paraId="07766CB0" w14:textId="77777777" w:rsidR="00954D7B" w:rsidRPr="00BA7D6A" w:rsidRDefault="00954D7B" w:rsidP="00BA7D6A">
            <w:pPr>
              <w:tabs>
                <w:tab w:val="decimal" w:pos="1671"/>
              </w:tabs>
              <w:spacing w:line="360" w:lineRule="exact"/>
              <w:ind w:right="-102"/>
              <w:jc w:val="right"/>
              <w:rPr>
                <w:rFonts w:ascii="Arial" w:hAnsi="Arial" w:cs="Arial"/>
                <w:color w:val="000000"/>
                <w:sz w:val="20"/>
                <w:szCs w:val="20"/>
              </w:rPr>
            </w:pPr>
            <w:r w:rsidRPr="00BA7D6A">
              <w:rPr>
                <w:rFonts w:ascii="Arial" w:hAnsi="Arial" w:cs="Arial"/>
                <w:color w:val="000000"/>
                <w:sz w:val="20"/>
                <w:szCs w:val="20"/>
              </w:rPr>
              <w:t xml:space="preserve">(Unit: </w:t>
            </w:r>
            <w:r w:rsidRPr="00BA7D6A">
              <w:rPr>
                <w:rFonts w:ascii="Arial" w:hAnsi="Arial" w:cs="Arial"/>
                <w:sz w:val="20"/>
                <w:szCs w:val="20"/>
              </w:rPr>
              <w:t>Thousand</w:t>
            </w:r>
            <w:r w:rsidRPr="00BA7D6A">
              <w:rPr>
                <w:rFonts w:ascii="Arial" w:hAnsi="Arial" w:cs="Arial"/>
                <w:color w:val="000000"/>
                <w:sz w:val="20"/>
                <w:szCs w:val="20"/>
              </w:rPr>
              <w:t xml:space="preserve"> Baht)</w:t>
            </w:r>
          </w:p>
        </w:tc>
      </w:tr>
      <w:tr w:rsidR="00954D7B" w:rsidRPr="00BA7D6A" w14:paraId="115F45F2" w14:textId="77777777" w:rsidTr="00BA7D6A">
        <w:tc>
          <w:tcPr>
            <w:tcW w:w="4590" w:type="dxa"/>
          </w:tcPr>
          <w:p w14:paraId="1E0D2375" w14:textId="77777777" w:rsidR="00954D7B" w:rsidRPr="00BA7D6A" w:rsidRDefault="00954D7B" w:rsidP="00BA7D6A">
            <w:pPr>
              <w:spacing w:line="360" w:lineRule="exact"/>
              <w:rPr>
                <w:rFonts w:ascii="Arial" w:hAnsi="Arial" w:cs="Arial"/>
                <w:sz w:val="20"/>
                <w:szCs w:val="20"/>
              </w:rPr>
            </w:pPr>
          </w:p>
        </w:tc>
        <w:tc>
          <w:tcPr>
            <w:tcW w:w="2340" w:type="dxa"/>
            <w:gridSpan w:val="2"/>
          </w:tcPr>
          <w:p w14:paraId="63B3B1CE" w14:textId="49136B6D" w:rsidR="00954D7B" w:rsidRPr="00BA7D6A" w:rsidRDefault="00954D7B" w:rsidP="00BA7D6A">
            <w:pPr>
              <w:pBdr>
                <w:bottom w:val="single" w:sz="4" w:space="1" w:color="auto"/>
              </w:pBdr>
              <w:tabs>
                <w:tab w:val="left" w:pos="1440"/>
              </w:tabs>
              <w:spacing w:line="360" w:lineRule="exact"/>
              <w:jc w:val="center"/>
              <w:rPr>
                <w:rFonts w:ascii="Arial" w:hAnsi="Arial" w:cs="Arial"/>
                <w:sz w:val="20"/>
                <w:szCs w:val="20"/>
              </w:rPr>
            </w:pPr>
            <w:r w:rsidRPr="00BA7D6A">
              <w:rPr>
                <w:rFonts w:ascii="Arial" w:hAnsi="Arial" w:cs="Arial"/>
                <w:sz w:val="20"/>
                <w:szCs w:val="20"/>
              </w:rPr>
              <w:t>Consolidated</w:t>
            </w:r>
          </w:p>
          <w:p w14:paraId="095BCD67" w14:textId="77777777" w:rsidR="00954D7B" w:rsidRPr="00BA7D6A" w:rsidRDefault="00954D7B" w:rsidP="00BA7D6A">
            <w:pPr>
              <w:pBdr>
                <w:bottom w:val="single" w:sz="4" w:space="1" w:color="auto"/>
              </w:pBdr>
              <w:tabs>
                <w:tab w:val="left" w:pos="1440"/>
              </w:tabs>
              <w:spacing w:line="360" w:lineRule="exact"/>
              <w:jc w:val="center"/>
              <w:rPr>
                <w:rFonts w:ascii="Arial" w:hAnsi="Arial" w:cs="Arial"/>
                <w:sz w:val="20"/>
                <w:szCs w:val="20"/>
              </w:rPr>
            </w:pPr>
            <w:r w:rsidRPr="00BA7D6A">
              <w:rPr>
                <w:rFonts w:ascii="Arial" w:hAnsi="Arial" w:cs="Arial"/>
                <w:sz w:val="20"/>
                <w:szCs w:val="20"/>
              </w:rPr>
              <w:t>financial statements</w:t>
            </w:r>
          </w:p>
        </w:tc>
        <w:tc>
          <w:tcPr>
            <w:tcW w:w="2340" w:type="dxa"/>
            <w:gridSpan w:val="2"/>
          </w:tcPr>
          <w:p w14:paraId="25EAD62A" w14:textId="090D13AF" w:rsidR="00954D7B" w:rsidRPr="00BA7D6A" w:rsidRDefault="00954D7B" w:rsidP="00BA7D6A">
            <w:pPr>
              <w:pBdr>
                <w:bottom w:val="single" w:sz="4" w:space="1" w:color="auto"/>
              </w:pBdr>
              <w:tabs>
                <w:tab w:val="left" w:pos="1440"/>
              </w:tabs>
              <w:spacing w:line="360" w:lineRule="exact"/>
              <w:jc w:val="center"/>
              <w:rPr>
                <w:rFonts w:ascii="Arial" w:hAnsi="Arial" w:cs="Arial"/>
                <w:sz w:val="20"/>
                <w:szCs w:val="20"/>
              </w:rPr>
            </w:pPr>
            <w:r w:rsidRPr="00BA7D6A">
              <w:rPr>
                <w:rFonts w:ascii="Arial" w:hAnsi="Arial" w:cs="Arial"/>
                <w:sz w:val="20"/>
                <w:szCs w:val="20"/>
              </w:rPr>
              <w:t>Separate</w:t>
            </w:r>
          </w:p>
          <w:p w14:paraId="7DAA89CD" w14:textId="77777777" w:rsidR="00954D7B" w:rsidRPr="00BA7D6A" w:rsidRDefault="00954D7B" w:rsidP="00BA7D6A">
            <w:pPr>
              <w:pBdr>
                <w:bottom w:val="single" w:sz="4" w:space="1" w:color="auto"/>
              </w:pBdr>
              <w:tabs>
                <w:tab w:val="left" w:pos="1440"/>
              </w:tabs>
              <w:spacing w:line="360" w:lineRule="exact"/>
              <w:jc w:val="center"/>
              <w:rPr>
                <w:rFonts w:ascii="Arial" w:hAnsi="Arial" w:cs="Arial"/>
                <w:sz w:val="20"/>
                <w:szCs w:val="20"/>
              </w:rPr>
            </w:pPr>
            <w:r w:rsidRPr="00BA7D6A">
              <w:rPr>
                <w:rFonts w:ascii="Arial" w:hAnsi="Arial" w:cs="Arial"/>
                <w:sz w:val="20"/>
                <w:szCs w:val="20"/>
              </w:rPr>
              <w:t>financial statements</w:t>
            </w:r>
          </w:p>
        </w:tc>
      </w:tr>
      <w:tr w:rsidR="00954D7B" w:rsidRPr="00BA7D6A" w14:paraId="101A86DE" w14:textId="77777777" w:rsidTr="00BA7D6A">
        <w:tc>
          <w:tcPr>
            <w:tcW w:w="4590" w:type="dxa"/>
          </w:tcPr>
          <w:p w14:paraId="16BD86AF" w14:textId="77777777" w:rsidR="00954D7B" w:rsidRPr="00BA7D6A" w:rsidRDefault="00954D7B" w:rsidP="00BA7D6A">
            <w:pPr>
              <w:spacing w:line="360" w:lineRule="exact"/>
              <w:rPr>
                <w:rFonts w:ascii="Arial" w:hAnsi="Arial" w:cs="Arial"/>
                <w:sz w:val="20"/>
                <w:szCs w:val="20"/>
              </w:rPr>
            </w:pPr>
          </w:p>
        </w:tc>
        <w:tc>
          <w:tcPr>
            <w:tcW w:w="1170" w:type="dxa"/>
          </w:tcPr>
          <w:p w14:paraId="1F52FBCA" w14:textId="77777777" w:rsidR="00954D7B" w:rsidRPr="00BA7D6A" w:rsidRDefault="00954D7B" w:rsidP="00BA7D6A">
            <w:pPr>
              <w:tabs>
                <w:tab w:val="left" w:pos="1440"/>
              </w:tabs>
              <w:spacing w:line="360" w:lineRule="exact"/>
              <w:jc w:val="center"/>
              <w:rPr>
                <w:rFonts w:ascii="Arial" w:hAnsi="Arial" w:cs="Arial"/>
                <w:spacing w:val="-4"/>
                <w:sz w:val="20"/>
                <w:szCs w:val="20"/>
                <w:u w:val="single"/>
              </w:rPr>
            </w:pPr>
            <w:r w:rsidRPr="00BA7D6A">
              <w:rPr>
                <w:rFonts w:ascii="Arial" w:hAnsi="Arial" w:cs="Arial"/>
                <w:spacing w:val="-4"/>
                <w:sz w:val="20"/>
                <w:szCs w:val="20"/>
                <w:u w:val="single"/>
              </w:rPr>
              <w:t>2020</w:t>
            </w:r>
          </w:p>
        </w:tc>
        <w:tc>
          <w:tcPr>
            <w:tcW w:w="1170" w:type="dxa"/>
          </w:tcPr>
          <w:p w14:paraId="5316E7A7" w14:textId="77777777" w:rsidR="00954D7B" w:rsidRPr="00BA7D6A" w:rsidRDefault="00954D7B" w:rsidP="00BA7D6A">
            <w:pPr>
              <w:tabs>
                <w:tab w:val="left" w:pos="1440"/>
              </w:tabs>
              <w:spacing w:line="360" w:lineRule="exact"/>
              <w:jc w:val="center"/>
              <w:rPr>
                <w:rFonts w:ascii="Arial" w:hAnsi="Arial" w:cs="Arial"/>
                <w:spacing w:val="-4"/>
                <w:sz w:val="20"/>
                <w:szCs w:val="20"/>
                <w:u w:val="single"/>
              </w:rPr>
            </w:pPr>
            <w:r w:rsidRPr="00BA7D6A">
              <w:rPr>
                <w:rFonts w:ascii="Arial" w:hAnsi="Arial" w:cs="Arial"/>
                <w:spacing w:val="-4"/>
                <w:sz w:val="20"/>
                <w:szCs w:val="20"/>
                <w:u w:val="single"/>
              </w:rPr>
              <w:t>2019</w:t>
            </w:r>
          </w:p>
        </w:tc>
        <w:tc>
          <w:tcPr>
            <w:tcW w:w="1170" w:type="dxa"/>
          </w:tcPr>
          <w:p w14:paraId="22688B4D" w14:textId="77777777" w:rsidR="00954D7B" w:rsidRPr="00BA7D6A" w:rsidRDefault="00954D7B" w:rsidP="00BA7D6A">
            <w:pPr>
              <w:tabs>
                <w:tab w:val="left" w:pos="1440"/>
              </w:tabs>
              <w:spacing w:line="360" w:lineRule="exact"/>
              <w:jc w:val="center"/>
              <w:rPr>
                <w:rFonts w:ascii="Arial" w:hAnsi="Arial" w:cs="Arial"/>
                <w:spacing w:val="-4"/>
                <w:sz w:val="20"/>
                <w:szCs w:val="20"/>
                <w:u w:val="single"/>
              </w:rPr>
            </w:pPr>
            <w:r w:rsidRPr="00BA7D6A">
              <w:rPr>
                <w:rFonts w:ascii="Arial" w:hAnsi="Arial" w:cs="Arial"/>
                <w:spacing w:val="-4"/>
                <w:sz w:val="20"/>
                <w:szCs w:val="20"/>
                <w:u w:val="single"/>
              </w:rPr>
              <w:t>2020</w:t>
            </w:r>
          </w:p>
        </w:tc>
        <w:tc>
          <w:tcPr>
            <w:tcW w:w="1170" w:type="dxa"/>
          </w:tcPr>
          <w:p w14:paraId="2D922EFA" w14:textId="77777777" w:rsidR="00954D7B" w:rsidRPr="00BA7D6A" w:rsidRDefault="00954D7B" w:rsidP="00BA7D6A">
            <w:pPr>
              <w:tabs>
                <w:tab w:val="left" w:pos="1440"/>
              </w:tabs>
              <w:spacing w:line="360" w:lineRule="exact"/>
              <w:jc w:val="center"/>
              <w:rPr>
                <w:rFonts w:ascii="Arial" w:hAnsi="Arial" w:cs="Arial"/>
                <w:spacing w:val="-4"/>
                <w:sz w:val="20"/>
                <w:szCs w:val="20"/>
                <w:u w:val="single"/>
              </w:rPr>
            </w:pPr>
            <w:r w:rsidRPr="00BA7D6A">
              <w:rPr>
                <w:rFonts w:ascii="Arial" w:hAnsi="Arial" w:cs="Arial"/>
                <w:spacing w:val="-4"/>
                <w:sz w:val="20"/>
                <w:szCs w:val="20"/>
                <w:u w:val="single"/>
              </w:rPr>
              <w:t>2019</w:t>
            </w:r>
          </w:p>
        </w:tc>
      </w:tr>
      <w:tr w:rsidR="00954D7B" w:rsidRPr="00BA7D6A" w14:paraId="692CE51E" w14:textId="77777777" w:rsidTr="00BA7D6A">
        <w:tc>
          <w:tcPr>
            <w:tcW w:w="4590" w:type="dxa"/>
          </w:tcPr>
          <w:p w14:paraId="45C3DCF2" w14:textId="77777777" w:rsidR="00954D7B" w:rsidRPr="00BA7D6A" w:rsidRDefault="00954D7B" w:rsidP="00BA7D6A">
            <w:pPr>
              <w:spacing w:line="360" w:lineRule="exact"/>
              <w:rPr>
                <w:rFonts w:ascii="Arial" w:hAnsi="Arial" w:cs="Arial"/>
                <w:sz w:val="20"/>
                <w:szCs w:val="20"/>
              </w:rPr>
            </w:pPr>
          </w:p>
        </w:tc>
        <w:tc>
          <w:tcPr>
            <w:tcW w:w="1170" w:type="dxa"/>
          </w:tcPr>
          <w:p w14:paraId="762D34F9" w14:textId="77777777" w:rsidR="00954D7B" w:rsidRPr="00BA7D6A" w:rsidRDefault="00954D7B" w:rsidP="00BA7D6A">
            <w:pPr>
              <w:tabs>
                <w:tab w:val="left" w:pos="1440"/>
              </w:tabs>
              <w:spacing w:line="360" w:lineRule="exact"/>
              <w:jc w:val="center"/>
              <w:rPr>
                <w:rFonts w:ascii="Arial" w:hAnsi="Arial" w:cs="Arial"/>
                <w:spacing w:val="-4"/>
                <w:sz w:val="20"/>
                <w:szCs w:val="20"/>
                <w:u w:val="single"/>
              </w:rPr>
            </w:pPr>
          </w:p>
        </w:tc>
        <w:tc>
          <w:tcPr>
            <w:tcW w:w="1170" w:type="dxa"/>
          </w:tcPr>
          <w:p w14:paraId="6A270B90" w14:textId="77777777" w:rsidR="00954D7B" w:rsidRPr="00BA7D6A" w:rsidRDefault="00954D7B" w:rsidP="00BA7D6A">
            <w:pPr>
              <w:tabs>
                <w:tab w:val="left" w:pos="1440"/>
              </w:tabs>
              <w:spacing w:line="360" w:lineRule="exact"/>
              <w:jc w:val="center"/>
              <w:rPr>
                <w:rFonts w:ascii="Arial" w:hAnsi="Arial" w:cs="Arial"/>
                <w:spacing w:val="-4"/>
                <w:sz w:val="20"/>
                <w:szCs w:val="20"/>
              </w:rPr>
            </w:pPr>
          </w:p>
        </w:tc>
        <w:tc>
          <w:tcPr>
            <w:tcW w:w="1170" w:type="dxa"/>
          </w:tcPr>
          <w:p w14:paraId="1F6C9E98" w14:textId="77777777" w:rsidR="00954D7B" w:rsidRPr="00BA7D6A" w:rsidRDefault="00954D7B" w:rsidP="00BA7D6A">
            <w:pPr>
              <w:tabs>
                <w:tab w:val="left" w:pos="1440"/>
              </w:tabs>
              <w:spacing w:line="360" w:lineRule="exact"/>
              <w:jc w:val="center"/>
              <w:rPr>
                <w:rFonts w:ascii="Arial" w:hAnsi="Arial" w:cs="Arial"/>
                <w:spacing w:val="-4"/>
                <w:sz w:val="20"/>
                <w:szCs w:val="20"/>
                <w:u w:val="single"/>
              </w:rPr>
            </w:pPr>
          </w:p>
        </w:tc>
        <w:tc>
          <w:tcPr>
            <w:tcW w:w="1170" w:type="dxa"/>
          </w:tcPr>
          <w:p w14:paraId="115C1B2A" w14:textId="77777777" w:rsidR="00954D7B" w:rsidRPr="00BA7D6A" w:rsidRDefault="00954D7B" w:rsidP="00BA7D6A">
            <w:pPr>
              <w:tabs>
                <w:tab w:val="left" w:pos="1440"/>
              </w:tabs>
              <w:spacing w:line="360" w:lineRule="exact"/>
              <w:jc w:val="center"/>
              <w:rPr>
                <w:rFonts w:ascii="Arial" w:hAnsi="Arial" w:cs="Arial"/>
                <w:spacing w:val="-4"/>
                <w:sz w:val="20"/>
                <w:szCs w:val="20"/>
                <w:u w:val="single"/>
              </w:rPr>
            </w:pPr>
          </w:p>
        </w:tc>
      </w:tr>
      <w:tr w:rsidR="00954D7B" w:rsidRPr="00BA7D6A" w14:paraId="033ADED1" w14:textId="77777777" w:rsidTr="00BA7D6A">
        <w:tc>
          <w:tcPr>
            <w:tcW w:w="4590" w:type="dxa"/>
          </w:tcPr>
          <w:p w14:paraId="5B8361C6" w14:textId="77777777" w:rsidR="00954D7B" w:rsidRPr="00BA7D6A" w:rsidRDefault="00954D7B" w:rsidP="00BA7D6A">
            <w:pPr>
              <w:spacing w:line="360" w:lineRule="exact"/>
              <w:ind w:right="-198"/>
              <w:rPr>
                <w:rFonts w:ascii="Arial" w:hAnsi="Arial" w:cs="Arial"/>
                <w:b/>
                <w:bCs/>
                <w:sz w:val="20"/>
                <w:szCs w:val="20"/>
              </w:rPr>
            </w:pPr>
            <w:r w:rsidRPr="00BA7D6A">
              <w:rPr>
                <w:rFonts w:ascii="Arial" w:hAnsi="Arial" w:cs="Arial"/>
                <w:b/>
                <w:bCs/>
                <w:sz w:val="20"/>
                <w:szCs w:val="20"/>
              </w:rPr>
              <w:t>Provision for retirement benefit obligations</w:t>
            </w:r>
          </w:p>
          <w:p w14:paraId="30A9DC5B" w14:textId="77777777" w:rsidR="00954D7B" w:rsidRPr="00BA7D6A" w:rsidRDefault="00954D7B" w:rsidP="00BA7D6A">
            <w:pPr>
              <w:spacing w:line="360" w:lineRule="exact"/>
              <w:ind w:right="-198"/>
              <w:rPr>
                <w:rFonts w:ascii="Arial" w:hAnsi="Arial" w:cs="Arial"/>
                <w:sz w:val="20"/>
                <w:szCs w:val="20"/>
              </w:rPr>
            </w:pPr>
            <w:r w:rsidRPr="00BA7D6A">
              <w:rPr>
                <w:rFonts w:ascii="Arial" w:hAnsi="Arial" w:cs="Arial"/>
                <w:b/>
                <w:bCs/>
                <w:spacing w:val="-4"/>
                <w:sz w:val="20"/>
                <w:szCs w:val="20"/>
              </w:rPr>
              <w:t xml:space="preserve">   at beginning of year</w:t>
            </w:r>
          </w:p>
        </w:tc>
        <w:tc>
          <w:tcPr>
            <w:tcW w:w="1170" w:type="dxa"/>
            <w:vAlign w:val="bottom"/>
          </w:tcPr>
          <w:p w14:paraId="54E5AF5B"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384,951</w:t>
            </w:r>
          </w:p>
        </w:tc>
        <w:tc>
          <w:tcPr>
            <w:tcW w:w="1170" w:type="dxa"/>
            <w:vAlign w:val="bottom"/>
          </w:tcPr>
          <w:p w14:paraId="22440572"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335,441</w:t>
            </w:r>
          </w:p>
        </w:tc>
        <w:tc>
          <w:tcPr>
            <w:tcW w:w="1170" w:type="dxa"/>
            <w:vAlign w:val="bottom"/>
          </w:tcPr>
          <w:p w14:paraId="65957F86"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126,248</w:t>
            </w:r>
          </w:p>
        </w:tc>
        <w:tc>
          <w:tcPr>
            <w:tcW w:w="1170" w:type="dxa"/>
            <w:vAlign w:val="bottom"/>
          </w:tcPr>
          <w:p w14:paraId="0ECF89D5"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118,116</w:t>
            </w:r>
          </w:p>
        </w:tc>
      </w:tr>
      <w:tr w:rsidR="00954D7B" w:rsidRPr="00BA7D6A" w14:paraId="153C5571" w14:textId="77777777" w:rsidTr="00BA7D6A">
        <w:trPr>
          <w:trHeight w:val="74"/>
        </w:trPr>
        <w:tc>
          <w:tcPr>
            <w:tcW w:w="4590" w:type="dxa"/>
          </w:tcPr>
          <w:p w14:paraId="4A015AEB" w14:textId="77777777" w:rsidR="00954D7B" w:rsidRPr="00BA7D6A" w:rsidRDefault="00954D7B" w:rsidP="00BA7D6A">
            <w:pPr>
              <w:spacing w:line="360" w:lineRule="exact"/>
              <w:rPr>
                <w:rFonts w:ascii="Arial" w:hAnsi="Arial" w:cs="Arial"/>
                <w:sz w:val="20"/>
                <w:szCs w:val="20"/>
              </w:rPr>
            </w:pPr>
            <w:r w:rsidRPr="00BA7D6A">
              <w:rPr>
                <w:rFonts w:ascii="Arial" w:hAnsi="Arial" w:cs="Arial"/>
                <w:sz w:val="20"/>
                <w:szCs w:val="20"/>
              </w:rPr>
              <w:t>Included in profit or loss:</w:t>
            </w:r>
          </w:p>
        </w:tc>
        <w:tc>
          <w:tcPr>
            <w:tcW w:w="1170" w:type="dxa"/>
            <w:vAlign w:val="bottom"/>
          </w:tcPr>
          <w:p w14:paraId="6D05CB64"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p>
        </w:tc>
        <w:tc>
          <w:tcPr>
            <w:tcW w:w="1170" w:type="dxa"/>
            <w:vAlign w:val="bottom"/>
          </w:tcPr>
          <w:p w14:paraId="2BD07051"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p>
        </w:tc>
        <w:tc>
          <w:tcPr>
            <w:tcW w:w="1170" w:type="dxa"/>
          </w:tcPr>
          <w:p w14:paraId="3621239F" w14:textId="77777777" w:rsidR="00954D7B" w:rsidRPr="00BA7D6A" w:rsidRDefault="00954D7B" w:rsidP="00BA7D6A">
            <w:pPr>
              <w:tabs>
                <w:tab w:val="decimal" w:pos="859"/>
              </w:tabs>
              <w:spacing w:line="360" w:lineRule="exact"/>
              <w:ind w:right="12"/>
              <w:rPr>
                <w:rFonts w:ascii="Arial" w:hAnsi="Arial" w:cs="Arial"/>
                <w:color w:val="000000"/>
                <w:sz w:val="20"/>
                <w:szCs w:val="20"/>
              </w:rPr>
            </w:pPr>
          </w:p>
        </w:tc>
        <w:tc>
          <w:tcPr>
            <w:tcW w:w="1170" w:type="dxa"/>
          </w:tcPr>
          <w:p w14:paraId="1FD5FA50" w14:textId="77777777" w:rsidR="00954D7B" w:rsidRPr="00BA7D6A" w:rsidRDefault="00954D7B" w:rsidP="00BA7D6A">
            <w:pPr>
              <w:tabs>
                <w:tab w:val="decimal" w:pos="859"/>
              </w:tabs>
              <w:spacing w:line="360" w:lineRule="exact"/>
              <w:ind w:right="12"/>
              <w:rPr>
                <w:rFonts w:ascii="Arial" w:hAnsi="Arial" w:cs="Arial"/>
                <w:color w:val="000000"/>
                <w:sz w:val="20"/>
                <w:szCs w:val="20"/>
              </w:rPr>
            </w:pPr>
          </w:p>
        </w:tc>
      </w:tr>
      <w:tr w:rsidR="00954D7B" w:rsidRPr="00BA7D6A" w14:paraId="28EA6BD9" w14:textId="77777777" w:rsidTr="00BA7D6A">
        <w:tc>
          <w:tcPr>
            <w:tcW w:w="4590" w:type="dxa"/>
          </w:tcPr>
          <w:p w14:paraId="5B8B07F3" w14:textId="77777777" w:rsidR="00954D7B" w:rsidRPr="00BA7D6A" w:rsidRDefault="00954D7B" w:rsidP="00BA7D6A">
            <w:pPr>
              <w:spacing w:line="360" w:lineRule="exact"/>
              <w:ind w:left="162"/>
              <w:rPr>
                <w:rFonts w:ascii="Arial" w:hAnsi="Arial" w:cs="Arial"/>
                <w:color w:val="000000"/>
                <w:sz w:val="20"/>
                <w:szCs w:val="20"/>
                <w:cs/>
              </w:rPr>
            </w:pPr>
            <w:r w:rsidRPr="00BA7D6A">
              <w:rPr>
                <w:rFonts w:ascii="Arial" w:hAnsi="Arial" w:cs="Arial"/>
                <w:sz w:val="20"/>
                <w:szCs w:val="20"/>
              </w:rPr>
              <w:t xml:space="preserve">Current service cost </w:t>
            </w:r>
          </w:p>
        </w:tc>
        <w:tc>
          <w:tcPr>
            <w:tcW w:w="1170" w:type="dxa"/>
          </w:tcPr>
          <w:p w14:paraId="5AB5E336"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36,011</w:t>
            </w:r>
          </w:p>
        </w:tc>
        <w:tc>
          <w:tcPr>
            <w:tcW w:w="1170" w:type="dxa"/>
            <w:vAlign w:val="bottom"/>
          </w:tcPr>
          <w:p w14:paraId="6BC34D8F"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38,276</w:t>
            </w:r>
          </w:p>
        </w:tc>
        <w:tc>
          <w:tcPr>
            <w:tcW w:w="1170" w:type="dxa"/>
          </w:tcPr>
          <w:p w14:paraId="780ACFA2"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10,375</w:t>
            </w:r>
          </w:p>
        </w:tc>
        <w:tc>
          <w:tcPr>
            <w:tcW w:w="1170" w:type="dxa"/>
          </w:tcPr>
          <w:p w14:paraId="4EDAC1E6"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14,281</w:t>
            </w:r>
          </w:p>
        </w:tc>
      </w:tr>
      <w:tr w:rsidR="00954D7B" w:rsidRPr="00BA7D6A" w14:paraId="2E8440DE" w14:textId="77777777" w:rsidTr="00BA7D6A">
        <w:tc>
          <w:tcPr>
            <w:tcW w:w="4590" w:type="dxa"/>
          </w:tcPr>
          <w:p w14:paraId="24173B7A" w14:textId="77777777" w:rsidR="00954D7B" w:rsidRPr="00BA7D6A" w:rsidRDefault="00954D7B" w:rsidP="00BA7D6A">
            <w:pPr>
              <w:spacing w:line="360" w:lineRule="exact"/>
              <w:ind w:left="162"/>
              <w:rPr>
                <w:rFonts w:ascii="Arial" w:hAnsi="Arial" w:cs="Arial"/>
                <w:sz w:val="20"/>
                <w:szCs w:val="20"/>
              </w:rPr>
            </w:pPr>
            <w:r w:rsidRPr="00BA7D6A">
              <w:rPr>
                <w:rFonts w:ascii="Arial" w:hAnsi="Arial" w:cs="Arial"/>
                <w:sz w:val="20"/>
                <w:szCs w:val="20"/>
              </w:rPr>
              <w:t xml:space="preserve">Interest cost </w:t>
            </w:r>
          </w:p>
        </w:tc>
        <w:tc>
          <w:tcPr>
            <w:tcW w:w="1170" w:type="dxa"/>
          </w:tcPr>
          <w:p w14:paraId="47131D06"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9,876</w:t>
            </w:r>
          </w:p>
        </w:tc>
        <w:tc>
          <w:tcPr>
            <w:tcW w:w="1170" w:type="dxa"/>
            <w:vAlign w:val="bottom"/>
          </w:tcPr>
          <w:p w14:paraId="2CB39ADD"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12,000</w:t>
            </w:r>
          </w:p>
        </w:tc>
        <w:tc>
          <w:tcPr>
            <w:tcW w:w="1170" w:type="dxa"/>
          </w:tcPr>
          <w:p w14:paraId="6FA91C4D"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2,099</w:t>
            </w:r>
          </w:p>
        </w:tc>
        <w:tc>
          <w:tcPr>
            <w:tcW w:w="1170" w:type="dxa"/>
          </w:tcPr>
          <w:p w14:paraId="7C862976"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3,720</w:t>
            </w:r>
          </w:p>
        </w:tc>
      </w:tr>
      <w:tr w:rsidR="00954D7B" w:rsidRPr="00BA7D6A" w14:paraId="3596019F" w14:textId="77777777" w:rsidTr="00BA7D6A">
        <w:tc>
          <w:tcPr>
            <w:tcW w:w="4590" w:type="dxa"/>
          </w:tcPr>
          <w:p w14:paraId="264B72B1" w14:textId="77777777" w:rsidR="00954D7B" w:rsidRPr="00BA7D6A" w:rsidRDefault="00954D7B" w:rsidP="00BA7D6A">
            <w:pPr>
              <w:spacing w:line="360" w:lineRule="exact"/>
              <w:ind w:left="162"/>
              <w:rPr>
                <w:rFonts w:ascii="Arial" w:hAnsi="Arial" w:cs="Arial"/>
                <w:sz w:val="20"/>
                <w:szCs w:val="20"/>
              </w:rPr>
            </w:pPr>
            <w:r w:rsidRPr="00BA7D6A">
              <w:rPr>
                <w:rFonts w:ascii="Arial" w:hAnsi="Arial" w:cs="Arial"/>
                <w:sz w:val="20"/>
                <w:szCs w:val="20"/>
              </w:rPr>
              <w:t>Former Service cost</w:t>
            </w:r>
          </w:p>
        </w:tc>
        <w:tc>
          <w:tcPr>
            <w:tcW w:w="1170" w:type="dxa"/>
          </w:tcPr>
          <w:p w14:paraId="298A1675"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w:t>
            </w:r>
          </w:p>
        </w:tc>
        <w:tc>
          <w:tcPr>
            <w:tcW w:w="1170" w:type="dxa"/>
            <w:vAlign w:val="bottom"/>
          </w:tcPr>
          <w:p w14:paraId="7B4FBA1D"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61,420</w:t>
            </w:r>
          </w:p>
        </w:tc>
        <w:tc>
          <w:tcPr>
            <w:tcW w:w="1170" w:type="dxa"/>
          </w:tcPr>
          <w:p w14:paraId="641B2C10"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w:t>
            </w:r>
          </w:p>
        </w:tc>
        <w:tc>
          <w:tcPr>
            <w:tcW w:w="1170" w:type="dxa"/>
          </w:tcPr>
          <w:p w14:paraId="661AC748"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24,492</w:t>
            </w:r>
          </w:p>
        </w:tc>
      </w:tr>
      <w:tr w:rsidR="00954D7B" w:rsidRPr="00BA7D6A" w14:paraId="3A590B4C" w14:textId="77777777" w:rsidTr="00BA7D6A">
        <w:tc>
          <w:tcPr>
            <w:tcW w:w="4590" w:type="dxa"/>
          </w:tcPr>
          <w:p w14:paraId="706899E4" w14:textId="77777777" w:rsidR="00954D7B" w:rsidRPr="00BA7D6A" w:rsidRDefault="00954D7B" w:rsidP="00BA7D6A">
            <w:pPr>
              <w:spacing w:line="360" w:lineRule="exact"/>
              <w:rPr>
                <w:rFonts w:ascii="Arial" w:hAnsi="Arial" w:cs="Arial"/>
                <w:sz w:val="20"/>
                <w:szCs w:val="20"/>
              </w:rPr>
            </w:pPr>
            <w:r w:rsidRPr="00BA7D6A">
              <w:rPr>
                <w:rFonts w:ascii="Arial" w:hAnsi="Arial" w:cs="Arial"/>
                <w:sz w:val="20"/>
                <w:szCs w:val="20"/>
              </w:rPr>
              <w:t>Included in other comprehensive income:</w:t>
            </w:r>
          </w:p>
        </w:tc>
        <w:tc>
          <w:tcPr>
            <w:tcW w:w="1170" w:type="dxa"/>
          </w:tcPr>
          <w:p w14:paraId="217B0238" w14:textId="77777777" w:rsidR="00954D7B" w:rsidRPr="00BA7D6A" w:rsidRDefault="00954D7B" w:rsidP="00BA7D6A">
            <w:pPr>
              <w:tabs>
                <w:tab w:val="decimal" w:pos="769"/>
              </w:tabs>
              <w:spacing w:line="360" w:lineRule="exact"/>
              <w:ind w:right="12"/>
              <w:rPr>
                <w:rFonts w:ascii="Arial" w:hAnsi="Arial" w:cs="Arial"/>
                <w:color w:val="000000"/>
                <w:sz w:val="20"/>
                <w:szCs w:val="20"/>
              </w:rPr>
            </w:pPr>
          </w:p>
        </w:tc>
        <w:tc>
          <w:tcPr>
            <w:tcW w:w="1170" w:type="dxa"/>
            <w:vAlign w:val="bottom"/>
          </w:tcPr>
          <w:p w14:paraId="202FEFD9"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p>
        </w:tc>
        <w:tc>
          <w:tcPr>
            <w:tcW w:w="1170" w:type="dxa"/>
          </w:tcPr>
          <w:p w14:paraId="05F814D9" w14:textId="77777777" w:rsidR="00954D7B" w:rsidRPr="00BA7D6A" w:rsidRDefault="00954D7B" w:rsidP="00BA7D6A">
            <w:pPr>
              <w:tabs>
                <w:tab w:val="decimal" w:pos="769"/>
              </w:tabs>
              <w:spacing w:line="360" w:lineRule="exact"/>
              <w:ind w:right="12"/>
              <w:rPr>
                <w:rFonts w:ascii="Arial" w:hAnsi="Arial" w:cs="Arial"/>
                <w:color w:val="000000"/>
                <w:sz w:val="20"/>
                <w:szCs w:val="20"/>
              </w:rPr>
            </w:pPr>
          </w:p>
        </w:tc>
        <w:tc>
          <w:tcPr>
            <w:tcW w:w="1170" w:type="dxa"/>
          </w:tcPr>
          <w:p w14:paraId="69596ACF" w14:textId="77777777" w:rsidR="00954D7B" w:rsidRPr="00BA7D6A" w:rsidRDefault="00954D7B" w:rsidP="00BA7D6A">
            <w:pPr>
              <w:tabs>
                <w:tab w:val="decimal" w:pos="859"/>
              </w:tabs>
              <w:spacing w:line="360" w:lineRule="exact"/>
              <w:ind w:right="12"/>
              <w:rPr>
                <w:rFonts w:ascii="Arial" w:hAnsi="Arial" w:cs="Arial"/>
                <w:color w:val="000000"/>
                <w:sz w:val="20"/>
                <w:szCs w:val="20"/>
              </w:rPr>
            </w:pPr>
          </w:p>
        </w:tc>
      </w:tr>
      <w:tr w:rsidR="00954D7B" w:rsidRPr="00BA7D6A" w14:paraId="7EAACA7D" w14:textId="77777777" w:rsidTr="00BA7D6A">
        <w:tc>
          <w:tcPr>
            <w:tcW w:w="4590" w:type="dxa"/>
          </w:tcPr>
          <w:p w14:paraId="00B28803" w14:textId="77777777" w:rsidR="00954D7B" w:rsidRPr="00BA7D6A" w:rsidRDefault="00954D7B" w:rsidP="00BA7D6A">
            <w:pPr>
              <w:spacing w:line="360" w:lineRule="exact"/>
              <w:ind w:left="162"/>
              <w:rPr>
                <w:rFonts w:ascii="Arial" w:hAnsi="Arial" w:cs="Arial"/>
                <w:sz w:val="20"/>
                <w:szCs w:val="20"/>
              </w:rPr>
            </w:pPr>
            <w:r w:rsidRPr="00BA7D6A">
              <w:rPr>
                <w:rFonts w:ascii="Arial" w:hAnsi="Arial" w:cs="Arial"/>
                <w:sz w:val="20"/>
                <w:szCs w:val="20"/>
              </w:rPr>
              <w:t>Actuarial (gain) loss arising from</w:t>
            </w:r>
          </w:p>
        </w:tc>
        <w:tc>
          <w:tcPr>
            <w:tcW w:w="1170" w:type="dxa"/>
          </w:tcPr>
          <w:p w14:paraId="12116FDA" w14:textId="77777777" w:rsidR="00954D7B" w:rsidRPr="00BA7D6A" w:rsidRDefault="00954D7B" w:rsidP="00BA7D6A">
            <w:pPr>
              <w:tabs>
                <w:tab w:val="decimal" w:pos="769"/>
              </w:tabs>
              <w:spacing w:line="360" w:lineRule="exact"/>
              <w:ind w:right="12"/>
              <w:rPr>
                <w:rFonts w:ascii="Arial" w:hAnsi="Arial" w:cs="Arial"/>
                <w:color w:val="000000"/>
                <w:sz w:val="20"/>
                <w:szCs w:val="20"/>
              </w:rPr>
            </w:pPr>
          </w:p>
        </w:tc>
        <w:tc>
          <w:tcPr>
            <w:tcW w:w="1170" w:type="dxa"/>
            <w:vAlign w:val="bottom"/>
          </w:tcPr>
          <w:p w14:paraId="719ECEC9"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p>
        </w:tc>
        <w:tc>
          <w:tcPr>
            <w:tcW w:w="1170" w:type="dxa"/>
          </w:tcPr>
          <w:p w14:paraId="407B23F1" w14:textId="77777777" w:rsidR="00954D7B" w:rsidRPr="00BA7D6A" w:rsidRDefault="00954D7B" w:rsidP="00BA7D6A">
            <w:pPr>
              <w:tabs>
                <w:tab w:val="decimal" w:pos="769"/>
              </w:tabs>
              <w:spacing w:line="360" w:lineRule="exact"/>
              <w:ind w:right="12"/>
              <w:rPr>
                <w:rFonts w:ascii="Arial" w:hAnsi="Arial" w:cs="Arial"/>
                <w:color w:val="000000"/>
                <w:sz w:val="20"/>
                <w:szCs w:val="20"/>
              </w:rPr>
            </w:pPr>
          </w:p>
        </w:tc>
        <w:tc>
          <w:tcPr>
            <w:tcW w:w="1170" w:type="dxa"/>
          </w:tcPr>
          <w:p w14:paraId="429CDF30" w14:textId="77777777" w:rsidR="00954D7B" w:rsidRPr="00BA7D6A" w:rsidRDefault="00954D7B" w:rsidP="00BA7D6A">
            <w:pPr>
              <w:tabs>
                <w:tab w:val="decimal" w:pos="859"/>
              </w:tabs>
              <w:spacing w:line="360" w:lineRule="exact"/>
              <w:ind w:right="12"/>
              <w:rPr>
                <w:rFonts w:ascii="Arial" w:hAnsi="Arial" w:cs="Arial"/>
                <w:color w:val="000000"/>
                <w:sz w:val="20"/>
                <w:szCs w:val="20"/>
              </w:rPr>
            </w:pPr>
          </w:p>
        </w:tc>
      </w:tr>
      <w:tr w:rsidR="00954D7B" w:rsidRPr="00BA7D6A" w14:paraId="00F00F76" w14:textId="77777777" w:rsidTr="00BA7D6A">
        <w:tc>
          <w:tcPr>
            <w:tcW w:w="4590" w:type="dxa"/>
            <w:shd w:val="clear" w:color="auto" w:fill="auto"/>
          </w:tcPr>
          <w:p w14:paraId="44583129" w14:textId="77777777" w:rsidR="00954D7B" w:rsidRPr="00BA7D6A" w:rsidRDefault="00954D7B" w:rsidP="00BA7D6A">
            <w:pPr>
              <w:spacing w:line="360" w:lineRule="exact"/>
              <w:ind w:left="342"/>
              <w:rPr>
                <w:rFonts w:ascii="Arial" w:hAnsi="Arial" w:cs="Arial"/>
                <w:sz w:val="20"/>
                <w:szCs w:val="20"/>
              </w:rPr>
            </w:pPr>
            <w:r w:rsidRPr="00BA7D6A">
              <w:rPr>
                <w:rFonts w:ascii="Arial" w:hAnsi="Arial" w:cs="Arial"/>
                <w:sz w:val="20"/>
                <w:szCs w:val="20"/>
              </w:rPr>
              <w:t>Demographic assumptions changes</w:t>
            </w:r>
          </w:p>
        </w:tc>
        <w:tc>
          <w:tcPr>
            <w:tcW w:w="1170" w:type="dxa"/>
            <w:vAlign w:val="bottom"/>
          </w:tcPr>
          <w:p w14:paraId="70DB4EA2"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491</w:t>
            </w:r>
          </w:p>
        </w:tc>
        <w:tc>
          <w:tcPr>
            <w:tcW w:w="1170" w:type="dxa"/>
            <w:vAlign w:val="bottom"/>
          </w:tcPr>
          <w:p w14:paraId="43D321B7"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(30,135)</w:t>
            </w:r>
          </w:p>
        </w:tc>
        <w:tc>
          <w:tcPr>
            <w:tcW w:w="1170" w:type="dxa"/>
            <w:vAlign w:val="bottom"/>
          </w:tcPr>
          <w:p w14:paraId="215D1781"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w:t>
            </w:r>
          </w:p>
        </w:tc>
        <w:tc>
          <w:tcPr>
            <w:tcW w:w="1170" w:type="dxa"/>
          </w:tcPr>
          <w:p w14:paraId="087CB625"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(12,821)</w:t>
            </w:r>
          </w:p>
        </w:tc>
      </w:tr>
      <w:tr w:rsidR="00954D7B" w:rsidRPr="00BA7D6A" w14:paraId="72E4A9CE" w14:textId="77777777" w:rsidTr="00BA7D6A">
        <w:trPr>
          <w:trHeight w:val="80"/>
        </w:trPr>
        <w:tc>
          <w:tcPr>
            <w:tcW w:w="4590" w:type="dxa"/>
            <w:shd w:val="clear" w:color="auto" w:fill="auto"/>
          </w:tcPr>
          <w:p w14:paraId="4258C1CA" w14:textId="77777777" w:rsidR="00954D7B" w:rsidRPr="00BA7D6A" w:rsidRDefault="00954D7B" w:rsidP="00BA7D6A">
            <w:pPr>
              <w:spacing w:line="360" w:lineRule="exact"/>
              <w:ind w:left="342"/>
              <w:rPr>
                <w:rFonts w:ascii="Arial" w:hAnsi="Arial" w:cs="Arial"/>
                <w:sz w:val="20"/>
                <w:szCs w:val="20"/>
              </w:rPr>
            </w:pPr>
            <w:r w:rsidRPr="00BA7D6A">
              <w:rPr>
                <w:rFonts w:ascii="Arial" w:hAnsi="Arial" w:cs="Arial"/>
                <w:sz w:val="20"/>
                <w:szCs w:val="20"/>
              </w:rPr>
              <w:t>Financial assumptions changes</w:t>
            </w:r>
          </w:p>
        </w:tc>
        <w:tc>
          <w:tcPr>
            <w:tcW w:w="1170" w:type="dxa"/>
            <w:vAlign w:val="bottom"/>
          </w:tcPr>
          <w:p w14:paraId="5EB4878D"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19,517</w:t>
            </w:r>
          </w:p>
        </w:tc>
        <w:tc>
          <w:tcPr>
            <w:tcW w:w="1170" w:type="dxa"/>
            <w:vAlign w:val="bottom"/>
          </w:tcPr>
          <w:p w14:paraId="0C7BCB51"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21,802</w:t>
            </w:r>
          </w:p>
        </w:tc>
        <w:tc>
          <w:tcPr>
            <w:tcW w:w="1170" w:type="dxa"/>
          </w:tcPr>
          <w:p w14:paraId="3261AFF1"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3,905</w:t>
            </w:r>
          </w:p>
        </w:tc>
        <w:tc>
          <w:tcPr>
            <w:tcW w:w="1170" w:type="dxa"/>
          </w:tcPr>
          <w:p w14:paraId="575ED282"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3,887</w:t>
            </w:r>
          </w:p>
        </w:tc>
      </w:tr>
      <w:tr w:rsidR="00954D7B" w:rsidRPr="00BA7D6A" w14:paraId="1ED52A93" w14:textId="77777777" w:rsidTr="00BA7D6A">
        <w:tc>
          <w:tcPr>
            <w:tcW w:w="4590" w:type="dxa"/>
            <w:shd w:val="clear" w:color="auto" w:fill="auto"/>
          </w:tcPr>
          <w:p w14:paraId="265E6FCA" w14:textId="77777777" w:rsidR="00954D7B" w:rsidRPr="00BA7D6A" w:rsidRDefault="00954D7B" w:rsidP="00BA7D6A">
            <w:pPr>
              <w:spacing w:line="360" w:lineRule="exact"/>
              <w:ind w:left="342"/>
              <w:rPr>
                <w:rFonts w:ascii="Arial" w:hAnsi="Arial" w:cs="Arial"/>
                <w:sz w:val="20"/>
                <w:szCs w:val="20"/>
              </w:rPr>
            </w:pPr>
            <w:r w:rsidRPr="00BA7D6A">
              <w:rPr>
                <w:rFonts w:ascii="Arial" w:hAnsi="Arial" w:cs="Arial"/>
                <w:sz w:val="20"/>
                <w:szCs w:val="20"/>
              </w:rPr>
              <w:t>Experience adjustments</w:t>
            </w:r>
          </w:p>
        </w:tc>
        <w:tc>
          <w:tcPr>
            <w:tcW w:w="1170" w:type="dxa"/>
          </w:tcPr>
          <w:p w14:paraId="1107210F"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(6,470)</w:t>
            </w:r>
          </w:p>
        </w:tc>
        <w:tc>
          <w:tcPr>
            <w:tcW w:w="1170" w:type="dxa"/>
            <w:vAlign w:val="bottom"/>
          </w:tcPr>
          <w:p w14:paraId="7A616147" w14:textId="77777777" w:rsidR="00954D7B" w:rsidRPr="00BA7D6A" w:rsidRDefault="00954D7B" w:rsidP="00BA7D6A">
            <w:pPr>
              <w:tabs>
                <w:tab w:val="decimal" w:pos="859"/>
              </w:tabs>
              <w:spacing w:line="360" w:lineRule="exact"/>
              <w:ind w:right="12"/>
              <w:rPr>
                <w:rFonts w:ascii="Arial" w:hAnsi="Arial" w:cs="Arial"/>
                <w:color w:val="000000"/>
                <w:sz w:val="20"/>
                <w:szCs w:val="20"/>
                <w:cs/>
              </w:rPr>
            </w:pPr>
            <w:r w:rsidRPr="00BA7D6A">
              <w:rPr>
                <w:rFonts w:ascii="Arial" w:hAnsi="Arial" w:cs="Arial"/>
                <w:color w:val="000000"/>
                <w:sz w:val="20"/>
                <w:szCs w:val="20"/>
              </w:rPr>
              <w:t>(16,688)</w:t>
            </w:r>
          </w:p>
        </w:tc>
        <w:tc>
          <w:tcPr>
            <w:tcW w:w="1170" w:type="dxa"/>
          </w:tcPr>
          <w:p w14:paraId="4C41DBCF"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(4,471)</w:t>
            </w:r>
          </w:p>
        </w:tc>
        <w:tc>
          <w:tcPr>
            <w:tcW w:w="1170" w:type="dxa"/>
          </w:tcPr>
          <w:p w14:paraId="7B17B67F"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(15,740)</w:t>
            </w:r>
          </w:p>
        </w:tc>
      </w:tr>
      <w:tr w:rsidR="00954D7B" w:rsidRPr="00BA7D6A" w14:paraId="32F71CE9" w14:textId="77777777" w:rsidTr="00BA7D6A">
        <w:tc>
          <w:tcPr>
            <w:tcW w:w="4590" w:type="dxa"/>
          </w:tcPr>
          <w:p w14:paraId="7AFD7A92" w14:textId="77777777" w:rsidR="00954D7B" w:rsidRPr="00BA7D6A" w:rsidRDefault="00954D7B" w:rsidP="00BA7D6A">
            <w:pPr>
              <w:spacing w:line="360" w:lineRule="exact"/>
              <w:rPr>
                <w:rFonts w:ascii="Arial" w:hAnsi="Arial" w:cs="Arial"/>
                <w:sz w:val="20"/>
                <w:szCs w:val="20"/>
              </w:rPr>
            </w:pPr>
            <w:r w:rsidRPr="00BA7D6A">
              <w:rPr>
                <w:rFonts w:ascii="Arial" w:hAnsi="Arial" w:cs="Arial"/>
                <w:sz w:val="20"/>
                <w:szCs w:val="20"/>
              </w:rPr>
              <w:t>Benefits paid during the year</w:t>
            </w:r>
          </w:p>
        </w:tc>
        <w:tc>
          <w:tcPr>
            <w:tcW w:w="1170" w:type="dxa"/>
            <w:vAlign w:val="bottom"/>
          </w:tcPr>
          <w:p w14:paraId="2699F5AF" w14:textId="77777777" w:rsidR="00954D7B" w:rsidRPr="00BA7D6A" w:rsidRDefault="00954D7B" w:rsidP="00BA7D6A">
            <w:pPr>
              <w:tabs>
                <w:tab w:val="decimal" w:pos="769"/>
              </w:tabs>
              <w:spacing w:line="360" w:lineRule="exact"/>
              <w:rPr>
                <w:rFonts w:ascii="Arial" w:hAnsi="Arial" w:cs="Arial"/>
                <w:sz w:val="20"/>
                <w:szCs w:val="20"/>
              </w:rPr>
            </w:pPr>
            <w:r w:rsidRPr="00BA7D6A">
              <w:rPr>
                <w:rFonts w:ascii="Arial" w:hAnsi="Arial" w:cs="Arial"/>
                <w:sz w:val="20"/>
                <w:szCs w:val="20"/>
              </w:rPr>
              <w:t>(4,108)</w:t>
            </w:r>
          </w:p>
        </w:tc>
        <w:tc>
          <w:tcPr>
            <w:tcW w:w="1170" w:type="dxa"/>
          </w:tcPr>
          <w:p w14:paraId="0F38DC12"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(37,165)</w:t>
            </w:r>
          </w:p>
        </w:tc>
        <w:tc>
          <w:tcPr>
            <w:tcW w:w="1170" w:type="dxa"/>
            <w:vAlign w:val="bottom"/>
          </w:tcPr>
          <w:p w14:paraId="27D42DF6" w14:textId="05B2037F" w:rsidR="00954D7B" w:rsidRPr="00BA7D6A" w:rsidRDefault="00954D7B" w:rsidP="00BA7D6A">
            <w:pPr>
              <w:tabs>
                <w:tab w:val="decimal" w:pos="769"/>
              </w:tabs>
              <w:spacing w:line="360" w:lineRule="exact"/>
              <w:rPr>
                <w:rFonts w:ascii="Arial" w:hAnsi="Arial" w:cs="Arial"/>
                <w:sz w:val="20"/>
                <w:szCs w:val="20"/>
              </w:rPr>
            </w:pPr>
            <w:r w:rsidRPr="00BA7D6A">
              <w:rPr>
                <w:rFonts w:ascii="Arial" w:hAnsi="Arial" w:cs="Arial"/>
                <w:sz w:val="20"/>
                <w:szCs w:val="20"/>
              </w:rPr>
              <w:t>(1,48</w:t>
            </w:r>
            <w:r w:rsidR="0B0CFF63" w:rsidRPr="00BA7D6A">
              <w:rPr>
                <w:rFonts w:ascii="Arial" w:hAnsi="Arial" w:cs="Arial"/>
                <w:sz w:val="20"/>
                <w:szCs w:val="20"/>
              </w:rPr>
              <w:t>3</w:t>
            </w:r>
            <w:r w:rsidRPr="00BA7D6A">
              <w:rPr>
                <w:rFonts w:ascii="Arial" w:hAnsi="Arial" w:cs="Arial"/>
                <w:sz w:val="20"/>
                <w:szCs w:val="20"/>
              </w:rPr>
              <w:t>)</w:t>
            </w:r>
          </w:p>
        </w:tc>
        <w:tc>
          <w:tcPr>
            <w:tcW w:w="1170" w:type="dxa"/>
          </w:tcPr>
          <w:p w14:paraId="1162F9B1"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(2,421)</w:t>
            </w:r>
          </w:p>
        </w:tc>
      </w:tr>
      <w:tr w:rsidR="00954D7B" w:rsidRPr="00BA7D6A" w14:paraId="4D182044" w14:textId="77777777" w:rsidTr="00BA7D6A">
        <w:trPr>
          <w:trHeight w:val="74"/>
        </w:trPr>
        <w:tc>
          <w:tcPr>
            <w:tcW w:w="4590" w:type="dxa"/>
          </w:tcPr>
          <w:p w14:paraId="5BF17790" w14:textId="77777777" w:rsidR="00954D7B" w:rsidRPr="00BA7D6A" w:rsidRDefault="00954D7B" w:rsidP="00BA7D6A">
            <w:pPr>
              <w:spacing w:line="360" w:lineRule="exact"/>
              <w:rPr>
                <w:rFonts w:ascii="Arial" w:hAnsi="Arial" w:cs="Arial"/>
                <w:sz w:val="20"/>
                <w:szCs w:val="20"/>
              </w:rPr>
            </w:pPr>
            <w:r w:rsidRPr="00BA7D6A">
              <w:rPr>
                <w:rFonts w:ascii="Arial" w:hAnsi="Arial" w:cs="Arial"/>
                <w:sz w:val="20"/>
                <w:szCs w:val="20"/>
              </w:rPr>
              <w:t>Transfer employee to subsidiaries</w:t>
            </w:r>
          </w:p>
        </w:tc>
        <w:tc>
          <w:tcPr>
            <w:tcW w:w="1170" w:type="dxa"/>
            <w:vAlign w:val="bottom"/>
          </w:tcPr>
          <w:p w14:paraId="4ABC4E8A" w14:textId="77777777" w:rsidR="00954D7B" w:rsidRPr="00BA7D6A" w:rsidRDefault="00954D7B" w:rsidP="00BA7D6A">
            <w:pPr>
              <w:tabs>
                <w:tab w:val="decimal" w:pos="769"/>
              </w:tabs>
              <w:spacing w:line="360" w:lineRule="exact"/>
              <w:rPr>
                <w:rFonts w:ascii="Arial" w:hAnsi="Arial" w:cs="Arial"/>
                <w:sz w:val="20"/>
                <w:szCs w:val="20"/>
              </w:rPr>
            </w:pPr>
            <w:r w:rsidRPr="00BA7D6A">
              <w:rPr>
                <w:rFonts w:ascii="Arial" w:hAnsi="Arial" w:cs="Arial"/>
                <w:sz w:val="20"/>
                <w:szCs w:val="20"/>
              </w:rPr>
              <w:t>-</w:t>
            </w:r>
          </w:p>
        </w:tc>
        <w:tc>
          <w:tcPr>
            <w:tcW w:w="1170" w:type="dxa"/>
          </w:tcPr>
          <w:p w14:paraId="7CA11080"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w:t>
            </w:r>
          </w:p>
        </w:tc>
        <w:tc>
          <w:tcPr>
            <w:tcW w:w="1170" w:type="dxa"/>
            <w:vAlign w:val="bottom"/>
          </w:tcPr>
          <w:p w14:paraId="7BB39F55" w14:textId="77777777" w:rsidR="00954D7B" w:rsidRPr="00BA7D6A" w:rsidRDefault="00954D7B" w:rsidP="00BA7D6A">
            <w:pPr>
              <w:tabs>
                <w:tab w:val="decimal" w:pos="769"/>
              </w:tabs>
              <w:spacing w:line="360" w:lineRule="exact"/>
              <w:rPr>
                <w:rFonts w:ascii="Arial" w:hAnsi="Arial" w:cs="Arial"/>
                <w:sz w:val="20"/>
                <w:szCs w:val="20"/>
              </w:rPr>
            </w:pPr>
            <w:r w:rsidRPr="00BA7D6A">
              <w:rPr>
                <w:rFonts w:ascii="Arial" w:hAnsi="Arial" w:cs="Arial"/>
                <w:sz w:val="20"/>
                <w:szCs w:val="20"/>
              </w:rPr>
              <w:t>-</w:t>
            </w:r>
          </w:p>
        </w:tc>
        <w:tc>
          <w:tcPr>
            <w:tcW w:w="1170" w:type="dxa"/>
          </w:tcPr>
          <w:p w14:paraId="37CB6203"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(7,266)</w:t>
            </w:r>
          </w:p>
        </w:tc>
      </w:tr>
      <w:tr w:rsidR="00954D7B" w:rsidRPr="00BA7D6A" w14:paraId="5203674F" w14:textId="77777777" w:rsidTr="00BA7D6A">
        <w:tc>
          <w:tcPr>
            <w:tcW w:w="4590" w:type="dxa"/>
          </w:tcPr>
          <w:p w14:paraId="6DCD24D5" w14:textId="77777777" w:rsidR="00BA7D6A" w:rsidRDefault="00954D7B" w:rsidP="00BA7D6A">
            <w:pPr>
              <w:spacing w:line="360" w:lineRule="exact"/>
              <w:ind w:right="-83"/>
              <w:rPr>
                <w:rFonts w:ascii="Arial" w:hAnsi="Arial" w:cs="Arial"/>
                <w:b/>
                <w:bCs/>
                <w:sz w:val="20"/>
                <w:szCs w:val="20"/>
              </w:rPr>
            </w:pPr>
            <w:r w:rsidRPr="00BA7D6A">
              <w:rPr>
                <w:rFonts w:ascii="Arial" w:hAnsi="Arial" w:cs="Arial"/>
                <w:b/>
                <w:bCs/>
                <w:sz w:val="20"/>
                <w:szCs w:val="20"/>
              </w:rPr>
              <w:t>Provision for retirement benefit obligations</w:t>
            </w:r>
          </w:p>
          <w:p w14:paraId="330C8E91" w14:textId="7CA7C798" w:rsidR="00954D7B" w:rsidRPr="00BA7D6A" w:rsidRDefault="00BA7D6A" w:rsidP="00BA7D6A">
            <w:pPr>
              <w:spacing w:line="360" w:lineRule="exact"/>
              <w:ind w:right="-83"/>
              <w:rPr>
                <w:rFonts w:ascii="Arial" w:hAnsi="Arial" w:cs="Arial"/>
                <w:sz w:val="20"/>
                <w:szCs w:val="20"/>
              </w:rPr>
            </w:pPr>
            <w:r>
              <w:rPr>
                <w:rFonts w:ascii="Arial" w:hAnsi="Arial" w:cs="Arial"/>
                <w:b/>
                <w:bCs/>
                <w:sz w:val="20"/>
                <w:szCs w:val="20"/>
              </w:rPr>
              <w:t xml:space="preserve">  </w:t>
            </w:r>
            <w:r w:rsidR="00954D7B" w:rsidRPr="00BA7D6A">
              <w:rPr>
                <w:rFonts w:ascii="Arial" w:hAnsi="Arial" w:cs="Arial"/>
                <w:b/>
                <w:bCs/>
                <w:sz w:val="20"/>
                <w:szCs w:val="20"/>
              </w:rPr>
              <w:t xml:space="preserve"> at end of year</w:t>
            </w:r>
          </w:p>
        </w:tc>
        <w:tc>
          <w:tcPr>
            <w:tcW w:w="1170" w:type="dxa"/>
            <w:vAlign w:val="bottom"/>
          </w:tcPr>
          <w:p w14:paraId="5E603556"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440,268</w:t>
            </w:r>
          </w:p>
        </w:tc>
        <w:tc>
          <w:tcPr>
            <w:tcW w:w="1170" w:type="dxa"/>
            <w:vAlign w:val="bottom"/>
          </w:tcPr>
          <w:p w14:paraId="67949B61"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384,951</w:t>
            </w:r>
          </w:p>
        </w:tc>
        <w:tc>
          <w:tcPr>
            <w:tcW w:w="1170" w:type="dxa"/>
            <w:vAlign w:val="bottom"/>
          </w:tcPr>
          <w:p w14:paraId="31EB88FA" w14:textId="77777777" w:rsidR="00954D7B" w:rsidRPr="00BA7D6A" w:rsidRDefault="00954D7B" w:rsidP="00BA7D6A">
            <w:pPr>
              <w:tabs>
                <w:tab w:val="decimal" w:pos="769"/>
              </w:tabs>
              <w:spacing w:line="360" w:lineRule="exact"/>
              <w:ind w:right="12"/>
              <w:rPr>
                <w:rFonts w:ascii="Arial" w:hAnsi="Arial" w:cs="Arial"/>
                <w:color w:val="000000"/>
                <w:sz w:val="20"/>
                <w:szCs w:val="20"/>
              </w:rPr>
            </w:pPr>
            <w:r w:rsidRPr="00BA7D6A">
              <w:rPr>
                <w:rFonts w:ascii="Arial" w:hAnsi="Arial" w:cs="Arial"/>
                <w:color w:val="000000"/>
                <w:sz w:val="20"/>
                <w:szCs w:val="20"/>
              </w:rPr>
              <w:t>136,674</w:t>
            </w:r>
          </w:p>
        </w:tc>
        <w:tc>
          <w:tcPr>
            <w:tcW w:w="1170" w:type="dxa"/>
            <w:vAlign w:val="bottom"/>
          </w:tcPr>
          <w:p w14:paraId="6AC69CC3" w14:textId="77777777" w:rsidR="00954D7B" w:rsidRPr="00BA7D6A" w:rsidRDefault="00954D7B" w:rsidP="00BA7D6A">
            <w:pPr>
              <w:tabs>
                <w:tab w:val="decimal" w:pos="859"/>
              </w:tabs>
              <w:spacing w:line="360" w:lineRule="exact"/>
              <w:ind w:right="12"/>
              <w:rPr>
                <w:rFonts w:ascii="Arial" w:hAnsi="Arial" w:cs="Arial"/>
                <w:color w:val="000000"/>
                <w:sz w:val="20"/>
                <w:szCs w:val="20"/>
              </w:rPr>
            </w:pPr>
            <w:r w:rsidRPr="00BA7D6A">
              <w:rPr>
                <w:rFonts w:ascii="Arial" w:hAnsi="Arial" w:cs="Arial"/>
                <w:color w:val="000000"/>
                <w:sz w:val="20"/>
                <w:szCs w:val="20"/>
              </w:rPr>
              <w:t>126,248</w:t>
            </w:r>
          </w:p>
        </w:tc>
      </w:tr>
    </w:tbl>
    <w:p w14:paraId="7DA586D1" w14:textId="2039204F" w:rsidR="00954D7B" w:rsidRPr="00F00945" w:rsidRDefault="00954D7B" w:rsidP="00BA7D6A">
      <w:pPr>
        <w:tabs>
          <w:tab w:val="right" w:pos="7280"/>
          <w:tab w:val="right" w:pos="8760"/>
        </w:tabs>
        <w:spacing w:before="240" w:after="120" w:line="380" w:lineRule="exact"/>
        <w:ind w:left="605" w:right="43" w:hanging="605"/>
        <w:jc w:val="thaiDistribute"/>
        <w:rPr>
          <w:rFonts w:ascii="Arial" w:hAnsi="Arial" w:cs="Arial"/>
          <w:szCs w:val="22"/>
        </w:rPr>
      </w:pPr>
      <w:r w:rsidRPr="00F00945">
        <w:rPr>
          <w:rFonts w:ascii="Arial" w:hAnsi="Arial" w:cs="Arial"/>
          <w:szCs w:val="22"/>
        </w:rPr>
        <w:tab/>
      </w:r>
      <w:r w:rsidRPr="00F00945">
        <w:rPr>
          <w:rFonts w:ascii="Arial" w:hAnsi="Arial" w:cs="Arial"/>
          <w:szCs w:val="22"/>
        </w:rPr>
        <w:tab/>
        <w:t>The Group expect</w:t>
      </w:r>
      <w:r w:rsidR="006C1524" w:rsidRPr="00F00945">
        <w:rPr>
          <w:rFonts w:ascii="Arial" w:hAnsi="Arial" w:cs="Arial"/>
          <w:szCs w:val="22"/>
        </w:rPr>
        <w:t>s</w:t>
      </w:r>
      <w:r w:rsidRPr="00F00945">
        <w:rPr>
          <w:rFonts w:ascii="Arial" w:hAnsi="Arial" w:cs="Arial"/>
          <w:szCs w:val="22"/>
        </w:rPr>
        <w:t xml:space="preserve"> to pay Baht 6 million of long-term employee benefits during the next year (Separate financial statements: Baht 4 million) (2019: Baht 5 million, separate financial statements: Baht 2 million).</w:t>
      </w:r>
    </w:p>
    <w:p w14:paraId="43A62CA0" w14:textId="77777777" w:rsidR="00954D7B" w:rsidRPr="00F00945" w:rsidRDefault="00954D7B" w:rsidP="00954D7B">
      <w:pPr>
        <w:tabs>
          <w:tab w:val="right" w:pos="7280"/>
          <w:tab w:val="right" w:pos="8760"/>
        </w:tabs>
        <w:spacing w:before="120" w:after="120" w:line="380" w:lineRule="exact"/>
        <w:ind w:left="605" w:right="40" w:hanging="605"/>
        <w:jc w:val="thaiDistribute"/>
        <w:rPr>
          <w:rFonts w:ascii="Arial" w:hAnsi="Arial" w:cs="Arial"/>
          <w:szCs w:val="22"/>
        </w:rPr>
      </w:pPr>
      <w:r w:rsidRPr="00F00945">
        <w:rPr>
          <w:rFonts w:ascii="Arial" w:hAnsi="Arial" w:cs="Arial"/>
          <w:szCs w:val="22"/>
        </w:rPr>
        <w:tab/>
        <w:t xml:space="preserve">As at 31 December 2020, the weighted average duration of the liabilities for long-term </w:t>
      </w:r>
      <w:r w:rsidRPr="00F00945">
        <w:rPr>
          <w:rFonts w:ascii="Arial" w:hAnsi="Arial" w:cs="Arial"/>
          <w:spacing w:val="-2"/>
          <w:szCs w:val="22"/>
        </w:rPr>
        <w:t>employee benefit was 17 years (Separate financial statements: 17 years) (2019: 17 years,</w:t>
      </w:r>
      <w:r w:rsidRPr="00F00945">
        <w:rPr>
          <w:rFonts w:ascii="Arial" w:hAnsi="Arial" w:cs="Arial"/>
          <w:szCs w:val="22"/>
        </w:rPr>
        <w:t xml:space="preserve"> separate financial statements: 17 years). </w:t>
      </w:r>
    </w:p>
    <w:p w14:paraId="44870044" w14:textId="77777777" w:rsidR="00954D7B" w:rsidRPr="00F00945" w:rsidRDefault="00954D7B" w:rsidP="00954D7B">
      <w:pPr>
        <w:tabs>
          <w:tab w:val="right" w:pos="7280"/>
          <w:tab w:val="right" w:pos="8760"/>
        </w:tabs>
        <w:spacing w:before="120" w:after="120" w:line="380" w:lineRule="exact"/>
        <w:ind w:left="605" w:right="40" w:hanging="605"/>
        <w:jc w:val="thaiDistribute"/>
        <w:rPr>
          <w:rFonts w:ascii="Arial" w:hAnsi="Arial" w:cs="Arial"/>
          <w:szCs w:val="22"/>
        </w:rPr>
      </w:pPr>
      <w:r w:rsidRPr="00F00945">
        <w:rPr>
          <w:rFonts w:ascii="Arial" w:hAnsi="Arial" w:cs="Arial"/>
          <w:szCs w:val="22"/>
        </w:rPr>
        <w:tab/>
        <w:t>Significant actuarial assumptions are summarised below:</w:t>
      </w:r>
    </w:p>
    <w:tbl>
      <w:tblPr>
        <w:tblStyle w:val="TableGrid"/>
        <w:tblW w:w="9000" w:type="dxa"/>
        <w:tblInd w:w="540" w:type="dxa"/>
        <w:tblLayout w:type="fixed"/>
        <w:tblLook w:val="04A0" w:firstRow="1" w:lastRow="0" w:firstColumn="1" w:lastColumn="0" w:noHBand="0" w:noVBand="1"/>
      </w:tblPr>
      <w:tblGrid>
        <w:gridCol w:w="3150"/>
        <w:gridCol w:w="1462"/>
        <w:gridCol w:w="1463"/>
        <w:gridCol w:w="1462"/>
        <w:gridCol w:w="1463"/>
      </w:tblGrid>
      <w:tr w:rsidR="00954D7B" w:rsidRPr="00F00945" w14:paraId="6C703A19" w14:textId="77777777" w:rsidTr="001344D8">
        <w:tc>
          <w:tcPr>
            <w:tcW w:w="9000" w:type="dxa"/>
            <w:gridSpan w:val="5"/>
            <w:tcBorders>
              <w:top w:val="nil"/>
              <w:left w:val="nil"/>
              <w:bottom w:val="nil"/>
              <w:right w:val="nil"/>
            </w:tcBorders>
          </w:tcPr>
          <w:p w14:paraId="4C8C6CCE" w14:textId="77777777" w:rsidR="00954D7B" w:rsidRPr="00F00945" w:rsidRDefault="00954D7B" w:rsidP="001344D8">
            <w:pPr>
              <w:tabs>
                <w:tab w:val="left" w:pos="600"/>
                <w:tab w:val="left" w:pos="900"/>
                <w:tab w:val="right" w:pos="7280"/>
                <w:tab w:val="right" w:pos="8540"/>
              </w:tabs>
              <w:spacing w:line="380" w:lineRule="exact"/>
              <w:ind w:right="-45"/>
              <w:jc w:val="right"/>
              <w:rPr>
                <w:rFonts w:ascii="Arial" w:hAnsi="Arial" w:cs="Arial"/>
                <w:szCs w:val="20"/>
              </w:rPr>
            </w:pPr>
            <w:r w:rsidRPr="00F00945">
              <w:rPr>
                <w:rFonts w:ascii="Arial" w:hAnsi="Arial" w:cs="Arial"/>
                <w:szCs w:val="20"/>
              </w:rPr>
              <w:t>(Unit: percent per annum)</w:t>
            </w:r>
          </w:p>
        </w:tc>
      </w:tr>
      <w:tr w:rsidR="00954D7B" w:rsidRPr="00F00945" w14:paraId="4C509CBE" w14:textId="77777777" w:rsidTr="001344D8">
        <w:tc>
          <w:tcPr>
            <w:tcW w:w="3150" w:type="dxa"/>
            <w:tcBorders>
              <w:top w:val="nil"/>
              <w:left w:val="nil"/>
              <w:bottom w:val="nil"/>
              <w:right w:val="nil"/>
            </w:tcBorders>
          </w:tcPr>
          <w:p w14:paraId="631CDF97" w14:textId="77777777" w:rsidR="00954D7B" w:rsidRPr="00F00945" w:rsidRDefault="00954D7B" w:rsidP="001344D8">
            <w:pPr>
              <w:tabs>
                <w:tab w:val="left" w:pos="600"/>
                <w:tab w:val="left" w:pos="900"/>
                <w:tab w:val="right" w:pos="7280"/>
                <w:tab w:val="right" w:pos="8540"/>
              </w:tabs>
              <w:spacing w:line="380" w:lineRule="exact"/>
              <w:ind w:right="-43"/>
              <w:jc w:val="center"/>
              <w:rPr>
                <w:rFonts w:ascii="Arial" w:hAnsi="Arial" w:cs="Arial"/>
                <w:szCs w:val="20"/>
                <w:highlight w:val="yellow"/>
              </w:rPr>
            </w:pPr>
          </w:p>
        </w:tc>
        <w:tc>
          <w:tcPr>
            <w:tcW w:w="2925" w:type="dxa"/>
            <w:gridSpan w:val="2"/>
            <w:tcBorders>
              <w:top w:val="nil"/>
              <w:left w:val="nil"/>
              <w:bottom w:val="nil"/>
              <w:right w:val="nil"/>
            </w:tcBorders>
          </w:tcPr>
          <w:p w14:paraId="44915F0D"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15"/>
              <w:jc w:val="center"/>
              <w:rPr>
                <w:rFonts w:ascii="Arial" w:hAnsi="Arial" w:cs="Arial"/>
                <w:szCs w:val="20"/>
              </w:rPr>
            </w:pPr>
            <w:r w:rsidRPr="00F00945">
              <w:rPr>
                <w:rFonts w:ascii="Arial" w:hAnsi="Arial" w:cs="Arial"/>
                <w:szCs w:val="20"/>
              </w:rPr>
              <w:t xml:space="preserve">Consolidated </w:t>
            </w:r>
          </w:p>
          <w:p w14:paraId="55B1FD89"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15"/>
              <w:jc w:val="center"/>
              <w:rPr>
                <w:rFonts w:ascii="Arial" w:hAnsi="Arial" w:cs="Arial"/>
                <w:szCs w:val="20"/>
              </w:rPr>
            </w:pPr>
            <w:r w:rsidRPr="00F00945">
              <w:rPr>
                <w:rFonts w:ascii="Arial" w:hAnsi="Arial" w:cs="Arial"/>
                <w:szCs w:val="20"/>
              </w:rPr>
              <w:t>financial statements</w:t>
            </w:r>
          </w:p>
        </w:tc>
        <w:tc>
          <w:tcPr>
            <w:tcW w:w="2925" w:type="dxa"/>
            <w:gridSpan w:val="2"/>
            <w:tcBorders>
              <w:top w:val="nil"/>
              <w:left w:val="nil"/>
              <w:bottom w:val="nil"/>
              <w:right w:val="nil"/>
            </w:tcBorders>
          </w:tcPr>
          <w:p w14:paraId="1D51CFDB"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15"/>
              <w:jc w:val="center"/>
              <w:rPr>
                <w:rFonts w:ascii="Arial" w:hAnsi="Arial" w:cs="Arial"/>
                <w:szCs w:val="20"/>
              </w:rPr>
            </w:pPr>
            <w:r w:rsidRPr="00F00945">
              <w:rPr>
                <w:rFonts w:ascii="Arial" w:hAnsi="Arial" w:cs="Arial"/>
                <w:szCs w:val="20"/>
              </w:rPr>
              <w:t xml:space="preserve">Separate </w:t>
            </w:r>
          </w:p>
          <w:p w14:paraId="36B3BF8F" w14:textId="77777777" w:rsidR="00954D7B" w:rsidRPr="00F00945" w:rsidRDefault="00954D7B" w:rsidP="001344D8">
            <w:pPr>
              <w:pBdr>
                <w:bottom w:val="single" w:sz="4" w:space="1" w:color="auto"/>
              </w:pBdr>
              <w:tabs>
                <w:tab w:val="left" w:pos="600"/>
                <w:tab w:val="left" w:pos="900"/>
                <w:tab w:val="right" w:pos="7280"/>
                <w:tab w:val="right" w:pos="8540"/>
              </w:tabs>
              <w:spacing w:line="380" w:lineRule="exact"/>
              <w:ind w:right="-15"/>
              <w:jc w:val="center"/>
              <w:rPr>
                <w:rFonts w:ascii="Arial" w:hAnsi="Arial" w:cs="Arial"/>
                <w:szCs w:val="20"/>
              </w:rPr>
            </w:pPr>
            <w:r w:rsidRPr="00F00945">
              <w:rPr>
                <w:rFonts w:ascii="Arial" w:hAnsi="Arial" w:cs="Arial"/>
                <w:szCs w:val="20"/>
              </w:rPr>
              <w:t>financial statements</w:t>
            </w:r>
          </w:p>
        </w:tc>
      </w:tr>
      <w:tr w:rsidR="00954D7B" w:rsidRPr="00F00945" w14:paraId="26B3B2F2" w14:textId="77777777" w:rsidTr="001344D8">
        <w:tc>
          <w:tcPr>
            <w:tcW w:w="3150" w:type="dxa"/>
            <w:tcBorders>
              <w:top w:val="nil"/>
              <w:left w:val="nil"/>
              <w:bottom w:val="nil"/>
              <w:right w:val="nil"/>
            </w:tcBorders>
          </w:tcPr>
          <w:p w14:paraId="31FE71E4" w14:textId="77777777" w:rsidR="00954D7B" w:rsidRPr="00F00945" w:rsidRDefault="00954D7B" w:rsidP="001344D8">
            <w:pPr>
              <w:tabs>
                <w:tab w:val="left" w:pos="600"/>
                <w:tab w:val="left" w:pos="900"/>
                <w:tab w:val="right" w:pos="7280"/>
                <w:tab w:val="right" w:pos="8540"/>
              </w:tabs>
              <w:spacing w:line="380" w:lineRule="exact"/>
              <w:ind w:right="-43"/>
              <w:jc w:val="thaiDistribute"/>
              <w:rPr>
                <w:rFonts w:ascii="Arial" w:hAnsi="Arial" w:cs="Arial"/>
                <w:szCs w:val="20"/>
                <w:highlight w:val="yellow"/>
              </w:rPr>
            </w:pPr>
          </w:p>
        </w:tc>
        <w:tc>
          <w:tcPr>
            <w:tcW w:w="1462" w:type="dxa"/>
            <w:tcBorders>
              <w:top w:val="nil"/>
              <w:left w:val="nil"/>
              <w:bottom w:val="nil"/>
              <w:right w:val="nil"/>
            </w:tcBorders>
          </w:tcPr>
          <w:p w14:paraId="4F005DE1" w14:textId="77777777" w:rsidR="00954D7B" w:rsidRPr="00F00945" w:rsidRDefault="00954D7B" w:rsidP="001344D8">
            <w:pPr>
              <w:tabs>
                <w:tab w:val="left" w:pos="1440"/>
              </w:tabs>
              <w:spacing w:line="380" w:lineRule="exact"/>
              <w:ind w:right="-15"/>
              <w:jc w:val="center"/>
              <w:rPr>
                <w:rFonts w:ascii="Arial" w:hAnsi="Arial" w:cs="Arial"/>
                <w:spacing w:val="-4"/>
                <w:szCs w:val="20"/>
                <w:u w:val="single"/>
              </w:rPr>
            </w:pPr>
            <w:r w:rsidRPr="00F00945">
              <w:rPr>
                <w:rFonts w:ascii="Arial" w:hAnsi="Arial" w:cs="Arial"/>
                <w:spacing w:val="-4"/>
                <w:szCs w:val="20"/>
                <w:u w:val="single"/>
              </w:rPr>
              <w:t>2020</w:t>
            </w:r>
          </w:p>
        </w:tc>
        <w:tc>
          <w:tcPr>
            <w:tcW w:w="1463" w:type="dxa"/>
            <w:tcBorders>
              <w:top w:val="nil"/>
              <w:left w:val="nil"/>
              <w:bottom w:val="nil"/>
              <w:right w:val="nil"/>
            </w:tcBorders>
          </w:tcPr>
          <w:p w14:paraId="5CA40990" w14:textId="77777777" w:rsidR="00954D7B" w:rsidRPr="00F00945" w:rsidRDefault="00954D7B" w:rsidP="001344D8">
            <w:pPr>
              <w:tabs>
                <w:tab w:val="left" w:pos="1440"/>
              </w:tabs>
              <w:spacing w:line="380" w:lineRule="exact"/>
              <w:ind w:right="-15"/>
              <w:jc w:val="center"/>
              <w:rPr>
                <w:rFonts w:ascii="Arial" w:hAnsi="Arial" w:cs="Arial"/>
                <w:spacing w:val="-4"/>
                <w:szCs w:val="20"/>
                <w:u w:val="single"/>
              </w:rPr>
            </w:pPr>
            <w:r w:rsidRPr="00F00945">
              <w:rPr>
                <w:rFonts w:ascii="Arial" w:hAnsi="Arial" w:cs="Arial"/>
                <w:spacing w:val="-4"/>
                <w:szCs w:val="20"/>
                <w:u w:val="single"/>
              </w:rPr>
              <w:t>2019</w:t>
            </w:r>
          </w:p>
        </w:tc>
        <w:tc>
          <w:tcPr>
            <w:tcW w:w="1462" w:type="dxa"/>
            <w:tcBorders>
              <w:top w:val="nil"/>
              <w:left w:val="nil"/>
              <w:bottom w:val="nil"/>
              <w:right w:val="nil"/>
            </w:tcBorders>
          </w:tcPr>
          <w:p w14:paraId="4EF96BAD" w14:textId="77777777" w:rsidR="00954D7B" w:rsidRPr="00F00945" w:rsidRDefault="00954D7B" w:rsidP="001344D8">
            <w:pPr>
              <w:tabs>
                <w:tab w:val="left" w:pos="1440"/>
              </w:tabs>
              <w:spacing w:line="380" w:lineRule="exact"/>
              <w:ind w:right="-15"/>
              <w:jc w:val="center"/>
              <w:rPr>
                <w:rFonts w:ascii="Arial" w:hAnsi="Arial" w:cs="Arial"/>
                <w:spacing w:val="-4"/>
                <w:szCs w:val="20"/>
                <w:u w:val="single"/>
              </w:rPr>
            </w:pPr>
            <w:r w:rsidRPr="00F00945">
              <w:rPr>
                <w:rFonts w:ascii="Arial" w:hAnsi="Arial" w:cs="Arial"/>
                <w:spacing w:val="-4"/>
                <w:szCs w:val="20"/>
                <w:u w:val="single"/>
              </w:rPr>
              <w:t>2020</w:t>
            </w:r>
          </w:p>
        </w:tc>
        <w:tc>
          <w:tcPr>
            <w:tcW w:w="1463" w:type="dxa"/>
            <w:tcBorders>
              <w:top w:val="nil"/>
              <w:left w:val="nil"/>
              <w:bottom w:val="nil"/>
              <w:right w:val="nil"/>
            </w:tcBorders>
          </w:tcPr>
          <w:p w14:paraId="6E3D7687" w14:textId="77777777" w:rsidR="00954D7B" w:rsidRPr="00F00945" w:rsidRDefault="00954D7B" w:rsidP="001344D8">
            <w:pPr>
              <w:tabs>
                <w:tab w:val="left" w:pos="1440"/>
              </w:tabs>
              <w:spacing w:line="380" w:lineRule="exact"/>
              <w:ind w:right="-15"/>
              <w:jc w:val="center"/>
              <w:rPr>
                <w:rFonts w:ascii="Arial" w:hAnsi="Arial" w:cs="Arial"/>
                <w:spacing w:val="-4"/>
                <w:szCs w:val="20"/>
                <w:u w:val="single"/>
              </w:rPr>
            </w:pPr>
            <w:r w:rsidRPr="00F00945">
              <w:rPr>
                <w:rFonts w:ascii="Arial" w:hAnsi="Arial" w:cs="Arial"/>
                <w:spacing w:val="-4"/>
                <w:szCs w:val="20"/>
                <w:u w:val="single"/>
              </w:rPr>
              <w:t>2019</w:t>
            </w:r>
          </w:p>
        </w:tc>
      </w:tr>
      <w:tr w:rsidR="00954D7B" w:rsidRPr="00F00945" w14:paraId="69C6DF52" w14:textId="77777777" w:rsidTr="001344D8">
        <w:tc>
          <w:tcPr>
            <w:tcW w:w="3150" w:type="dxa"/>
            <w:tcBorders>
              <w:top w:val="nil"/>
              <w:left w:val="nil"/>
              <w:bottom w:val="nil"/>
              <w:right w:val="nil"/>
            </w:tcBorders>
          </w:tcPr>
          <w:p w14:paraId="4747A009" w14:textId="77777777" w:rsidR="00954D7B" w:rsidRPr="00F00945" w:rsidRDefault="00954D7B" w:rsidP="001344D8">
            <w:pPr>
              <w:spacing w:line="380" w:lineRule="exact"/>
              <w:rPr>
                <w:rFonts w:ascii="Arial" w:hAnsi="Arial" w:cs="Arial"/>
                <w:color w:val="000000"/>
                <w:szCs w:val="20"/>
              </w:rPr>
            </w:pPr>
            <w:r w:rsidRPr="00F00945">
              <w:rPr>
                <w:rFonts w:ascii="Arial" w:hAnsi="Arial" w:cs="Arial"/>
                <w:color w:val="000000"/>
                <w:szCs w:val="20"/>
              </w:rPr>
              <w:t>Discount rate</w:t>
            </w:r>
          </w:p>
        </w:tc>
        <w:tc>
          <w:tcPr>
            <w:tcW w:w="1462" w:type="dxa"/>
            <w:tcBorders>
              <w:top w:val="nil"/>
              <w:left w:val="nil"/>
              <w:bottom w:val="nil"/>
              <w:right w:val="nil"/>
            </w:tcBorders>
          </w:tcPr>
          <w:p w14:paraId="3F276A9D"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0.4 - 3.0</w:t>
            </w:r>
          </w:p>
        </w:tc>
        <w:tc>
          <w:tcPr>
            <w:tcW w:w="1463" w:type="dxa"/>
            <w:tcBorders>
              <w:top w:val="nil"/>
              <w:left w:val="nil"/>
              <w:bottom w:val="nil"/>
              <w:right w:val="nil"/>
            </w:tcBorders>
          </w:tcPr>
          <w:p w14:paraId="001673EB"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1.2 - 2.5</w:t>
            </w:r>
          </w:p>
        </w:tc>
        <w:tc>
          <w:tcPr>
            <w:tcW w:w="1462" w:type="dxa"/>
            <w:tcBorders>
              <w:top w:val="nil"/>
              <w:left w:val="nil"/>
              <w:bottom w:val="nil"/>
              <w:right w:val="nil"/>
            </w:tcBorders>
          </w:tcPr>
          <w:p w14:paraId="04541797"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0.4 - 3.0</w:t>
            </w:r>
          </w:p>
        </w:tc>
        <w:tc>
          <w:tcPr>
            <w:tcW w:w="1463" w:type="dxa"/>
            <w:tcBorders>
              <w:top w:val="nil"/>
              <w:left w:val="nil"/>
              <w:bottom w:val="nil"/>
              <w:right w:val="nil"/>
            </w:tcBorders>
          </w:tcPr>
          <w:p w14:paraId="259326FD"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1.2 - 2.5</w:t>
            </w:r>
          </w:p>
        </w:tc>
      </w:tr>
      <w:tr w:rsidR="00954D7B" w:rsidRPr="00F00945" w14:paraId="12EE2AD6" w14:textId="77777777" w:rsidTr="001344D8">
        <w:tc>
          <w:tcPr>
            <w:tcW w:w="3150" w:type="dxa"/>
            <w:tcBorders>
              <w:top w:val="nil"/>
              <w:left w:val="nil"/>
              <w:bottom w:val="nil"/>
              <w:right w:val="nil"/>
            </w:tcBorders>
          </w:tcPr>
          <w:p w14:paraId="482D36DE" w14:textId="77777777" w:rsidR="00954D7B" w:rsidRPr="00F00945" w:rsidRDefault="00954D7B" w:rsidP="001344D8">
            <w:pPr>
              <w:spacing w:line="380" w:lineRule="exact"/>
              <w:rPr>
                <w:rFonts w:ascii="Arial" w:hAnsi="Arial" w:cs="Arial"/>
                <w:color w:val="000000"/>
                <w:szCs w:val="20"/>
              </w:rPr>
            </w:pPr>
            <w:r w:rsidRPr="00F00945">
              <w:rPr>
                <w:rFonts w:ascii="Arial" w:hAnsi="Arial" w:cs="Arial"/>
                <w:color w:val="000000"/>
                <w:szCs w:val="20"/>
              </w:rPr>
              <w:t>Future salary increase rate</w:t>
            </w:r>
          </w:p>
        </w:tc>
        <w:tc>
          <w:tcPr>
            <w:tcW w:w="1462" w:type="dxa"/>
            <w:tcBorders>
              <w:top w:val="nil"/>
              <w:left w:val="nil"/>
              <w:bottom w:val="nil"/>
              <w:right w:val="nil"/>
            </w:tcBorders>
          </w:tcPr>
          <w:p w14:paraId="218C18A4"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3.0 - 4.0</w:t>
            </w:r>
          </w:p>
        </w:tc>
        <w:tc>
          <w:tcPr>
            <w:tcW w:w="1463" w:type="dxa"/>
            <w:tcBorders>
              <w:top w:val="nil"/>
              <w:left w:val="nil"/>
              <w:bottom w:val="nil"/>
              <w:right w:val="nil"/>
            </w:tcBorders>
          </w:tcPr>
          <w:p w14:paraId="4D604D93"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3.0 - 4.0</w:t>
            </w:r>
          </w:p>
        </w:tc>
        <w:tc>
          <w:tcPr>
            <w:tcW w:w="1462" w:type="dxa"/>
            <w:tcBorders>
              <w:top w:val="nil"/>
              <w:left w:val="nil"/>
              <w:bottom w:val="nil"/>
              <w:right w:val="nil"/>
            </w:tcBorders>
          </w:tcPr>
          <w:p w14:paraId="47BA5F75"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3.0 - 4.0</w:t>
            </w:r>
          </w:p>
        </w:tc>
        <w:tc>
          <w:tcPr>
            <w:tcW w:w="1463" w:type="dxa"/>
            <w:tcBorders>
              <w:top w:val="nil"/>
              <w:left w:val="nil"/>
              <w:bottom w:val="nil"/>
              <w:right w:val="nil"/>
            </w:tcBorders>
          </w:tcPr>
          <w:p w14:paraId="4EEFE113"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color w:val="000000"/>
                <w:szCs w:val="20"/>
              </w:rPr>
              <w:t>3.0 - 4.0</w:t>
            </w:r>
          </w:p>
        </w:tc>
      </w:tr>
      <w:tr w:rsidR="00954D7B" w:rsidRPr="00F00945" w14:paraId="7BA75EB3" w14:textId="77777777" w:rsidTr="001344D8">
        <w:tc>
          <w:tcPr>
            <w:tcW w:w="3150" w:type="dxa"/>
            <w:tcBorders>
              <w:top w:val="nil"/>
              <w:left w:val="nil"/>
              <w:bottom w:val="nil"/>
              <w:right w:val="nil"/>
            </w:tcBorders>
          </w:tcPr>
          <w:p w14:paraId="25A994E9" w14:textId="77777777" w:rsidR="00954D7B" w:rsidRPr="00F00945" w:rsidRDefault="00954D7B" w:rsidP="001344D8">
            <w:pPr>
              <w:spacing w:line="380" w:lineRule="exact"/>
              <w:rPr>
                <w:rFonts w:ascii="Arial" w:hAnsi="Arial" w:cs="Arial"/>
                <w:color w:val="000000"/>
                <w:szCs w:val="20"/>
              </w:rPr>
            </w:pPr>
            <w:r w:rsidRPr="00F00945">
              <w:rPr>
                <w:rFonts w:ascii="Arial" w:hAnsi="Arial" w:cs="Arial"/>
                <w:color w:val="000000"/>
                <w:szCs w:val="20"/>
              </w:rPr>
              <w:t>Turnover rate</w:t>
            </w:r>
          </w:p>
        </w:tc>
        <w:tc>
          <w:tcPr>
            <w:tcW w:w="1462" w:type="dxa"/>
            <w:tcBorders>
              <w:top w:val="nil"/>
              <w:left w:val="nil"/>
              <w:bottom w:val="nil"/>
              <w:right w:val="nil"/>
            </w:tcBorders>
          </w:tcPr>
          <w:p w14:paraId="1BBB251B" w14:textId="77777777" w:rsidR="00954D7B" w:rsidRPr="00F00945" w:rsidRDefault="00954D7B" w:rsidP="001344D8">
            <w:pPr>
              <w:spacing w:line="380" w:lineRule="exact"/>
              <w:jc w:val="center"/>
              <w:rPr>
                <w:rFonts w:ascii="Arial" w:hAnsi="Arial" w:cs="Arial"/>
                <w:szCs w:val="20"/>
                <w:cs/>
              </w:rPr>
            </w:pPr>
            <w:r w:rsidRPr="00F00945">
              <w:rPr>
                <w:rFonts w:ascii="Arial" w:hAnsi="Arial" w:cs="Arial"/>
                <w:szCs w:val="20"/>
              </w:rPr>
              <w:t>0.0 - 35.0</w:t>
            </w:r>
          </w:p>
        </w:tc>
        <w:tc>
          <w:tcPr>
            <w:tcW w:w="1463" w:type="dxa"/>
            <w:tcBorders>
              <w:top w:val="nil"/>
              <w:left w:val="nil"/>
              <w:bottom w:val="nil"/>
              <w:right w:val="nil"/>
            </w:tcBorders>
          </w:tcPr>
          <w:p w14:paraId="7B22673B" w14:textId="77777777" w:rsidR="00954D7B" w:rsidRPr="00F00945" w:rsidRDefault="00954D7B" w:rsidP="001344D8">
            <w:pPr>
              <w:spacing w:line="380" w:lineRule="exact"/>
              <w:jc w:val="center"/>
              <w:rPr>
                <w:rFonts w:ascii="Arial" w:hAnsi="Arial" w:cs="Arial"/>
                <w:szCs w:val="20"/>
                <w:cs/>
              </w:rPr>
            </w:pPr>
            <w:r w:rsidRPr="00F00945">
              <w:rPr>
                <w:rFonts w:ascii="Arial" w:hAnsi="Arial" w:cs="Arial"/>
                <w:szCs w:val="20"/>
              </w:rPr>
              <w:t>0.0 - 35.0</w:t>
            </w:r>
          </w:p>
        </w:tc>
        <w:tc>
          <w:tcPr>
            <w:tcW w:w="1462" w:type="dxa"/>
            <w:tcBorders>
              <w:top w:val="nil"/>
              <w:left w:val="nil"/>
              <w:bottom w:val="nil"/>
              <w:right w:val="nil"/>
            </w:tcBorders>
          </w:tcPr>
          <w:p w14:paraId="7E7BBAE2" w14:textId="77777777" w:rsidR="00954D7B" w:rsidRPr="00F00945" w:rsidRDefault="00954D7B" w:rsidP="001344D8">
            <w:pPr>
              <w:spacing w:line="380" w:lineRule="exact"/>
              <w:jc w:val="center"/>
              <w:rPr>
                <w:rFonts w:ascii="Arial" w:hAnsi="Arial" w:cs="Arial"/>
                <w:szCs w:val="20"/>
                <w:cs/>
              </w:rPr>
            </w:pPr>
            <w:r w:rsidRPr="00F00945">
              <w:rPr>
                <w:rFonts w:ascii="Arial" w:hAnsi="Arial" w:cs="Arial"/>
                <w:szCs w:val="20"/>
              </w:rPr>
              <w:t>0.0 - 35.0</w:t>
            </w:r>
          </w:p>
        </w:tc>
        <w:tc>
          <w:tcPr>
            <w:tcW w:w="1463" w:type="dxa"/>
            <w:tcBorders>
              <w:top w:val="nil"/>
              <w:left w:val="nil"/>
              <w:bottom w:val="nil"/>
              <w:right w:val="nil"/>
            </w:tcBorders>
          </w:tcPr>
          <w:p w14:paraId="6E116484" w14:textId="77777777" w:rsidR="00954D7B" w:rsidRPr="00F00945" w:rsidRDefault="00954D7B" w:rsidP="001344D8">
            <w:pPr>
              <w:spacing w:line="380" w:lineRule="exact"/>
              <w:jc w:val="center"/>
              <w:rPr>
                <w:rFonts w:ascii="Arial" w:hAnsi="Arial" w:cs="Arial"/>
                <w:color w:val="000000"/>
                <w:szCs w:val="20"/>
              </w:rPr>
            </w:pPr>
            <w:r w:rsidRPr="00F00945">
              <w:rPr>
                <w:rFonts w:ascii="Arial" w:hAnsi="Arial" w:cs="Arial"/>
                <w:szCs w:val="20"/>
              </w:rPr>
              <w:t>0.0 - 35.0</w:t>
            </w:r>
          </w:p>
        </w:tc>
      </w:tr>
    </w:tbl>
    <w:p w14:paraId="658925AF" w14:textId="77777777" w:rsidR="00954D7B" w:rsidRPr="00F00945" w:rsidRDefault="00954D7B" w:rsidP="00954D7B">
      <w:pPr>
        <w:tabs>
          <w:tab w:val="right" w:pos="7280"/>
          <w:tab w:val="right" w:pos="8760"/>
        </w:tabs>
        <w:spacing w:before="240" w:after="120" w:line="380" w:lineRule="exact"/>
        <w:ind w:left="605" w:right="43" w:hanging="605"/>
        <w:jc w:val="thaiDistribute"/>
        <w:rPr>
          <w:rFonts w:ascii="Arial" w:hAnsi="Arial" w:cs="Arial"/>
          <w:szCs w:val="22"/>
        </w:rPr>
      </w:pPr>
      <w:r w:rsidRPr="00F00945">
        <w:rPr>
          <w:rFonts w:ascii="Arial" w:hAnsi="Arial" w:cs="Arial"/>
          <w:szCs w:val="22"/>
        </w:rPr>
        <w:tab/>
        <w:t>The result of sensitivity analysis for significant assumptions that affect the present value of the provision for retirement benefit obligations as at 31 December 2020 and 2019 are summarised below:</w:t>
      </w:r>
    </w:p>
    <w:tbl>
      <w:tblPr>
        <w:tblStyle w:val="TableGrid"/>
        <w:tblW w:w="9000" w:type="dxa"/>
        <w:tblInd w:w="540" w:type="dxa"/>
        <w:tblLayout w:type="fixed"/>
        <w:tblLook w:val="04A0" w:firstRow="1" w:lastRow="0" w:firstColumn="1" w:lastColumn="0" w:noHBand="0" w:noVBand="1"/>
      </w:tblPr>
      <w:tblGrid>
        <w:gridCol w:w="3150"/>
        <w:gridCol w:w="1462"/>
        <w:gridCol w:w="1463"/>
        <w:gridCol w:w="1462"/>
        <w:gridCol w:w="1463"/>
      </w:tblGrid>
      <w:tr w:rsidR="00954D7B" w:rsidRPr="00BA7D6A" w14:paraId="73917E3D" w14:textId="77777777" w:rsidTr="001344D8">
        <w:tc>
          <w:tcPr>
            <w:tcW w:w="9000" w:type="dxa"/>
            <w:gridSpan w:val="5"/>
            <w:tcBorders>
              <w:top w:val="nil"/>
              <w:left w:val="nil"/>
              <w:bottom w:val="nil"/>
              <w:right w:val="nil"/>
            </w:tcBorders>
          </w:tcPr>
          <w:p w14:paraId="3C861CC8" w14:textId="77777777" w:rsidR="00954D7B" w:rsidRPr="00BA7D6A" w:rsidRDefault="00954D7B" w:rsidP="00BA7D6A">
            <w:pPr>
              <w:tabs>
                <w:tab w:val="left" w:pos="600"/>
                <w:tab w:val="left" w:pos="900"/>
                <w:tab w:val="right" w:pos="7280"/>
                <w:tab w:val="right" w:pos="8540"/>
              </w:tabs>
              <w:spacing w:line="360" w:lineRule="exact"/>
              <w:ind w:right="-45"/>
              <w:jc w:val="right"/>
              <w:rPr>
                <w:rFonts w:ascii="Arial" w:hAnsi="Arial" w:cs="Arial"/>
                <w:szCs w:val="20"/>
              </w:rPr>
            </w:pPr>
            <w:r w:rsidRPr="00BA7D6A">
              <w:rPr>
                <w:rFonts w:ascii="Arial" w:hAnsi="Arial" w:cs="Arial"/>
                <w:szCs w:val="20"/>
              </w:rPr>
              <w:t>(Unit: Thousand Baht)</w:t>
            </w:r>
          </w:p>
        </w:tc>
      </w:tr>
      <w:tr w:rsidR="00954D7B" w:rsidRPr="00BA7D6A" w14:paraId="7136CD9D" w14:textId="77777777" w:rsidTr="001344D8">
        <w:tc>
          <w:tcPr>
            <w:tcW w:w="3150" w:type="dxa"/>
            <w:tcBorders>
              <w:top w:val="nil"/>
              <w:left w:val="nil"/>
              <w:bottom w:val="nil"/>
              <w:right w:val="nil"/>
            </w:tcBorders>
          </w:tcPr>
          <w:p w14:paraId="69BCABCD" w14:textId="77777777" w:rsidR="00954D7B" w:rsidRPr="00BA7D6A" w:rsidRDefault="00954D7B" w:rsidP="00BA7D6A">
            <w:pPr>
              <w:tabs>
                <w:tab w:val="left" w:pos="600"/>
                <w:tab w:val="left" w:pos="900"/>
                <w:tab w:val="right" w:pos="7280"/>
                <w:tab w:val="right" w:pos="8540"/>
              </w:tabs>
              <w:spacing w:line="360" w:lineRule="exact"/>
              <w:ind w:right="-43"/>
              <w:jc w:val="center"/>
              <w:rPr>
                <w:rFonts w:ascii="Arial" w:hAnsi="Arial" w:cs="Arial"/>
                <w:noProof/>
                <w:color w:val="000000"/>
                <w:szCs w:val="20"/>
              </w:rPr>
            </w:pPr>
          </w:p>
        </w:tc>
        <w:tc>
          <w:tcPr>
            <w:tcW w:w="5850" w:type="dxa"/>
            <w:gridSpan w:val="4"/>
            <w:tcBorders>
              <w:top w:val="nil"/>
              <w:left w:val="nil"/>
              <w:bottom w:val="nil"/>
              <w:right w:val="nil"/>
            </w:tcBorders>
          </w:tcPr>
          <w:p w14:paraId="7525B42E" w14:textId="77777777" w:rsidR="00954D7B" w:rsidRPr="00BA7D6A" w:rsidRDefault="00954D7B" w:rsidP="00BA7D6A">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BA7D6A">
              <w:rPr>
                <w:rFonts w:ascii="Arial" w:hAnsi="Arial" w:cs="Arial"/>
                <w:szCs w:val="20"/>
              </w:rPr>
              <w:t>As at 31 December 2020</w:t>
            </w:r>
          </w:p>
        </w:tc>
      </w:tr>
      <w:tr w:rsidR="00954D7B" w:rsidRPr="00BA7D6A" w14:paraId="7F219716" w14:textId="77777777" w:rsidTr="001344D8">
        <w:tc>
          <w:tcPr>
            <w:tcW w:w="3150" w:type="dxa"/>
            <w:tcBorders>
              <w:top w:val="nil"/>
              <w:left w:val="nil"/>
              <w:bottom w:val="nil"/>
              <w:right w:val="nil"/>
            </w:tcBorders>
          </w:tcPr>
          <w:p w14:paraId="2D28C23C" w14:textId="77777777" w:rsidR="00954D7B" w:rsidRPr="00BA7D6A" w:rsidRDefault="00954D7B" w:rsidP="00BA7D6A">
            <w:pPr>
              <w:tabs>
                <w:tab w:val="left" w:pos="600"/>
                <w:tab w:val="left" w:pos="900"/>
                <w:tab w:val="right" w:pos="7280"/>
                <w:tab w:val="right" w:pos="8540"/>
              </w:tabs>
              <w:spacing w:line="360" w:lineRule="exact"/>
              <w:ind w:right="-43"/>
              <w:jc w:val="center"/>
              <w:rPr>
                <w:rFonts w:ascii="Arial" w:hAnsi="Arial" w:cs="Arial"/>
                <w:szCs w:val="20"/>
                <w:highlight w:val="yellow"/>
              </w:rPr>
            </w:pPr>
          </w:p>
        </w:tc>
        <w:tc>
          <w:tcPr>
            <w:tcW w:w="2925" w:type="dxa"/>
            <w:gridSpan w:val="2"/>
            <w:tcBorders>
              <w:top w:val="nil"/>
              <w:left w:val="nil"/>
              <w:bottom w:val="nil"/>
              <w:right w:val="nil"/>
            </w:tcBorders>
          </w:tcPr>
          <w:p w14:paraId="21F4C137" w14:textId="77777777" w:rsidR="00954D7B" w:rsidRPr="00BA7D6A" w:rsidRDefault="00954D7B" w:rsidP="00BA7D6A">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BA7D6A">
              <w:rPr>
                <w:rFonts w:ascii="Arial" w:hAnsi="Arial" w:cs="Arial"/>
                <w:szCs w:val="20"/>
              </w:rPr>
              <w:t>Consolidated                            financial statements</w:t>
            </w:r>
          </w:p>
        </w:tc>
        <w:tc>
          <w:tcPr>
            <w:tcW w:w="2925" w:type="dxa"/>
            <w:gridSpan w:val="2"/>
            <w:tcBorders>
              <w:top w:val="nil"/>
              <w:left w:val="nil"/>
              <w:bottom w:val="nil"/>
              <w:right w:val="nil"/>
            </w:tcBorders>
          </w:tcPr>
          <w:p w14:paraId="56AE12D4" w14:textId="77777777" w:rsidR="00954D7B" w:rsidRPr="00BA7D6A" w:rsidRDefault="00954D7B" w:rsidP="00BA7D6A">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BA7D6A">
              <w:rPr>
                <w:rFonts w:ascii="Arial" w:hAnsi="Arial" w:cs="Arial"/>
                <w:szCs w:val="20"/>
              </w:rPr>
              <w:t>Separate                                 financial statements</w:t>
            </w:r>
          </w:p>
        </w:tc>
      </w:tr>
      <w:tr w:rsidR="00954D7B" w:rsidRPr="00BA7D6A" w14:paraId="03915B40" w14:textId="77777777" w:rsidTr="001344D8">
        <w:tc>
          <w:tcPr>
            <w:tcW w:w="3150" w:type="dxa"/>
            <w:tcBorders>
              <w:top w:val="nil"/>
              <w:left w:val="nil"/>
              <w:bottom w:val="nil"/>
              <w:right w:val="nil"/>
            </w:tcBorders>
          </w:tcPr>
          <w:p w14:paraId="0F7357C3" w14:textId="77777777" w:rsidR="00954D7B" w:rsidRPr="00BA7D6A" w:rsidRDefault="00954D7B" w:rsidP="00BA7D6A">
            <w:pPr>
              <w:tabs>
                <w:tab w:val="left" w:pos="600"/>
                <w:tab w:val="left" w:pos="900"/>
                <w:tab w:val="right" w:pos="7280"/>
                <w:tab w:val="right" w:pos="8540"/>
              </w:tabs>
              <w:spacing w:line="360" w:lineRule="exact"/>
              <w:ind w:right="-43"/>
              <w:jc w:val="thaiDistribute"/>
              <w:rPr>
                <w:rFonts w:ascii="Arial" w:hAnsi="Arial" w:cs="Arial"/>
                <w:szCs w:val="20"/>
                <w:highlight w:val="yellow"/>
              </w:rPr>
            </w:pPr>
          </w:p>
        </w:tc>
        <w:tc>
          <w:tcPr>
            <w:tcW w:w="1462" w:type="dxa"/>
            <w:tcBorders>
              <w:top w:val="nil"/>
              <w:left w:val="nil"/>
              <w:bottom w:val="nil"/>
              <w:right w:val="nil"/>
            </w:tcBorders>
            <w:vAlign w:val="bottom"/>
          </w:tcPr>
          <w:p w14:paraId="57103F05"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1%</w:t>
            </w:r>
          </w:p>
        </w:tc>
        <w:tc>
          <w:tcPr>
            <w:tcW w:w="1463" w:type="dxa"/>
            <w:tcBorders>
              <w:top w:val="nil"/>
              <w:left w:val="nil"/>
              <w:bottom w:val="nil"/>
              <w:right w:val="nil"/>
            </w:tcBorders>
            <w:vAlign w:val="bottom"/>
          </w:tcPr>
          <w:p w14:paraId="6CAF33C7"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Decrease 1%</w:t>
            </w:r>
          </w:p>
        </w:tc>
        <w:tc>
          <w:tcPr>
            <w:tcW w:w="1462" w:type="dxa"/>
            <w:tcBorders>
              <w:top w:val="nil"/>
              <w:left w:val="nil"/>
              <w:bottom w:val="nil"/>
              <w:right w:val="nil"/>
            </w:tcBorders>
            <w:vAlign w:val="bottom"/>
          </w:tcPr>
          <w:p w14:paraId="22B0F8E5"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1%</w:t>
            </w:r>
          </w:p>
        </w:tc>
        <w:tc>
          <w:tcPr>
            <w:tcW w:w="1463" w:type="dxa"/>
            <w:tcBorders>
              <w:top w:val="nil"/>
              <w:left w:val="nil"/>
              <w:bottom w:val="nil"/>
              <w:right w:val="nil"/>
            </w:tcBorders>
            <w:vAlign w:val="bottom"/>
          </w:tcPr>
          <w:p w14:paraId="14603079"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Decrease 1%</w:t>
            </w:r>
          </w:p>
        </w:tc>
      </w:tr>
      <w:tr w:rsidR="00954D7B" w:rsidRPr="00BA7D6A" w14:paraId="2E6A2148" w14:textId="77777777" w:rsidTr="001344D8">
        <w:trPr>
          <w:trHeight w:val="70"/>
        </w:trPr>
        <w:tc>
          <w:tcPr>
            <w:tcW w:w="3150" w:type="dxa"/>
            <w:tcBorders>
              <w:top w:val="nil"/>
              <w:left w:val="nil"/>
              <w:bottom w:val="nil"/>
              <w:right w:val="nil"/>
            </w:tcBorders>
            <w:vAlign w:val="center"/>
          </w:tcPr>
          <w:p w14:paraId="5A3310D6" w14:textId="77777777" w:rsidR="00954D7B" w:rsidRPr="00BA7D6A" w:rsidRDefault="00954D7B" w:rsidP="00BA7D6A">
            <w:pPr>
              <w:spacing w:line="360" w:lineRule="exact"/>
              <w:rPr>
                <w:rFonts w:ascii="Arial" w:hAnsi="Arial" w:cs="Arial"/>
                <w:color w:val="000000"/>
                <w:szCs w:val="20"/>
              </w:rPr>
            </w:pPr>
            <w:r w:rsidRPr="00BA7D6A">
              <w:rPr>
                <w:rFonts w:ascii="Arial" w:hAnsi="Arial" w:cs="Arial"/>
                <w:color w:val="000000"/>
                <w:szCs w:val="20"/>
              </w:rPr>
              <w:t>Discount rate</w:t>
            </w:r>
          </w:p>
        </w:tc>
        <w:tc>
          <w:tcPr>
            <w:tcW w:w="1462" w:type="dxa"/>
            <w:tcBorders>
              <w:top w:val="nil"/>
              <w:left w:val="nil"/>
              <w:bottom w:val="nil"/>
              <w:right w:val="nil"/>
            </w:tcBorders>
            <w:vAlign w:val="center"/>
          </w:tcPr>
          <w:p w14:paraId="14EEFA11"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(51,565)</w:t>
            </w:r>
          </w:p>
        </w:tc>
        <w:tc>
          <w:tcPr>
            <w:tcW w:w="1463" w:type="dxa"/>
            <w:tcBorders>
              <w:top w:val="nil"/>
              <w:left w:val="nil"/>
              <w:bottom w:val="nil"/>
              <w:right w:val="nil"/>
            </w:tcBorders>
            <w:vAlign w:val="center"/>
          </w:tcPr>
          <w:p w14:paraId="5C0650BF"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59,924</w:t>
            </w:r>
          </w:p>
        </w:tc>
        <w:tc>
          <w:tcPr>
            <w:tcW w:w="1462" w:type="dxa"/>
            <w:tcBorders>
              <w:top w:val="nil"/>
              <w:left w:val="nil"/>
              <w:bottom w:val="nil"/>
              <w:right w:val="nil"/>
            </w:tcBorders>
            <w:vAlign w:val="center"/>
          </w:tcPr>
          <w:p w14:paraId="067DD2C3"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(13,976)</w:t>
            </w:r>
          </w:p>
        </w:tc>
        <w:tc>
          <w:tcPr>
            <w:tcW w:w="1463" w:type="dxa"/>
            <w:tcBorders>
              <w:top w:val="nil"/>
              <w:left w:val="nil"/>
              <w:bottom w:val="nil"/>
              <w:right w:val="nil"/>
            </w:tcBorders>
            <w:vAlign w:val="center"/>
          </w:tcPr>
          <w:p w14:paraId="2A0CADFF"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15,784</w:t>
            </w:r>
          </w:p>
        </w:tc>
      </w:tr>
      <w:tr w:rsidR="00954D7B" w:rsidRPr="00BA7D6A" w14:paraId="6C1266ED" w14:textId="77777777" w:rsidTr="001344D8">
        <w:tc>
          <w:tcPr>
            <w:tcW w:w="3150" w:type="dxa"/>
            <w:tcBorders>
              <w:top w:val="nil"/>
              <w:left w:val="nil"/>
              <w:bottom w:val="nil"/>
              <w:right w:val="nil"/>
            </w:tcBorders>
            <w:vAlign w:val="center"/>
          </w:tcPr>
          <w:p w14:paraId="26A8A90E" w14:textId="77777777" w:rsidR="00954D7B" w:rsidRPr="00BA7D6A" w:rsidRDefault="00954D7B" w:rsidP="00BA7D6A">
            <w:pPr>
              <w:spacing w:line="360" w:lineRule="exact"/>
              <w:rPr>
                <w:rFonts w:ascii="Arial" w:hAnsi="Arial" w:cs="Arial"/>
                <w:color w:val="000000"/>
                <w:szCs w:val="20"/>
              </w:rPr>
            </w:pPr>
            <w:r w:rsidRPr="00BA7D6A">
              <w:rPr>
                <w:rFonts w:ascii="Arial" w:hAnsi="Arial" w:cs="Arial"/>
                <w:color w:val="000000"/>
                <w:szCs w:val="20"/>
              </w:rPr>
              <w:t>Salary increase rate</w:t>
            </w:r>
          </w:p>
        </w:tc>
        <w:tc>
          <w:tcPr>
            <w:tcW w:w="1462" w:type="dxa"/>
            <w:tcBorders>
              <w:top w:val="nil"/>
              <w:left w:val="nil"/>
              <w:bottom w:val="nil"/>
              <w:right w:val="nil"/>
            </w:tcBorders>
            <w:vAlign w:val="center"/>
          </w:tcPr>
          <w:p w14:paraId="1D164BEB"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59,329</w:t>
            </w:r>
          </w:p>
        </w:tc>
        <w:tc>
          <w:tcPr>
            <w:tcW w:w="1463" w:type="dxa"/>
            <w:tcBorders>
              <w:top w:val="nil"/>
              <w:left w:val="nil"/>
              <w:bottom w:val="nil"/>
              <w:right w:val="nil"/>
            </w:tcBorders>
            <w:vAlign w:val="center"/>
          </w:tcPr>
          <w:p w14:paraId="524C3A7E"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(51,112)</w:t>
            </w:r>
          </w:p>
        </w:tc>
        <w:tc>
          <w:tcPr>
            <w:tcW w:w="1462" w:type="dxa"/>
            <w:tcBorders>
              <w:top w:val="nil"/>
              <w:left w:val="nil"/>
              <w:bottom w:val="nil"/>
              <w:right w:val="nil"/>
            </w:tcBorders>
            <w:vAlign w:val="center"/>
          </w:tcPr>
          <w:p w14:paraId="6C99933F"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15,775</w:t>
            </w:r>
          </w:p>
        </w:tc>
        <w:tc>
          <w:tcPr>
            <w:tcW w:w="1463" w:type="dxa"/>
            <w:tcBorders>
              <w:top w:val="nil"/>
              <w:left w:val="nil"/>
              <w:bottom w:val="nil"/>
              <w:right w:val="nil"/>
            </w:tcBorders>
            <w:vAlign w:val="center"/>
          </w:tcPr>
          <w:p w14:paraId="0EA20CDB"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(13,807)</w:t>
            </w:r>
          </w:p>
        </w:tc>
      </w:tr>
      <w:tr w:rsidR="00954D7B" w:rsidRPr="00BA7D6A" w14:paraId="2F4C83D0" w14:textId="77777777" w:rsidTr="001344D8">
        <w:tc>
          <w:tcPr>
            <w:tcW w:w="3150" w:type="dxa"/>
            <w:tcBorders>
              <w:top w:val="nil"/>
              <w:left w:val="nil"/>
              <w:bottom w:val="nil"/>
              <w:right w:val="nil"/>
            </w:tcBorders>
          </w:tcPr>
          <w:p w14:paraId="0C23292F" w14:textId="77777777" w:rsidR="00954D7B" w:rsidRPr="00BA7D6A" w:rsidRDefault="00954D7B" w:rsidP="00BA7D6A">
            <w:pPr>
              <w:spacing w:line="360" w:lineRule="exact"/>
              <w:rPr>
                <w:rFonts w:ascii="Arial" w:hAnsi="Arial" w:cs="Arial"/>
                <w:color w:val="000000"/>
                <w:szCs w:val="20"/>
              </w:rPr>
            </w:pPr>
          </w:p>
        </w:tc>
        <w:tc>
          <w:tcPr>
            <w:tcW w:w="1462" w:type="dxa"/>
            <w:tcBorders>
              <w:top w:val="nil"/>
              <w:left w:val="nil"/>
              <w:bottom w:val="nil"/>
              <w:right w:val="nil"/>
            </w:tcBorders>
            <w:vAlign w:val="center"/>
          </w:tcPr>
          <w:p w14:paraId="18B1AED1"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20%</w:t>
            </w:r>
          </w:p>
        </w:tc>
        <w:tc>
          <w:tcPr>
            <w:tcW w:w="1463" w:type="dxa"/>
            <w:tcBorders>
              <w:top w:val="nil"/>
              <w:left w:val="nil"/>
              <w:bottom w:val="nil"/>
              <w:right w:val="nil"/>
            </w:tcBorders>
            <w:vAlign w:val="center"/>
          </w:tcPr>
          <w:p w14:paraId="3D3442DD"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pacing w:val="-6"/>
                <w:szCs w:val="20"/>
                <w:u w:val="single"/>
              </w:rPr>
            </w:pPr>
            <w:r w:rsidRPr="00BA7D6A">
              <w:rPr>
                <w:rFonts w:ascii="Arial" w:hAnsi="Arial" w:cs="Arial"/>
                <w:spacing w:val="-6"/>
                <w:szCs w:val="20"/>
                <w:u w:val="single"/>
              </w:rPr>
              <w:t>Decrease 20%</w:t>
            </w:r>
          </w:p>
        </w:tc>
        <w:tc>
          <w:tcPr>
            <w:tcW w:w="1462" w:type="dxa"/>
            <w:tcBorders>
              <w:top w:val="nil"/>
              <w:left w:val="nil"/>
              <w:bottom w:val="nil"/>
              <w:right w:val="nil"/>
            </w:tcBorders>
            <w:vAlign w:val="center"/>
          </w:tcPr>
          <w:p w14:paraId="6CCBD440"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20%</w:t>
            </w:r>
          </w:p>
        </w:tc>
        <w:tc>
          <w:tcPr>
            <w:tcW w:w="1463" w:type="dxa"/>
            <w:tcBorders>
              <w:top w:val="nil"/>
              <w:left w:val="nil"/>
              <w:bottom w:val="nil"/>
              <w:right w:val="nil"/>
            </w:tcBorders>
            <w:vAlign w:val="center"/>
          </w:tcPr>
          <w:p w14:paraId="0F6C1505"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pacing w:val="-6"/>
                <w:szCs w:val="20"/>
                <w:u w:val="single"/>
              </w:rPr>
            </w:pPr>
            <w:r w:rsidRPr="00BA7D6A">
              <w:rPr>
                <w:rFonts w:ascii="Arial" w:hAnsi="Arial" w:cs="Arial"/>
                <w:spacing w:val="-6"/>
                <w:szCs w:val="20"/>
                <w:u w:val="single"/>
              </w:rPr>
              <w:t>Decrease 20%</w:t>
            </w:r>
          </w:p>
        </w:tc>
      </w:tr>
      <w:tr w:rsidR="00954D7B" w:rsidRPr="00BA7D6A" w14:paraId="76334952" w14:textId="77777777" w:rsidTr="001344D8">
        <w:tc>
          <w:tcPr>
            <w:tcW w:w="3150" w:type="dxa"/>
            <w:tcBorders>
              <w:top w:val="nil"/>
              <w:left w:val="nil"/>
              <w:bottom w:val="nil"/>
              <w:right w:val="nil"/>
            </w:tcBorders>
          </w:tcPr>
          <w:p w14:paraId="15B889E5" w14:textId="77777777" w:rsidR="00954D7B" w:rsidRPr="00BA7D6A" w:rsidRDefault="00954D7B" w:rsidP="00BA7D6A">
            <w:pPr>
              <w:spacing w:line="360" w:lineRule="exact"/>
              <w:rPr>
                <w:rFonts w:ascii="Arial" w:hAnsi="Arial" w:cs="Arial"/>
                <w:color w:val="000000"/>
                <w:szCs w:val="20"/>
              </w:rPr>
            </w:pPr>
            <w:r w:rsidRPr="00BA7D6A">
              <w:rPr>
                <w:rFonts w:ascii="Arial" w:hAnsi="Arial" w:cs="Arial"/>
                <w:color w:val="000000"/>
                <w:szCs w:val="20"/>
              </w:rPr>
              <w:t>Turnover rate</w:t>
            </w:r>
          </w:p>
        </w:tc>
        <w:tc>
          <w:tcPr>
            <w:tcW w:w="1462" w:type="dxa"/>
            <w:tcBorders>
              <w:top w:val="nil"/>
              <w:left w:val="nil"/>
              <w:bottom w:val="nil"/>
              <w:right w:val="nil"/>
            </w:tcBorders>
            <w:vAlign w:val="center"/>
          </w:tcPr>
          <w:p w14:paraId="1833B797"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(25,209)</w:t>
            </w:r>
          </w:p>
        </w:tc>
        <w:tc>
          <w:tcPr>
            <w:tcW w:w="1463" w:type="dxa"/>
            <w:tcBorders>
              <w:top w:val="nil"/>
              <w:left w:val="nil"/>
              <w:bottom w:val="nil"/>
              <w:right w:val="nil"/>
            </w:tcBorders>
            <w:vAlign w:val="center"/>
          </w:tcPr>
          <w:p w14:paraId="1E476814"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30,129</w:t>
            </w:r>
          </w:p>
        </w:tc>
        <w:tc>
          <w:tcPr>
            <w:tcW w:w="1462" w:type="dxa"/>
            <w:tcBorders>
              <w:top w:val="nil"/>
              <w:left w:val="nil"/>
              <w:bottom w:val="nil"/>
              <w:right w:val="nil"/>
            </w:tcBorders>
            <w:vAlign w:val="center"/>
          </w:tcPr>
          <w:p w14:paraId="4A2FC52C"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(8,660)</w:t>
            </w:r>
          </w:p>
        </w:tc>
        <w:tc>
          <w:tcPr>
            <w:tcW w:w="1463" w:type="dxa"/>
            <w:tcBorders>
              <w:top w:val="nil"/>
              <w:left w:val="nil"/>
              <w:bottom w:val="nil"/>
              <w:right w:val="nil"/>
            </w:tcBorders>
            <w:vAlign w:val="center"/>
          </w:tcPr>
          <w:p w14:paraId="500BE5FE"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10,398</w:t>
            </w:r>
          </w:p>
        </w:tc>
      </w:tr>
      <w:tr w:rsidR="00BA7D6A" w:rsidRPr="00BA7D6A" w14:paraId="4773D66F" w14:textId="77777777" w:rsidTr="001344D8">
        <w:trPr>
          <w:trHeight w:val="279"/>
        </w:trPr>
        <w:tc>
          <w:tcPr>
            <w:tcW w:w="9000" w:type="dxa"/>
            <w:gridSpan w:val="5"/>
            <w:tcBorders>
              <w:top w:val="nil"/>
              <w:left w:val="nil"/>
              <w:bottom w:val="nil"/>
              <w:right w:val="nil"/>
            </w:tcBorders>
          </w:tcPr>
          <w:p w14:paraId="16FEC90E" w14:textId="77777777" w:rsidR="00BA7D6A" w:rsidRPr="00BA7D6A" w:rsidRDefault="00BA7D6A" w:rsidP="00BA7D6A">
            <w:pPr>
              <w:tabs>
                <w:tab w:val="left" w:pos="600"/>
                <w:tab w:val="left" w:pos="900"/>
                <w:tab w:val="right" w:pos="7280"/>
                <w:tab w:val="right" w:pos="8540"/>
              </w:tabs>
              <w:spacing w:line="360" w:lineRule="exact"/>
              <w:ind w:right="-45"/>
              <w:jc w:val="right"/>
              <w:rPr>
                <w:rFonts w:ascii="Arial" w:hAnsi="Arial" w:cs="Arial"/>
                <w:szCs w:val="20"/>
              </w:rPr>
            </w:pPr>
          </w:p>
        </w:tc>
      </w:tr>
      <w:tr w:rsidR="00954D7B" w:rsidRPr="00BA7D6A" w14:paraId="12327F82" w14:textId="77777777" w:rsidTr="001344D8">
        <w:trPr>
          <w:trHeight w:val="279"/>
        </w:trPr>
        <w:tc>
          <w:tcPr>
            <w:tcW w:w="9000" w:type="dxa"/>
            <w:gridSpan w:val="5"/>
            <w:tcBorders>
              <w:top w:val="nil"/>
              <w:left w:val="nil"/>
              <w:bottom w:val="nil"/>
              <w:right w:val="nil"/>
            </w:tcBorders>
          </w:tcPr>
          <w:p w14:paraId="23792495" w14:textId="498F7EE1" w:rsidR="00954D7B" w:rsidRPr="00BA7D6A" w:rsidRDefault="00954D7B" w:rsidP="00BA7D6A">
            <w:pPr>
              <w:tabs>
                <w:tab w:val="left" w:pos="600"/>
                <w:tab w:val="left" w:pos="900"/>
                <w:tab w:val="right" w:pos="7280"/>
                <w:tab w:val="right" w:pos="8540"/>
              </w:tabs>
              <w:spacing w:line="360" w:lineRule="exact"/>
              <w:ind w:right="-45"/>
              <w:jc w:val="right"/>
              <w:rPr>
                <w:rFonts w:ascii="Arial" w:hAnsi="Arial" w:cs="Arial"/>
                <w:szCs w:val="20"/>
              </w:rPr>
            </w:pPr>
            <w:r w:rsidRPr="00BA7D6A">
              <w:rPr>
                <w:rFonts w:ascii="Arial" w:hAnsi="Arial" w:cs="Arial"/>
                <w:szCs w:val="20"/>
              </w:rPr>
              <w:br w:type="page"/>
              <w:t>(Unit: Thousand Baht)</w:t>
            </w:r>
          </w:p>
        </w:tc>
      </w:tr>
      <w:tr w:rsidR="00954D7B" w:rsidRPr="00BA7D6A" w14:paraId="68D784AF" w14:textId="77777777" w:rsidTr="001344D8">
        <w:tc>
          <w:tcPr>
            <w:tcW w:w="3150" w:type="dxa"/>
            <w:tcBorders>
              <w:top w:val="nil"/>
              <w:left w:val="nil"/>
              <w:bottom w:val="nil"/>
              <w:right w:val="nil"/>
            </w:tcBorders>
          </w:tcPr>
          <w:p w14:paraId="72189CBF" w14:textId="77777777" w:rsidR="00954D7B" w:rsidRPr="00BA7D6A" w:rsidRDefault="00954D7B" w:rsidP="00BA7D6A">
            <w:pPr>
              <w:tabs>
                <w:tab w:val="left" w:pos="600"/>
                <w:tab w:val="left" w:pos="900"/>
                <w:tab w:val="right" w:pos="7280"/>
                <w:tab w:val="right" w:pos="8540"/>
              </w:tabs>
              <w:spacing w:line="360" w:lineRule="exact"/>
              <w:ind w:right="-43"/>
              <w:jc w:val="center"/>
              <w:rPr>
                <w:rFonts w:ascii="Arial" w:hAnsi="Arial" w:cs="Arial"/>
                <w:noProof/>
                <w:color w:val="000000"/>
                <w:szCs w:val="20"/>
              </w:rPr>
            </w:pPr>
          </w:p>
        </w:tc>
        <w:tc>
          <w:tcPr>
            <w:tcW w:w="5850" w:type="dxa"/>
            <w:gridSpan w:val="4"/>
            <w:tcBorders>
              <w:top w:val="nil"/>
              <w:left w:val="nil"/>
              <w:bottom w:val="nil"/>
              <w:right w:val="nil"/>
            </w:tcBorders>
          </w:tcPr>
          <w:p w14:paraId="052292C9" w14:textId="77777777" w:rsidR="00954D7B" w:rsidRPr="00BA7D6A" w:rsidRDefault="00954D7B" w:rsidP="00BA7D6A">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BA7D6A">
              <w:rPr>
                <w:rFonts w:ascii="Arial" w:hAnsi="Arial" w:cs="Arial"/>
                <w:szCs w:val="20"/>
              </w:rPr>
              <w:t>As at 31 December 2019</w:t>
            </w:r>
          </w:p>
        </w:tc>
      </w:tr>
      <w:tr w:rsidR="00954D7B" w:rsidRPr="00BA7D6A" w14:paraId="3B0D1E72" w14:textId="77777777" w:rsidTr="001344D8">
        <w:tc>
          <w:tcPr>
            <w:tcW w:w="3150" w:type="dxa"/>
            <w:tcBorders>
              <w:top w:val="nil"/>
              <w:left w:val="nil"/>
              <w:bottom w:val="nil"/>
              <w:right w:val="nil"/>
            </w:tcBorders>
          </w:tcPr>
          <w:p w14:paraId="1AF4878C" w14:textId="77777777" w:rsidR="00954D7B" w:rsidRPr="00BA7D6A" w:rsidRDefault="00954D7B" w:rsidP="00BA7D6A">
            <w:pPr>
              <w:tabs>
                <w:tab w:val="left" w:pos="600"/>
                <w:tab w:val="left" w:pos="900"/>
                <w:tab w:val="right" w:pos="7280"/>
                <w:tab w:val="right" w:pos="8540"/>
              </w:tabs>
              <w:spacing w:line="360" w:lineRule="exact"/>
              <w:ind w:right="-43"/>
              <w:jc w:val="center"/>
              <w:rPr>
                <w:rFonts w:ascii="Arial" w:hAnsi="Arial" w:cs="Arial"/>
                <w:szCs w:val="20"/>
                <w:highlight w:val="yellow"/>
              </w:rPr>
            </w:pPr>
          </w:p>
        </w:tc>
        <w:tc>
          <w:tcPr>
            <w:tcW w:w="2925" w:type="dxa"/>
            <w:gridSpan w:val="2"/>
            <w:tcBorders>
              <w:top w:val="nil"/>
              <w:left w:val="nil"/>
              <w:bottom w:val="nil"/>
              <w:right w:val="nil"/>
            </w:tcBorders>
          </w:tcPr>
          <w:p w14:paraId="463BCE66" w14:textId="77777777" w:rsidR="00954D7B" w:rsidRPr="00BA7D6A" w:rsidRDefault="00954D7B" w:rsidP="00BA7D6A">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BA7D6A">
              <w:rPr>
                <w:rFonts w:ascii="Arial" w:hAnsi="Arial" w:cs="Arial"/>
                <w:szCs w:val="20"/>
              </w:rPr>
              <w:t>Consolidated                        financial statements</w:t>
            </w:r>
          </w:p>
        </w:tc>
        <w:tc>
          <w:tcPr>
            <w:tcW w:w="2925" w:type="dxa"/>
            <w:gridSpan w:val="2"/>
            <w:tcBorders>
              <w:top w:val="nil"/>
              <w:left w:val="nil"/>
              <w:bottom w:val="nil"/>
              <w:right w:val="nil"/>
            </w:tcBorders>
          </w:tcPr>
          <w:p w14:paraId="14407673" w14:textId="77777777" w:rsidR="00954D7B" w:rsidRPr="00BA7D6A" w:rsidRDefault="00954D7B" w:rsidP="00BA7D6A">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0"/>
              </w:rPr>
            </w:pPr>
            <w:r w:rsidRPr="00BA7D6A">
              <w:rPr>
                <w:rFonts w:ascii="Arial" w:hAnsi="Arial" w:cs="Arial"/>
                <w:szCs w:val="20"/>
              </w:rPr>
              <w:t>Separate                              financial statements</w:t>
            </w:r>
          </w:p>
        </w:tc>
      </w:tr>
      <w:tr w:rsidR="00954D7B" w:rsidRPr="00BA7D6A" w14:paraId="613C62D8" w14:textId="77777777" w:rsidTr="001344D8">
        <w:tc>
          <w:tcPr>
            <w:tcW w:w="3150" w:type="dxa"/>
            <w:tcBorders>
              <w:top w:val="nil"/>
              <w:left w:val="nil"/>
              <w:bottom w:val="nil"/>
              <w:right w:val="nil"/>
            </w:tcBorders>
          </w:tcPr>
          <w:p w14:paraId="46AAD782" w14:textId="77777777" w:rsidR="00954D7B" w:rsidRPr="00BA7D6A" w:rsidRDefault="00954D7B" w:rsidP="00BA7D6A">
            <w:pPr>
              <w:tabs>
                <w:tab w:val="left" w:pos="600"/>
                <w:tab w:val="left" w:pos="900"/>
                <w:tab w:val="right" w:pos="7280"/>
                <w:tab w:val="right" w:pos="8540"/>
              </w:tabs>
              <w:spacing w:line="360" w:lineRule="exact"/>
              <w:ind w:right="-43"/>
              <w:jc w:val="thaiDistribute"/>
              <w:rPr>
                <w:rFonts w:ascii="Arial" w:hAnsi="Arial" w:cs="Arial"/>
                <w:szCs w:val="20"/>
                <w:highlight w:val="yellow"/>
              </w:rPr>
            </w:pPr>
          </w:p>
        </w:tc>
        <w:tc>
          <w:tcPr>
            <w:tcW w:w="1462" w:type="dxa"/>
            <w:tcBorders>
              <w:top w:val="nil"/>
              <w:left w:val="nil"/>
              <w:bottom w:val="nil"/>
              <w:right w:val="nil"/>
            </w:tcBorders>
            <w:vAlign w:val="bottom"/>
          </w:tcPr>
          <w:p w14:paraId="59A252D8"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1%</w:t>
            </w:r>
          </w:p>
        </w:tc>
        <w:tc>
          <w:tcPr>
            <w:tcW w:w="1463" w:type="dxa"/>
            <w:tcBorders>
              <w:top w:val="nil"/>
              <w:left w:val="nil"/>
              <w:bottom w:val="nil"/>
              <w:right w:val="nil"/>
            </w:tcBorders>
            <w:vAlign w:val="bottom"/>
          </w:tcPr>
          <w:p w14:paraId="7178EC8C"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Decrease 1%</w:t>
            </w:r>
          </w:p>
        </w:tc>
        <w:tc>
          <w:tcPr>
            <w:tcW w:w="1462" w:type="dxa"/>
            <w:tcBorders>
              <w:top w:val="nil"/>
              <w:left w:val="nil"/>
              <w:bottom w:val="nil"/>
              <w:right w:val="nil"/>
            </w:tcBorders>
            <w:vAlign w:val="bottom"/>
          </w:tcPr>
          <w:p w14:paraId="0B67CFDF"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1%</w:t>
            </w:r>
          </w:p>
        </w:tc>
        <w:tc>
          <w:tcPr>
            <w:tcW w:w="1463" w:type="dxa"/>
            <w:tcBorders>
              <w:top w:val="nil"/>
              <w:left w:val="nil"/>
              <w:bottom w:val="nil"/>
              <w:right w:val="nil"/>
            </w:tcBorders>
            <w:vAlign w:val="bottom"/>
          </w:tcPr>
          <w:p w14:paraId="0FD7ECF9"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Decrease 1%</w:t>
            </w:r>
          </w:p>
        </w:tc>
      </w:tr>
      <w:tr w:rsidR="00954D7B" w:rsidRPr="00BA7D6A" w14:paraId="065E1ECA" w14:textId="77777777" w:rsidTr="001344D8">
        <w:tc>
          <w:tcPr>
            <w:tcW w:w="3150" w:type="dxa"/>
            <w:tcBorders>
              <w:top w:val="nil"/>
              <w:left w:val="nil"/>
              <w:bottom w:val="nil"/>
              <w:right w:val="nil"/>
            </w:tcBorders>
          </w:tcPr>
          <w:p w14:paraId="089B6F00" w14:textId="77777777" w:rsidR="00954D7B" w:rsidRPr="00BA7D6A" w:rsidRDefault="00954D7B" w:rsidP="00BA7D6A">
            <w:pPr>
              <w:spacing w:line="360" w:lineRule="exact"/>
              <w:rPr>
                <w:rFonts w:ascii="Arial" w:hAnsi="Arial" w:cs="Arial"/>
                <w:color w:val="000000"/>
                <w:szCs w:val="20"/>
              </w:rPr>
            </w:pPr>
            <w:r w:rsidRPr="00BA7D6A">
              <w:rPr>
                <w:rFonts w:ascii="Arial" w:hAnsi="Arial" w:cs="Arial"/>
                <w:color w:val="000000"/>
                <w:szCs w:val="20"/>
              </w:rPr>
              <w:t>Discount rate</w:t>
            </w:r>
          </w:p>
        </w:tc>
        <w:tc>
          <w:tcPr>
            <w:tcW w:w="1462" w:type="dxa"/>
            <w:tcBorders>
              <w:top w:val="nil"/>
              <w:left w:val="nil"/>
              <w:bottom w:val="nil"/>
              <w:right w:val="nil"/>
            </w:tcBorders>
            <w:vAlign w:val="center"/>
          </w:tcPr>
          <w:p w14:paraId="24A2BB72"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(46,489)</w:t>
            </w:r>
          </w:p>
        </w:tc>
        <w:tc>
          <w:tcPr>
            <w:tcW w:w="1463" w:type="dxa"/>
            <w:tcBorders>
              <w:top w:val="nil"/>
              <w:left w:val="nil"/>
              <w:bottom w:val="nil"/>
              <w:right w:val="nil"/>
            </w:tcBorders>
            <w:vAlign w:val="center"/>
          </w:tcPr>
          <w:p w14:paraId="19A851B2"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55,323</w:t>
            </w:r>
          </w:p>
        </w:tc>
        <w:tc>
          <w:tcPr>
            <w:tcW w:w="1462" w:type="dxa"/>
            <w:tcBorders>
              <w:top w:val="nil"/>
              <w:left w:val="nil"/>
              <w:bottom w:val="nil"/>
              <w:right w:val="nil"/>
            </w:tcBorders>
            <w:vAlign w:val="center"/>
          </w:tcPr>
          <w:p w14:paraId="7F384084"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(13,541)</w:t>
            </w:r>
          </w:p>
        </w:tc>
        <w:tc>
          <w:tcPr>
            <w:tcW w:w="1463" w:type="dxa"/>
            <w:tcBorders>
              <w:top w:val="nil"/>
              <w:left w:val="nil"/>
              <w:bottom w:val="nil"/>
              <w:right w:val="nil"/>
            </w:tcBorders>
            <w:vAlign w:val="center"/>
          </w:tcPr>
          <w:p w14:paraId="0828898D"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15,886</w:t>
            </w:r>
          </w:p>
        </w:tc>
      </w:tr>
      <w:tr w:rsidR="00954D7B" w:rsidRPr="00BA7D6A" w14:paraId="5F8529C6" w14:textId="77777777" w:rsidTr="001344D8">
        <w:tc>
          <w:tcPr>
            <w:tcW w:w="3150" w:type="dxa"/>
            <w:tcBorders>
              <w:top w:val="nil"/>
              <w:left w:val="nil"/>
              <w:bottom w:val="nil"/>
              <w:right w:val="nil"/>
            </w:tcBorders>
          </w:tcPr>
          <w:p w14:paraId="5E0C4283" w14:textId="77777777" w:rsidR="00954D7B" w:rsidRPr="00BA7D6A" w:rsidRDefault="00954D7B" w:rsidP="00BA7D6A">
            <w:pPr>
              <w:spacing w:line="360" w:lineRule="exact"/>
              <w:rPr>
                <w:rFonts w:ascii="Arial" w:hAnsi="Arial" w:cs="Arial"/>
                <w:color w:val="000000"/>
                <w:szCs w:val="20"/>
              </w:rPr>
            </w:pPr>
            <w:r w:rsidRPr="00BA7D6A">
              <w:rPr>
                <w:rFonts w:ascii="Arial" w:hAnsi="Arial" w:cs="Arial"/>
                <w:color w:val="000000"/>
                <w:szCs w:val="20"/>
              </w:rPr>
              <w:t>Salary increase rate</w:t>
            </w:r>
          </w:p>
        </w:tc>
        <w:tc>
          <w:tcPr>
            <w:tcW w:w="1462" w:type="dxa"/>
            <w:tcBorders>
              <w:top w:val="nil"/>
              <w:left w:val="nil"/>
              <w:bottom w:val="nil"/>
              <w:right w:val="nil"/>
            </w:tcBorders>
            <w:vAlign w:val="center"/>
          </w:tcPr>
          <w:p w14:paraId="5C92CD59"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53,840</w:t>
            </w:r>
          </w:p>
        </w:tc>
        <w:tc>
          <w:tcPr>
            <w:tcW w:w="1463" w:type="dxa"/>
            <w:tcBorders>
              <w:top w:val="nil"/>
              <w:left w:val="nil"/>
              <w:bottom w:val="nil"/>
              <w:right w:val="nil"/>
            </w:tcBorders>
            <w:vAlign w:val="center"/>
          </w:tcPr>
          <w:p w14:paraId="3C08ED0A"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(46,219)</w:t>
            </w:r>
          </w:p>
        </w:tc>
        <w:tc>
          <w:tcPr>
            <w:tcW w:w="1462" w:type="dxa"/>
            <w:tcBorders>
              <w:top w:val="nil"/>
              <w:left w:val="nil"/>
              <w:bottom w:val="nil"/>
              <w:right w:val="nil"/>
            </w:tcBorders>
            <w:vAlign w:val="center"/>
          </w:tcPr>
          <w:p w14:paraId="429162A9"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15,388</w:t>
            </w:r>
          </w:p>
        </w:tc>
        <w:tc>
          <w:tcPr>
            <w:tcW w:w="1463" w:type="dxa"/>
            <w:tcBorders>
              <w:top w:val="nil"/>
              <w:left w:val="nil"/>
              <w:bottom w:val="nil"/>
              <w:right w:val="nil"/>
            </w:tcBorders>
            <w:vAlign w:val="center"/>
          </w:tcPr>
          <w:p w14:paraId="5E4EC7BE"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(13,413)</w:t>
            </w:r>
          </w:p>
        </w:tc>
      </w:tr>
      <w:tr w:rsidR="00954D7B" w:rsidRPr="00BA7D6A" w14:paraId="731CC5AA" w14:textId="77777777" w:rsidTr="001344D8">
        <w:tc>
          <w:tcPr>
            <w:tcW w:w="3150" w:type="dxa"/>
            <w:tcBorders>
              <w:top w:val="nil"/>
              <w:left w:val="nil"/>
              <w:bottom w:val="nil"/>
              <w:right w:val="nil"/>
            </w:tcBorders>
          </w:tcPr>
          <w:p w14:paraId="1721097C" w14:textId="77777777" w:rsidR="00954D7B" w:rsidRPr="00BA7D6A" w:rsidRDefault="00954D7B" w:rsidP="00BA7D6A">
            <w:pPr>
              <w:spacing w:line="360" w:lineRule="exact"/>
              <w:rPr>
                <w:rFonts w:ascii="Arial" w:hAnsi="Arial" w:cs="Arial"/>
                <w:color w:val="000000"/>
                <w:szCs w:val="20"/>
              </w:rPr>
            </w:pPr>
          </w:p>
        </w:tc>
        <w:tc>
          <w:tcPr>
            <w:tcW w:w="1462" w:type="dxa"/>
            <w:tcBorders>
              <w:top w:val="nil"/>
              <w:left w:val="nil"/>
              <w:bottom w:val="nil"/>
              <w:right w:val="nil"/>
            </w:tcBorders>
            <w:vAlign w:val="bottom"/>
          </w:tcPr>
          <w:p w14:paraId="40FEF72E"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20%</w:t>
            </w:r>
          </w:p>
        </w:tc>
        <w:tc>
          <w:tcPr>
            <w:tcW w:w="1463" w:type="dxa"/>
            <w:tcBorders>
              <w:top w:val="nil"/>
              <w:left w:val="nil"/>
              <w:bottom w:val="nil"/>
              <w:right w:val="nil"/>
            </w:tcBorders>
            <w:vAlign w:val="bottom"/>
          </w:tcPr>
          <w:p w14:paraId="5B377DC1"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pacing w:val="-6"/>
                <w:szCs w:val="20"/>
                <w:u w:val="single"/>
              </w:rPr>
            </w:pPr>
            <w:r w:rsidRPr="00BA7D6A">
              <w:rPr>
                <w:rFonts w:ascii="Arial" w:hAnsi="Arial" w:cs="Arial"/>
                <w:spacing w:val="-6"/>
                <w:szCs w:val="20"/>
                <w:u w:val="single"/>
              </w:rPr>
              <w:t>Decrease 20%</w:t>
            </w:r>
          </w:p>
        </w:tc>
        <w:tc>
          <w:tcPr>
            <w:tcW w:w="1462" w:type="dxa"/>
            <w:tcBorders>
              <w:top w:val="nil"/>
              <w:left w:val="nil"/>
              <w:bottom w:val="nil"/>
              <w:right w:val="nil"/>
            </w:tcBorders>
            <w:vAlign w:val="bottom"/>
          </w:tcPr>
          <w:p w14:paraId="7F4AD4DF"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zCs w:val="20"/>
                <w:u w:val="single"/>
              </w:rPr>
            </w:pPr>
            <w:r w:rsidRPr="00BA7D6A">
              <w:rPr>
                <w:rFonts w:ascii="Arial" w:hAnsi="Arial" w:cs="Arial"/>
                <w:szCs w:val="20"/>
                <w:u w:val="single"/>
              </w:rPr>
              <w:t>Increase 20%</w:t>
            </w:r>
          </w:p>
        </w:tc>
        <w:tc>
          <w:tcPr>
            <w:tcW w:w="1463" w:type="dxa"/>
            <w:tcBorders>
              <w:top w:val="nil"/>
              <w:left w:val="nil"/>
              <w:bottom w:val="nil"/>
              <w:right w:val="nil"/>
            </w:tcBorders>
            <w:vAlign w:val="bottom"/>
          </w:tcPr>
          <w:p w14:paraId="03F325F3" w14:textId="77777777" w:rsidR="00954D7B" w:rsidRPr="00BA7D6A" w:rsidRDefault="00954D7B" w:rsidP="00BA7D6A">
            <w:pPr>
              <w:tabs>
                <w:tab w:val="left" w:pos="600"/>
                <w:tab w:val="left" w:pos="900"/>
                <w:tab w:val="right" w:pos="7280"/>
                <w:tab w:val="right" w:pos="8540"/>
              </w:tabs>
              <w:spacing w:line="360" w:lineRule="exact"/>
              <w:ind w:right="-45"/>
              <w:jc w:val="center"/>
              <w:rPr>
                <w:rFonts w:ascii="Arial" w:hAnsi="Arial" w:cs="Arial"/>
                <w:spacing w:val="-6"/>
                <w:szCs w:val="20"/>
                <w:u w:val="single"/>
              </w:rPr>
            </w:pPr>
            <w:r w:rsidRPr="00BA7D6A">
              <w:rPr>
                <w:rFonts w:ascii="Arial" w:hAnsi="Arial" w:cs="Arial"/>
                <w:spacing w:val="-6"/>
                <w:szCs w:val="20"/>
                <w:u w:val="single"/>
              </w:rPr>
              <w:t>Decrease 20%</w:t>
            </w:r>
          </w:p>
        </w:tc>
      </w:tr>
      <w:tr w:rsidR="00954D7B" w:rsidRPr="00BA7D6A" w14:paraId="31904A49" w14:textId="77777777" w:rsidTr="001344D8">
        <w:tc>
          <w:tcPr>
            <w:tcW w:w="3150" w:type="dxa"/>
            <w:tcBorders>
              <w:top w:val="nil"/>
              <w:left w:val="nil"/>
              <w:bottom w:val="nil"/>
              <w:right w:val="nil"/>
            </w:tcBorders>
          </w:tcPr>
          <w:p w14:paraId="71B20F7A" w14:textId="77777777" w:rsidR="00954D7B" w:rsidRPr="00BA7D6A" w:rsidRDefault="00954D7B" w:rsidP="00BA7D6A">
            <w:pPr>
              <w:spacing w:line="360" w:lineRule="exact"/>
              <w:rPr>
                <w:rFonts w:ascii="Arial" w:hAnsi="Arial" w:cs="Arial"/>
                <w:color w:val="000000"/>
                <w:szCs w:val="20"/>
              </w:rPr>
            </w:pPr>
            <w:r w:rsidRPr="00BA7D6A">
              <w:rPr>
                <w:rFonts w:ascii="Arial" w:hAnsi="Arial" w:cs="Arial"/>
                <w:color w:val="000000"/>
                <w:szCs w:val="20"/>
              </w:rPr>
              <w:t>Turnover rate</w:t>
            </w:r>
          </w:p>
        </w:tc>
        <w:tc>
          <w:tcPr>
            <w:tcW w:w="1462" w:type="dxa"/>
            <w:tcBorders>
              <w:top w:val="nil"/>
              <w:left w:val="nil"/>
              <w:bottom w:val="nil"/>
              <w:right w:val="nil"/>
            </w:tcBorders>
            <w:vAlign w:val="center"/>
          </w:tcPr>
          <w:p w14:paraId="5E15D963"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(23,711)</w:t>
            </w:r>
          </w:p>
        </w:tc>
        <w:tc>
          <w:tcPr>
            <w:tcW w:w="1463" w:type="dxa"/>
            <w:tcBorders>
              <w:top w:val="nil"/>
              <w:left w:val="nil"/>
              <w:bottom w:val="nil"/>
              <w:right w:val="nil"/>
            </w:tcBorders>
            <w:vAlign w:val="center"/>
          </w:tcPr>
          <w:p w14:paraId="642EBA29"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28,416</w:t>
            </w:r>
          </w:p>
        </w:tc>
        <w:tc>
          <w:tcPr>
            <w:tcW w:w="1462" w:type="dxa"/>
            <w:tcBorders>
              <w:top w:val="nil"/>
              <w:left w:val="nil"/>
              <w:bottom w:val="nil"/>
              <w:right w:val="nil"/>
            </w:tcBorders>
            <w:vAlign w:val="center"/>
          </w:tcPr>
          <w:p w14:paraId="5FAF79EF"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(8,392)</w:t>
            </w:r>
          </w:p>
        </w:tc>
        <w:tc>
          <w:tcPr>
            <w:tcW w:w="1463" w:type="dxa"/>
            <w:tcBorders>
              <w:top w:val="nil"/>
              <w:left w:val="nil"/>
              <w:bottom w:val="nil"/>
              <w:right w:val="nil"/>
            </w:tcBorders>
            <w:vAlign w:val="center"/>
          </w:tcPr>
          <w:p w14:paraId="782EE340" w14:textId="77777777" w:rsidR="00954D7B" w:rsidRPr="00BA7D6A" w:rsidRDefault="00954D7B" w:rsidP="00BA7D6A">
            <w:pPr>
              <w:tabs>
                <w:tab w:val="decimal" w:pos="936"/>
              </w:tabs>
              <w:spacing w:line="360" w:lineRule="exact"/>
              <w:ind w:right="12"/>
              <w:jc w:val="center"/>
              <w:rPr>
                <w:rFonts w:ascii="Arial" w:hAnsi="Arial" w:cs="Arial"/>
                <w:kern w:val="28"/>
                <w:szCs w:val="20"/>
              </w:rPr>
            </w:pPr>
            <w:r w:rsidRPr="00BA7D6A">
              <w:rPr>
                <w:rFonts w:ascii="Arial" w:hAnsi="Arial" w:cs="Arial"/>
                <w:kern w:val="28"/>
                <w:szCs w:val="20"/>
              </w:rPr>
              <w:t>10,109</w:t>
            </w:r>
          </w:p>
        </w:tc>
      </w:tr>
    </w:tbl>
    <w:p w14:paraId="1A87F920" w14:textId="77777777" w:rsidR="00954D7B" w:rsidRPr="00F00945" w:rsidRDefault="00954D7B" w:rsidP="00BA7D6A">
      <w:pPr>
        <w:spacing w:before="240" w:after="120" w:line="380" w:lineRule="exact"/>
        <w:ind w:left="605" w:hanging="605"/>
        <w:jc w:val="thaiDistribute"/>
        <w:rPr>
          <w:rFonts w:ascii="Arial" w:hAnsi="Arial" w:cs="Arial"/>
          <w:b/>
          <w:bCs/>
          <w:szCs w:val="22"/>
        </w:rPr>
      </w:pPr>
      <w:r w:rsidRPr="00F00945">
        <w:rPr>
          <w:rFonts w:ascii="Arial" w:hAnsi="Arial" w:cs="Arial"/>
          <w:b/>
          <w:bCs/>
          <w:szCs w:val="22"/>
        </w:rPr>
        <w:t>27.</w:t>
      </w:r>
      <w:r w:rsidRPr="00F00945">
        <w:rPr>
          <w:rFonts w:ascii="Arial" w:hAnsi="Arial" w:cs="Arial"/>
          <w:b/>
          <w:bCs/>
          <w:szCs w:val="22"/>
        </w:rPr>
        <w:tab/>
        <w:t>Statutory reserve</w:t>
      </w:r>
    </w:p>
    <w:p w14:paraId="5A7DDE8B" w14:textId="77777777" w:rsidR="00954D7B" w:rsidRPr="00F00945" w:rsidRDefault="00954D7B" w:rsidP="00954D7B">
      <w:pPr>
        <w:tabs>
          <w:tab w:val="left" w:pos="600"/>
        </w:tabs>
        <w:spacing w:before="120" w:after="120" w:line="380" w:lineRule="exact"/>
        <w:ind w:left="605"/>
        <w:jc w:val="thaiDistribute"/>
        <w:rPr>
          <w:rFonts w:ascii="Arial" w:hAnsi="Arial" w:cs="Arial"/>
          <w:szCs w:val="22"/>
        </w:rPr>
      </w:pPr>
      <w:r w:rsidRPr="00F00945">
        <w:rPr>
          <w:rFonts w:ascii="Arial" w:hAnsi="Arial" w:cs="Arial"/>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w:t>
      </w:r>
      <w:r w:rsidRPr="00F00945">
        <w:rPr>
          <w:rFonts w:ascii="Arial" w:hAnsi="Arial" w:cs="Arial"/>
          <w:spacing w:val="-2"/>
          <w:szCs w:val="22"/>
        </w:rPr>
        <w:t>registered capital. The statutory reserve is not available for dividend distribution. The statutory</w:t>
      </w:r>
      <w:r w:rsidRPr="00F00945">
        <w:rPr>
          <w:rFonts w:ascii="Arial" w:hAnsi="Arial" w:cs="Arial"/>
          <w:szCs w:val="22"/>
        </w:rPr>
        <w:t xml:space="preserve"> reserve has fully been set aside.</w:t>
      </w:r>
    </w:p>
    <w:p w14:paraId="54998899"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1C4F11F8" w14:textId="77777777" w:rsidR="00954D7B" w:rsidRPr="00F00945" w:rsidRDefault="00954D7B" w:rsidP="00954D7B">
      <w:pPr>
        <w:tabs>
          <w:tab w:val="left" w:pos="2160"/>
          <w:tab w:val="center" w:pos="6840"/>
          <w:tab w:val="center" w:pos="8280"/>
        </w:tabs>
        <w:spacing w:before="240" w:after="120" w:line="380" w:lineRule="exact"/>
        <w:ind w:left="605" w:right="-43" w:hanging="605"/>
        <w:jc w:val="thaiDistribute"/>
        <w:rPr>
          <w:rFonts w:ascii="Arial" w:hAnsi="Arial" w:cs="Arial"/>
          <w:b/>
          <w:bCs/>
          <w:szCs w:val="22"/>
        </w:rPr>
      </w:pPr>
      <w:r w:rsidRPr="00F00945">
        <w:rPr>
          <w:rFonts w:ascii="Arial" w:hAnsi="Arial" w:cs="Arial"/>
          <w:b/>
          <w:bCs/>
          <w:szCs w:val="22"/>
        </w:rPr>
        <w:t>28.</w:t>
      </w:r>
      <w:r w:rsidRPr="00F00945">
        <w:rPr>
          <w:rFonts w:ascii="Arial" w:hAnsi="Arial" w:cs="Arial"/>
          <w:b/>
          <w:bCs/>
          <w:szCs w:val="22"/>
        </w:rPr>
        <w:tab/>
        <w:t>Revaluation surplus</w:t>
      </w:r>
    </w:p>
    <w:tbl>
      <w:tblPr>
        <w:tblW w:w="9510" w:type="dxa"/>
        <w:tblInd w:w="540" w:type="dxa"/>
        <w:tblLayout w:type="fixed"/>
        <w:tblLook w:val="0000" w:firstRow="0" w:lastRow="0" w:firstColumn="0" w:lastColumn="0" w:noHBand="0" w:noVBand="0"/>
      </w:tblPr>
      <w:tblGrid>
        <w:gridCol w:w="4590"/>
        <w:gridCol w:w="1230"/>
        <w:gridCol w:w="1230"/>
        <w:gridCol w:w="1230"/>
        <w:gridCol w:w="1230"/>
      </w:tblGrid>
      <w:tr w:rsidR="00954D7B" w:rsidRPr="00F00945" w14:paraId="1A339044" w14:textId="77777777" w:rsidTr="001344D8">
        <w:tc>
          <w:tcPr>
            <w:tcW w:w="9510" w:type="dxa"/>
            <w:gridSpan w:val="5"/>
          </w:tcPr>
          <w:p w14:paraId="63015970" w14:textId="77777777" w:rsidR="00954D7B" w:rsidRPr="00F00945" w:rsidRDefault="00954D7B" w:rsidP="00BA7D6A">
            <w:pPr>
              <w:spacing w:line="360" w:lineRule="exact"/>
              <w:jc w:val="right"/>
              <w:rPr>
                <w:rFonts w:ascii="Arial" w:hAnsi="Arial" w:cs="Arial"/>
                <w:sz w:val="20"/>
                <w:szCs w:val="20"/>
              </w:rPr>
            </w:pPr>
            <w:r w:rsidRPr="00F00945">
              <w:rPr>
                <w:rFonts w:ascii="Arial" w:hAnsi="Arial" w:cs="Arial"/>
                <w:sz w:val="20"/>
                <w:szCs w:val="20"/>
              </w:rPr>
              <w:t>(Unit: Thousand Baht)</w:t>
            </w:r>
          </w:p>
        </w:tc>
      </w:tr>
      <w:tr w:rsidR="00954D7B" w:rsidRPr="00F00945" w14:paraId="285FE007" w14:textId="77777777" w:rsidTr="00B61D53">
        <w:tc>
          <w:tcPr>
            <w:tcW w:w="4590" w:type="dxa"/>
          </w:tcPr>
          <w:p w14:paraId="00AB4751" w14:textId="77777777" w:rsidR="00954D7B" w:rsidRPr="00F00945" w:rsidRDefault="00954D7B" w:rsidP="00BA7D6A">
            <w:pPr>
              <w:spacing w:line="360" w:lineRule="exact"/>
              <w:jc w:val="thaiDistribute"/>
              <w:rPr>
                <w:rFonts w:ascii="Arial" w:hAnsi="Arial" w:cs="Arial"/>
                <w:sz w:val="20"/>
                <w:szCs w:val="20"/>
              </w:rPr>
            </w:pPr>
          </w:p>
        </w:tc>
        <w:tc>
          <w:tcPr>
            <w:tcW w:w="2460" w:type="dxa"/>
            <w:gridSpan w:val="2"/>
          </w:tcPr>
          <w:p w14:paraId="6BF60895" w14:textId="58B42999" w:rsidR="00B61D53" w:rsidRDefault="00954D7B" w:rsidP="00B61D53">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Consolidated</w:t>
            </w:r>
          </w:p>
          <w:p w14:paraId="69613196" w14:textId="6149EC2B" w:rsidR="00954D7B" w:rsidRPr="00F00945" w:rsidRDefault="00954D7B" w:rsidP="00B61D53">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financial</w:t>
            </w:r>
            <w:r w:rsidR="00B61D53">
              <w:rPr>
                <w:rFonts w:ascii="Arial" w:hAnsi="Arial" w:cs="Arial"/>
                <w:sz w:val="20"/>
                <w:szCs w:val="20"/>
              </w:rPr>
              <w:t xml:space="preserve"> </w:t>
            </w:r>
            <w:r w:rsidRPr="00F00945">
              <w:rPr>
                <w:rFonts w:ascii="Arial" w:hAnsi="Arial" w:cs="Arial"/>
                <w:sz w:val="20"/>
                <w:szCs w:val="20"/>
              </w:rPr>
              <w:t>statements</w:t>
            </w:r>
          </w:p>
        </w:tc>
        <w:tc>
          <w:tcPr>
            <w:tcW w:w="2460" w:type="dxa"/>
            <w:gridSpan w:val="2"/>
          </w:tcPr>
          <w:p w14:paraId="078D23D2" w14:textId="77777777" w:rsidR="00B61D53" w:rsidRDefault="00954D7B" w:rsidP="00BA7D6A">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Separate</w:t>
            </w:r>
          </w:p>
          <w:p w14:paraId="71362B5B" w14:textId="4CA3E875" w:rsidR="00954D7B" w:rsidRPr="00F00945" w:rsidRDefault="00954D7B" w:rsidP="00BA7D6A">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financial statements</w:t>
            </w:r>
          </w:p>
        </w:tc>
      </w:tr>
      <w:tr w:rsidR="00954D7B" w:rsidRPr="00F00945" w14:paraId="7F2C383E" w14:textId="77777777" w:rsidTr="00B61D53">
        <w:tc>
          <w:tcPr>
            <w:tcW w:w="4590" w:type="dxa"/>
          </w:tcPr>
          <w:p w14:paraId="2D461D88" w14:textId="77777777" w:rsidR="00954D7B" w:rsidRPr="00F00945" w:rsidRDefault="00954D7B" w:rsidP="00BA7D6A">
            <w:pPr>
              <w:spacing w:line="360" w:lineRule="exact"/>
              <w:jc w:val="thaiDistribute"/>
              <w:rPr>
                <w:rFonts w:ascii="Arial" w:hAnsi="Arial" w:cs="Arial"/>
                <w:sz w:val="20"/>
                <w:szCs w:val="20"/>
              </w:rPr>
            </w:pPr>
          </w:p>
        </w:tc>
        <w:tc>
          <w:tcPr>
            <w:tcW w:w="1230" w:type="dxa"/>
          </w:tcPr>
          <w:p w14:paraId="2ABC6C9E" w14:textId="77777777" w:rsidR="00954D7B" w:rsidRPr="00F00945" w:rsidRDefault="00954D7B" w:rsidP="00BA7D6A">
            <w:pPr>
              <w:spacing w:line="360" w:lineRule="exact"/>
              <w:jc w:val="center"/>
              <w:rPr>
                <w:rFonts w:ascii="Arial" w:hAnsi="Arial" w:cs="Arial"/>
                <w:sz w:val="20"/>
                <w:szCs w:val="20"/>
                <w:u w:val="single"/>
              </w:rPr>
            </w:pPr>
            <w:r w:rsidRPr="00F00945">
              <w:rPr>
                <w:rFonts w:ascii="Arial" w:hAnsi="Arial" w:cs="Arial"/>
                <w:sz w:val="20"/>
                <w:szCs w:val="20"/>
                <w:u w:val="single"/>
              </w:rPr>
              <w:t>2020</w:t>
            </w:r>
          </w:p>
        </w:tc>
        <w:tc>
          <w:tcPr>
            <w:tcW w:w="1230" w:type="dxa"/>
          </w:tcPr>
          <w:p w14:paraId="145B75A1" w14:textId="77777777" w:rsidR="00954D7B" w:rsidRPr="00F00945" w:rsidRDefault="00954D7B" w:rsidP="00BA7D6A">
            <w:pPr>
              <w:spacing w:line="360" w:lineRule="exact"/>
              <w:jc w:val="center"/>
              <w:rPr>
                <w:rFonts w:ascii="Arial" w:hAnsi="Arial" w:cs="Arial"/>
                <w:sz w:val="20"/>
                <w:szCs w:val="20"/>
                <w:u w:val="single"/>
              </w:rPr>
            </w:pPr>
            <w:r w:rsidRPr="00F00945">
              <w:rPr>
                <w:rFonts w:ascii="Arial" w:hAnsi="Arial" w:cs="Arial"/>
                <w:sz w:val="20"/>
                <w:szCs w:val="20"/>
                <w:u w:val="single"/>
              </w:rPr>
              <w:t>2019</w:t>
            </w:r>
          </w:p>
        </w:tc>
        <w:tc>
          <w:tcPr>
            <w:tcW w:w="1230" w:type="dxa"/>
          </w:tcPr>
          <w:p w14:paraId="5F9FFDF3" w14:textId="77777777" w:rsidR="00954D7B" w:rsidRPr="00F00945" w:rsidRDefault="00954D7B" w:rsidP="00BA7D6A">
            <w:pPr>
              <w:spacing w:line="360" w:lineRule="exact"/>
              <w:jc w:val="center"/>
              <w:rPr>
                <w:rFonts w:ascii="Arial" w:hAnsi="Arial" w:cs="Arial"/>
                <w:sz w:val="20"/>
                <w:szCs w:val="20"/>
                <w:u w:val="single"/>
              </w:rPr>
            </w:pPr>
            <w:r w:rsidRPr="00F00945">
              <w:rPr>
                <w:rFonts w:ascii="Arial" w:hAnsi="Arial" w:cs="Arial"/>
                <w:sz w:val="20"/>
                <w:szCs w:val="20"/>
                <w:u w:val="single"/>
              </w:rPr>
              <w:t>2020</w:t>
            </w:r>
          </w:p>
        </w:tc>
        <w:tc>
          <w:tcPr>
            <w:tcW w:w="1230" w:type="dxa"/>
          </w:tcPr>
          <w:p w14:paraId="231C5918" w14:textId="77777777" w:rsidR="00954D7B" w:rsidRPr="00F00945" w:rsidRDefault="00954D7B" w:rsidP="00BA7D6A">
            <w:pPr>
              <w:spacing w:line="360" w:lineRule="exact"/>
              <w:jc w:val="center"/>
              <w:rPr>
                <w:rFonts w:ascii="Arial" w:hAnsi="Arial" w:cs="Arial"/>
                <w:sz w:val="20"/>
                <w:szCs w:val="20"/>
                <w:u w:val="single"/>
              </w:rPr>
            </w:pPr>
            <w:r w:rsidRPr="00F00945">
              <w:rPr>
                <w:rFonts w:ascii="Arial" w:hAnsi="Arial" w:cs="Arial"/>
                <w:sz w:val="20"/>
                <w:szCs w:val="20"/>
                <w:u w:val="single"/>
              </w:rPr>
              <w:t>2019</w:t>
            </w:r>
          </w:p>
        </w:tc>
      </w:tr>
      <w:tr w:rsidR="00954D7B" w:rsidRPr="00F00945" w14:paraId="7B0B57B2" w14:textId="77777777" w:rsidTr="00B61D53">
        <w:tc>
          <w:tcPr>
            <w:tcW w:w="4590" w:type="dxa"/>
          </w:tcPr>
          <w:p w14:paraId="1C69FAA0" w14:textId="77777777" w:rsidR="00954D7B" w:rsidRPr="00F00945" w:rsidRDefault="00954D7B" w:rsidP="00BA7D6A">
            <w:pPr>
              <w:spacing w:line="360" w:lineRule="exact"/>
              <w:rPr>
                <w:rFonts w:ascii="Arial" w:hAnsi="Arial" w:cs="Arial"/>
                <w:sz w:val="20"/>
                <w:szCs w:val="20"/>
              </w:rPr>
            </w:pPr>
            <w:r w:rsidRPr="00F00945">
              <w:rPr>
                <w:rFonts w:ascii="Arial" w:hAnsi="Arial" w:cs="Arial"/>
                <w:sz w:val="20"/>
                <w:szCs w:val="20"/>
              </w:rPr>
              <w:t>Balance at beginning of year - net of income tax</w:t>
            </w:r>
          </w:p>
        </w:tc>
        <w:tc>
          <w:tcPr>
            <w:tcW w:w="1230" w:type="dxa"/>
            <w:vAlign w:val="bottom"/>
          </w:tcPr>
          <w:p w14:paraId="2C11CEA9"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rPr>
              <w:t>3,964,399</w:t>
            </w:r>
          </w:p>
        </w:tc>
        <w:tc>
          <w:tcPr>
            <w:tcW w:w="1230" w:type="dxa"/>
            <w:vAlign w:val="bottom"/>
          </w:tcPr>
          <w:p w14:paraId="17FB3B7F"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rPr>
              <w:t>4,102,659</w:t>
            </w:r>
          </w:p>
        </w:tc>
        <w:tc>
          <w:tcPr>
            <w:tcW w:w="1230" w:type="dxa"/>
            <w:vAlign w:val="bottom"/>
          </w:tcPr>
          <w:p w14:paraId="5E6E553F"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rPr>
              <w:t>1,994,351</w:t>
            </w:r>
          </w:p>
        </w:tc>
        <w:tc>
          <w:tcPr>
            <w:tcW w:w="1230" w:type="dxa"/>
            <w:vAlign w:val="bottom"/>
          </w:tcPr>
          <w:p w14:paraId="5A17F10C"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rPr>
              <w:t>2,057,910</w:t>
            </w:r>
          </w:p>
        </w:tc>
      </w:tr>
      <w:tr w:rsidR="00954D7B" w:rsidRPr="00F00945" w14:paraId="081FB24B" w14:textId="77777777" w:rsidTr="00B61D53">
        <w:tc>
          <w:tcPr>
            <w:tcW w:w="4590" w:type="dxa"/>
          </w:tcPr>
          <w:p w14:paraId="716FF909" w14:textId="77777777" w:rsidR="00954D7B" w:rsidRPr="00F00945" w:rsidRDefault="00954D7B" w:rsidP="00BA7D6A">
            <w:pPr>
              <w:spacing w:line="360" w:lineRule="exact"/>
              <w:rPr>
                <w:rFonts w:ascii="Arial" w:hAnsi="Arial" w:cs="Arial"/>
                <w:sz w:val="20"/>
                <w:szCs w:val="20"/>
              </w:rPr>
            </w:pPr>
            <w:r w:rsidRPr="00F00945">
              <w:rPr>
                <w:rFonts w:ascii="Arial" w:hAnsi="Arial" w:cs="Arial"/>
                <w:sz w:val="20"/>
                <w:szCs w:val="20"/>
              </w:rPr>
              <w:t>Decrease from revaluation of assets</w:t>
            </w:r>
          </w:p>
          <w:p w14:paraId="4A8CA47D" w14:textId="77777777" w:rsidR="00954D7B" w:rsidRPr="00F00945" w:rsidRDefault="00954D7B" w:rsidP="00BA7D6A">
            <w:pPr>
              <w:spacing w:line="360" w:lineRule="exact"/>
              <w:rPr>
                <w:rFonts w:ascii="Arial" w:hAnsi="Arial" w:cs="Arial"/>
                <w:sz w:val="20"/>
                <w:szCs w:val="20"/>
              </w:rPr>
            </w:pPr>
            <w:r w:rsidRPr="00F00945">
              <w:rPr>
                <w:rFonts w:ascii="Arial" w:hAnsi="Arial" w:cs="Arial"/>
                <w:sz w:val="20"/>
                <w:szCs w:val="20"/>
              </w:rPr>
              <w:t xml:space="preserve">    - net of income tax</w:t>
            </w:r>
          </w:p>
        </w:tc>
        <w:tc>
          <w:tcPr>
            <w:tcW w:w="1230" w:type="dxa"/>
            <w:vAlign w:val="bottom"/>
          </w:tcPr>
          <w:p w14:paraId="379A4DBE"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rPr>
              <w:t>(6,346)</w:t>
            </w:r>
          </w:p>
        </w:tc>
        <w:tc>
          <w:tcPr>
            <w:tcW w:w="1230" w:type="dxa"/>
            <w:vAlign w:val="bottom"/>
          </w:tcPr>
          <w:p w14:paraId="2DB52C3E"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1,622</w:t>
            </w:r>
            <w:r w:rsidRPr="00F00945">
              <w:rPr>
                <w:rFonts w:ascii="Arial" w:hAnsi="Arial" w:cs="Arial"/>
                <w:sz w:val="20"/>
                <w:szCs w:val="20"/>
                <w:cs/>
              </w:rPr>
              <w:t>)</w:t>
            </w:r>
          </w:p>
        </w:tc>
        <w:tc>
          <w:tcPr>
            <w:tcW w:w="1230" w:type="dxa"/>
            <w:vAlign w:val="bottom"/>
          </w:tcPr>
          <w:p w14:paraId="1B87579D"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6,346</w:t>
            </w:r>
            <w:r w:rsidRPr="00F00945">
              <w:rPr>
                <w:rFonts w:ascii="Arial" w:hAnsi="Arial" w:cs="Arial"/>
                <w:sz w:val="20"/>
                <w:szCs w:val="20"/>
                <w:cs/>
              </w:rPr>
              <w:t>)</w:t>
            </w:r>
          </w:p>
        </w:tc>
        <w:tc>
          <w:tcPr>
            <w:tcW w:w="1230" w:type="dxa"/>
            <w:vAlign w:val="bottom"/>
          </w:tcPr>
          <w:p w14:paraId="74A82B98" w14:textId="77777777" w:rsidR="00954D7B" w:rsidRPr="00F00945" w:rsidRDefault="00954D7B" w:rsidP="00BA7D6A">
            <w:pPr>
              <w:tabs>
                <w:tab w:val="decimal" w:pos="769"/>
              </w:tabs>
              <w:spacing w:line="360" w:lineRule="exact"/>
              <w:ind w:right="12"/>
              <w:rPr>
                <w:rFonts w:ascii="Arial" w:hAnsi="Arial" w:cs="Arial"/>
                <w:sz w:val="20"/>
                <w:szCs w:val="20"/>
              </w:rPr>
            </w:pPr>
            <w:r w:rsidRPr="00F00945">
              <w:rPr>
                <w:rFonts w:ascii="Arial" w:hAnsi="Arial" w:cs="Arial"/>
                <w:sz w:val="20"/>
                <w:szCs w:val="20"/>
                <w:cs/>
              </w:rPr>
              <w:t>-</w:t>
            </w:r>
          </w:p>
        </w:tc>
      </w:tr>
      <w:tr w:rsidR="00954D7B" w:rsidRPr="00F00945" w14:paraId="3EA986CA" w14:textId="77777777" w:rsidTr="00B61D53">
        <w:tc>
          <w:tcPr>
            <w:tcW w:w="4590" w:type="dxa"/>
          </w:tcPr>
          <w:p w14:paraId="4A238A76" w14:textId="77777777" w:rsidR="00954D7B" w:rsidRPr="00F00945" w:rsidRDefault="00954D7B" w:rsidP="00BA7D6A">
            <w:pPr>
              <w:spacing w:line="360" w:lineRule="exact"/>
              <w:rPr>
                <w:rFonts w:ascii="Arial" w:hAnsi="Arial" w:cs="Arial"/>
                <w:sz w:val="20"/>
                <w:szCs w:val="20"/>
              </w:rPr>
            </w:pPr>
            <w:r w:rsidRPr="00F00945">
              <w:rPr>
                <w:rFonts w:ascii="Arial" w:hAnsi="Arial" w:cs="Arial"/>
                <w:sz w:val="20"/>
                <w:szCs w:val="20"/>
              </w:rPr>
              <w:t>Decrease from sale/write-off of assets</w:t>
            </w:r>
          </w:p>
          <w:p w14:paraId="4D3B337F" w14:textId="77777777" w:rsidR="00954D7B" w:rsidRPr="00F00945" w:rsidRDefault="00954D7B" w:rsidP="00BA7D6A">
            <w:pPr>
              <w:spacing w:line="360" w:lineRule="exact"/>
              <w:rPr>
                <w:rFonts w:ascii="Arial" w:hAnsi="Arial" w:cs="Arial"/>
                <w:sz w:val="20"/>
                <w:szCs w:val="20"/>
              </w:rPr>
            </w:pPr>
            <w:r w:rsidRPr="00F00945">
              <w:rPr>
                <w:rFonts w:ascii="Arial" w:hAnsi="Arial" w:cs="Arial"/>
                <w:sz w:val="20"/>
                <w:szCs w:val="20"/>
              </w:rPr>
              <w:t xml:space="preserve">    - net of income tax</w:t>
            </w:r>
          </w:p>
        </w:tc>
        <w:tc>
          <w:tcPr>
            <w:tcW w:w="1230" w:type="dxa"/>
            <w:vAlign w:val="bottom"/>
          </w:tcPr>
          <w:p w14:paraId="3E6BDA3C" w14:textId="77777777" w:rsidR="00954D7B" w:rsidRPr="00F00945" w:rsidRDefault="00954D7B" w:rsidP="00BA7D6A">
            <w:pPr>
              <w:tabs>
                <w:tab w:val="decimal" w:pos="1065"/>
              </w:tabs>
              <w:spacing w:line="360" w:lineRule="exact"/>
              <w:rPr>
                <w:rFonts w:ascii="Arial" w:hAnsi="Arial" w:cs="Arial"/>
                <w:sz w:val="20"/>
                <w:szCs w:val="20"/>
                <w:cs/>
              </w:rPr>
            </w:pPr>
            <w:r w:rsidRPr="00F00945">
              <w:rPr>
                <w:rFonts w:ascii="Arial" w:hAnsi="Arial" w:cs="Arial"/>
                <w:sz w:val="20"/>
                <w:szCs w:val="20"/>
                <w:cs/>
              </w:rPr>
              <w:t>(</w:t>
            </w:r>
            <w:r w:rsidRPr="00F00945">
              <w:rPr>
                <w:rFonts w:ascii="Arial" w:hAnsi="Arial" w:cs="Arial"/>
                <w:sz w:val="20"/>
                <w:szCs w:val="20"/>
              </w:rPr>
              <w:t>37,466</w:t>
            </w:r>
            <w:r w:rsidRPr="00F00945">
              <w:rPr>
                <w:rFonts w:ascii="Arial" w:hAnsi="Arial" w:cs="Arial"/>
                <w:sz w:val="20"/>
                <w:szCs w:val="20"/>
                <w:cs/>
              </w:rPr>
              <w:t>)</w:t>
            </w:r>
          </w:p>
        </w:tc>
        <w:tc>
          <w:tcPr>
            <w:tcW w:w="1230" w:type="dxa"/>
            <w:vAlign w:val="bottom"/>
          </w:tcPr>
          <w:p w14:paraId="48864538" w14:textId="77777777" w:rsidR="00954D7B" w:rsidRPr="00F00945" w:rsidRDefault="00954D7B" w:rsidP="00BA7D6A">
            <w:pPr>
              <w:tabs>
                <w:tab w:val="decimal" w:pos="769"/>
              </w:tabs>
              <w:spacing w:line="360" w:lineRule="exact"/>
              <w:ind w:right="12"/>
              <w:rPr>
                <w:rFonts w:ascii="Arial" w:hAnsi="Arial" w:cs="Arial"/>
                <w:sz w:val="20"/>
                <w:szCs w:val="20"/>
              </w:rPr>
            </w:pPr>
            <w:r w:rsidRPr="00F00945">
              <w:rPr>
                <w:rFonts w:ascii="Arial" w:hAnsi="Arial" w:cs="Arial"/>
                <w:sz w:val="20"/>
                <w:szCs w:val="20"/>
                <w:cs/>
              </w:rPr>
              <w:t>-</w:t>
            </w:r>
          </w:p>
        </w:tc>
        <w:tc>
          <w:tcPr>
            <w:tcW w:w="1230" w:type="dxa"/>
            <w:vAlign w:val="bottom"/>
          </w:tcPr>
          <w:p w14:paraId="4276EA23" w14:textId="77777777" w:rsidR="00954D7B" w:rsidRPr="00F00945" w:rsidRDefault="00954D7B" w:rsidP="00BA7D6A">
            <w:pPr>
              <w:tabs>
                <w:tab w:val="decimal" w:pos="1065"/>
              </w:tabs>
              <w:spacing w:line="360" w:lineRule="exac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32,503</w:t>
            </w:r>
            <w:r w:rsidRPr="00F00945">
              <w:rPr>
                <w:rFonts w:ascii="Arial" w:hAnsi="Arial" w:cs="Arial"/>
                <w:sz w:val="20"/>
                <w:szCs w:val="20"/>
                <w:cs/>
              </w:rPr>
              <w:t>)</w:t>
            </w:r>
          </w:p>
        </w:tc>
        <w:tc>
          <w:tcPr>
            <w:tcW w:w="1230" w:type="dxa"/>
            <w:vAlign w:val="bottom"/>
          </w:tcPr>
          <w:p w14:paraId="30BE1F1B" w14:textId="77777777" w:rsidR="00954D7B" w:rsidRPr="00F00945" w:rsidRDefault="00954D7B" w:rsidP="00BA7D6A">
            <w:pPr>
              <w:tabs>
                <w:tab w:val="decimal" w:pos="769"/>
              </w:tabs>
              <w:spacing w:line="360" w:lineRule="exact"/>
              <w:ind w:right="12"/>
              <w:rPr>
                <w:rFonts w:ascii="Arial" w:hAnsi="Arial" w:cs="Arial"/>
                <w:sz w:val="20"/>
                <w:szCs w:val="20"/>
              </w:rPr>
            </w:pPr>
            <w:r w:rsidRPr="00F00945">
              <w:rPr>
                <w:rFonts w:ascii="Arial" w:hAnsi="Arial" w:cs="Arial"/>
                <w:sz w:val="20"/>
                <w:szCs w:val="20"/>
                <w:cs/>
              </w:rPr>
              <w:t>-</w:t>
            </w:r>
          </w:p>
        </w:tc>
      </w:tr>
      <w:tr w:rsidR="00954D7B" w:rsidRPr="00F00945" w14:paraId="73BE0AFA" w14:textId="77777777" w:rsidTr="00B61D53">
        <w:tc>
          <w:tcPr>
            <w:tcW w:w="4590" w:type="dxa"/>
          </w:tcPr>
          <w:p w14:paraId="29D534B3" w14:textId="37685BF1" w:rsidR="00954D7B" w:rsidRPr="00F00945" w:rsidRDefault="00954D7B" w:rsidP="00BA7D6A">
            <w:pPr>
              <w:spacing w:line="360" w:lineRule="exact"/>
              <w:rPr>
                <w:rFonts w:ascii="Arial" w:hAnsi="Arial" w:cs="Arial"/>
                <w:sz w:val="20"/>
                <w:szCs w:val="20"/>
              </w:rPr>
            </w:pPr>
            <w:r w:rsidRPr="00F00945">
              <w:rPr>
                <w:rFonts w:ascii="Arial" w:hAnsi="Arial" w:cs="Arial"/>
                <w:sz w:val="20"/>
                <w:szCs w:val="20"/>
                <w:u w:val="single"/>
              </w:rPr>
              <w:t>Less</w:t>
            </w:r>
            <w:r w:rsidRPr="00F00945">
              <w:rPr>
                <w:rFonts w:ascii="Arial" w:hAnsi="Arial" w:cs="Arial"/>
                <w:sz w:val="20"/>
                <w:szCs w:val="20"/>
              </w:rPr>
              <w:t xml:space="preserve"> </w:t>
            </w:r>
            <w:r w:rsidR="00BA7D6A">
              <w:rPr>
                <w:rFonts w:ascii="Arial" w:hAnsi="Arial" w:cs="Arial"/>
                <w:sz w:val="20"/>
                <w:szCs w:val="20"/>
              </w:rPr>
              <w:t xml:space="preserve"> </w:t>
            </w:r>
            <w:r w:rsidRPr="00F00945">
              <w:rPr>
                <w:rFonts w:ascii="Arial" w:hAnsi="Arial" w:cs="Arial"/>
                <w:sz w:val="20"/>
                <w:szCs w:val="20"/>
              </w:rPr>
              <w:t>depreciation on assets revaluation</w:t>
            </w:r>
          </w:p>
          <w:p w14:paraId="479EF568" w14:textId="77777777" w:rsidR="00954D7B" w:rsidRPr="00F00945" w:rsidRDefault="00954D7B" w:rsidP="00BA7D6A">
            <w:pPr>
              <w:spacing w:line="360" w:lineRule="exact"/>
              <w:rPr>
                <w:rFonts w:ascii="Arial" w:hAnsi="Arial" w:cs="Arial"/>
                <w:sz w:val="20"/>
                <w:szCs w:val="20"/>
              </w:rPr>
            </w:pPr>
            <w:r w:rsidRPr="00F00945">
              <w:rPr>
                <w:rFonts w:ascii="Arial" w:hAnsi="Arial" w:cs="Arial"/>
                <w:sz w:val="20"/>
                <w:szCs w:val="20"/>
              </w:rPr>
              <w:t xml:space="preserve">    - net of income tax</w:t>
            </w:r>
          </w:p>
        </w:tc>
        <w:tc>
          <w:tcPr>
            <w:tcW w:w="1230" w:type="dxa"/>
            <w:vAlign w:val="bottom"/>
          </w:tcPr>
          <w:p w14:paraId="255A3171" w14:textId="77777777" w:rsidR="00954D7B" w:rsidRPr="00F00945" w:rsidRDefault="00954D7B" w:rsidP="00BA7D6A">
            <w:pPr>
              <w:pBdr>
                <w:bottom w:val="single" w:sz="4" w:space="1" w:color="auto"/>
              </w:pBdr>
              <w:tabs>
                <w:tab w:val="decimal" w:pos="1065"/>
              </w:tabs>
              <w:spacing w:line="360" w:lineRule="exac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104,751</w:t>
            </w:r>
            <w:r w:rsidRPr="00F00945">
              <w:rPr>
                <w:rFonts w:ascii="Arial" w:hAnsi="Arial" w:cs="Arial"/>
                <w:sz w:val="20"/>
                <w:szCs w:val="20"/>
                <w:cs/>
              </w:rPr>
              <w:t>)</w:t>
            </w:r>
          </w:p>
        </w:tc>
        <w:tc>
          <w:tcPr>
            <w:tcW w:w="1230" w:type="dxa"/>
            <w:vAlign w:val="bottom"/>
          </w:tcPr>
          <w:p w14:paraId="1D52B4F1" w14:textId="77777777" w:rsidR="00954D7B" w:rsidRPr="00F00945" w:rsidRDefault="00954D7B" w:rsidP="00BA7D6A">
            <w:pPr>
              <w:pBdr>
                <w:bottom w:val="single" w:sz="4" w:space="1" w:color="auto"/>
              </w:pBdr>
              <w:tabs>
                <w:tab w:val="decimal" w:pos="1065"/>
              </w:tabs>
              <w:spacing w:line="360" w:lineRule="exac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136,638</w:t>
            </w:r>
            <w:r w:rsidRPr="00F00945">
              <w:rPr>
                <w:rFonts w:ascii="Arial" w:hAnsi="Arial" w:cs="Arial"/>
                <w:sz w:val="20"/>
                <w:szCs w:val="20"/>
                <w:cs/>
              </w:rPr>
              <w:t>)</w:t>
            </w:r>
          </w:p>
        </w:tc>
        <w:tc>
          <w:tcPr>
            <w:tcW w:w="1230" w:type="dxa"/>
            <w:vAlign w:val="bottom"/>
          </w:tcPr>
          <w:p w14:paraId="502E5E40" w14:textId="77777777" w:rsidR="00954D7B" w:rsidRPr="00F00945" w:rsidRDefault="00954D7B" w:rsidP="00BA7D6A">
            <w:pPr>
              <w:pBdr>
                <w:bottom w:val="single" w:sz="4" w:space="1" w:color="auto"/>
              </w:pBdr>
              <w:tabs>
                <w:tab w:val="decimal" w:pos="1065"/>
              </w:tabs>
              <w:spacing w:line="360" w:lineRule="exac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60,335</w:t>
            </w:r>
            <w:r w:rsidRPr="00F00945">
              <w:rPr>
                <w:rFonts w:ascii="Arial" w:hAnsi="Arial" w:cs="Arial"/>
                <w:sz w:val="20"/>
                <w:szCs w:val="20"/>
                <w:cs/>
              </w:rPr>
              <w:t>)</w:t>
            </w:r>
          </w:p>
        </w:tc>
        <w:tc>
          <w:tcPr>
            <w:tcW w:w="1230" w:type="dxa"/>
            <w:vAlign w:val="bottom"/>
          </w:tcPr>
          <w:p w14:paraId="4BE073D7" w14:textId="77777777" w:rsidR="00954D7B" w:rsidRPr="00F00945" w:rsidRDefault="00954D7B" w:rsidP="00BA7D6A">
            <w:pPr>
              <w:pBdr>
                <w:bottom w:val="single" w:sz="4" w:space="1" w:color="auto"/>
              </w:pBdr>
              <w:tabs>
                <w:tab w:val="decimal" w:pos="1065"/>
              </w:tabs>
              <w:spacing w:line="360" w:lineRule="exact"/>
              <w:rPr>
                <w:rFonts w:ascii="Arial" w:hAnsi="Arial" w:cs="Arial"/>
                <w:sz w:val="20"/>
                <w:szCs w:val="20"/>
              </w:rPr>
            </w:pPr>
            <w:r w:rsidRPr="00F00945">
              <w:rPr>
                <w:rFonts w:ascii="Arial" w:hAnsi="Arial" w:cs="Arial"/>
                <w:sz w:val="20"/>
                <w:szCs w:val="20"/>
                <w:cs/>
              </w:rPr>
              <w:t>(</w:t>
            </w:r>
            <w:r w:rsidRPr="00F00945">
              <w:rPr>
                <w:rFonts w:ascii="Arial" w:hAnsi="Arial" w:cs="Arial"/>
                <w:sz w:val="20"/>
                <w:szCs w:val="20"/>
              </w:rPr>
              <w:t>63,559</w:t>
            </w:r>
            <w:r w:rsidRPr="00F00945">
              <w:rPr>
                <w:rFonts w:ascii="Arial" w:hAnsi="Arial" w:cs="Arial"/>
                <w:sz w:val="20"/>
                <w:szCs w:val="20"/>
                <w:cs/>
              </w:rPr>
              <w:t>)</w:t>
            </w:r>
          </w:p>
        </w:tc>
      </w:tr>
      <w:tr w:rsidR="00954D7B" w:rsidRPr="00F00945" w14:paraId="3DF3B559" w14:textId="77777777" w:rsidTr="00B61D53">
        <w:tc>
          <w:tcPr>
            <w:tcW w:w="4590" w:type="dxa"/>
          </w:tcPr>
          <w:p w14:paraId="6F894471" w14:textId="77777777" w:rsidR="00954D7B" w:rsidRPr="00F00945" w:rsidRDefault="00954D7B" w:rsidP="00BA7D6A">
            <w:pPr>
              <w:spacing w:line="360" w:lineRule="exact"/>
              <w:rPr>
                <w:rFonts w:ascii="Arial" w:hAnsi="Arial" w:cs="Arial"/>
                <w:sz w:val="20"/>
                <w:szCs w:val="20"/>
              </w:rPr>
            </w:pPr>
            <w:r w:rsidRPr="00F00945">
              <w:rPr>
                <w:rFonts w:ascii="Arial" w:hAnsi="Arial" w:cs="Arial"/>
                <w:sz w:val="20"/>
                <w:szCs w:val="20"/>
              </w:rPr>
              <w:t>Balance at end of year - net of income tax</w:t>
            </w:r>
          </w:p>
        </w:tc>
        <w:tc>
          <w:tcPr>
            <w:tcW w:w="1230" w:type="dxa"/>
            <w:vAlign w:val="bottom"/>
          </w:tcPr>
          <w:p w14:paraId="36D599D2" w14:textId="77777777" w:rsidR="00954D7B" w:rsidRPr="00F00945" w:rsidRDefault="00954D7B" w:rsidP="00BA7D6A">
            <w:pPr>
              <w:pBdr>
                <w:bottom w:val="double" w:sz="6" w:space="1" w:color="auto"/>
              </w:pBdr>
              <w:tabs>
                <w:tab w:val="decimal" w:pos="1065"/>
              </w:tabs>
              <w:spacing w:line="360" w:lineRule="exact"/>
              <w:rPr>
                <w:rFonts w:ascii="Arial" w:hAnsi="Arial" w:cs="Arial"/>
                <w:sz w:val="20"/>
                <w:szCs w:val="20"/>
              </w:rPr>
            </w:pPr>
            <w:r w:rsidRPr="00F00945">
              <w:rPr>
                <w:rFonts w:ascii="Arial" w:hAnsi="Arial" w:cs="Arial"/>
                <w:sz w:val="20"/>
                <w:szCs w:val="20"/>
              </w:rPr>
              <w:t>3,815,836</w:t>
            </w:r>
          </w:p>
        </w:tc>
        <w:tc>
          <w:tcPr>
            <w:tcW w:w="1230" w:type="dxa"/>
            <w:vAlign w:val="bottom"/>
          </w:tcPr>
          <w:p w14:paraId="6BD0F8D6" w14:textId="77777777" w:rsidR="00954D7B" w:rsidRPr="00F00945" w:rsidRDefault="00954D7B" w:rsidP="00BA7D6A">
            <w:pPr>
              <w:pBdr>
                <w:bottom w:val="double" w:sz="6" w:space="1" w:color="auto"/>
              </w:pBdr>
              <w:tabs>
                <w:tab w:val="decimal" w:pos="1065"/>
              </w:tabs>
              <w:spacing w:line="360" w:lineRule="exact"/>
              <w:rPr>
                <w:rFonts w:ascii="Arial" w:hAnsi="Arial" w:cs="Arial"/>
                <w:sz w:val="20"/>
                <w:szCs w:val="20"/>
              </w:rPr>
            </w:pPr>
            <w:r w:rsidRPr="00F00945">
              <w:rPr>
                <w:rFonts w:ascii="Arial" w:hAnsi="Arial" w:cs="Arial"/>
                <w:sz w:val="20"/>
                <w:szCs w:val="20"/>
              </w:rPr>
              <w:t>3,964,399</w:t>
            </w:r>
          </w:p>
        </w:tc>
        <w:tc>
          <w:tcPr>
            <w:tcW w:w="1230" w:type="dxa"/>
            <w:vAlign w:val="bottom"/>
          </w:tcPr>
          <w:p w14:paraId="0A2C849E" w14:textId="77777777" w:rsidR="00954D7B" w:rsidRPr="00F00945" w:rsidRDefault="00954D7B" w:rsidP="00BA7D6A">
            <w:pPr>
              <w:pBdr>
                <w:bottom w:val="double" w:sz="6" w:space="1" w:color="auto"/>
              </w:pBdr>
              <w:tabs>
                <w:tab w:val="decimal" w:pos="1065"/>
              </w:tabs>
              <w:spacing w:line="360" w:lineRule="exact"/>
              <w:rPr>
                <w:rFonts w:ascii="Arial" w:hAnsi="Arial" w:cs="Arial"/>
                <w:sz w:val="20"/>
                <w:szCs w:val="20"/>
              </w:rPr>
            </w:pPr>
            <w:r w:rsidRPr="00F00945">
              <w:rPr>
                <w:rFonts w:ascii="Arial" w:hAnsi="Arial" w:cs="Arial"/>
                <w:sz w:val="20"/>
                <w:szCs w:val="20"/>
              </w:rPr>
              <w:t>1,895,167</w:t>
            </w:r>
          </w:p>
        </w:tc>
        <w:tc>
          <w:tcPr>
            <w:tcW w:w="1230" w:type="dxa"/>
            <w:vAlign w:val="bottom"/>
          </w:tcPr>
          <w:p w14:paraId="1F38FA30" w14:textId="77777777" w:rsidR="00954D7B" w:rsidRPr="00F00945" w:rsidRDefault="00954D7B" w:rsidP="00BA7D6A">
            <w:pPr>
              <w:pBdr>
                <w:bottom w:val="double" w:sz="6" w:space="1" w:color="auto"/>
              </w:pBdr>
              <w:tabs>
                <w:tab w:val="decimal" w:pos="1065"/>
              </w:tabs>
              <w:spacing w:line="360" w:lineRule="exact"/>
              <w:rPr>
                <w:rFonts w:ascii="Arial" w:hAnsi="Arial" w:cs="Arial"/>
                <w:sz w:val="20"/>
                <w:szCs w:val="20"/>
              </w:rPr>
            </w:pPr>
            <w:r w:rsidRPr="00F00945">
              <w:rPr>
                <w:rFonts w:ascii="Arial" w:hAnsi="Arial" w:cs="Arial"/>
                <w:sz w:val="20"/>
                <w:szCs w:val="20"/>
              </w:rPr>
              <w:t>1,994,351</w:t>
            </w:r>
          </w:p>
        </w:tc>
      </w:tr>
    </w:tbl>
    <w:p w14:paraId="63DD0437" w14:textId="77777777" w:rsidR="00954D7B" w:rsidRPr="00F00945" w:rsidRDefault="00954D7B" w:rsidP="00BA7D6A">
      <w:pPr>
        <w:spacing w:before="240" w:after="120" w:line="380" w:lineRule="exact"/>
        <w:ind w:left="605" w:hanging="605"/>
        <w:jc w:val="thaiDistribute"/>
        <w:rPr>
          <w:rFonts w:ascii="Arial" w:hAnsi="Arial" w:cs="Arial"/>
          <w:b/>
          <w:bCs/>
          <w:szCs w:val="22"/>
        </w:rPr>
      </w:pPr>
      <w:r w:rsidRPr="00F00945">
        <w:rPr>
          <w:rFonts w:ascii="Arial" w:hAnsi="Arial" w:cs="Arial"/>
          <w:b/>
          <w:bCs/>
          <w:szCs w:val="22"/>
        </w:rPr>
        <w:t>29.</w:t>
      </w:r>
      <w:r w:rsidRPr="00F00945">
        <w:rPr>
          <w:rFonts w:ascii="Arial" w:hAnsi="Arial" w:cs="Arial"/>
          <w:b/>
          <w:bCs/>
          <w:szCs w:val="22"/>
        </w:rPr>
        <w:tab/>
        <w:t>Other income</w:t>
      </w:r>
    </w:p>
    <w:tbl>
      <w:tblPr>
        <w:tblW w:w="9540" w:type="dxa"/>
        <w:tblInd w:w="540" w:type="dxa"/>
        <w:tblLayout w:type="fixed"/>
        <w:tblLook w:val="0000" w:firstRow="0" w:lastRow="0" w:firstColumn="0" w:lastColumn="0" w:noHBand="0" w:noVBand="0"/>
      </w:tblPr>
      <w:tblGrid>
        <w:gridCol w:w="4590"/>
        <w:gridCol w:w="1237"/>
        <w:gridCol w:w="1238"/>
        <w:gridCol w:w="1237"/>
        <w:gridCol w:w="1238"/>
      </w:tblGrid>
      <w:tr w:rsidR="00BA7D6A" w:rsidRPr="00B61D53" w14:paraId="6F829E17" w14:textId="77777777" w:rsidTr="00B61D53">
        <w:tc>
          <w:tcPr>
            <w:tcW w:w="9540" w:type="dxa"/>
            <w:gridSpan w:val="5"/>
          </w:tcPr>
          <w:p w14:paraId="18BB2476" w14:textId="77777777" w:rsidR="00BA7D6A" w:rsidRPr="00B61D53" w:rsidRDefault="00BA7D6A" w:rsidP="00B61D53">
            <w:pPr>
              <w:spacing w:line="380" w:lineRule="exact"/>
              <w:jc w:val="right"/>
              <w:rPr>
                <w:rFonts w:ascii="Arial" w:hAnsi="Arial" w:cs="Arial"/>
                <w:sz w:val="20"/>
                <w:szCs w:val="20"/>
              </w:rPr>
            </w:pPr>
            <w:r w:rsidRPr="00B61D53">
              <w:rPr>
                <w:rFonts w:ascii="Arial" w:hAnsi="Arial" w:cs="Arial"/>
                <w:sz w:val="20"/>
                <w:szCs w:val="20"/>
              </w:rPr>
              <w:t>(Unit: Thousand Baht)</w:t>
            </w:r>
          </w:p>
        </w:tc>
      </w:tr>
      <w:tr w:rsidR="00954D7B" w:rsidRPr="00B61D53" w14:paraId="0BA1E976" w14:textId="77777777" w:rsidTr="00B61D53">
        <w:tc>
          <w:tcPr>
            <w:tcW w:w="4590" w:type="dxa"/>
          </w:tcPr>
          <w:p w14:paraId="0210DD7E" w14:textId="77777777" w:rsidR="00954D7B" w:rsidRPr="00B61D53" w:rsidRDefault="00954D7B" w:rsidP="00B61D53">
            <w:pPr>
              <w:spacing w:line="380" w:lineRule="exact"/>
              <w:ind w:left="637"/>
              <w:jc w:val="center"/>
              <w:rPr>
                <w:rFonts w:ascii="Arial" w:hAnsi="Arial" w:cs="Arial"/>
                <w:sz w:val="20"/>
                <w:szCs w:val="20"/>
              </w:rPr>
            </w:pPr>
          </w:p>
        </w:tc>
        <w:tc>
          <w:tcPr>
            <w:tcW w:w="2475" w:type="dxa"/>
            <w:gridSpan w:val="2"/>
          </w:tcPr>
          <w:p w14:paraId="3C509ED0" w14:textId="7BE9742A" w:rsidR="00B61D53" w:rsidRPr="00B61D53" w:rsidRDefault="00954D7B" w:rsidP="00B61D53">
            <w:pPr>
              <w:pBdr>
                <w:bottom w:val="single" w:sz="4" w:space="1" w:color="auto"/>
              </w:pBdr>
              <w:spacing w:line="380" w:lineRule="exact"/>
              <w:ind w:right="-18"/>
              <w:jc w:val="center"/>
              <w:rPr>
                <w:rFonts w:ascii="Arial" w:hAnsi="Arial" w:cs="Arial"/>
                <w:sz w:val="20"/>
                <w:szCs w:val="20"/>
              </w:rPr>
            </w:pPr>
            <w:r w:rsidRPr="00B61D53">
              <w:rPr>
                <w:rFonts w:ascii="Arial" w:hAnsi="Arial" w:cs="Arial"/>
                <w:sz w:val="20"/>
                <w:szCs w:val="20"/>
              </w:rPr>
              <w:t>Consolidated</w:t>
            </w:r>
          </w:p>
          <w:p w14:paraId="6D8213F8" w14:textId="3BC62A46" w:rsidR="00954D7B" w:rsidRPr="00B61D53" w:rsidRDefault="00954D7B" w:rsidP="00B61D53">
            <w:pPr>
              <w:pBdr>
                <w:bottom w:val="single" w:sz="4" w:space="1" w:color="auto"/>
              </w:pBdr>
              <w:spacing w:line="380" w:lineRule="exact"/>
              <w:ind w:right="-18"/>
              <w:jc w:val="center"/>
              <w:rPr>
                <w:rFonts w:ascii="Arial" w:hAnsi="Arial" w:cs="Arial"/>
                <w:sz w:val="20"/>
                <w:szCs w:val="20"/>
                <w:cs/>
              </w:rPr>
            </w:pPr>
            <w:r w:rsidRPr="00B61D53">
              <w:rPr>
                <w:rFonts w:ascii="Arial" w:hAnsi="Arial" w:cs="Arial"/>
                <w:sz w:val="20"/>
                <w:szCs w:val="20"/>
              </w:rPr>
              <w:t>financial statements</w:t>
            </w:r>
          </w:p>
        </w:tc>
        <w:tc>
          <w:tcPr>
            <w:tcW w:w="2475" w:type="dxa"/>
            <w:gridSpan w:val="2"/>
          </w:tcPr>
          <w:p w14:paraId="796D5434" w14:textId="724446FF" w:rsidR="00B61D53" w:rsidRPr="00B61D53" w:rsidRDefault="00954D7B" w:rsidP="00B61D53">
            <w:pPr>
              <w:pBdr>
                <w:bottom w:val="single" w:sz="4" w:space="1" w:color="auto"/>
              </w:pBdr>
              <w:spacing w:line="380" w:lineRule="exact"/>
              <w:ind w:right="-18"/>
              <w:jc w:val="center"/>
              <w:rPr>
                <w:rFonts w:ascii="Arial" w:hAnsi="Arial" w:cs="Arial"/>
                <w:sz w:val="20"/>
                <w:szCs w:val="20"/>
              </w:rPr>
            </w:pPr>
            <w:r w:rsidRPr="00B61D53">
              <w:rPr>
                <w:rFonts w:ascii="Arial" w:hAnsi="Arial" w:cs="Arial"/>
                <w:sz w:val="20"/>
                <w:szCs w:val="20"/>
              </w:rPr>
              <w:t>Separate</w:t>
            </w:r>
          </w:p>
          <w:p w14:paraId="267F03E0" w14:textId="29CD7BA4" w:rsidR="00954D7B" w:rsidRPr="00B61D53" w:rsidRDefault="00B61D53" w:rsidP="00B61D53">
            <w:pPr>
              <w:pBdr>
                <w:bottom w:val="single" w:sz="4" w:space="1" w:color="auto"/>
              </w:pBdr>
              <w:spacing w:line="380" w:lineRule="exact"/>
              <w:ind w:right="-18"/>
              <w:jc w:val="center"/>
              <w:rPr>
                <w:rFonts w:ascii="Arial" w:hAnsi="Arial" w:cs="Arial"/>
                <w:sz w:val="20"/>
                <w:szCs w:val="20"/>
                <w:cs/>
              </w:rPr>
            </w:pPr>
            <w:r w:rsidRPr="00B61D53">
              <w:rPr>
                <w:rFonts w:ascii="Arial" w:hAnsi="Arial" w:cs="Arial"/>
                <w:sz w:val="20"/>
                <w:szCs w:val="20"/>
              </w:rPr>
              <w:t>f</w:t>
            </w:r>
            <w:r w:rsidR="00954D7B" w:rsidRPr="00B61D53">
              <w:rPr>
                <w:rFonts w:ascii="Arial" w:hAnsi="Arial" w:cs="Arial"/>
                <w:sz w:val="20"/>
                <w:szCs w:val="20"/>
              </w:rPr>
              <w:t>inancial</w:t>
            </w:r>
            <w:r w:rsidRPr="00B61D53">
              <w:rPr>
                <w:rFonts w:ascii="Arial" w:hAnsi="Arial" w:cs="Arial"/>
                <w:sz w:val="20"/>
                <w:szCs w:val="20"/>
              </w:rPr>
              <w:t xml:space="preserve"> </w:t>
            </w:r>
            <w:r w:rsidR="00954D7B" w:rsidRPr="00B61D53">
              <w:rPr>
                <w:rFonts w:ascii="Arial" w:hAnsi="Arial" w:cs="Arial"/>
                <w:sz w:val="20"/>
                <w:szCs w:val="20"/>
              </w:rPr>
              <w:t>statements</w:t>
            </w:r>
          </w:p>
        </w:tc>
      </w:tr>
      <w:tr w:rsidR="00954D7B" w:rsidRPr="00B61D53" w14:paraId="33BCD9C0" w14:textId="77777777" w:rsidTr="00B61D53">
        <w:tc>
          <w:tcPr>
            <w:tcW w:w="4590" w:type="dxa"/>
          </w:tcPr>
          <w:p w14:paraId="3BF677DD" w14:textId="77777777" w:rsidR="00954D7B" w:rsidRPr="00B61D53" w:rsidRDefault="00954D7B" w:rsidP="00B61D53">
            <w:pPr>
              <w:spacing w:line="380" w:lineRule="exact"/>
              <w:ind w:left="637"/>
              <w:jc w:val="center"/>
              <w:rPr>
                <w:rFonts w:ascii="Arial" w:hAnsi="Arial" w:cs="Arial"/>
                <w:sz w:val="20"/>
                <w:szCs w:val="20"/>
              </w:rPr>
            </w:pPr>
          </w:p>
        </w:tc>
        <w:tc>
          <w:tcPr>
            <w:tcW w:w="1237" w:type="dxa"/>
            <w:vAlign w:val="bottom"/>
          </w:tcPr>
          <w:p w14:paraId="6F30CDE6" w14:textId="77777777" w:rsidR="00954D7B" w:rsidRPr="00B61D53" w:rsidRDefault="00954D7B" w:rsidP="00B61D53">
            <w:pPr>
              <w:spacing w:line="380" w:lineRule="exact"/>
              <w:ind w:right="-72"/>
              <w:jc w:val="center"/>
              <w:rPr>
                <w:rFonts w:ascii="Arial" w:hAnsi="Arial" w:cs="Arial"/>
                <w:snapToGrid w:val="0"/>
                <w:sz w:val="20"/>
                <w:szCs w:val="20"/>
                <w:u w:val="single"/>
                <w:cs/>
                <w:lang w:eastAsia="th-TH"/>
              </w:rPr>
            </w:pPr>
            <w:r w:rsidRPr="00B61D53">
              <w:rPr>
                <w:rFonts w:ascii="Arial" w:hAnsi="Arial" w:cs="Arial"/>
                <w:snapToGrid w:val="0"/>
                <w:sz w:val="20"/>
                <w:szCs w:val="20"/>
                <w:u w:val="single"/>
                <w:lang w:eastAsia="th-TH"/>
              </w:rPr>
              <w:t>2020</w:t>
            </w:r>
          </w:p>
        </w:tc>
        <w:tc>
          <w:tcPr>
            <w:tcW w:w="1238" w:type="dxa"/>
            <w:vAlign w:val="bottom"/>
          </w:tcPr>
          <w:p w14:paraId="1B7191AB" w14:textId="77777777" w:rsidR="00954D7B" w:rsidRPr="00B61D53" w:rsidRDefault="00954D7B" w:rsidP="00B61D53">
            <w:pPr>
              <w:spacing w:line="380" w:lineRule="exact"/>
              <w:ind w:right="-72"/>
              <w:jc w:val="center"/>
              <w:rPr>
                <w:rFonts w:ascii="Arial" w:hAnsi="Arial" w:cs="Arial"/>
                <w:snapToGrid w:val="0"/>
                <w:sz w:val="20"/>
                <w:szCs w:val="20"/>
                <w:u w:val="single"/>
                <w:cs/>
                <w:lang w:eastAsia="th-TH"/>
              </w:rPr>
            </w:pPr>
            <w:r w:rsidRPr="00B61D53">
              <w:rPr>
                <w:rFonts w:ascii="Arial" w:hAnsi="Arial" w:cs="Arial"/>
                <w:snapToGrid w:val="0"/>
                <w:sz w:val="20"/>
                <w:szCs w:val="20"/>
                <w:u w:val="single"/>
                <w:lang w:eastAsia="th-TH"/>
              </w:rPr>
              <w:t>2019</w:t>
            </w:r>
          </w:p>
        </w:tc>
        <w:tc>
          <w:tcPr>
            <w:tcW w:w="1237" w:type="dxa"/>
            <w:vAlign w:val="bottom"/>
          </w:tcPr>
          <w:p w14:paraId="2CB10ED0" w14:textId="77777777" w:rsidR="00954D7B" w:rsidRPr="00B61D53" w:rsidRDefault="00954D7B" w:rsidP="00B61D53">
            <w:pPr>
              <w:spacing w:line="380" w:lineRule="exact"/>
              <w:ind w:right="-72"/>
              <w:jc w:val="center"/>
              <w:rPr>
                <w:rFonts w:ascii="Arial" w:hAnsi="Arial" w:cs="Arial"/>
                <w:snapToGrid w:val="0"/>
                <w:sz w:val="20"/>
                <w:szCs w:val="20"/>
                <w:u w:val="single"/>
                <w:cs/>
                <w:lang w:eastAsia="th-TH"/>
              </w:rPr>
            </w:pPr>
            <w:r w:rsidRPr="00B61D53">
              <w:rPr>
                <w:rFonts w:ascii="Arial" w:hAnsi="Arial" w:cs="Arial"/>
                <w:snapToGrid w:val="0"/>
                <w:sz w:val="20"/>
                <w:szCs w:val="20"/>
                <w:u w:val="single"/>
                <w:lang w:eastAsia="th-TH"/>
              </w:rPr>
              <w:t>2020</w:t>
            </w:r>
          </w:p>
        </w:tc>
        <w:tc>
          <w:tcPr>
            <w:tcW w:w="1238" w:type="dxa"/>
            <w:vAlign w:val="bottom"/>
          </w:tcPr>
          <w:p w14:paraId="500C4E16" w14:textId="77777777" w:rsidR="00954D7B" w:rsidRPr="00B61D53" w:rsidRDefault="00954D7B" w:rsidP="00B61D53">
            <w:pPr>
              <w:spacing w:line="380" w:lineRule="exact"/>
              <w:ind w:right="-72"/>
              <w:jc w:val="center"/>
              <w:rPr>
                <w:rFonts w:ascii="Arial" w:hAnsi="Arial" w:cs="Arial"/>
                <w:snapToGrid w:val="0"/>
                <w:sz w:val="20"/>
                <w:szCs w:val="20"/>
                <w:u w:val="single"/>
                <w:cs/>
                <w:lang w:eastAsia="th-TH"/>
              </w:rPr>
            </w:pPr>
            <w:r w:rsidRPr="00B61D53">
              <w:rPr>
                <w:rFonts w:ascii="Arial" w:hAnsi="Arial" w:cs="Arial"/>
                <w:snapToGrid w:val="0"/>
                <w:sz w:val="20"/>
                <w:szCs w:val="20"/>
                <w:u w:val="single"/>
                <w:lang w:eastAsia="th-TH"/>
              </w:rPr>
              <w:t>2019</w:t>
            </w:r>
          </w:p>
        </w:tc>
      </w:tr>
      <w:tr w:rsidR="00954D7B" w:rsidRPr="00B61D53" w14:paraId="6A778EA0" w14:textId="77777777" w:rsidTr="00B61D53">
        <w:tc>
          <w:tcPr>
            <w:tcW w:w="4590" w:type="dxa"/>
          </w:tcPr>
          <w:p w14:paraId="25F15E76" w14:textId="77777777" w:rsidR="00954D7B" w:rsidRPr="00B61D53" w:rsidRDefault="00954D7B" w:rsidP="00B61D53">
            <w:pPr>
              <w:spacing w:line="380" w:lineRule="exact"/>
              <w:ind w:left="637"/>
              <w:jc w:val="center"/>
              <w:rPr>
                <w:rFonts w:ascii="Arial" w:hAnsi="Arial" w:cs="Arial"/>
                <w:sz w:val="20"/>
                <w:szCs w:val="20"/>
              </w:rPr>
            </w:pPr>
          </w:p>
        </w:tc>
        <w:tc>
          <w:tcPr>
            <w:tcW w:w="1237" w:type="dxa"/>
            <w:vAlign w:val="bottom"/>
          </w:tcPr>
          <w:p w14:paraId="4F3E644B" w14:textId="77777777" w:rsidR="00954D7B" w:rsidRPr="00B61D53" w:rsidRDefault="00954D7B" w:rsidP="00B61D53">
            <w:pPr>
              <w:spacing w:line="380" w:lineRule="exact"/>
              <w:ind w:right="-72"/>
              <w:jc w:val="center"/>
              <w:rPr>
                <w:rFonts w:ascii="Arial" w:hAnsi="Arial" w:cs="Arial"/>
                <w:snapToGrid w:val="0"/>
                <w:sz w:val="20"/>
                <w:szCs w:val="20"/>
                <w:u w:val="single"/>
                <w:lang w:eastAsia="th-TH"/>
              </w:rPr>
            </w:pPr>
          </w:p>
        </w:tc>
        <w:tc>
          <w:tcPr>
            <w:tcW w:w="1238" w:type="dxa"/>
            <w:vAlign w:val="bottom"/>
          </w:tcPr>
          <w:p w14:paraId="69C5AB75" w14:textId="77777777" w:rsidR="00954D7B" w:rsidRPr="00B61D53" w:rsidRDefault="00954D7B" w:rsidP="00B61D53">
            <w:pPr>
              <w:spacing w:line="380" w:lineRule="exact"/>
              <w:ind w:right="-72"/>
              <w:jc w:val="center"/>
              <w:rPr>
                <w:rFonts w:ascii="Arial" w:hAnsi="Arial" w:cs="Arial"/>
                <w:snapToGrid w:val="0"/>
                <w:sz w:val="20"/>
                <w:szCs w:val="20"/>
                <w:lang w:eastAsia="th-TH"/>
              </w:rPr>
            </w:pPr>
          </w:p>
        </w:tc>
        <w:tc>
          <w:tcPr>
            <w:tcW w:w="1237" w:type="dxa"/>
            <w:vAlign w:val="bottom"/>
          </w:tcPr>
          <w:p w14:paraId="096E06FE" w14:textId="77777777" w:rsidR="00954D7B" w:rsidRPr="00B61D53" w:rsidRDefault="00954D7B" w:rsidP="00B61D53">
            <w:pPr>
              <w:spacing w:line="380" w:lineRule="exact"/>
              <w:ind w:right="-72"/>
              <w:jc w:val="center"/>
              <w:rPr>
                <w:rFonts w:ascii="Arial" w:hAnsi="Arial" w:cs="Arial"/>
                <w:snapToGrid w:val="0"/>
                <w:sz w:val="20"/>
                <w:szCs w:val="20"/>
                <w:u w:val="single"/>
                <w:lang w:eastAsia="th-TH"/>
              </w:rPr>
            </w:pPr>
          </w:p>
        </w:tc>
        <w:tc>
          <w:tcPr>
            <w:tcW w:w="1238" w:type="dxa"/>
            <w:vAlign w:val="bottom"/>
          </w:tcPr>
          <w:p w14:paraId="27286A95" w14:textId="77777777" w:rsidR="00954D7B" w:rsidRPr="00B61D53" w:rsidRDefault="00954D7B" w:rsidP="00B61D53">
            <w:pPr>
              <w:spacing w:line="380" w:lineRule="exact"/>
              <w:ind w:right="-72"/>
              <w:jc w:val="center"/>
              <w:rPr>
                <w:rFonts w:ascii="Arial" w:hAnsi="Arial" w:cs="Arial"/>
                <w:snapToGrid w:val="0"/>
                <w:sz w:val="20"/>
                <w:szCs w:val="20"/>
                <w:u w:val="single"/>
                <w:lang w:eastAsia="th-TH"/>
              </w:rPr>
            </w:pPr>
          </w:p>
        </w:tc>
      </w:tr>
      <w:tr w:rsidR="00954D7B" w:rsidRPr="00B61D53" w14:paraId="673AE662" w14:textId="77777777" w:rsidTr="00B61D53">
        <w:tc>
          <w:tcPr>
            <w:tcW w:w="4590" w:type="dxa"/>
          </w:tcPr>
          <w:p w14:paraId="610331B0"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Income from insurance claim</w:t>
            </w:r>
          </w:p>
        </w:tc>
        <w:tc>
          <w:tcPr>
            <w:tcW w:w="1237" w:type="dxa"/>
            <w:vAlign w:val="bottom"/>
          </w:tcPr>
          <w:p w14:paraId="68592E09"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77,113</w:t>
            </w:r>
          </w:p>
        </w:tc>
        <w:tc>
          <w:tcPr>
            <w:tcW w:w="1238" w:type="dxa"/>
            <w:vAlign w:val="bottom"/>
          </w:tcPr>
          <w:p w14:paraId="3844BF4E" w14:textId="77777777" w:rsidR="00954D7B" w:rsidRPr="00B61D53" w:rsidRDefault="00954D7B" w:rsidP="00B61D53">
            <w:pPr>
              <w:tabs>
                <w:tab w:val="decimal" w:pos="966"/>
              </w:tabs>
              <w:spacing w:line="380" w:lineRule="exact"/>
              <w:rPr>
                <w:rFonts w:ascii="Arial" w:hAnsi="Arial" w:cs="Arial"/>
                <w:sz w:val="20"/>
                <w:szCs w:val="20"/>
                <w:cs/>
              </w:rPr>
            </w:pPr>
            <w:r w:rsidRPr="00B61D53">
              <w:rPr>
                <w:rFonts w:ascii="Arial" w:hAnsi="Arial" w:cs="Arial"/>
                <w:sz w:val="20"/>
                <w:szCs w:val="20"/>
              </w:rPr>
              <w:t>100,077</w:t>
            </w:r>
          </w:p>
        </w:tc>
        <w:tc>
          <w:tcPr>
            <w:tcW w:w="1237" w:type="dxa"/>
            <w:vAlign w:val="bottom"/>
          </w:tcPr>
          <w:p w14:paraId="0188BF6B"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46,922</w:t>
            </w:r>
          </w:p>
        </w:tc>
        <w:tc>
          <w:tcPr>
            <w:tcW w:w="1238" w:type="dxa"/>
            <w:vAlign w:val="bottom"/>
          </w:tcPr>
          <w:p w14:paraId="46F47CA6" w14:textId="77777777" w:rsidR="00954D7B" w:rsidRPr="00B61D53" w:rsidRDefault="00954D7B" w:rsidP="00B61D53">
            <w:pPr>
              <w:tabs>
                <w:tab w:val="decimal" w:pos="966"/>
              </w:tabs>
              <w:spacing w:line="380" w:lineRule="exact"/>
              <w:rPr>
                <w:rFonts w:ascii="Arial" w:hAnsi="Arial" w:cs="Arial"/>
                <w:sz w:val="20"/>
                <w:szCs w:val="20"/>
                <w:cs/>
              </w:rPr>
            </w:pPr>
            <w:r w:rsidRPr="00B61D53">
              <w:rPr>
                <w:rFonts w:ascii="Arial" w:hAnsi="Arial" w:cs="Arial"/>
                <w:sz w:val="20"/>
                <w:szCs w:val="20"/>
              </w:rPr>
              <w:t>42,654</w:t>
            </w:r>
          </w:p>
        </w:tc>
      </w:tr>
      <w:tr w:rsidR="00954D7B" w:rsidRPr="00B61D53" w14:paraId="3B2E089E" w14:textId="77777777" w:rsidTr="00B61D53">
        <w:tc>
          <w:tcPr>
            <w:tcW w:w="4590" w:type="dxa"/>
          </w:tcPr>
          <w:p w14:paraId="3A20C3CE"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Income from computer software</w:t>
            </w:r>
          </w:p>
        </w:tc>
        <w:tc>
          <w:tcPr>
            <w:tcW w:w="1237" w:type="dxa"/>
            <w:vAlign w:val="bottom"/>
          </w:tcPr>
          <w:p w14:paraId="7705F89A"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140</w:t>
            </w:r>
          </w:p>
        </w:tc>
        <w:tc>
          <w:tcPr>
            <w:tcW w:w="1238" w:type="dxa"/>
            <w:vAlign w:val="bottom"/>
          </w:tcPr>
          <w:p w14:paraId="1073E659"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5,639</w:t>
            </w:r>
          </w:p>
        </w:tc>
        <w:tc>
          <w:tcPr>
            <w:tcW w:w="1237" w:type="dxa"/>
            <w:vAlign w:val="bottom"/>
          </w:tcPr>
          <w:p w14:paraId="13C24852"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2,734</w:t>
            </w:r>
          </w:p>
        </w:tc>
        <w:tc>
          <w:tcPr>
            <w:tcW w:w="1238" w:type="dxa"/>
            <w:vAlign w:val="bottom"/>
          </w:tcPr>
          <w:p w14:paraId="0587FA03"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22,067</w:t>
            </w:r>
          </w:p>
        </w:tc>
      </w:tr>
      <w:tr w:rsidR="00954D7B" w:rsidRPr="00B61D53" w14:paraId="363784CF" w14:textId="77777777" w:rsidTr="00B61D53">
        <w:tc>
          <w:tcPr>
            <w:tcW w:w="4590" w:type="dxa"/>
          </w:tcPr>
          <w:p w14:paraId="7D98DEDD"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Rental income</w:t>
            </w:r>
          </w:p>
        </w:tc>
        <w:tc>
          <w:tcPr>
            <w:tcW w:w="1237" w:type="dxa"/>
            <w:vAlign w:val="bottom"/>
          </w:tcPr>
          <w:p w14:paraId="60EDE763"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20,537</w:t>
            </w:r>
          </w:p>
        </w:tc>
        <w:tc>
          <w:tcPr>
            <w:tcW w:w="1238" w:type="dxa"/>
            <w:vAlign w:val="bottom"/>
          </w:tcPr>
          <w:p w14:paraId="16F29780"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14,315</w:t>
            </w:r>
          </w:p>
        </w:tc>
        <w:tc>
          <w:tcPr>
            <w:tcW w:w="1237" w:type="dxa"/>
            <w:vAlign w:val="bottom"/>
          </w:tcPr>
          <w:p w14:paraId="6C74344F"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1,219</w:t>
            </w:r>
          </w:p>
        </w:tc>
        <w:tc>
          <w:tcPr>
            <w:tcW w:w="1238" w:type="dxa"/>
            <w:vAlign w:val="bottom"/>
          </w:tcPr>
          <w:p w14:paraId="3988BD9B"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981</w:t>
            </w:r>
          </w:p>
        </w:tc>
      </w:tr>
      <w:tr w:rsidR="00954D7B" w:rsidRPr="00B61D53" w14:paraId="0CC50EE0" w14:textId="77777777" w:rsidTr="00B61D53">
        <w:tc>
          <w:tcPr>
            <w:tcW w:w="4590" w:type="dxa"/>
          </w:tcPr>
          <w:p w14:paraId="77629913"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Income of production waste sales</w:t>
            </w:r>
          </w:p>
        </w:tc>
        <w:tc>
          <w:tcPr>
            <w:tcW w:w="1237" w:type="dxa"/>
            <w:vAlign w:val="bottom"/>
          </w:tcPr>
          <w:p w14:paraId="6B9BBFCE"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62,080</w:t>
            </w:r>
          </w:p>
        </w:tc>
        <w:tc>
          <w:tcPr>
            <w:tcW w:w="1238" w:type="dxa"/>
            <w:vAlign w:val="bottom"/>
          </w:tcPr>
          <w:p w14:paraId="2CA9CDD8"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19,698</w:t>
            </w:r>
          </w:p>
        </w:tc>
        <w:tc>
          <w:tcPr>
            <w:tcW w:w="1237" w:type="dxa"/>
            <w:vAlign w:val="bottom"/>
          </w:tcPr>
          <w:p w14:paraId="72394959"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2,368</w:t>
            </w:r>
          </w:p>
        </w:tc>
        <w:tc>
          <w:tcPr>
            <w:tcW w:w="1238" w:type="dxa"/>
            <w:vAlign w:val="bottom"/>
          </w:tcPr>
          <w:p w14:paraId="1BB4EEA0"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1,306</w:t>
            </w:r>
          </w:p>
        </w:tc>
      </w:tr>
      <w:tr w:rsidR="00954D7B" w:rsidRPr="00B61D53" w14:paraId="040250C4" w14:textId="77777777" w:rsidTr="00B61D53">
        <w:tc>
          <w:tcPr>
            <w:tcW w:w="4590" w:type="dxa"/>
          </w:tcPr>
          <w:p w14:paraId="1BDAF2DD"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Income of factory supply sales</w:t>
            </w:r>
          </w:p>
        </w:tc>
        <w:tc>
          <w:tcPr>
            <w:tcW w:w="1237" w:type="dxa"/>
            <w:shd w:val="clear" w:color="auto" w:fill="auto"/>
            <w:vAlign w:val="bottom"/>
          </w:tcPr>
          <w:p w14:paraId="10EDCBEB"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4,954</w:t>
            </w:r>
          </w:p>
        </w:tc>
        <w:tc>
          <w:tcPr>
            <w:tcW w:w="1238" w:type="dxa"/>
            <w:shd w:val="clear" w:color="auto" w:fill="auto"/>
            <w:vAlign w:val="bottom"/>
          </w:tcPr>
          <w:p w14:paraId="167B1CCD"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6,755</w:t>
            </w:r>
          </w:p>
        </w:tc>
        <w:tc>
          <w:tcPr>
            <w:tcW w:w="1237" w:type="dxa"/>
            <w:shd w:val="clear" w:color="auto" w:fill="auto"/>
            <w:vAlign w:val="bottom"/>
          </w:tcPr>
          <w:p w14:paraId="3BD11CC8"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4,351</w:t>
            </w:r>
          </w:p>
        </w:tc>
        <w:tc>
          <w:tcPr>
            <w:tcW w:w="1238" w:type="dxa"/>
            <w:shd w:val="clear" w:color="auto" w:fill="auto"/>
            <w:vAlign w:val="bottom"/>
          </w:tcPr>
          <w:p w14:paraId="16193700"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7,617</w:t>
            </w:r>
          </w:p>
        </w:tc>
      </w:tr>
      <w:tr w:rsidR="00954D7B" w:rsidRPr="00B61D53" w14:paraId="3E3AEB05" w14:textId="77777777" w:rsidTr="00B61D53">
        <w:tc>
          <w:tcPr>
            <w:tcW w:w="4590" w:type="dxa"/>
          </w:tcPr>
          <w:p w14:paraId="48A89B76" w14:textId="77777777" w:rsidR="00954D7B" w:rsidRPr="00B61D53" w:rsidRDefault="00954D7B" w:rsidP="00B61D53">
            <w:pPr>
              <w:spacing w:line="380" w:lineRule="exact"/>
              <w:ind w:left="160" w:hanging="160"/>
              <w:rPr>
                <w:rFonts w:ascii="Arial" w:hAnsi="Arial" w:cs="Arial"/>
                <w:sz w:val="20"/>
                <w:szCs w:val="20"/>
                <w:highlight w:val="cyan"/>
                <w:cs/>
              </w:rPr>
            </w:pPr>
            <w:r w:rsidRPr="00B61D53">
              <w:rPr>
                <w:rFonts w:ascii="Arial" w:hAnsi="Arial" w:cs="Arial"/>
                <w:sz w:val="20"/>
                <w:szCs w:val="20"/>
              </w:rPr>
              <w:t>Compensation income received under the credit support program for rubber producers by the Rubber Authority of Thailand</w:t>
            </w:r>
          </w:p>
        </w:tc>
        <w:tc>
          <w:tcPr>
            <w:tcW w:w="1237" w:type="dxa"/>
            <w:vAlign w:val="bottom"/>
          </w:tcPr>
          <w:p w14:paraId="1A0611BF"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82,485</w:t>
            </w:r>
          </w:p>
        </w:tc>
        <w:tc>
          <w:tcPr>
            <w:tcW w:w="1238" w:type="dxa"/>
            <w:vAlign w:val="bottom"/>
          </w:tcPr>
          <w:p w14:paraId="45CA25EC"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cs/>
              </w:rPr>
              <w:t>46</w:t>
            </w:r>
            <w:r w:rsidRPr="00B61D53">
              <w:rPr>
                <w:rFonts w:ascii="Arial" w:hAnsi="Arial" w:cs="Arial"/>
                <w:sz w:val="20"/>
                <w:szCs w:val="20"/>
              </w:rPr>
              <w:t>,</w:t>
            </w:r>
            <w:r w:rsidRPr="00B61D53">
              <w:rPr>
                <w:rFonts w:ascii="Arial" w:hAnsi="Arial" w:cs="Arial"/>
                <w:sz w:val="20"/>
                <w:szCs w:val="20"/>
                <w:cs/>
              </w:rPr>
              <w:t>386</w:t>
            </w:r>
          </w:p>
        </w:tc>
        <w:tc>
          <w:tcPr>
            <w:tcW w:w="1237" w:type="dxa"/>
            <w:vAlign w:val="bottom"/>
          </w:tcPr>
          <w:p w14:paraId="1E281A39"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2,535</w:t>
            </w:r>
          </w:p>
        </w:tc>
        <w:tc>
          <w:tcPr>
            <w:tcW w:w="1238" w:type="dxa"/>
            <w:vAlign w:val="bottom"/>
          </w:tcPr>
          <w:p w14:paraId="7DB2B865"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cs/>
              </w:rPr>
              <w:t>-</w:t>
            </w:r>
          </w:p>
        </w:tc>
      </w:tr>
      <w:tr w:rsidR="00954D7B" w:rsidRPr="00B61D53" w14:paraId="601D4C01" w14:textId="77777777" w:rsidTr="00B61D53">
        <w:tc>
          <w:tcPr>
            <w:tcW w:w="4590" w:type="dxa"/>
          </w:tcPr>
          <w:p w14:paraId="0A44B2CB"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Income from guaranteed loans</w:t>
            </w:r>
          </w:p>
        </w:tc>
        <w:tc>
          <w:tcPr>
            <w:tcW w:w="1237" w:type="dxa"/>
            <w:vAlign w:val="bottom"/>
          </w:tcPr>
          <w:p w14:paraId="6A3B81CA"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w:t>
            </w:r>
          </w:p>
        </w:tc>
        <w:tc>
          <w:tcPr>
            <w:tcW w:w="1238" w:type="dxa"/>
            <w:vAlign w:val="bottom"/>
          </w:tcPr>
          <w:p w14:paraId="725E99FE"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w:t>
            </w:r>
          </w:p>
        </w:tc>
        <w:tc>
          <w:tcPr>
            <w:tcW w:w="1237" w:type="dxa"/>
            <w:vAlign w:val="bottom"/>
          </w:tcPr>
          <w:p w14:paraId="36436452"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14,869</w:t>
            </w:r>
          </w:p>
        </w:tc>
        <w:tc>
          <w:tcPr>
            <w:tcW w:w="1238" w:type="dxa"/>
            <w:vAlign w:val="bottom"/>
          </w:tcPr>
          <w:p w14:paraId="3ACE132F"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12,727</w:t>
            </w:r>
          </w:p>
        </w:tc>
      </w:tr>
      <w:tr w:rsidR="00954D7B" w:rsidRPr="00B61D53" w14:paraId="5822BC60" w14:textId="77777777" w:rsidTr="00B61D53">
        <w:tc>
          <w:tcPr>
            <w:tcW w:w="4590" w:type="dxa"/>
          </w:tcPr>
          <w:p w14:paraId="76B17590"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Office service income</w:t>
            </w:r>
          </w:p>
        </w:tc>
        <w:tc>
          <w:tcPr>
            <w:tcW w:w="1237" w:type="dxa"/>
            <w:vAlign w:val="bottom"/>
          </w:tcPr>
          <w:p w14:paraId="19F14E3C"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1</w:t>
            </w:r>
          </w:p>
        </w:tc>
        <w:tc>
          <w:tcPr>
            <w:tcW w:w="1238" w:type="dxa"/>
            <w:vAlign w:val="bottom"/>
          </w:tcPr>
          <w:p w14:paraId="41F7C39F"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w:t>
            </w:r>
          </w:p>
        </w:tc>
        <w:tc>
          <w:tcPr>
            <w:tcW w:w="1237" w:type="dxa"/>
            <w:vAlign w:val="bottom"/>
          </w:tcPr>
          <w:p w14:paraId="4715827A"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46,322</w:t>
            </w:r>
          </w:p>
        </w:tc>
        <w:tc>
          <w:tcPr>
            <w:tcW w:w="1238" w:type="dxa"/>
            <w:vAlign w:val="bottom"/>
          </w:tcPr>
          <w:p w14:paraId="2FA7B5A4" w14:textId="77777777" w:rsidR="00954D7B" w:rsidRPr="00B61D53" w:rsidRDefault="00954D7B" w:rsidP="00B61D53">
            <w:pPr>
              <w:tabs>
                <w:tab w:val="decimal" w:pos="966"/>
              </w:tabs>
              <w:spacing w:line="380" w:lineRule="exact"/>
              <w:rPr>
                <w:rFonts w:ascii="Arial" w:hAnsi="Arial" w:cs="Arial"/>
                <w:sz w:val="20"/>
                <w:szCs w:val="20"/>
              </w:rPr>
            </w:pPr>
            <w:r w:rsidRPr="00B61D53">
              <w:rPr>
                <w:rFonts w:ascii="Arial" w:hAnsi="Arial" w:cs="Arial"/>
                <w:sz w:val="20"/>
                <w:szCs w:val="20"/>
              </w:rPr>
              <w:t>20,931</w:t>
            </w:r>
          </w:p>
        </w:tc>
      </w:tr>
      <w:tr w:rsidR="00954D7B" w:rsidRPr="00B61D53" w14:paraId="3917A796" w14:textId="77777777" w:rsidTr="00B61D53">
        <w:tc>
          <w:tcPr>
            <w:tcW w:w="4590" w:type="dxa"/>
          </w:tcPr>
          <w:p w14:paraId="7AF7072A"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Others</w:t>
            </w:r>
          </w:p>
        </w:tc>
        <w:tc>
          <w:tcPr>
            <w:tcW w:w="1237" w:type="dxa"/>
            <w:vAlign w:val="bottom"/>
          </w:tcPr>
          <w:p w14:paraId="6BCC90EE" w14:textId="77777777" w:rsidR="00954D7B" w:rsidRPr="00B61D53" w:rsidRDefault="00954D7B" w:rsidP="00B61D53">
            <w:pPr>
              <w:pBdr>
                <w:bottom w:val="sing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99,990</w:t>
            </w:r>
          </w:p>
        </w:tc>
        <w:tc>
          <w:tcPr>
            <w:tcW w:w="1238" w:type="dxa"/>
            <w:vAlign w:val="bottom"/>
          </w:tcPr>
          <w:p w14:paraId="44EDC010" w14:textId="77777777" w:rsidR="00954D7B" w:rsidRPr="00B61D53" w:rsidRDefault="00954D7B" w:rsidP="00B61D53">
            <w:pPr>
              <w:pBdr>
                <w:bottom w:val="sing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86,331</w:t>
            </w:r>
          </w:p>
        </w:tc>
        <w:tc>
          <w:tcPr>
            <w:tcW w:w="1237" w:type="dxa"/>
            <w:vAlign w:val="bottom"/>
          </w:tcPr>
          <w:p w14:paraId="7452A367" w14:textId="77777777" w:rsidR="00954D7B" w:rsidRPr="00B61D53" w:rsidRDefault="00954D7B" w:rsidP="00B61D53">
            <w:pPr>
              <w:pBdr>
                <w:bottom w:val="sing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15,738</w:t>
            </w:r>
          </w:p>
        </w:tc>
        <w:tc>
          <w:tcPr>
            <w:tcW w:w="1238" w:type="dxa"/>
            <w:vAlign w:val="bottom"/>
          </w:tcPr>
          <w:p w14:paraId="58418CB6" w14:textId="77777777" w:rsidR="00954D7B" w:rsidRPr="00B61D53" w:rsidRDefault="00954D7B" w:rsidP="00B61D53">
            <w:pPr>
              <w:pBdr>
                <w:bottom w:val="sing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49,066</w:t>
            </w:r>
          </w:p>
        </w:tc>
      </w:tr>
      <w:tr w:rsidR="00954D7B" w:rsidRPr="00B61D53" w14:paraId="14ADF73F" w14:textId="77777777" w:rsidTr="00B61D53">
        <w:tc>
          <w:tcPr>
            <w:tcW w:w="4590" w:type="dxa"/>
          </w:tcPr>
          <w:p w14:paraId="521973F7" w14:textId="77777777" w:rsidR="00954D7B" w:rsidRPr="00B61D53" w:rsidRDefault="00954D7B" w:rsidP="00B61D53">
            <w:pPr>
              <w:spacing w:line="380" w:lineRule="exact"/>
              <w:rPr>
                <w:rFonts w:ascii="Arial" w:hAnsi="Arial" w:cs="Arial"/>
                <w:sz w:val="20"/>
                <w:szCs w:val="20"/>
              </w:rPr>
            </w:pPr>
            <w:r w:rsidRPr="00B61D53">
              <w:rPr>
                <w:rFonts w:ascii="Arial" w:hAnsi="Arial" w:cs="Arial"/>
                <w:sz w:val="20"/>
                <w:szCs w:val="20"/>
              </w:rPr>
              <w:t>Total other income</w:t>
            </w:r>
          </w:p>
        </w:tc>
        <w:tc>
          <w:tcPr>
            <w:tcW w:w="1237" w:type="dxa"/>
            <w:vAlign w:val="bottom"/>
          </w:tcPr>
          <w:p w14:paraId="1980434C" w14:textId="77777777" w:rsidR="00954D7B" w:rsidRPr="00B61D53" w:rsidRDefault="00954D7B" w:rsidP="00B61D53">
            <w:pPr>
              <w:pBdr>
                <w:bottom w:val="doub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347,300</w:t>
            </w:r>
          </w:p>
        </w:tc>
        <w:tc>
          <w:tcPr>
            <w:tcW w:w="1238" w:type="dxa"/>
            <w:vAlign w:val="bottom"/>
          </w:tcPr>
          <w:p w14:paraId="24B35AF4" w14:textId="77777777" w:rsidR="00954D7B" w:rsidRPr="00B61D53" w:rsidRDefault="00954D7B" w:rsidP="00B61D53">
            <w:pPr>
              <w:pBdr>
                <w:bottom w:val="doub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279,201</w:t>
            </w:r>
          </w:p>
        </w:tc>
        <w:tc>
          <w:tcPr>
            <w:tcW w:w="1237" w:type="dxa"/>
            <w:vAlign w:val="bottom"/>
          </w:tcPr>
          <w:p w14:paraId="075EDC29" w14:textId="77777777" w:rsidR="00954D7B" w:rsidRPr="00B61D53" w:rsidRDefault="00954D7B" w:rsidP="00B61D53">
            <w:pPr>
              <w:pBdr>
                <w:bottom w:val="doub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137,058</w:t>
            </w:r>
          </w:p>
        </w:tc>
        <w:tc>
          <w:tcPr>
            <w:tcW w:w="1238" w:type="dxa"/>
            <w:vAlign w:val="bottom"/>
          </w:tcPr>
          <w:p w14:paraId="23805CB4" w14:textId="77777777" w:rsidR="00954D7B" w:rsidRPr="00B61D53" w:rsidRDefault="00954D7B" w:rsidP="00B61D53">
            <w:pPr>
              <w:pBdr>
                <w:bottom w:val="double" w:sz="4" w:space="1" w:color="auto"/>
              </w:pBdr>
              <w:tabs>
                <w:tab w:val="decimal" w:pos="966"/>
              </w:tabs>
              <w:spacing w:line="380" w:lineRule="exact"/>
              <w:rPr>
                <w:rFonts w:ascii="Arial" w:hAnsi="Arial" w:cs="Arial"/>
                <w:sz w:val="20"/>
                <w:szCs w:val="20"/>
              </w:rPr>
            </w:pPr>
            <w:r w:rsidRPr="00B61D53">
              <w:rPr>
                <w:rFonts w:ascii="Arial" w:hAnsi="Arial" w:cs="Arial"/>
                <w:sz w:val="20"/>
                <w:szCs w:val="20"/>
              </w:rPr>
              <w:t>157,349</w:t>
            </w:r>
          </w:p>
        </w:tc>
      </w:tr>
    </w:tbl>
    <w:p w14:paraId="492B82E3" w14:textId="77777777" w:rsidR="00BA7D6A" w:rsidRDefault="00BA7D6A">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57AAE311" w14:textId="061405B4" w:rsidR="00954D7B" w:rsidRPr="00F00945" w:rsidRDefault="00954D7B" w:rsidP="00954D7B">
      <w:pPr>
        <w:spacing w:before="240" w:after="120" w:line="380" w:lineRule="exact"/>
        <w:ind w:left="605" w:hanging="605"/>
        <w:jc w:val="thaiDistribute"/>
        <w:rPr>
          <w:rFonts w:ascii="Arial" w:hAnsi="Arial" w:cs="Arial"/>
          <w:b/>
          <w:bCs/>
          <w:szCs w:val="22"/>
        </w:rPr>
      </w:pPr>
      <w:r w:rsidRPr="00F00945">
        <w:rPr>
          <w:rFonts w:ascii="Arial" w:hAnsi="Arial" w:cs="Arial"/>
          <w:b/>
          <w:bCs/>
          <w:szCs w:val="22"/>
        </w:rPr>
        <w:t>30.</w:t>
      </w:r>
      <w:r w:rsidRPr="00F00945">
        <w:rPr>
          <w:rFonts w:ascii="Arial" w:hAnsi="Arial" w:cs="Arial"/>
          <w:b/>
          <w:bCs/>
          <w:szCs w:val="22"/>
        </w:rPr>
        <w:tab/>
        <w:t>Other gain (loss)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61D53" w:rsidRPr="00F00945" w14:paraId="4CFB255C" w14:textId="77777777" w:rsidTr="00B61D53">
        <w:tc>
          <w:tcPr>
            <w:tcW w:w="9180" w:type="dxa"/>
            <w:gridSpan w:val="5"/>
            <w:shd w:val="clear" w:color="auto" w:fill="auto"/>
          </w:tcPr>
          <w:p w14:paraId="65C0C7DA" w14:textId="77777777" w:rsidR="00B61D53" w:rsidRPr="00F00945" w:rsidRDefault="00B61D53" w:rsidP="001344D8">
            <w:pPr>
              <w:spacing w:line="380" w:lineRule="exact"/>
              <w:jc w:val="right"/>
              <w:rPr>
                <w:rFonts w:ascii="Arial" w:hAnsi="Arial" w:cs="Arial"/>
                <w:sz w:val="20"/>
                <w:szCs w:val="20"/>
              </w:rPr>
            </w:pPr>
            <w:r w:rsidRPr="00F00945">
              <w:rPr>
                <w:rFonts w:ascii="Arial" w:hAnsi="Arial" w:cs="Arial"/>
                <w:sz w:val="20"/>
                <w:szCs w:val="20"/>
              </w:rPr>
              <w:t>(Unit: Thousand Baht)</w:t>
            </w:r>
          </w:p>
        </w:tc>
      </w:tr>
      <w:tr w:rsidR="00954D7B" w:rsidRPr="00F00945" w14:paraId="211BBA96" w14:textId="77777777" w:rsidTr="001344D8">
        <w:tc>
          <w:tcPr>
            <w:tcW w:w="3960" w:type="dxa"/>
            <w:shd w:val="clear" w:color="auto" w:fill="auto"/>
          </w:tcPr>
          <w:p w14:paraId="39AA02EC" w14:textId="77777777" w:rsidR="00954D7B" w:rsidRPr="00F00945" w:rsidRDefault="00954D7B" w:rsidP="001344D8">
            <w:pPr>
              <w:tabs>
                <w:tab w:val="decimal" w:pos="637"/>
              </w:tabs>
              <w:spacing w:line="380" w:lineRule="exact"/>
              <w:ind w:left="637"/>
              <w:rPr>
                <w:rFonts w:ascii="Arial" w:hAnsi="Arial" w:cs="Arial"/>
                <w:sz w:val="18"/>
                <w:szCs w:val="18"/>
              </w:rPr>
            </w:pPr>
          </w:p>
        </w:tc>
        <w:tc>
          <w:tcPr>
            <w:tcW w:w="2610" w:type="dxa"/>
            <w:gridSpan w:val="2"/>
            <w:shd w:val="clear" w:color="auto" w:fill="auto"/>
          </w:tcPr>
          <w:p w14:paraId="4B451EFB" w14:textId="77777777" w:rsidR="00B61D53" w:rsidRDefault="00954D7B" w:rsidP="001344D8">
            <w:pPr>
              <w:pBdr>
                <w:bottom w:val="single" w:sz="4" w:space="1" w:color="auto"/>
              </w:pBdr>
              <w:spacing w:line="380" w:lineRule="exact"/>
              <w:ind w:right="-18"/>
              <w:jc w:val="center"/>
              <w:rPr>
                <w:rFonts w:ascii="Arial" w:hAnsi="Arial" w:cs="Arial"/>
                <w:sz w:val="20"/>
                <w:szCs w:val="20"/>
              </w:rPr>
            </w:pPr>
            <w:r w:rsidRPr="00F00945">
              <w:rPr>
                <w:rFonts w:ascii="Arial" w:hAnsi="Arial" w:cs="Arial"/>
                <w:sz w:val="20"/>
                <w:szCs w:val="20"/>
              </w:rPr>
              <w:t xml:space="preserve">Consolidated </w:t>
            </w:r>
          </w:p>
          <w:p w14:paraId="77868D1D" w14:textId="38485DD9" w:rsidR="00954D7B" w:rsidRPr="00F00945" w:rsidRDefault="00954D7B" w:rsidP="001344D8">
            <w:pPr>
              <w:pBdr>
                <w:bottom w:val="single" w:sz="4" w:space="1" w:color="auto"/>
              </w:pBdr>
              <w:spacing w:line="380" w:lineRule="exact"/>
              <w:ind w:right="-18"/>
              <w:jc w:val="center"/>
              <w:rPr>
                <w:rFonts w:ascii="Arial" w:hAnsi="Arial" w:cs="Arial"/>
                <w:sz w:val="20"/>
                <w:szCs w:val="20"/>
                <w:cs/>
              </w:rPr>
            </w:pPr>
            <w:r w:rsidRPr="00F00945">
              <w:rPr>
                <w:rFonts w:ascii="Arial" w:hAnsi="Arial" w:cs="Arial"/>
                <w:sz w:val="20"/>
                <w:szCs w:val="20"/>
              </w:rPr>
              <w:t>financial statements</w:t>
            </w:r>
          </w:p>
        </w:tc>
        <w:tc>
          <w:tcPr>
            <w:tcW w:w="2610" w:type="dxa"/>
            <w:gridSpan w:val="2"/>
            <w:shd w:val="clear" w:color="auto" w:fill="auto"/>
          </w:tcPr>
          <w:p w14:paraId="515E4F51" w14:textId="77777777" w:rsidR="00B61D53" w:rsidRDefault="00954D7B" w:rsidP="00B61D53">
            <w:pPr>
              <w:pBdr>
                <w:bottom w:val="single" w:sz="4" w:space="1" w:color="auto"/>
              </w:pBdr>
              <w:spacing w:line="380" w:lineRule="exact"/>
              <w:ind w:right="-18"/>
              <w:jc w:val="center"/>
              <w:rPr>
                <w:rFonts w:ascii="Arial" w:hAnsi="Arial" w:cs="Arial"/>
                <w:sz w:val="20"/>
                <w:szCs w:val="20"/>
              </w:rPr>
            </w:pPr>
            <w:r w:rsidRPr="00F00945">
              <w:rPr>
                <w:rFonts w:ascii="Arial" w:hAnsi="Arial" w:cs="Arial"/>
                <w:sz w:val="20"/>
                <w:szCs w:val="20"/>
              </w:rPr>
              <w:t xml:space="preserve">Separate </w:t>
            </w:r>
          </w:p>
          <w:p w14:paraId="02CB10CA" w14:textId="19B50A71" w:rsidR="00954D7B" w:rsidRPr="00F00945" w:rsidRDefault="00954D7B" w:rsidP="00B61D53">
            <w:pPr>
              <w:pBdr>
                <w:bottom w:val="single" w:sz="4" w:space="1" w:color="auto"/>
              </w:pBdr>
              <w:spacing w:line="380" w:lineRule="exact"/>
              <w:ind w:right="-18"/>
              <w:jc w:val="center"/>
              <w:rPr>
                <w:rFonts w:ascii="Arial" w:hAnsi="Arial" w:cs="Arial"/>
                <w:sz w:val="20"/>
                <w:szCs w:val="20"/>
                <w:cs/>
              </w:rPr>
            </w:pPr>
            <w:r w:rsidRPr="00F00945">
              <w:rPr>
                <w:rFonts w:ascii="Arial" w:hAnsi="Arial" w:cs="Arial"/>
                <w:sz w:val="20"/>
                <w:szCs w:val="20"/>
              </w:rPr>
              <w:t>financial</w:t>
            </w:r>
            <w:r w:rsidR="00B61D53">
              <w:rPr>
                <w:rFonts w:ascii="Arial" w:hAnsi="Arial" w:cs="Arial"/>
                <w:sz w:val="20"/>
                <w:szCs w:val="20"/>
              </w:rPr>
              <w:t xml:space="preserve"> </w:t>
            </w:r>
            <w:r w:rsidRPr="00F00945">
              <w:rPr>
                <w:rFonts w:ascii="Arial" w:hAnsi="Arial" w:cs="Arial"/>
                <w:sz w:val="20"/>
                <w:szCs w:val="20"/>
              </w:rPr>
              <w:t>statements</w:t>
            </w:r>
          </w:p>
        </w:tc>
      </w:tr>
      <w:tr w:rsidR="00954D7B" w:rsidRPr="00F00945" w14:paraId="4D36A5C1" w14:textId="77777777" w:rsidTr="001344D8">
        <w:tc>
          <w:tcPr>
            <w:tcW w:w="3960" w:type="dxa"/>
            <w:shd w:val="clear" w:color="auto" w:fill="auto"/>
          </w:tcPr>
          <w:p w14:paraId="328E887E" w14:textId="77777777" w:rsidR="00954D7B" w:rsidRPr="00F00945" w:rsidRDefault="00954D7B" w:rsidP="001344D8">
            <w:pPr>
              <w:spacing w:line="380" w:lineRule="exact"/>
              <w:ind w:left="637"/>
              <w:rPr>
                <w:rFonts w:ascii="Arial" w:hAnsi="Arial" w:cs="Arial"/>
                <w:sz w:val="18"/>
                <w:szCs w:val="18"/>
              </w:rPr>
            </w:pPr>
          </w:p>
        </w:tc>
        <w:tc>
          <w:tcPr>
            <w:tcW w:w="1305" w:type="dxa"/>
            <w:shd w:val="clear" w:color="auto" w:fill="auto"/>
            <w:vAlign w:val="bottom"/>
          </w:tcPr>
          <w:p w14:paraId="56B02125" w14:textId="77777777" w:rsidR="00954D7B" w:rsidRPr="00F00945" w:rsidRDefault="00954D7B" w:rsidP="001344D8">
            <w:pPr>
              <w:spacing w:line="38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05" w:type="dxa"/>
            <w:shd w:val="clear" w:color="auto" w:fill="auto"/>
            <w:vAlign w:val="bottom"/>
          </w:tcPr>
          <w:p w14:paraId="0C028A60" w14:textId="77777777" w:rsidR="00954D7B" w:rsidRPr="00F00945" w:rsidRDefault="00954D7B" w:rsidP="001344D8">
            <w:pPr>
              <w:spacing w:line="38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c>
          <w:tcPr>
            <w:tcW w:w="1305" w:type="dxa"/>
            <w:shd w:val="clear" w:color="auto" w:fill="auto"/>
            <w:vAlign w:val="bottom"/>
          </w:tcPr>
          <w:p w14:paraId="7EE04D68" w14:textId="77777777" w:rsidR="00954D7B" w:rsidRPr="00F00945" w:rsidRDefault="00954D7B" w:rsidP="001344D8">
            <w:pPr>
              <w:spacing w:line="38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05" w:type="dxa"/>
            <w:shd w:val="clear" w:color="auto" w:fill="auto"/>
            <w:vAlign w:val="bottom"/>
          </w:tcPr>
          <w:p w14:paraId="5423884A" w14:textId="77777777" w:rsidR="00954D7B" w:rsidRPr="00F00945" w:rsidRDefault="00954D7B" w:rsidP="001344D8">
            <w:pPr>
              <w:spacing w:line="38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r>
      <w:tr w:rsidR="00954D7B" w:rsidRPr="00F00945" w14:paraId="27C8216D" w14:textId="77777777" w:rsidTr="001344D8">
        <w:tc>
          <w:tcPr>
            <w:tcW w:w="3960" w:type="dxa"/>
            <w:shd w:val="clear" w:color="auto" w:fill="auto"/>
          </w:tcPr>
          <w:p w14:paraId="2BC52504" w14:textId="77777777" w:rsidR="00954D7B" w:rsidRPr="00F00945" w:rsidRDefault="00954D7B" w:rsidP="001344D8">
            <w:pPr>
              <w:spacing w:line="380" w:lineRule="exact"/>
              <w:ind w:left="75"/>
              <w:rPr>
                <w:rFonts w:ascii="Arial" w:hAnsi="Arial" w:cs="Arial"/>
                <w:sz w:val="20"/>
                <w:szCs w:val="20"/>
              </w:rPr>
            </w:pPr>
            <w:r w:rsidRPr="00F00945">
              <w:rPr>
                <w:rFonts w:ascii="Arial" w:hAnsi="Arial" w:cs="Arial"/>
                <w:sz w:val="20"/>
                <w:szCs w:val="20"/>
              </w:rPr>
              <w:t>Gain (loss) from rubber derivative</w:t>
            </w:r>
          </w:p>
          <w:p w14:paraId="6D61B575" w14:textId="77777777" w:rsidR="00954D7B" w:rsidRPr="00F00945" w:rsidRDefault="00954D7B" w:rsidP="001344D8">
            <w:pPr>
              <w:spacing w:line="380" w:lineRule="exact"/>
              <w:ind w:left="75"/>
              <w:rPr>
                <w:rFonts w:ascii="Arial" w:hAnsi="Arial" w:cs="Arial"/>
                <w:sz w:val="20"/>
                <w:szCs w:val="20"/>
                <w:cs/>
              </w:rPr>
            </w:pPr>
            <w:r w:rsidRPr="00F00945">
              <w:rPr>
                <w:rFonts w:ascii="Arial" w:hAnsi="Arial" w:cs="Arial"/>
                <w:sz w:val="20"/>
                <w:szCs w:val="20"/>
              </w:rPr>
              <w:t xml:space="preserve">   financial instruments</w:t>
            </w:r>
            <w:r w:rsidRPr="00F00945">
              <w:rPr>
                <w:rFonts w:ascii="Arial" w:hAnsi="Arial" w:cs="Arial"/>
                <w:sz w:val="20"/>
                <w:szCs w:val="20"/>
                <w:cs/>
              </w:rPr>
              <w:t xml:space="preserve"> </w:t>
            </w:r>
          </w:p>
        </w:tc>
        <w:tc>
          <w:tcPr>
            <w:tcW w:w="1305" w:type="dxa"/>
            <w:shd w:val="clear" w:color="auto" w:fill="auto"/>
            <w:vAlign w:val="bottom"/>
          </w:tcPr>
          <w:p w14:paraId="6F6D2F01" w14:textId="77777777" w:rsidR="00954D7B" w:rsidRPr="00F00945" w:rsidRDefault="00954D7B" w:rsidP="001344D8">
            <w:pPr>
              <w:tabs>
                <w:tab w:val="decimal" w:pos="1065"/>
              </w:tabs>
              <w:ind w:right="-18"/>
              <w:jc w:val="center"/>
              <w:rPr>
                <w:rFonts w:ascii="Arial" w:hAnsi="Arial" w:cs="Arial"/>
                <w:sz w:val="20"/>
                <w:szCs w:val="20"/>
                <w:cs/>
              </w:rPr>
            </w:pPr>
            <w:r w:rsidRPr="00F00945">
              <w:rPr>
                <w:rFonts w:ascii="Arial" w:hAnsi="Arial" w:cs="Arial"/>
                <w:sz w:val="20"/>
                <w:szCs w:val="20"/>
              </w:rPr>
              <w:t>4,912</w:t>
            </w:r>
          </w:p>
        </w:tc>
        <w:tc>
          <w:tcPr>
            <w:tcW w:w="1305" w:type="dxa"/>
            <w:shd w:val="clear" w:color="auto" w:fill="auto"/>
            <w:vAlign w:val="bottom"/>
          </w:tcPr>
          <w:p w14:paraId="29336B1D" w14:textId="77777777" w:rsidR="00954D7B" w:rsidRPr="00F00945" w:rsidRDefault="00954D7B" w:rsidP="001344D8">
            <w:pPr>
              <w:tabs>
                <w:tab w:val="decimal" w:pos="1065"/>
              </w:tabs>
              <w:ind w:right="-18"/>
              <w:jc w:val="center"/>
              <w:rPr>
                <w:rFonts w:ascii="Arial" w:hAnsi="Arial" w:cs="Arial"/>
                <w:sz w:val="20"/>
                <w:szCs w:val="20"/>
              </w:rPr>
            </w:pPr>
            <w:r w:rsidRPr="00F00945">
              <w:rPr>
                <w:rFonts w:ascii="Arial" w:hAnsi="Arial" w:cs="Arial"/>
                <w:sz w:val="20"/>
                <w:szCs w:val="20"/>
              </w:rPr>
              <w:t>(450,090)</w:t>
            </w:r>
          </w:p>
        </w:tc>
        <w:tc>
          <w:tcPr>
            <w:tcW w:w="1305" w:type="dxa"/>
            <w:shd w:val="clear" w:color="auto" w:fill="auto"/>
            <w:vAlign w:val="bottom"/>
          </w:tcPr>
          <w:p w14:paraId="2A16E043" w14:textId="77777777" w:rsidR="00954D7B" w:rsidRPr="00F00945" w:rsidRDefault="00954D7B" w:rsidP="001344D8">
            <w:pPr>
              <w:tabs>
                <w:tab w:val="decimal" w:pos="1065"/>
              </w:tabs>
              <w:ind w:right="-18"/>
              <w:jc w:val="center"/>
              <w:rPr>
                <w:rFonts w:ascii="Arial" w:hAnsi="Arial" w:cs="Arial"/>
                <w:sz w:val="20"/>
                <w:szCs w:val="20"/>
              </w:rPr>
            </w:pPr>
            <w:r w:rsidRPr="00F00945">
              <w:rPr>
                <w:rFonts w:ascii="Arial" w:hAnsi="Arial" w:cs="Arial"/>
                <w:sz w:val="20"/>
                <w:szCs w:val="20"/>
              </w:rPr>
              <w:t>271,490</w:t>
            </w:r>
          </w:p>
        </w:tc>
        <w:tc>
          <w:tcPr>
            <w:tcW w:w="1305" w:type="dxa"/>
            <w:shd w:val="clear" w:color="auto" w:fill="auto"/>
            <w:vAlign w:val="bottom"/>
          </w:tcPr>
          <w:p w14:paraId="07637F01" w14:textId="77777777" w:rsidR="00954D7B" w:rsidRPr="00F00945" w:rsidRDefault="00954D7B" w:rsidP="001344D8">
            <w:pPr>
              <w:tabs>
                <w:tab w:val="decimal" w:pos="1065"/>
              </w:tabs>
              <w:ind w:right="-18"/>
              <w:jc w:val="center"/>
              <w:rPr>
                <w:rFonts w:ascii="Arial" w:hAnsi="Arial" w:cs="Arial"/>
                <w:sz w:val="20"/>
                <w:szCs w:val="20"/>
                <w:cs/>
              </w:rPr>
            </w:pPr>
            <w:r w:rsidRPr="00F00945">
              <w:rPr>
                <w:rFonts w:ascii="Arial" w:hAnsi="Arial" w:cs="Arial"/>
                <w:sz w:val="20"/>
                <w:szCs w:val="20"/>
              </w:rPr>
              <w:t>(311,867)</w:t>
            </w:r>
          </w:p>
        </w:tc>
      </w:tr>
      <w:tr w:rsidR="00954D7B" w:rsidRPr="00F00945" w14:paraId="6B50E641" w14:textId="77777777" w:rsidTr="001344D8">
        <w:tc>
          <w:tcPr>
            <w:tcW w:w="3960" w:type="dxa"/>
            <w:shd w:val="clear" w:color="auto" w:fill="auto"/>
          </w:tcPr>
          <w:p w14:paraId="6A0D68C3" w14:textId="77777777" w:rsidR="00954D7B" w:rsidRPr="00F00945" w:rsidRDefault="00954D7B" w:rsidP="001344D8">
            <w:pPr>
              <w:spacing w:line="380" w:lineRule="exact"/>
              <w:ind w:left="75"/>
              <w:rPr>
                <w:rFonts w:ascii="Arial" w:hAnsi="Arial" w:cs="Arial"/>
                <w:sz w:val="20"/>
                <w:szCs w:val="20"/>
              </w:rPr>
            </w:pPr>
            <w:r w:rsidRPr="00F00945">
              <w:rPr>
                <w:rFonts w:ascii="Arial" w:hAnsi="Arial" w:cs="Arial"/>
                <w:sz w:val="20"/>
                <w:szCs w:val="20"/>
              </w:rPr>
              <w:t>Loss from disposals and write-off</w:t>
            </w:r>
          </w:p>
          <w:p w14:paraId="50B07BE5" w14:textId="77777777" w:rsidR="00954D7B" w:rsidRPr="00F00945" w:rsidRDefault="00954D7B" w:rsidP="001344D8">
            <w:pPr>
              <w:spacing w:line="380" w:lineRule="exact"/>
              <w:ind w:left="75"/>
              <w:rPr>
                <w:rFonts w:ascii="Arial" w:hAnsi="Arial" w:cs="Arial"/>
                <w:sz w:val="20"/>
                <w:szCs w:val="20"/>
              </w:rPr>
            </w:pPr>
            <w:r w:rsidRPr="00F00945">
              <w:rPr>
                <w:rFonts w:ascii="Arial" w:hAnsi="Arial" w:cs="Arial"/>
                <w:sz w:val="20"/>
                <w:szCs w:val="20"/>
              </w:rPr>
              <w:t xml:space="preserve">   fixed assets</w:t>
            </w:r>
          </w:p>
        </w:tc>
        <w:tc>
          <w:tcPr>
            <w:tcW w:w="1305" w:type="dxa"/>
            <w:shd w:val="clear" w:color="auto" w:fill="auto"/>
            <w:vAlign w:val="bottom"/>
          </w:tcPr>
          <w:p w14:paraId="696D8E5E" w14:textId="77777777" w:rsidR="00954D7B" w:rsidRPr="00F00945" w:rsidRDefault="00954D7B" w:rsidP="001344D8">
            <w:pPr>
              <w:pBdr>
                <w:bottom w:val="single" w:sz="4" w:space="1" w:color="auto"/>
              </w:pBdr>
              <w:tabs>
                <w:tab w:val="decimal" w:pos="1065"/>
              </w:tabs>
              <w:ind w:right="-18"/>
              <w:jc w:val="center"/>
              <w:rPr>
                <w:rFonts w:ascii="Arial" w:hAnsi="Arial" w:cs="Arial"/>
                <w:sz w:val="20"/>
                <w:szCs w:val="20"/>
              </w:rPr>
            </w:pPr>
            <w:r w:rsidRPr="00F00945">
              <w:rPr>
                <w:rFonts w:ascii="Arial" w:hAnsi="Arial" w:cs="Arial"/>
                <w:sz w:val="20"/>
                <w:szCs w:val="20"/>
              </w:rPr>
              <w:t>(85,784)</w:t>
            </w:r>
          </w:p>
        </w:tc>
        <w:tc>
          <w:tcPr>
            <w:tcW w:w="1305" w:type="dxa"/>
            <w:shd w:val="clear" w:color="auto" w:fill="auto"/>
            <w:vAlign w:val="bottom"/>
          </w:tcPr>
          <w:p w14:paraId="451488F5" w14:textId="77777777" w:rsidR="00954D7B" w:rsidRPr="00F00945" w:rsidRDefault="00954D7B" w:rsidP="001344D8">
            <w:pPr>
              <w:pBdr>
                <w:bottom w:val="single" w:sz="4" w:space="1" w:color="auto"/>
              </w:pBdr>
              <w:tabs>
                <w:tab w:val="decimal" w:pos="1065"/>
              </w:tabs>
              <w:ind w:right="-18"/>
              <w:jc w:val="center"/>
              <w:rPr>
                <w:rFonts w:ascii="Arial" w:hAnsi="Arial" w:cs="Arial"/>
                <w:sz w:val="20"/>
                <w:szCs w:val="20"/>
              </w:rPr>
            </w:pPr>
            <w:r w:rsidRPr="00F00945">
              <w:rPr>
                <w:rFonts w:ascii="Arial" w:hAnsi="Arial" w:cs="Arial"/>
                <w:sz w:val="20"/>
                <w:szCs w:val="20"/>
              </w:rPr>
              <w:t>(25,689)</w:t>
            </w:r>
          </w:p>
        </w:tc>
        <w:tc>
          <w:tcPr>
            <w:tcW w:w="1305" w:type="dxa"/>
            <w:shd w:val="clear" w:color="auto" w:fill="auto"/>
            <w:vAlign w:val="bottom"/>
          </w:tcPr>
          <w:p w14:paraId="38D1CC0C" w14:textId="77777777" w:rsidR="00954D7B" w:rsidRPr="00F00945" w:rsidRDefault="00954D7B" w:rsidP="001344D8">
            <w:pPr>
              <w:pBdr>
                <w:bottom w:val="single" w:sz="4" w:space="1" w:color="auto"/>
              </w:pBdr>
              <w:tabs>
                <w:tab w:val="decimal" w:pos="1065"/>
              </w:tabs>
              <w:ind w:right="-18"/>
              <w:jc w:val="center"/>
              <w:rPr>
                <w:rFonts w:ascii="Arial" w:hAnsi="Arial" w:cs="Arial"/>
                <w:sz w:val="20"/>
                <w:szCs w:val="20"/>
              </w:rPr>
            </w:pPr>
            <w:r w:rsidRPr="00F00945">
              <w:rPr>
                <w:rFonts w:ascii="Arial" w:hAnsi="Arial" w:cs="Arial"/>
                <w:sz w:val="20"/>
                <w:szCs w:val="20"/>
              </w:rPr>
              <w:t>(3,876)</w:t>
            </w:r>
          </w:p>
        </w:tc>
        <w:tc>
          <w:tcPr>
            <w:tcW w:w="1305" w:type="dxa"/>
            <w:shd w:val="clear" w:color="auto" w:fill="auto"/>
            <w:vAlign w:val="bottom"/>
          </w:tcPr>
          <w:p w14:paraId="4F164154" w14:textId="77777777" w:rsidR="00954D7B" w:rsidRPr="00F00945" w:rsidRDefault="00954D7B" w:rsidP="001344D8">
            <w:pPr>
              <w:pBdr>
                <w:bottom w:val="single" w:sz="4" w:space="1" w:color="auto"/>
              </w:pBdr>
              <w:tabs>
                <w:tab w:val="decimal" w:pos="1065"/>
              </w:tabs>
              <w:ind w:right="-18"/>
              <w:jc w:val="center"/>
              <w:rPr>
                <w:rFonts w:ascii="Arial" w:hAnsi="Arial" w:cs="Arial"/>
                <w:sz w:val="20"/>
                <w:szCs w:val="20"/>
              </w:rPr>
            </w:pPr>
            <w:r w:rsidRPr="00F00945">
              <w:rPr>
                <w:rFonts w:ascii="Arial" w:hAnsi="Arial" w:cs="Arial"/>
                <w:sz w:val="20"/>
                <w:szCs w:val="20"/>
              </w:rPr>
              <w:t>(6,331)</w:t>
            </w:r>
          </w:p>
        </w:tc>
      </w:tr>
      <w:tr w:rsidR="00954D7B" w:rsidRPr="00F00945" w14:paraId="65C3734A" w14:textId="77777777" w:rsidTr="001344D8">
        <w:trPr>
          <w:trHeight w:val="83"/>
        </w:trPr>
        <w:tc>
          <w:tcPr>
            <w:tcW w:w="3960" w:type="dxa"/>
            <w:shd w:val="clear" w:color="auto" w:fill="auto"/>
          </w:tcPr>
          <w:p w14:paraId="4B642BAB" w14:textId="77777777" w:rsidR="00954D7B" w:rsidRPr="00F00945" w:rsidRDefault="00954D7B" w:rsidP="001344D8">
            <w:pPr>
              <w:spacing w:line="380" w:lineRule="exact"/>
              <w:ind w:left="75"/>
              <w:jc w:val="thaiDistribute"/>
              <w:rPr>
                <w:rFonts w:ascii="Arial" w:hAnsi="Arial" w:cs="Arial"/>
                <w:sz w:val="20"/>
                <w:szCs w:val="20"/>
                <w:cs/>
              </w:rPr>
            </w:pPr>
            <w:r w:rsidRPr="00F00945">
              <w:rPr>
                <w:rFonts w:ascii="Arial" w:hAnsi="Arial" w:cs="Arial"/>
                <w:sz w:val="20"/>
                <w:szCs w:val="20"/>
              </w:rPr>
              <w:t>Total other gain (loss), net</w:t>
            </w:r>
          </w:p>
        </w:tc>
        <w:tc>
          <w:tcPr>
            <w:tcW w:w="1305" w:type="dxa"/>
            <w:shd w:val="clear" w:color="auto" w:fill="auto"/>
            <w:vAlign w:val="bottom"/>
          </w:tcPr>
          <w:p w14:paraId="148C5D0E" w14:textId="77777777" w:rsidR="00954D7B" w:rsidRPr="00F00945" w:rsidRDefault="00954D7B" w:rsidP="001344D8">
            <w:pPr>
              <w:pBdr>
                <w:bottom w:val="double" w:sz="4" w:space="1" w:color="auto"/>
              </w:pBdr>
              <w:tabs>
                <w:tab w:val="decimal" w:pos="1065"/>
              </w:tabs>
              <w:ind w:right="-18"/>
              <w:jc w:val="center"/>
              <w:rPr>
                <w:rFonts w:ascii="Arial" w:hAnsi="Arial" w:cs="Arial"/>
                <w:sz w:val="20"/>
                <w:szCs w:val="20"/>
              </w:rPr>
            </w:pPr>
            <w:r w:rsidRPr="00F00945">
              <w:rPr>
                <w:rFonts w:ascii="Arial" w:hAnsi="Arial" w:cs="Arial"/>
                <w:sz w:val="20"/>
                <w:szCs w:val="20"/>
              </w:rPr>
              <w:t>(80,872)</w:t>
            </w:r>
          </w:p>
        </w:tc>
        <w:tc>
          <w:tcPr>
            <w:tcW w:w="1305" w:type="dxa"/>
            <w:shd w:val="clear" w:color="auto" w:fill="auto"/>
            <w:vAlign w:val="bottom"/>
          </w:tcPr>
          <w:p w14:paraId="5E3A9488" w14:textId="77777777" w:rsidR="00954D7B" w:rsidRPr="00F00945" w:rsidRDefault="00954D7B" w:rsidP="001344D8">
            <w:pPr>
              <w:pBdr>
                <w:bottom w:val="double" w:sz="4" w:space="1" w:color="auto"/>
              </w:pBdr>
              <w:tabs>
                <w:tab w:val="decimal" w:pos="1065"/>
              </w:tabs>
              <w:ind w:right="-18"/>
              <w:jc w:val="center"/>
              <w:rPr>
                <w:rFonts w:ascii="Arial" w:hAnsi="Arial" w:cs="Arial"/>
                <w:sz w:val="20"/>
                <w:szCs w:val="20"/>
              </w:rPr>
            </w:pPr>
            <w:r w:rsidRPr="00F00945">
              <w:rPr>
                <w:rFonts w:ascii="Arial" w:hAnsi="Arial" w:cs="Arial"/>
                <w:sz w:val="20"/>
                <w:szCs w:val="20"/>
              </w:rPr>
              <w:t>(475,779)</w:t>
            </w:r>
          </w:p>
        </w:tc>
        <w:tc>
          <w:tcPr>
            <w:tcW w:w="1305" w:type="dxa"/>
            <w:shd w:val="clear" w:color="auto" w:fill="auto"/>
            <w:vAlign w:val="bottom"/>
          </w:tcPr>
          <w:p w14:paraId="767335A0" w14:textId="77777777" w:rsidR="00954D7B" w:rsidRPr="00F00945" w:rsidRDefault="00954D7B" w:rsidP="001344D8">
            <w:pPr>
              <w:pBdr>
                <w:bottom w:val="double" w:sz="4" w:space="1" w:color="auto"/>
              </w:pBdr>
              <w:tabs>
                <w:tab w:val="decimal" w:pos="1065"/>
              </w:tabs>
              <w:ind w:right="-18"/>
              <w:jc w:val="center"/>
              <w:rPr>
                <w:rFonts w:ascii="Arial" w:hAnsi="Arial" w:cs="Arial"/>
                <w:sz w:val="20"/>
                <w:szCs w:val="20"/>
              </w:rPr>
            </w:pPr>
            <w:r w:rsidRPr="00F00945">
              <w:rPr>
                <w:rFonts w:ascii="Arial" w:hAnsi="Arial" w:cs="Arial"/>
                <w:sz w:val="20"/>
                <w:szCs w:val="20"/>
              </w:rPr>
              <w:t>267,614</w:t>
            </w:r>
          </w:p>
        </w:tc>
        <w:tc>
          <w:tcPr>
            <w:tcW w:w="1305" w:type="dxa"/>
            <w:shd w:val="clear" w:color="auto" w:fill="auto"/>
            <w:vAlign w:val="bottom"/>
          </w:tcPr>
          <w:p w14:paraId="07EB5967" w14:textId="77777777" w:rsidR="00954D7B" w:rsidRPr="00F00945" w:rsidRDefault="00954D7B" w:rsidP="001344D8">
            <w:pPr>
              <w:pBdr>
                <w:bottom w:val="double" w:sz="4" w:space="1" w:color="auto"/>
              </w:pBdr>
              <w:tabs>
                <w:tab w:val="decimal" w:pos="1065"/>
              </w:tabs>
              <w:ind w:right="-18"/>
              <w:jc w:val="center"/>
              <w:rPr>
                <w:rFonts w:ascii="Arial" w:hAnsi="Arial" w:cs="Arial"/>
                <w:sz w:val="20"/>
                <w:szCs w:val="20"/>
              </w:rPr>
            </w:pPr>
            <w:r w:rsidRPr="00F00945">
              <w:rPr>
                <w:rFonts w:ascii="Arial" w:hAnsi="Arial" w:cs="Arial"/>
                <w:sz w:val="20"/>
                <w:szCs w:val="20"/>
              </w:rPr>
              <w:t>(318,198)</w:t>
            </w:r>
          </w:p>
        </w:tc>
      </w:tr>
    </w:tbl>
    <w:p w14:paraId="48C0E07B" w14:textId="77777777" w:rsidR="00954D7B" w:rsidRPr="00F00945" w:rsidRDefault="00954D7B" w:rsidP="00954D7B">
      <w:pPr>
        <w:spacing w:before="240" w:after="120" w:line="380" w:lineRule="exact"/>
        <w:ind w:left="605" w:hanging="605"/>
        <w:jc w:val="thaiDistribute"/>
        <w:rPr>
          <w:rFonts w:ascii="Arial" w:hAnsi="Arial" w:cs="Arial"/>
          <w:b/>
          <w:bCs/>
          <w:szCs w:val="22"/>
        </w:rPr>
      </w:pPr>
      <w:r w:rsidRPr="00F00945">
        <w:rPr>
          <w:rFonts w:ascii="Arial" w:hAnsi="Arial" w:cs="Arial"/>
          <w:b/>
          <w:bCs/>
          <w:szCs w:val="22"/>
        </w:rPr>
        <w:t>31.</w:t>
      </w:r>
      <w:r w:rsidRPr="00F00945">
        <w:rPr>
          <w:rFonts w:ascii="Arial" w:hAnsi="Arial" w:cs="Arial"/>
          <w:b/>
          <w:bCs/>
          <w:szCs w:val="22"/>
        </w:rPr>
        <w:tab/>
        <w:t>Expenses by nature</w:t>
      </w:r>
    </w:p>
    <w:p w14:paraId="7F217B32" w14:textId="77777777" w:rsidR="00954D7B" w:rsidRPr="00F00945" w:rsidRDefault="00954D7B" w:rsidP="00954D7B">
      <w:pPr>
        <w:tabs>
          <w:tab w:val="left" w:pos="600"/>
        </w:tabs>
        <w:spacing w:before="120" w:after="120" w:line="380" w:lineRule="exact"/>
        <w:ind w:left="605"/>
        <w:jc w:val="thaiDistribute"/>
        <w:rPr>
          <w:rFonts w:ascii="Arial" w:hAnsi="Arial" w:cs="Arial"/>
          <w:szCs w:val="22"/>
        </w:rPr>
      </w:pPr>
      <w:r w:rsidRPr="00F00945">
        <w:rPr>
          <w:rFonts w:ascii="Arial" w:hAnsi="Arial" w:cs="Arial"/>
          <w:szCs w:val="22"/>
        </w:rPr>
        <w:t>Significant expenses classified by nature are as follows:</w:t>
      </w:r>
    </w:p>
    <w:tbl>
      <w:tblPr>
        <w:tblW w:w="9360" w:type="dxa"/>
        <w:tblInd w:w="540" w:type="dxa"/>
        <w:tblLayout w:type="fixed"/>
        <w:tblLook w:val="0000" w:firstRow="0" w:lastRow="0" w:firstColumn="0" w:lastColumn="0" w:noHBand="0" w:noVBand="0"/>
      </w:tblPr>
      <w:tblGrid>
        <w:gridCol w:w="4200"/>
        <w:gridCol w:w="1290"/>
        <w:gridCol w:w="1290"/>
        <w:gridCol w:w="1290"/>
        <w:gridCol w:w="1290"/>
      </w:tblGrid>
      <w:tr w:rsidR="00954D7B" w:rsidRPr="00B61D53" w14:paraId="5137080B" w14:textId="77777777" w:rsidTr="001344D8">
        <w:tc>
          <w:tcPr>
            <w:tcW w:w="9360" w:type="dxa"/>
            <w:gridSpan w:val="5"/>
          </w:tcPr>
          <w:p w14:paraId="6B5711DA" w14:textId="77777777" w:rsidR="00954D7B" w:rsidRPr="00B61D53" w:rsidRDefault="00954D7B" w:rsidP="00B61D53">
            <w:pPr>
              <w:spacing w:line="360" w:lineRule="exact"/>
              <w:ind w:right="-43"/>
              <w:jc w:val="right"/>
              <w:rPr>
                <w:rFonts w:ascii="Arial" w:hAnsi="Arial" w:cs="Arial"/>
                <w:sz w:val="18"/>
                <w:szCs w:val="18"/>
              </w:rPr>
            </w:pPr>
            <w:r w:rsidRPr="00B61D53">
              <w:rPr>
                <w:rFonts w:ascii="Arial" w:hAnsi="Arial" w:cs="Arial"/>
                <w:sz w:val="18"/>
                <w:szCs w:val="18"/>
              </w:rPr>
              <w:t>(Unit: Thousand Baht)</w:t>
            </w:r>
          </w:p>
        </w:tc>
      </w:tr>
      <w:tr w:rsidR="00954D7B" w:rsidRPr="00B61D53" w14:paraId="5BE88E28" w14:textId="77777777" w:rsidTr="001344D8">
        <w:tc>
          <w:tcPr>
            <w:tcW w:w="4200" w:type="dxa"/>
          </w:tcPr>
          <w:p w14:paraId="5A4440EE" w14:textId="77777777" w:rsidR="00954D7B" w:rsidRPr="00B61D53" w:rsidRDefault="00954D7B" w:rsidP="00B61D53">
            <w:pPr>
              <w:spacing w:line="360" w:lineRule="exact"/>
              <w:ind w:right="-43"/>
              <w:rPr>
                <w:rFonts w:ascii="Arial" w:hAnsi="Arial" w:cs="Arial"/>
                <w:sz w:val="18"/>
                <w:szCs w:val="18"/>
              </w:rPr>
            </w:pPr>
          </w:p>
        </w:tc>
        <w:tc>
          <w:tcPr>
            <w:tcW w:w="2580" w:type="dxa"/>
            <w:gridSpan w:val="2"/>
            <w:vAlign w:val="bottom"/>
          </w:tcPr>
          <w:p w14:paraId="5869FBAD" w14:textId="77777777" w:rsidR="00954D7B" w:rsidRPr="00B61D53" w:rsidRDefault="00954D7B" w:rsidP="00B61D53">
            <w:pPr>
              <w:pBdr>
                <w:bottom w:val="single" w:sz="6" w:space="1" w:color="auto"/>
              </w:pBdr>
              <w:spacing w:line="360" w:lineRule="exact"/>
              <w:ind w:right="-43"/>
              <w:jc w:val="center"/>
              <w:rPr>
                <w:rFonts w:ascii="Arial" w:hAnsi="Arial" w:cs="Arial"/>
                <w:sz w:val="18"/>
                <w:szCs w:val="18"/>
              </w:rPr>
            </w:pPr>
            <w:r w:rsidRPr="00B61D53">
              <w:rPr>
                <w:rFonts w:ascii="Arial" w:hAnsi="Arial" w:cs="Arial"/>
                <w:sz w:val="18"/>
                <w:szCs w:val="18"/>
              </w:rPr>
              <w:t>Consolidated</w:t>
            </w:r>
          </w:p>
          <w:p w14:paraId="31E39D90" w14:textId="77777777" w:rsidR="00954D7B" w:rsidRPr="00B61D53" w:rsidRDefault="00954D7B" w:rsidP="00B61D53">
            <w:pPr>
              <w:pBdr>
                <w:bottom w:val="single" w:sz="6" w:space="1" w:color="auto"/>
              </w:pBdr>
              <w:spacing w:line="360" w:lineRule="exact"/>
              <w:ind w:right="-43"/>
              <w:jc w:val="center"/>
              <w:rPr>
                <w:rFonts w:ascii="Arial" w:hAnsi="Arial" w:cs="Arial"/>
                <w:sz w:val="18"/>
                <w:szCs w:val="18"/>
              </w:rPr>
            </w:pPr>
            <w:r w:rsidRPr="00B61D53">
              <w:rPr>
                <w:rFonts w:ascii="Arial" w:hAnsi="Arial" w:cs="Arial"/>
                <w:sz w:val="18"/>
                <w:szCs w:val="18"/>
              </w:rPr>
              <w:t>financial statements</w:t>
            </w:r>
          </w:p>
        </w:tc>
        <w:tc>
          <w:tcPr>
            <w:tcW w:w="2580" w:type="dxa"/>
            <w:gridSpan w:val="2"/>
            <w:vAlign w:val="bottom"/>
          </w:tcPr>
          <w:p w14:paraId="648FC597" w14:textId="77777777" w:rsidR="00954D7B" w:rsidRPr="00B61D53" w:rsidRDefault="00954D7B" w:rsidP="00B61D53">
            <w:pPr>
              <w:pBdr>
                <w:bottom w:val="single" w:sz="6" w:space="1" w:color="auto"/>
              </w:pBdr>
              <w:spacing w:line="360" w:lineRule="exact"/>
              <w:ind w:right="-43"/>
              <w:jc w:val="center"/>
              <w:rPr>
                <w:rFonts w:ascii="Arial" w:hAnsi="Arial" w:cs="Arial"/>
                <w:sz w:val="18"/>
                <w:szCs w:val="18"/>
              </w:rPr>
            </w:pPr>
            <w:r w:rsidRPr="00B61D53">
              <w:rPr>
                <w:rFonts w:ascii="Arial" w:hAnsi="Arial" w:cs="Arial"/>
                <w:sz w:val="18"/>
                <w:szCs w:val="18"/>
              </w:rPr>
              <w:t>Separate</w:t>
            </w:r>
          </w:p>
          <w:p w14:paraId="50507174" w14:textId="77777777" w:rsidR="00954D7B" w:rsidRPr="00B61D53" w:rsidRDefault="00954D7B" w:rsidP="00B61D53">
            <w:pPr>
              <w:pBdr>
                <w:bottom w:val="single" w:sz="6" w:space="1" w:color="auto"/>
              </w:pBdr>
              <w:spacing w:line="360" w:lineRule="exact"/>
              <w:ind w:right="-43"/>
              <w:jc w:val="center"/>
              <w:rPr>
                <w:rFonts w:ascii="Arial" w:hAnsi="Arial" w:cs="Arial"/>
                <w:sz w:val="18"/>
                <w:szCs w:val="18"/>
              </w:rPr>
            </w:pPr>
            <w:r w:rsidRPr="00B61D53">
              <w:rPr>
                <w:rFonts w:ascii="Arial" w:hAnsi="Arial" w:cs="Arial"/>
                <w:sz w:val="18"/>
                <w:szCs w:val="18"/>
              </w:rPr>
              <w:t>financial statements</w:t>
            </w:r>
          </w:p>
        </w:tc>
      </w:tr>
      <w:tr w:rsidR="00954D7B" w:rsidRPr="00B61D53" w14:paraId="1204C9E3" w14:textId="77777777" w:rsidTr="001344D8">
        <w:tc>
          <w:tcPr>
            <w:tcW w:w="4200" w:type="dxa"/>
          </w:tcPr>
          <w:p w14:paraId="71E86D4E" w14:textId="77777777" w:rsidR="00954D7B" w:rsidRPr="00B61D53" w:rsidRDefault="00954D7B" w:rsidP="00B61D53">
            <w:pPr>
              <w:spacing w:line="360" w:lineRule="exact"/>
              <w:ind w:right="-43"/>
              <w:rPr>
                <w:rFonts w:ascii="Arial" w:hAnsi="Arial" w:cs="Arial"/>
                <w:sz w:val="18"/>
                <w:szCs w:val="18"/>
              </w:rPr>
            </w:pPr>
          </w:p>
        </w:tc>
        <w:tc>
          <w:tcPr>
            <w:tcW w:w="1290" w:type="dxa"/>
            <w:shd w:val="clear" w:color="auto" w:fill="auto"/>
          </w:tcPr>
          <w:p w14:paraId="34891650" w14:textId="77777777" w:rsidR="00954D7B" w:rsidRPr="00B61D53" w:rsidRDefault="00954D7B" w:rsidP="00B61D53">
            <w:pPr>
              <w:spacing w:line="360" w:lineRule="exact"/>
              <w:ind w:right="-43"/>
              <w:jc w:val="center"/>
              <w:rPr>
                <w:rFonts w:ascii="Arial" w:hAnsi="Arial" w:cs="Arial"/>
                <w:sz w:val="18"/>
                <w:szCs w:val="18"/>
                <w:u w:val="single"/>
              </w:rPr>
            </w:pPr>
            <w:r w:rsidRPr="00B61D53">
              <w:rPr>
                <w:rFonts w:ascii="Arial" w:hAnsi="Arial" w:cs="Arial"/>
                <w:sz w:val="18"/>
                <w:szCs w:val="18"/>
                <w:u w:val="single"/>
              </w:rPr>
              <w:t>2020</w:t>
            </w:r>
          </w:p>
        </w:tc>
        <w:tc>
          <w:tcPr>
            <w:tcW w:w="1290" w:type="dxa"/>
            <w:shd w:val="clear" w:color="auto" w:fill="auto"/>
          </w:tcPr>
          <w:p w14:paraId="0318D249" w14:textId="77777777" w:rsidR="00954D7B" w:rsidRPr="00B61D53" w:rsidRDefault="00954D7B" w:rsidP="00B61D53">
            <w:pPr>
              <w:spacing w:line="360" w:lineRule="exact"/>
              <w:ind w:right="-43"/>
              <w:jc w:val="center"/>
              <w:rPr>
                <w:rFonts w:ascii="Arial" w:hAnsi="Arial" w:cs="Arial"/>
                <w:sz w:val="18"/>
                <w:szCs w:val="18"/>
                <w:u w:val="single"/>
              </w:rPr>
            </w:pPr>
            <w:r w:rsidRPr="00B61D53">
              <w:rPr>
                <w:rFonts w:ascii="Arial" w:hAnsi="Arial" w:cs="Arial"/>
                <w:sz w:val="18"/>
                <w:szCs w:val="18"/>
                <w:u w:val="single"/>
              </w:rPr>
              <w:t>2019</w:t>
            </w:r>
          </w:p>
        </w:tc>
        <w:tc>
          <w:tcPr>
            <w:tcW w:w="1290" w:type="dxa"/>
            <w:shd w:val="clear" w:color="auto" w:fill="auto"/>
          </w:tcPr>
          <w:p w14:paraId="47BB6DFA" w14:textId="77777777" w:rsidR="00954D7B" w:rsidRPr="00B61D53" w:rsidRDefault="00954D7B" w:rsidP="00B61D53">
            <w:pPr>
              <w:spacing w:line="360" w:lineRule="exact"/>
              <w:ind w:right="-43"/>
              <w:jc w:val="center"/>
              <w:rPr>
                <w:rFonts w:ascii="Arial" w:hAnsi="Arial" w:cs="Arial"/>
                <w:sz w:val="18"/>
                <w:szCs w:val="18"/>
                <w:u w:val="single"/>
              </w:rPr>
            </w:pPr>
            <w:r w:rsidRPr="00B61D53">
              <w:rPr>
                <w:rFonts w:ascii="Arial" w:hAnsi="Arial" w:cs="Arial"/>
                <w:sz w:val="18"/>
                <w:szCs w:val="18"/>
                <w:u w:val="single"/>
              </w:rPr>
              <w:t>2020</w:t>
            </w:r>
          </w:p>
        </w:tc>
        <w:tc>
          <w:tcPr>
            <w:tcW w:w="1290" w:type="dxa"/>
            <w:shd w:val="clear" w:color="auto" w:fill="auto"/>
          </w:tcPr>
          <w:p w14:paraId="20C9AE78" w14:textId="77777777" w:rsidR="00954D7B" w:rsidRPr="00B61D53" w:rsidRDefault="00954D7B" w:rsidP="00B61D53">
            <w:pPr>
              <w:spacing w:line="360" w:lineRule="exact"/>
              <w:ind w:right="-43"/>
              <w:jc w:val="center"/>
              <w:rPr>
                <w:rFonts w:ascii="Arial" w:hAnsi="Arial" w:cs="Arial"/>
                <w:sz w:val="18"/>
                <w:szCs w:val="18"/>
                <w:u w:val="single"/>
              </w:rPr>
            </w:pPr>
            <w:r w:rsidRPr="00B61D53">
              <w:rPr>
                <w:rFonts w:ascii="Arial" w:hAnsi="Arial" w:cs="Arial"/>
                <w:sz w:val="18"/>
                <w:szCs w:val="18"/>
                <w:u w:val="single"/>
              </w:rPr>
              <w:t>2019</w:t>
            </w:r>
          </w:p>
        </w:tc>
      </w:tr>
      <w:tr w:rsidR="00954D7B" w:rsidRPr="00B61D53" w14:paraId="4AF50F37" w14:textId="77777777" w:rsidTr="001344D8">
        <w:tc>
          <w:tcPr>
            <w:tcW w:w="4200" w:type="dxa"/>
          </w:tcPr>
          <w:p w14:paraId="747CF5AC" w14:textId="77777777" w:rsidR="00954D7B" w:rsidRPr="00B61D53" w:rsidRDefault="00954D7B" w:rsidP="00B61D53">
            <w:pPr>
              <w:spacing w:line="360" w:lineRule="exact"/>
              <w:ind w:right="-43"/>
              <w:rPr>
                <w:rFonts w:ascii="Arial" w:hAnsi="Arial" w:cs="Arial"/>
                <w:sz w:val="18"/>
                <w:szCs w:val="18"/>
              </w:rPr>
            </w:pPr>
          </w:p>
        </w:tc>
        <w:tc>
          <w:tcPr>
            <w:tcW w:w="1290" w:type="dxa"/>
            <w:shd w:val="clear" w:color="auto" w:fill="auto"/>
          </w:tcPr>
          <w:p w14:paraId="5E454F11" w14:textId="77777777" w:rsidR="00954D7B" w:rsidRPr="00B61D53" w:rsidRDefault="00954D7B" w:rsidP="00B61D53">
            <w:pPr>
              <w:spacing w:line="360" w:lineRule="exact"/>
              <w:ind w:right="-43"/>
              <w:jc w:val="center"/>
              <w:rPr>
                <w:rFonts w:ascii="Arial" w:hAnsi="Arial" w:cs="Arial"/>
                <w:sz w:val="18"/>
                <w:szCs w:val="18"/>
                <w:u w:val="single"/>
              </w:rPr>
            </w:pPr>
          </w:p>
        </w:tc>
        <w:tc>
          <w:tcPr>
            <w:tcW w:w="1290" w:type="dxa"/>
            <w:shd w:val="clear" w:color="auto" w:fill="auto"/>
          </w:tcPr>
          <w:p w14:paraId="2334F3C2" w14:textId="77777777" w:rsidR="00954D7B" w:rsidRPr="00B61D53" w:rsidRDefault="00954D7B" w:rsidP="00B61D53">
            <w:pPr>
              <w:spacing w:line="360" w:lineRule="exact"/>
              <w:ind w:right="-43"/>
              <w:jc w:val="center"/>
              <w:rPr>
                <w:rFonts w:ascii="Arial" w:hAnsi="Arial" w:cs="Arial"/>
                <w:sz w:val="18"/>
                <w:szCs w:val="18"/>
              </w:rPr>
            </w:pPr>
          </w:p>
        </w:tc>
        <w:tc>
          <w:tcPr>
            <w:tcW w:w="1290" w:type="dxa"/>
            <w:shd w:val="clear" w:color="auto" w:fill="auto"/>
          </w:tcPr>
          <w:p w14:paraId="6688C5E5" w14:textId="77777777" w:rsidR="00954D7B" w:rsidRPr="00B61D53" w:rsidRDefault="00954D7B" w:rsidP="00B61D53">
            <w:pPr>
              <w:spacing w:line="360" w:lineRule="exact"/>
              <w:ind w:right="-43"/>
              <w:jc w:val="center"/>
              <w:rPr>
                <w:rFonts w:ascii="Arial" w:hAnsi="Arial" w:cs="Arial"/>
                <w:sz w:val="18"/>
                <w:szCs w:val="18"/>
                <w:u w:val="single"/>
              </w:rPr>
            </w:pPr>
          </w:p>
        </w:tc>
        <w:tc>
          <w:tcPr>
            <w:tcW w:w="1290" w:type="dxa"/>
            <w:shd w:val="clear" w:color="auto" w:fill="auto"/>
          </w:tcPr>
          <w:p w14:paraId="4AE424E0" w14:textId="77777777" w:rsidR="00954D7B" w:rsidRPr="00B61D53" w:rsidRDefault="00954D7B" w:rsidP="00B61D53">
            <w:pPr>
              <w:spacing w:line="360" w:lineRule="exact"/>
              <w:ind w:right="-43"/>
              <w:jc w:val="center"/>
              <w:rPr>
                <w:rFonts w:ascii="Arial" w:hAnsi="Arial" w:cs="Arial"/>
                <w:sz w:val="18"/>
                <w:szCs w:val="18"/>
                <w:u w:val="single"/>
              </w:rPr>
            </w:pPr>
          </w:p>
        </w:tc>
      </w:tr>
      <w:tr w:rsidR="00B61D53" w:rsidRPr="00B61D53" w14:paraId="7BA2DEBA" w14:textId="77777777" w:rsidTr="00B61D53">
        <w:tc>
          <w:tcPr>
            <w:tcW w:w="4200" w:type="dxa"/>
          </w:tcPr>
          <w:p w14:paraId="2027F926" w14:textId="60C04B2F"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Changes in inventories of finished goods and work</w:t>
            </w:r>
            <w:r>
              <w:rPr>
                <w:rFonts w:ascii="Arial" w:hAnsi="Arial" w:cs="Arial"/>
                <w:sz w:val="18"/>
                <w:szCs w:val="18"/>
              </w:rPr>
              <w:t xml:space="preserve"> </w:t>
            </w:r>
            <w:r w:rsidRPr="00B61D53">
              <w:rPr>
                <w:rFonts w:ascii="Arial" w:hAnsi="Arial" w:cs="Arial"/>
                <w:sz w:val="18"/>
                <w:szCs w:val="18"/>
              </w:rPr>
              <w:t>in progress</w:t>
            </w:r>
          </w:p>
        </w:tc>
        <w:tc>
          <w:tcPr>
            <w:tcW w:w="1290" w:type="dxa"/>
            <w:vAlign w:val="bottom"/>
          </w:tcPr>
          <w:p w14:paraId="5FB90CE9" w14:textId="12763274" w:rsidR="00B61D53" w:rsidRPr="00B61D53" w:rsidRDefault="00B61D53" w:rsidP="00B61D53">
            <w:pPr>
              <w:tabs>
                <w:tab w:val="decimal" w:pos="1000"/>
              </w:tabs>
              <w:spacing w:line="360" w:lineRule="exact"/>
              <w:ind w:right="27"/>
              <w:jc w:val="thaiDistribute"/>
              <w:rPr>
                <w:rFonts w:ascii="Arial" w:hAnsi="Arial" w:cs="Arial"/>
                <w:sz w:val="18"/>
                <w:szCs w:val="18"/>
              </w:rPr>
            </w:pPr>
            <w:r w:rsidRPr="00B61D53">
              <w:rPr>
                <w:rFonts w:ascii="Arial" w:hAnsi="Arial" w:cs="Arial"/>
                <w:sz w:val="18"/>
                <w:szCs w:val="18"/>
              </w:rPr>
              <w:t>(2,130,572)</w:t>
            </w:r>
          </w:p>
        </w:tc>
        <w:tc>
          <w:tcPr>
            <w:tcW w:w="1290" w:type="dxa"/>
            <w:vAlign w:val="bottom"/>
          </w:tcPr>
          <w:p w14:paraId="23A7C8A6" w14:textId="5B7A47A2" w:rsidR="00B61D53" w:rsidRPr="00B61D53" w:rsidRDefault="00B61D53" w:rsidP="00B61D53">
            <w:pPr>
              <w:tabs>
                <w:tab w:val="decimal" w:pos="1000"/>
              </w:tabs>
              <w:spacing w:line="360" w:lineRule="exact"/>
              <w:ind w:right="27"/>
              <w:jc w:val="thaiDistribute"/>
              <w:rPr>
                <w:rFonts w:ascii="Arial" w:hAnsi="Arial" w:cs="Arial"/>
                <w:sz w:val="18"/>
                <w:szCs w:val="18"/>
              </w:rPr>
            </w:pPr>
            <w:r w:rsidRPr="00B61D53">
              <w:rPr>
                <w:rFonts w:ascii="Arial" w:hAnsi="Arial" w:cs="Arial"/>
                <w:sz w:val="18"/>
                <w:szCs w:val="18"/>
              </w:rPr>
              <w:t>(159,785)</w:t>
            </w:r>
          </w:p>
        </w:tc>
        <w:tc>
          <w:tcPr>
            <w:tcW w:w="1290" w:type="dxa"/>
            <w:vAlign w:val="bottom"/>
          </w:tcPr>
          <w:p w14:paraId="236FC237" w14:textId="7D1AF43B" w:rsidR="00B61D53" w:rsidRPr="00B61D53" w:rsidRDefault="00B61D53" w:rsidP="00B61D53">
            <w:pPr>
              <w:tabs>
                <w:tab w:val="decimal" w:pos="1000"/>
              </w:tabs>
              <w:spacing w:line="360" w:lineRule="exact"/>
              <w:ind w:right="27"/>
              <w:jc w:val="thaiDistribute"/>
              <w:rPr>
                <w:rFonts w:ascii="Arial" w:hAnsi="Arial" w:cs="Arial"/>
                <w:sz w:val="18"/>
                <w:szCs w:val="18"/>
              </w:rPr>
            </w:pPr>
            <w:r w:rsidRPr="00B61D53">
              <w:rPr>
                <w:rFonts w:ascii="Arial" w:hAnsi="Arial" w:cs="Arial"/>
                <w:sz w:val="18"/>
                <w:szCs w:val="18"/>
              </w:rPr>
              <w:t>(1,267,374)</w:t>
            </w:r>
          </w:p>
        </w:tc>
        <w:tc>
          <w:tcPr>
            <w:tcW w:w="1290" w:type="dxa"/>
            <w:vAlign w:val="bottom"/>
          </w:tcPr>
          <w:p w14:paraId="064FF0C9" w14:textId="0E18683C" w:rsidR="00B61D53" w:rsidRPr="00B61D53" w:rsidRDefault="00B61D53" w:rsidP="00B61D53">
            <w:pPr>
              <w:tabs>
                <w:tab w:val="decimal" w:pos="1000"/>
              </w:tabs>
              <w:spacing w:line="360" w:lineRule="exact"/>
              <w:ind w:right="27"/>
              <w:jc w:val="thaiDistribute"/>
              <w:rPr>
                <w:rFonts w:ascii="Arial" w:hAnsi="Arial" w:cs="Arial"/>
                <w:sz w:val="18"/>
                <w:szCs w:val="18"/>
              </w:rPr>
            </w:pPr>
            <w:r w:rsidRPr="00B61D53">
              <w:rPr>
                <w:rFonts w:ascii="Arial" w:hAnsi="Arial" w:cs="Arial"/>
                <w:sz w:val="18"/>
                <w:szCs w:val="18"/>
              </w:rPr>
              <w:t>(27,759)</w:t>
            </w:r>
          </w:p>
        </w:tc>
      </w:tr>
      <w:tr w:rsidR="00B61D53" w:rsidRPr="00B61D53" w14:paraId="20EF430C" w14:textId="77777777" w:rsidTr="001344D8">
        <w:tc>
          <w:tcPr>
            <w:tcW w:w="4200" w:type="dxa"/>
          </w:tcPr>
          <w:p w14:paraId="48F56F7E" w14:textId="77777777" w:rsidR="00B61D53" w:rsidRPr="00B61D53" w:rsidRDefault="00B61D53" w:rsidP="00B61D53">
            <w:pPr>
              <w:spacing w:line="360" w:lineRule="exact"/>
              <w:ind w:right="27"/>
              <w:rPr>
                <w:rFonts w:ascii="Arial" w:hAnsi="Arial" w:cs="Arial"/>
                <w:sz w:val="18"/>
                <w:szCs w:val="18"/>
              </w:rPr>
            </w:pPr>
            <w:r w:rsidRPr="00B61D53">
              <w:rPr>
                <w:rFonts w:ascii="Arial" w:hAnsi="Arial" w:cs="Arial"/>
                <w:sz w:val="18"/>
                <w:szCs w:val="18"/>
              </w:rPr>
              <w:t>Raw materials and consumables used</w:t>
            </w:r>
          </w:p>
        </w:tc>
        <w:tc>
          <w:tcPr>
            <w:tcW w:w="1290" w:type="dxa"/>
            <w:vAlign w:val="bottom"/>
          </w:tcPr>
          <w:p w14:paraId="5A49038D"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45,786,812</w:t>
            </w:r>
          </w:p>
        </w:tc>
        <w:tc>
          <w:tcPr>
            <w:tcW w:w="1290" w:type="dxa"/>
            <w:vAlign w:val="bottom"/>
          </w:tcPr>
          <w:p w14:paraId="5B241A37"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43,038,353</w:t>
            </w:r>
          </w:p>
        </w:tc>
        <w:tc>
          <w:tcPr>
            <w:tcW w:w="1290" w:type="dxa"/>
            <w:vAlign w:val="bottom"/>
          </w:tcPr>
          <w:p w14:paraId="75575044"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22,794,655</w:t>
            </w:r>
          </w:p>
        </w:tc>
        <w:tc>
          <w:tcPr>
            <w:tcW w:w="1290" w:type="dxa"/>
            <w:vAlign w:val="bottom"/>
          </w:tcPr>
          <w:p w14:paraId="15370BD7"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20,713,755</w:t>
            </w:r>
          </w:p>
        </w:tc>
      </w:tr>
      <w:tr w:rsidR="00B61D53" w:rsidRPr="00B61D53" w14:paraId="585CB8D6" w14:textId="77777777" w:rsidTr="001344D8">
        <w:tc>
          <w:tcPr>
            <w:tcW w:w="4200" w:type="dxa"/>
          </w:tcPr>
          <w:p w14:paraId="2BCB1367" w14:textId="77777777"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Reduction of inventory cost to net realisable value (reversal)</w:t>
            </w:r>
          </w:p>
        </w:tc>
        <w:tc>
          <w:tcPr>
            <w:tcW w:w="1290" w:type="dxa"/>
            <w:vAlign w:val="bottom"/>
          </w:tcPr>
          <w:p w14:paraId="4DCB31F4"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30,708</w:t>
            </w:r>
          </w:p>
        </w:tc>
        <w:tc>
          <w:tcPr>
            <w:tcW w:w="1290" w:type="dxa"/>
            <w:vAlign w:val="bottom"/>
          </w:tcPr>
          <w:p w14:paraId="03921187"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(133,379)</w:t>
            </w:r>
          </w:p>
        </w:tc>
        <w:tc>
          <w:tcPr>
            <w:tcW w:w="1290" w:type="dxa"/>
            <w:vAlign w:val="bottom"/>
          </w:tcPr>
          <w:p w14:paraId="1E0C6E29"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43,848</w:t>
            </w:r>
          </w:p>
        </w:tc>
        <w:tc>
          <w:tcPr>
            <w:tcW w:w="1290" w:type="dxa"/>
            <w:vAlign w:val="bottom"/>
          </w:tcPr>
          <w:p w14:paraId="3101D598"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(74,062)</w:t>
            </w:r>
          </w:p>
        </w:tc>
      </w:tr>
      <w:tr w:rsidR="00B61D53" w:rsidRPr="00B61D53" w14:paraId="3E975840" w14:textId="77777777" w:rsidTr="001344D8">
        <w:tc>
          <w:tcPr>
            <w:tcW w:w="4200" w:type="dxa"/>
          </w:tcPr>
          <w:p w14:paraId="045FE6AB" w14:textId="77777777"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Salaries and wages and other employee benefits</w:t>
            </w:r>
          </w:p>
        </w:tc>
        <w:tc>
          <w:tcPr>
            <w:tcW w:w="1290" w:type="dxa"/>
            <w:vAlign w:val="bottom"/>
          </w:tcPr>
          <w:p w14:paraId="4E8F888A"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3,946,595</w:t>
            </w:r>
          </w:p>
        </w:tc>
        <w:tc>
          <w:tcPr>
            <w:tcW w:w="1290" w:type="dxa"/>
            <w:vAlign w:val="bottom"/>
          </w:tcPr>
          <w:p w14:paraId="5A4DBFF1"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3,408,288</w:t>
            </w:r>
          </w:p>
        </w:tc>
        <w:tc>
          <w:tcPr>
            <w:tcW w:w="1290" w:type="dxa"/>
            <w:vAlign w:val="bottom"/>
          </w:tcPr>
          <w:p w14:paraId="32CA5907"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825,135</w:t>
            </w:r>
          </w:p>
        </w:tc>
        <w:tc>
          <w:tcPr>
            <w:tcW w:w="1290" w:type="dxa"/>
            <w:vAlign w:val="bottom"/>
          </w:tcPr>
          <w:p w14:paraId="4DB407FD"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899,630</w:t>
            </w:r>
          </w:p>
        </w:tc>
      </w:tr>
      <w:tr w:rsidR="00B61D53" w:rsidRPr="00B61D53" w14:paraId="1601933B" w14:textId="77777777" w:rsidTr="001344D8">
        <w:tc>
          <w:tcPr>
            <w:tcW w:w="4200" w:type="dxa"/>
          </w:tcPr>
          <w:p w14:paraId="56316F71" w14:textId="77777777"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Depreciation</w:t>
            </w:r>
          </w:p>
        </w:tc>
        <w:tc>
          <w:tcPr>
            <w:tcW w:w="1290" w:type="dxa"/>
            <w:vAlign w:val="bottom"/>
          </w:tcPr>
          <w:p w14:paraId="5F9B8439"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2,566,399</w:t>
            </w:r>
          </w:p>
        </w:tc>
        <w:tc>
          <w:tcPr>
            <w:tcW w:w="1290" w:type="dxa"/>
            <w:vAlign w:val="bottom"/>
          </w:tcPr>
          <w:p w14:paraId="2664EBBE"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2,405,644</w:t>
            </w:r>
          </w:p>
        </w:tc>
        <w:tc>
          <w:tcPr>
            <w:tcW w:w="1290" w:type="dxa"/>
            <w:vAlign w:val="bottom"/>
          </w:tcPr>
          <w:p w14:paraId="745F55DF"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794,553</w:t>
            </w:r>
          </w:p>
        </w:tc>
        <w:tc>
          <w:tcPr>
            <w:tcW w:w="1290" w:type="dxa"/>
            <w:vAlign w:val="bottom"/>
          </w:tcPr>
          <w:p w14:paraId="63F322E7"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832,263</w:t>
            </w:r>
          </w:p>
        </w:tc>
      </w:tr>
      <w:tr w:rsidR="00B61D53" w:rsidRPr="00B61D53" w14:paraId="3328B3F8" w14:textId="77777777" w:rsidTr="001344D8">
        <w:tc>
          <w:tcPr>
            <w:tcW w:w="4200" w:type="dxa"/>
          </w:tcPr>
          <w:p w14:paraId="2BF4C57E" w14:textId="413D5AF6" w:rsidR="00B61D53" w:rsidRPr="00B61D53" w:rsidRDefault="00B61D53" w:rsidP="00B61D53">
            <w:pPr>
              <w:spacing w:line="360" w:lineRule="exact"/>
              <w:ind w:left="252" w:right="-43" w:hanging="252"/>
              <w:rPr>
                <w:rFonts w:ascii="Arial" w:hAnsi="Arial" w:cs="Arial"/>
                <w:sz w:val="18"/>
                <w:szCs w:val="18"/>
                <w:cs/>
              </w:rPr>
            </w:pPr>
            <w:r w:rsidRPr="00B61D53">
              <w:rPr>
                <w:rFonts w:ascii="Arial" w:hAnsi="Arial" w:cs="Arial"/>
                <w:sz w:val="18"/>
                <w:szCs w:val="18"/>
              </w:rPr>
              <w:t>Amortisation - economic tree plantations</w:t>
            </w:r>
          </w:p>
        </w:tc>
        <w:tc>
          <w:tcPr>
            <w:tcW w:w="1290" w:type="dxa"/>
            <w:vAlign w:val="bottom"/>
          </w:tcPr>
          <w:p w14:paraId="76E2D3ED"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9,351</w:t>
            </w:r>
          </w:p>
        </w:tc>
        <w:tc>
          <w:tcPr>
            <w:tcW w:w="1290" w:type="dxa"/>
            <w:vAlign w:val="bottom"/>
          </w:tcPr>
          <w:p w14:paraId="2490B141"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6,441</w:t>
            </w:r>
          </w:p>
        </w:tc>
        <w:tc>
          <w:tcPr>
            <w:tcW w:w="1290" w:type="dxa"/>
            <w:vAlign w:val="bottom"/>
          </w:tcPr>
          <w:p w14:paraId="4D3AE761"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403</w:t>
            </w:r>
          </w:p>
        </w:tc>
        <w:tc>
          <w:tcPr>
            <w:tcW w:w="1290" w:type="dxa"/>
            <w:vAlign w:val="bottom"/>
          </w:tcPr>
          <w:p w14:paraId="625157E5"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427</w:t>
            </w:r>
          </w:p>
        </w:tc>
      </w:tr>
      <w:tr w:rsidR="00B61D53" w:rsidRPr="00B61D53" w14:paraId="199E02DC" w14:textId="77777777" w:rsidTr="001344D8">
        <w:tc>
          <w:tcPr>
            <w:tcW w:w="4200" w:type="dxa"/>
          </w:tcPr>
          <w:p w14:paraId="74D5100C" w14:textId="77777777"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Amortisation - intangible assets</w:t>
            </w:r>
          </w:p>
        </w:tc>
        <w:tc>
          <w:tcPr>
            <w:tcW w:w="1290" w:type="dxa"/>
            <w:vAlign w:val="bottom"/>
          </w:tcPr>
          <w:p w14:paraId="11C8DFF2"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74,472</w:t>
            </w:r>
          </w:p>
        </w:tc>
        <w:tc>
          <w:tcPr>
            <w:tcW w:w="1290" w:type="dxa"/>
            <w:vAlign w:val="bottom"/>
          </w:tcPr>
          <w:p w14:paraId="49626080"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74,194</w:t>
            </w:r>
          </w:p>
        </w:tc>
        <w:tc>
          <w:tcPr>
            <w:tcW w:w="1290" w:type="dxa"/>
            <w:vAlign w:val="bottom"/>
          </w:tcPr>
          <w:p w14:paraId="47C984F9"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66,306</w:t>
            </w:r>
          </w:p>
        </w:tc>
        <w:tc>
          <w:tcPr>
            <w:tcW w:w="1290" w:type="dxa"/>
            <w:vAlign w:val="bottom"/>
          </w:tcPr>
          <w:p w14:paraId="5FEAF4B7"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60,742</w:t>
            </w:r>
          </w:p>
        </w:tc>
      </w:tr>
      <w:tr w:rsidR="00B61D53" w:rsidRPr="00B61D53" w14:paraId="4CA66654" w14:textId="77777777" w:rsidTr="001344D8">
        <w:tc>
          <w:tcPr>
            <w:tcW w:w="4200" w:type="dxa"/>
          </w:tcPr>
          <w:p w14:paraId="2C69B428" w14:textId="1F847FAC"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Amortisation - right-of-use assets</w:t>
            </w:r>
          </w:p>
        </w:tc>
        <w:tc>
          <w:tcPr>
            <w:tcW w:w="1290" w:type="dxa"/>
            <w:vAlign w:val="bottom"/>
          </w:tcPr>
          <w:p w14:paraId="355A223F"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151,155</w:t>
            </w:r>
          </w:p>
        </w:tc>
        <w:tc>
          <w:tcPr>
            <w:tcW w:w="1290" w:type="dxa"/>
            <w:vAlign w:val="bottom"/>
          </w:tcPr>
          <w:p w14:paraId="625FFF1B"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w:t>
            </w:r>
          </w:p>
        </w:tc>
        <w:tc>
          <w:tcPr>
            <w:tcW w:w="1290" w:type="dxa"/>
            <w:vAlign w:val="bottom"/>
          </w:tcPr>
          <w:p w14:paraId="21C0A4A1"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76,525</w:t>
            </w:r>
          </w:p>
        </w:tc>
        <w:tc>
          <w:tcPr>
            <w:tcW w:w="1290" w:type="dxa"/>
            <w:vAlign w:val="bottom"/>
          </w:tcPr>
          <w:p w14:paraId="6387D0CA"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w:t>
            </w:r>
          </w:p>
        </w:tc>
      </w:tr>
      <w:tr w:rsidR="00B61D53" w:rsidRPr="00B61D53" w14:paraId="1AEF4F2E" w14:textId="77777777" w:rsidTr="001344D8">
        <w:tc>
          <w:tcPr>
            <w:tcW w:w="4200" w:type="dxa"/>
          </w:tcPr>
          <w:p w14:paraId="1C06697E" w14:textId="77777777"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Transportation and distribution expense</w:t>
            </w:r>
          </w:p>
        </w:tc>
        <w:tc>
          <w:tcPr>
            <w:tcW w:w="1290" w:type="dxa"/>
            <w:vAlign w:val="bottom"/>
          </w:tcPr>
          <w:p w14:paraId="73E2EEE5"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1,478,726</w:t>
            </w:r>
          </w:p>
        </w:tc>
        <w:tc>
          <w:tcPr>
            <w:tcW w:w="1290" w:type="dxa"/>
            <w:vAlign w:val="bottom"/>
          </w:tcPr>
          <w:p w14:paraId="2A1073A4"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1,473,904</w:t>
            </w:r>
          </w:p>
        </w:tc>
        <w:tc>
          <w:tcPr>
            <w:tcW w:w="1290" w:type="dxa"/>
            <w:vAlign w:val="bottom"/>
          </w:tcPr>
          <w:p w14:paraId="3ACAC480"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641,693</w:t>
            </w:r>
          </w:p>
        </w:tc>
        <w:tc>
          <w:tcPr>
            <w:tcW w:w="1290" w:type="dxa"/>
            <w:vAlign w:val="bottom"/>
          </w:tcPr>
          <w:p w14:paraId="7BA9CA3A"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703,505</w:t>
            </w:r>
          </w:p>
        </w:tc>
      </w:tr>
      <w:tr w:rsidR="00B61D53" w:rsidRPr="00B61D53" w14:paraId="37060913" w14:textId="77777777" w:rsidTr="001344D8">
        <w:tc>
          <w:tcPr>
            <w:tcW w:w="4200" w:type="dxa"/>
          </w:tcPr>
          <w:p w14:paraId="6C9D4AAE" w14:textId="77777777"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Energy expense</w:t>
            </w:r>
          </w:p>
        </w:tc>
        <w:tc>
          <w:tcPr>
            <w:tcW w:w="1290" w:type="dxa"/>
            <w:vAlign w:val="bottom"/>
          </w:tcPr>
          <w:p w14:paraId="62E18EB4"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3,025,153</w:t>
            </w:r>
          </w:p>
        </w:tc>
        <w:tc>
          <w:tcPr>
            <w:tcW w:w="1290" w:type="dxa"/>
            <w:vAlign w:val="bottom"/>
          </w:tcPr>
          <w:p w14:paraId="23759BED"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2,525,169</w:t>
            </w:r>
          </w:p>
        </w:tc>
        <w:tc>
          <w:tcPr>
            <w:tcW w:w="1290" w:type="dxa"/>
            <w:vAlign w:val="bottom"/>
          </w:tcPr>
          <w:p w14:paraId="4FAD7B08"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554,458</w:t>
            </w:r>
          </w:p>
        </w:tc>
        <w:tc>
          <w:tcPr>
            <w:tcW w:w="1290" w:type="dxa"/>
            <w:vAlign w:val="bottom"/>
          </w:tcPr>
          <w:p w14:paraId="4F080D0D"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548,340</w:t>
            </w:r>
          </w:p>
        </w:tc>
      </w:tr>
      <w:tr w:rsidR="00B61D53" w:rsidRPr="00B61D53" w14:paraId="00C9CD50" w14:textId="77777777" w:rsidTr="001344D8">
        <w:tc>
          <w:tcPr>
            <w:tcW w:w="4200" w:type="dxa"/>
          </w:tcPr>
          <w:p w14:paraId="74729482" w14:textId="77777777" w:rsidR="00B61D53" w:rsidRPr="00B61D53" w:rsidRDefault="00B61D53" w:rsidP="00B61D53">
            <w:pPr>
              <w:spacing w:line="360" w:lineRule="exact"/>
              <w:ind w:left="252" w:right="-43" w:hanging="252"/>
              <w:rPr>
                <w:rFonts w:ascii="Arial" w:hAnsi="Arial" w:cs="Arial"/>
                <w:sz w:val="18"/>
                <w:szCs w:val="18"/>
              </w:rPr>
            </w:pPr>
            <w:r w:rsidRPr="00B61D53">
              <w:rPr>
                <w:rFonts w:ascii="Arial" w:hAnsi="Arial" w:cs="Arial"/>
                <w:sz w:val="18"/>
                <w:szCs w:val="18"/>
              </w:rPr>
              <w:t>Cess expense*</w:t>
            </w:r>
          </w:p>
        </w:tc>
        <w:tc>
          <w:tcPr>
            <w:tcW w:w="1290" w:type="dxa"/>
            <w:vAlign w:val="bottom"/>
          </w:tcPr>
          <w:p w14:paraId="62254FFF"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1,180,181</w:t>
            </w:r>
          </w:p>
        </w:tc>
        <w:tc>
          <w:tcPr>
            <w:tcW w:w="1290" w:type="dxa"/>
            <w:vAlign w:val="bottom"/>
          </w:tcPr>
          <w:p w14:paraId="0C3C86C3"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1,122,777</w:t>
            </w:r>
          </w:p>
        </w:tc>
        <w:tc>
          <w:tcPr>
            <w:tcW w:w="1290" w:type="dxa"/>
            <w:vAlign w:val="bottom"/>
          </w:tcPr>
          <w:p w14:paraId="0F13AD04"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838,297</w:t>
            </w:r>
          </w:p>
        </w:tc>
        <w:tc>
          <w:tcPr>
            <w:tcW w:w="1290" w:type="dxa"/>
            <w:vAlign w:val="bottom"/>
          </w:tcPr>
          <w:p w14:paraId="140B627C" w14:textId="77777777" w:rsidR="00B61D53" w:rsidRPr="00B61D53" w:rsidRDefault="00B61D53" w:rsidP="00B61D53">
            <w:pPr>
              <w:tabs>
                <w:tab w:val="decimal" w:pos="886"/>
              </w:tabs>
              <w:spacing w:line="360" w:lineRule="exact"/>
              <w:ind w:right="27"/>
              <w:jc w:val="center"/>
              <w:rPr>
                <w:rFonts w:ascii="Arial" w:hAnsi="Arial" w:cs="Arial"/>
                <w:sz w:val="18"/>
                <w:szCs w:val="18"/>
              </w:rPr>
            </w:pPr>
            <w:r w:rsidRPr="00B61D53">
              <w:rPr>
                <w:rFonts w:ascii="Arial" w:hAnsi="Arial" w:cs="Arial"/>
                <w:sz w:val="18"/>
                <w:szCs w:val="18"/>
              </w:rPr>
              <w:t>822,961</w:t>
            </w:r>
          </w:p>
        </w:tc>
      </w:tr>
    </w:tbl>
    <w:p w14:paraId="63BB9396" w14:textId="77777777" w:rsidR="00954D7B" w:rsidRPr="00F00945" w:rsidRDefault="00954D7B" w:rsidP="00954D7B">
      <w:pPr>
        <w:tabs>
          <w:tab w:val="left" w:pos="1440"/>
          <w:tab w:val="left" w:pos="2160"/>
        </w:tabs>
        <w:spacing w:before="240" w:after="120" w:line="380" w:lineRule="exact"/>
        <w:ind w:left="600" w:right="-43" w:hanging="600"/>
        <w:jc w:val="thaiDistribute"/>
        <w:rPr>
          <w:rFonts w:ascii="Arial" w:hAnsi="Arial" w:cs="Arial"/>
          <w:szCs w:val="22"/>
        </w:rPr>
      </w:pPr>
      <w:r w:rsidRPr="00F00945">
        <w:rPr>
          <w:rFonts w:ascii="Arial" w:hAnsi="Arial" w:cs="Arial"/>
          <w:b/>
          <w:bCs/>
          <w:szCs w:val="22"/>
        </w:rPr>
        <w:tab/>
      </w:r>
      <w:r w:rsidRPr="00F00945">
        <w:rPr>
          <w:rFonts w:ascii="Arial" w:hAnsi="Arial" w:cs="Arial"/>
          <w:sz w:val="18"/>
          <w:szCs w:val="18"/>
        </w:rPr>
        <w:t>* The cess expense is a fee charged to exporters of natural rubber products for the rubber replanting aid fund managed by the Office of the Rubber Authority of Thailand (RAOT) for the purpose of replanting support. Such fee is calculated based on exported quantity at the price on export dates multiplied by a fixed rate as agreed.</w:t>
      </w:r>
    </w:p>
    <w:p w14:paraId="3DBFB4F6" w14:textId="77777777" w:rsidR="00954D7B" w:rsidRPr="00F00945" w:rsidRDefault="00954D7B" w:rsidP="00B61D53">
      <w:pPr>
        <w:spacing w:before="240" w:after="120" w:line="380" w:lineRule="exact"/>
        <w:ind w:left="605" w:hanging="605"/>
        <w:jc w:val="thaiDistribute"/>
        <w:rPr>
          <w:rFonts w:ascii="Arial" w:hAnsi="Arial" w:cs="Arial"/>
          <w:b/>
          <w:bCs/>
          <w:szCs w:val="22"/>
        </w:rPr>
      </w:pPr>
      <w:r w:rsidRPr="00F00945">
        <w:rPr>
          <w:rFonts w:ascii="Arial" w:hAnsi="Arial" w:cs="Arial"/>
          <w:b/>
          <w:bCs/>
          <w:szCs w:val="22"/>
        </w:rPr>
        <w:br w:type="page"/>
        <w:t>32.</w:t>
      </w:r>
      <w:r w:rsidRPr="00F00945">
        <w:rPr>
          <w:rFonts w:ascii="Arial" w:hAnsi="Arial" w:cs="Arial"/>
          <w:b/>
          <w:bCs/>
          <w:szCs w:val="22"/>
        </w:rPr>
        <w:tab/>
        <w:t>Income tax</w:t>
      </w:r>
    </w:p>
    <w:p w14:paraId="14BE6115" w14:textId="77777777" w:rsidR="00954D7B" w:rsidRPr="00F00945" w:rsidRDefault="00954D7B" w:rsidP="00B61D53">
      <w:pPr>
        <w:spacing w:before="120" w:after="120" w:line="380" w:lineRule="exact"/>
        <w:ind w:left="605" w:hanging="605"/>
        <w:jc w:val="both"/>
        <w:rPr>
          <w:rFonts w:ascii="Arial" w:hAnsi="Arial" w:cs="Arial"/>
          <w:szCs w:val="22"/>
        </w:rPr>
      </w:pPr>
      <w:r w:rsidRPr="00F00945">
        <w:rPr>
          <w:rFonts w:ascii="Arial" w:hAnsi="Arial" w:cs="Arial"/>
          <w:szCs w:val="22"/>
        </w:rPr>
        <w:tab/>
        <w:t>Income tax for the years ended 31 December 2020 and 2019 are made up as follows:</w:t>
      </w:r>
    </w:p>
    <w:tbl>
      <w:tblPr>
        <w:tblW w:w="9455" w:type="dxa"/>
        <w:tblInd w:w="540" w:type="dxa"/>
        <w:tblLayout w:type="fixed"/>
        <w:tblLook w:val="01E0" w:firstRow="1" w:lastRow="1" w:firstColumn="1" w:lastColumn="1" w:noHBand="0" w:noVBand="0"/>
      </w:tblPr>
      <w:tblGrid>
        <w:gridCol w:w="4590"/>
        <w:gridCol w:w="1215"/>
        <w:gridCol w:w="1215"/>
        <w:gridCol w:w="1215"/>
        <w:gridCol w:w="1220"/>
      </w:tblGrid>
      <w:tr w:rsidR="00954D7B" w:rsidRPr="00B61D53" w14:paraId="78A96EA5" w14:textId="77777777" w:rsidTr="00B61D53">
        <w:trPr>
          <w:trHeight w:val="325"/>
        </w:trPr>
        <w:tc>
          <w:tcPr>
            <w:tcW w:w="9455" w:type="dxa"/>
            <w:gridSpan w:val="5"/>
          </w:tcPr>
          <w:p w14:paraId="794EB9B3" w14:textId="77777777" w:rsidR="00954D7B" w:rsidRPr="00B61D53" w:rsidRDefault="00954D7B" w:rsidP="00B61D53">
            <w:pPr>
              <w:spacing w:line="360" w:lineRule="exact"/>
              <w:jc w:val="right"/>
              <w:rPr>
                <w:rFonts w:ascii="Arial" w:hAnsi="Arial" w:cs="Arial"/>
                <w:spacing w:val="-4"/>
                <w:sz w:val="20"/>
                <w:szCs w:val="20"/>
              </w:rPr>
            </w:pPr>
            <w:r w:rsidRPr="00B61D53">
              <w:rPr>
                <w:rFonts w:ascii="Arial" w:hAnsi="Arial" w:cs="Arial"/>
                <w:spacing w:val="-4"/>
                <w:sz w:val="20"/>
                <w:szCs w:val="20"/>
              </w:rPr>
              <w:t>(Unit: Thousand Baht)</w:t>
            </w:r>
          </w:p>
        </w:tc>
      </w:tr>
      <w:tr w:rsidR="00954D7B" w:rsidRPr="00B61D53" w14:paraId="6CCAAE81" w14:textId="77777777" w:rsidTr="00B61D53">
        <w:trPr>
          <w:trHeight w:val="325"/>
        </w:trPr>
        <w:tc>
          <w:tcPr>
            <w:tcW w:w="4590" w:type="dxa"/>
          </w:tcPr>
          <w:p w14:paraId="619E7DCA" w14:textId="77777777" w:rsidR="00954D7B" w:rsidRPr="00B61D53" w:rsidRDefault="00954D7B" w:rsidP="00B61D53">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6D00774A" w14:textId="77777777" w:rsidR="00954D7B" w:rsidRPr="00B61D53" w:rsidRDefault="00954D7B" w:rsidP="00B61D53">
            <w:pPr>
              <w:pBdr>
                <w:bottom w:val="single" w:sz="6" w:space="1" w:color="auto"/>
              </w:pBdr>
              <w:spacing w:line="360" w:lineRule="exact"/>
              <w:ind w:right="30"/>
              <w:jc w:val="center"/>
              <w:rPr>
                <w:rFonts w:ascii="Arial" w:hAnsi="Arial" w:cs="Arial"/>
                <w:sz w:val="20"/>
                <w:szCs w:val="20"/>
              </w:rPr>
            </w:pPr>
            <w:r w:rsidRPr="00B61D53">
              <w:rPr>
                <w:rFonts w:ascii="Arial" w:hAnsi="Arial" w:cs="Arial"/>
                <w:sz w:val="20"/>
                <w:szCs w:val="20"/>
              </w:rPr>
              <w:t>Consolidated</w:t>
            </w:r>
          </w:p>
          <w:p w14:paraId="706C6ED3" w14:textId="77777777" w:rsidR="00954D7B" w:rsidRPr="00B61D53" w:rsidRDefault="00954D7B" w:rsidP="00B61D53">
            <w:pPr>
              <w:pBdr>
                <w:bottom w:val="single" w:sz="6" w:space="1" w:color="auto"/>
              </w:pBdr>
              <w:spacing w:line="360" w:lineRule="exact"/>
              <w:ind w:right="30"/>
              <w:jc w:val="center"/>
              <w:rPr>
                <w:rFonts w:ascii="Arial" w:hAnsi="Arial" w:cs="Arial"/>
                <w:sz w:val="20"/>
                <w:szCs w:val="20"/>
              </w:rPr>
            </w:pPr>
            <w:r w:rsidRPr="00B61D53">
              <w:rPr>
                <w:rFonts w:ascii="Arial" w:hAnsi="Arial" w:cs="Arial"/>
                <w:sz w:val="20"/>
                <w:szCs w:val="20"/>
              </w:rPr>
              <w:t>financial statements</w:t>
            </w:r>
          </w:p>
        </w:tc>
        <w:tc>
          <w:tcPr>
            <w:tcW w:w="2430" w:type="dxa"/>
            <w:gridSpan w:val="2"/>
            <w:vAlign w:val="bottom"/>
          </w:tcPr>
          <w:p w14:paraId="38F71CCB" w14:textId="77777777" w:rsidR="00954D7B" w:rsidRPr="00B61D53" w:rsidRDefault="00954D7B" w:rsidP="00B61D53">
            <w:pPr>
              <w:pBdr>
                <w:bottom w:val="single" w:sz="6" w:space="1" w:color="auto"/>
              </w:pBdr>
              <w:spacing w:line="360" w:lineRule="exact"/>
              <w:ind w:right="30"/>
              <w:jc w:val="center"/>
              <w:rPr>
                <w:rFonts w:ascii="Arial" w:hAnsi="Arial" w:cs="Arial"/>
                <w:sz w:val="20"/>
                <w:szCs w:val="20"/>
              </w:rPr>
            </w:pPr>
            <w:r w:rsidRPr="00B61D53">
              <w:rPr>
                <w:rFonts w:ascii="Arial" w:hAnsi="Arial" w:cs="Arial"/>
                <w:sz w:val="20"/>
                <w:szCs w:val="20"/>
              </w:rPr>
              <w:t>Separate</w:t>
            </w:r>
          </w:p>
          <w:p w14:paraId="2AE0BF2A" w14:textId="77777777" w:rsidR="00954D7B" w:rsidRPr="00B61D53" w:rsidRDefault="00954D7B" w:rsidP="00B61D53">
            <w:pPr>
              <w:pBdr>
                <w:bottom w:val="single" w:sz="6" w:space="1" w:color="auto"/>
              </w:pBdr>
              <w:spacing w:line="360" w:lineRule="exact"/>
              <w:ind w:right="30"/>
              <w:jc w:val="center"/>
              <w:rPr>
                <w:rFonts w:ascii="Arial" w:hAnsi="Arial" w:cs="Arial"/>
                <w:sz w:val="20"/>
                <w:szCs w:val="20"/>
              </w:rPr>
            </w:pPr>
            <w:r w:rsidRPr="00B61D53">
              <w:rPr>
                <w:rFonts w:ascii="Arial" w:hAnsi="Arial" w:cs="Arial"/>
                <w:sz w:val="20"/>
                <w:szCs w:val="20"/>
              </w:rPr>
              <w:t>financial statements</w:t>
            </w:r>
          </w:p>
        </w:tc>
      </w:tr>
      <w:tr w:rsidR="00954D7B" w:rsidRPr="00B61D53" w14:paraId="0A638755" w14:textId="77777777" w:rsidTr="00B61D53">
        <w:trPr>
          <w:trHeight w:val="354"/>
        </w:trPr>
        <w:tc>
          <w:tcPr>
            <w:tcW w:w="4590" w:type="dxa"/>
          </w:tcPr>
          <w:p w14:paraId="3D72BBB8" w14:textId="77777777" w:rsidR="00954D7B" w:rsidRPr="00B61D53" w:rsidRDefault="00954D7B" w:rsidP="00B61D53">
            <w:pPr>
              <w:tabs>
                <w:tab w:val="left" w:pos="1440"/>
              </w:tabs>
              <w:spacing w:line="360" w:lineRule="exact"/>
              <w:ind w:left="-22"/>
              <w:jc w:val="thaiDistribute"/>
              <w:rPr>
                <w:rFonts w:ascii="Arial" w:hAnsi="Arial" w:cs="Arial"/>
                <w:spacing w:val="-4"/>
                <w:sz w:val="20"/>
                <w:szCs w:val="20"/>
              </w:rPr>
            </w:pPr>
          </w:p>
        </w:tc>
        <w:tc>
          <w:tcPr>
            <w:tcW w:w="1215" w:type="dxa"/>
          </w:tcPr>
          <w:p w14:paraId="78804B79" w14:textId="77777777" w:rsidR="00954D7B" w:rsidRPr="00B61D53" w:rsidRDefault="00954D7B" w:rsidP="00B61D53">
            <w:pPr>
              <w:spacing w:line="360" w:lineRule="exact"/>
              <w:ind w:left="-14" w:right="30"/>
              <w:jc w:val="center"/>
              <w:rPr>
                <w:rFonts w:ascii="Arial" w:hAnsi="Arial" w:cs="Arial"/>
                <w:sz w:val="20"/>
                <w:szCs w:val="20"/>
                <w:u w:val="single"/>
              </w:rPr>
            </w:pPr>
            <w:r w:rsidRPr="00B61D53">
              <w:rPr>
                <w:rFonts w:ascii="Arial" w:hAnsi="Arial" w:cs="Arial"/>
                <w:spacing w:val="-4"/>
                <w:sz w:val="20"/>
                <w:szCs w:val="20"/>
                <w:u w:val="single"/>
              </w:rPr>
              <w:t>2020</w:t>
            </w:r>
          </w:p>
        </w:tc>
        <w:tc>
          <w:tcPr>
            <w:tcW w:w="1215" w:type="dxa"/>
          </w:tcPr>
          <w:p w14:paraId="6C4CBFF5" w14:textId="77777777" w:rsidR="00954D7B" w:rsidRPr="00B61D53" w:rsidRDefault="00954D7B" w:rsidP="00B61D53">
            <w:pPr>
              <w:spacing w:line="360" w:lineRule="exact"/>
              <w:ind w:left="-14" w:right="30"/>
              <w:jc w:val="center"/>
              <w:rPr>
                <w:rFonts w:ascii="Arial" w:hAnsi="Arial" w:cs="Arial"/>
                <w:sz w:val="20"/>
                <w:szCs w:val="20"/>
                <w:u w:val="single"/>
              </w:rPr>
            </w:pPr>
            <w:r w:rsidRPr="00B61D53">
              <w:rPr>
                <w:rFonts w:ascii="Arial" w:hAnsi="Arial" w:cs="Arial"/>
                <w:spacing w:val="-4"/>
                <w:sz w:val="20"/>
                <w:szCs w:val="20"/>
                <w:u w:val="single"/>
              </w:rPr>
              <w:t>2019</w:t>
            </w:r>
          </w:p>
        </w:tc>
        <w:tc>
          <w:tcPr>
            <w:tcW w:w="1215" w:type="dxa"/>
          </w:tcPr>
          <w:p w14:paraId="5064BC68" w14:textId="77777777" w:rsidR="00954D7B" w:rsidRPr="00B61D53" w:rsidRDefault="00954D7B" w:rsidP="00B61D53">
            <w:pPr>
              <w:spacing w:line="360" w:lineRule="exact"/>
              <w:ind w:left="-14" w:right="30"/>
              <w:jc w:val="center"/>
              <w:rPr>
                <w:rFonts w:ascii="Arial" w:hAnsi="Arial" w:cs="Arial"/>
                <w:sz w:val="20"/>
                <w:szCs w:val="20"/>
                <w:u w:val="single"/>
              </w:rPr>
            </w:pPr>
            <w:r w:rsidRPr="00B61D53">
              <w:rPr>
                <w:rFonts w:ascii="Arial" w:hAnsi="Arial" w:cs="Arial"/>
                <w:spacing w:val="-4"/>
                <w:sz w:val="20"/>
                <w:szCs w:val="20"/>
                <w:u w:val="single"/>
              </w:rPr>
              <w:t>2020</w:t>
            </w:r>
          </w:p>
        </w:tc>
        <w:tc>
          <w:tcPr>
            <w:tcW w:w="1215" w:type="dxa"/>
          </w:tcPr>
          <w:p w14:paraId="7B2CFD14" w14:textId="77777777" w:rsidR="00954D7B" w:rsidRPr="00B61D53" w:rsidRDefault="00954D7B" w:rsidP="00B61D53">
            <w:pPr>
              <w:spacing w:line="360" w:lineRule="exact"/>
              <w:ind w:left="-14" w:right="30"/>
              <w:jc w:val="center"/>
              <w:rPr>
                <w:rFonts w:ascii="Arial" w:hAnsi="Arial" w:cs="Arial"/>
                <w:sz w:val="20"/>
                <w:szCs w:val="20"/>
                <w:u w:val="single"/>
              </w:rPr>
            </w:pPr>
            <w:r w:rsidRPr="00B61D53">
              <w:rPr>
                <w:rFonts w:ascii="Arial" w:hAnsi="Arial" w:cs="Arial"/>
                <w:spacing w:val="-4"/>
                <w:sz w:val="20"/>
                <w:szCs w:val="20"/>
                <w:u w:val="single"/>
              </w:rPr>
              <w:t>2019</w:t>
            </w:r>
          </w:p>
        </w:tc>
      </w:tr>
      <w:tr w:rsidR="00954D7B" w:rsidRPr="00B61D53" w14:paraId="0FE0AA04" w14:textId="77777777" w:rsidTr="00B61D53">
        <w:trPr>
          <w:trHeight w:val="311"/>
        </w:trPr>
        <w:tc>
          <w:tcPr>
            <w:tcW w:w="4590" w:type="dxa"/>
          </w:tcPr>
          <w:p w14:paraId="05FFD593" w14:textId="77777777" w:rsidR="00954D7B" w:rsidRPr="00B61D53" w:rsidRDefault="00954D7B" w:rsidP="00B61D53">
            <w:pPr>
              <w:tabs>
                <w:tab w:val="left" w:pos="1440"/>
              </w:tabs>
              <w:spacing w:line="360" w:lineRule="exact"/>
              <w:rPr>
                <w:rFonts w:ascii="Arial" w:hAnsi="Arial" w:cs="Arial"/>
                <w:spacing w:val="-4"/>
                <w:sz w:val="20"/>
                <w:szCs w:val="20"/>
              </w:rPr>
            </w:pPr>
          </w:p>
        </w:tc>
        <w:tc>
          <w:tcPr>
            <w:tcW w:w="1215" w:type="dxa"/>
            <w:vAlign w:val="bottom"/>
          </w:tcPr>
          <w:p w14:paraId="7618A91F" w14:textId="77777777" w:rsidR="00954D7B" w:rsidRPr="00B61D53" w:rsidRDefault="00954D7B" w:rsidP="00B61D53">
            <w:pPr>
              <w:spacing w:line="360" w:lineRule="exact"/>
              <w:ind w:left="72" w:right="30"/>
              <w:jc w:val="center"/>
              <w:rPr>
                <w:rFonts w:ascii="Arial" w:hAnsi="Arial" w:cs="Arial"/>
                <w:spacing w:val="-4"/>
                <w:sz w:val="20"/>
                <w:szCs w:val="20"/>
              </w:rPr>
            </w:pPr>
          </w:p>
        </w:tc>
        <w:tc>
          <w:tcPr>
            <w:tcW w:w="1215" w:type="dxa"/>
            <w:vAlign w:val="bottom"/>
          </w:tcPr>
          <w:p w14:paraId="250806ED" w14:textId="77777777" w:rsidR="00954D7B" w:rsidRPr="00B61D53" w:rsidRDefault="00954D7B" w:rsidP="00B61D53">
            <w:pPr>
              <w:spacing w:line="360" w:lineRule="exact"/>
              <w:ind w:right="30"/>
              <w:jc w:val="center"/>
              <w:rPr>
                <w:rFonts w:ascii="Arial" w:hAnsi="Arial" w:cs="Arial"/>
                <w:spacing w:val="-4"/>
                <w:sz w:val="20"/>
                <w:szCs w:val="20"/>
                <w:cs/>
              </w:rPr>
            </w:pPr>
          </w:p>
        </w:tc>
        <w:tc>
          <w:tcPr>
            <w:tcW w:w="1215" w:type="dxa"/>
            <w:vAlign w:val="bottom"/>
          </w:tcPr>
          <w:p w14:paraId="3D35B4DD" w14:textId="77777777" w:rsidR="00954D7B" w:rsidRPr="00B61D53" w:rsidRDefault="00954D7B" w:rsidP="00B61D53">
            <w:pPr>
              <w:spacing w:line="360" w:lineRule="exact"/>
              <w:ind w:left="72" w:right="30"/>
              <w:jc w:val="center"/>
              <w:rPr>
                <w:rFonts w:ascii="Arial" w:hAnsi="Arial" w:cs="Arial"/>
                <w:spacing w:val="-4"/>
                <w:sz w:val="20"/>
                <w:szCs w:val="20"/>
              </w:rPr>
            </w:pPr>
          </w:p>
        </w:tc>
        <w:tc>
          <w:tcPr>
            <w:tcW w:w="1215" w:type="dxa"/>
            <w:vAlign w:val="bottom"/>
          </w:tcPr>
          <w:p w14:paraId="6098C37B" w14:textId="77777777" w:rsidR="00954D7B" w:rsidRPr="00B61D53" w:rsidRDefault="00954D7B" w:rsidP="00B61D53">
            <w:pPr>
              <w:spacing w:line="360" w:lineRule="exact"/>
              <w:ind w:right="30"/>
              <w:jc w:val="center"/>
              <w:rPr>
                <w:rFonts w:ascii="Arial" w:hAnsi="Arial" w:cs="Arial"/>
                <w:spacing w:val="-4"/>
                <w:sz w:val="20"/>
                <w:szCs w:val="20"/>
              </w:rPr>
            </w:pPr>
          </w:p>
        </w:tc>
      </w:tr>
      <w:tr w:rsidR="00954D7B" w:rsidRPr="00B61D53" w14:paraId="1C114287" w14:textId="77777777" w:rsidTr="00B61D53">
        <w:trPr>
          <w:trHeight w:val="325"/>
        </w:trPr>
        <w:tc>
          <w:tcPr>
            <w:tcW w:w="4590" w:type="dxa"/>
          </w:tcPr>
          <w:p w14:paraId="1B30519C" w14:textId="77777777" w:rsidR="00954D7B" w:rsidRPr="00B61D53" w:rsidRDefault="00954D7B" w:rsidP="00B61D53">
            <w:pPr>
              <w:tabs>
                <w:tab w:val="left" w:pos="1440"/>
              </w:tabs>
              <w:spacing w:line="360" w:lineRule="exact"/>
              <w:ind w:left="-22"/>
              <w:rPr>
                <w:rFonts w:ascii="Arial" w:hAnsi="Arial" w:cs="Arial"/>
                <w:b/>
                <w:bCs/>
                <w:sz w:val="20"/>
                <w:szCs w:val="20"/>
              </w:rPr>
            </w:pPr>
            <w:r w:rsidRPr="00B61D53">
              <w:rPr>
                <w:rFonts w:ascii="Arial" w:hAnsi="Arial" w:cs="Arial"/>
                <w:b/>
                <w:bCs/>
                <w:sz w:val="20"/>
                <w:szCs w:val="20"/>
              </w:rPr>
              <w:t>Current income tax:</w:t>
            </w:r>
          </w:p>
        </w:tc>
        <w:tc>
          <w:tcPr>
            <w:tcW w:w="1215" w:type="dxa"/>
            <w:vAlign w:val="bottom"/>
          </w:tcPr>
          <w:p w14:paraId="24A2EE5C" w14:textId="77777777" w:rsidR="00954D7B" w:rsidRPr="00B61D53" w:rsidRDefault="00954D7B" w:rsidP="00B61D53">
            <w:pPr>
              <w:tabs>
                <w:tab w:val="decimal" w:pos="793"/>
              </w:tabs>
              <w:spacing w:line="360" w:lineRule="exact"/>
              <w:ind w:right="30"/>
              <w:jc w:val="both"/>
              <w:rPr>
                <w:rFonts w:ascii="Arial" w:hAnsi="Arial" w:cs="Arial"/>
                <w:spacing w:val="-4"/>
                <w:sz w:val="20"/>
                <w:szCs w:val="20"/>
              </w:rPr>
            </w:pPr>
          </w:p>
        </w:tc>
        <w:tc>
          <w:tcPr>
            <w:tcW w:w="1215" w:type="dxa"/>
            <w:vAlign w:val="bottom"/>
          </w:tcPr>
          <w:p w14:paraId="0233563C" w14:textId="77777777" w:rsidR="00954D7B" w:rsidRPr="00B61D53" w:rsidRDefault="00954D7B" w:rsidP="00B61D53">
            <w:pPr>
              <w:tabs>
                <w:tab w:val="decimal" w:pos="793"/>
              </w:tabs>
              <w:spacing w:line="360" w:lineRule="exact"/>
              <w:ind w:right="30"/>
              <w:jc w:val="both"/>
              <w:rPr>
                <w:rFonts w:ascii="Arial" w:hAnsi="Arial" w:cs="Arial"/>
                <w:spacing w:val="-4"/>
                <w:sz w:val="20"/>
                <w:szCs w:val="20"/>
              </w:rPr>
            </w:pPr>
          </w:p>
        </w:tc>
        <w:tc>
          <w:tcPr>
            <w:tcW w:w="1215" w:type="dxa"/>
            <w:vAlign w:val="bottom"/>
          </w:tcPr>
          <w:p w14:paraId="5947B4EE" w14:textId="77777777" w:rsidR="00954D7B" w:rsidRPr="00B61D53" w:rsidRDefault="00954D7B" w:rsidP="00B61D53">
            <w:pPr>
              <w:tabs>
                <w:tab w:val="decimal" w:pos="793"/>
              </w:tabs>
              <w:spacing w:line="360" w:lineRule="exact"/>
              <w:ind w:right="30"/>
              <w:jc w:val="both"/>
              <w:rPr>
                <w:rFonts w:ascii="Arial" w:hAnsi="Arial" w:cs="Arial"/>
                <w:spacing w:val="-4"/>
                <w:sz w:val="20"/>
                <w:szCs w:val="20"/>
              </w:rPr>
            </w:pPr>
          </w:p>
        </w:tc>
        <w:tc>
          <w:tcPr>
            <w:tcW w:w="1215" w:type="dxa"/>
            <w:vAlign w:val="bottom"/>
          </w:tcPr>
          <w:p w14:paraId="61C81E77" w14:textId="77777777" w:rsidR="00954D7B" w:rsidRPr="00B61D53" w:rsidRDefault="00954D7B" w:rsidP="00B61D53">
            <w:pPr>
              <w:tabs>
                <w:tab w:val="decimal" w:pos="793"/>
              </w:tabs>
              <w:spacing w:line="360" w:lineRule="exact"/>
              <w:ind w:right="30"/>
              <w:jc w:val="both"/>
              <w:rPr>
                <w:rFonts w:ascii="Arial" w:hAnsi="Arial" w:cs="Arial"/>
                <w:spacing w:val="-4"/>
                <w:sz w:val="20"/>
                <w:szCs w:val="20"/>
              </w:rPr>
            </w:pPr>
          </w:p>
        </w:tc>
      </w:tr>
      <w:tr w:rsidR="00954D7B" w:rsidRPr="00B61D53" w14:paraId="7029CA7D" w14:textId="77777777" w:rsidTr="00B61D53">
        <w:trPr>
          <w:trHeight w:val="325"/>
        </w:trPr>
        <w:tc>
          <w:tcPr>
            <w:tcW w:w="4590" w:type="dxa"/>
          </w:tcPr>
          <w:p w14:paraId="4BCDCAEC" w14:textId="77777777" w:rsidR="00954D7B" w:rsidRPr="00B61D53" w:rsidRDefault="00954D7B" w:rsidP="00B61D53">
            <w:pPr>
              <w:tabs>
                <w:tab w:val="left" w:pos="1440"/>
              </w:tabs>
              <w:spacing w:line="360" w:lineRule="exact"/>
              <w:ind w:left="248" w:right="-105" w:hanging="270"/>
              <w:rPr>
                <w:rFonts w:ascii="Arial" w:hAnsi="Arial" w:cs="Arial"/>
                <w:sz w:val="20"/>
                <w:szCs w:val="20"/>
              </w:rPr>
            </w:pPr>
            <w:r w:rsidRPr="00B61D53">
              <w:rPr>
                <w:rFonts w:ascii="Arial" w:hAnsi="Arial" w:cs="Arial"/>
                <w:sz w:val="20"/>
                <w:szCs w:val="20"/>
              </w:rPr>
              <w:t>Current income tax charge</w:t>
            </w:r>
          </w:p>
        </w:tc>
        <w:tc>
          <w:tcPr>
            <w:tcW w:w="1215" w:type="dxa"/>
            <w:vAlign w:val="bottom"/>
          </w:tcPr>
          <w:p w14:paraId="3556EBE6"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1,4</w:t>
            </w:r>
            <w:r w:rsidRPr="00B61D53">
              <w:rPr>
                <w:rFonts w:ascii="Arial" w:hAnsi="Arial" w:cs="Arial"/>
                <w:sz w:val="20"/>
                <w:szCs w:val="20"/>
                <w:cs/>
              </w:rPr>
              <w:t>95</w:t>
            </w:r>
            <w:r w:rsidRPr="00B61D53">
              <w:rPr>
                <w:rFonts w:ascii="Arial" w:hAnsi="Arial" w:cs="Arial"/>
                <w:sz w:val="20"/>
                <w:szCs w:val="20"/>
              </w:rPr>
              <w:t>,</w:t>
            </w:r>
            <w:r w:rsidRPr="00B61D53">
              <w:rPr>
                <w:rFonts w:ascii="Arial" w:hAnsi="Arial" w:cs="Arial"/>
                <w:sz w:val="20"/>
                <w:szCs w:val="20"/>
                <w:cs/>
              </w:rPr>
              <w:t>538</w:t>
            </w:r>
          </w:p>
        </w:tc>
        <w:tc>
          <w:tcPr>
            <w:tcW w:w="1215" w:type="dxa"/>
            <w:vAlign w:val="bottom"/>
          </w:tcPr>
          <w:p w14:paraId="1D66CD96"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217,282</w:t>
            </w:r>
          </w:p>
        </w:tc>
        <w:tc>
          <w:tcPr>
            <w:tcW w:w="1215" w:type="dxa"/>
            <w:vAlign w:val="bottom"/>
          </w:tcPr>
          <w:p w14:paraId="25916276"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w:t>
            </w:r>
          </w:p>
        </w:tc>
        <w:tc>
          <w:tcPr>
            <w:tcW w:w="1215" w:type="dxa"/>
            <w:vAlign w:val="bottom"/>
          </w:tcPr>
          <w:p w14:paraId="689DDFAC"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(650)</w:t>
            </w:r>
          </w:p>
        </w:tc>
      </w:tr>
      <w:tr w:rsidR="00954D7B" w:rsidRPr="00B61D53" w14:paraId="4026EC9E" w14:textId="77777777" w:rsidTr="00B61D53">
        <w:trPr>
          <w:trHeight w:val="325"/>
        </w:trPr>
        <w:tc>
          <w:tcPr>
            <w:tcW w:w="4590" w:type="dxa"/>
          </w:tcPr>
          <w:p w14:paraId="6F18EC17" w14:textId="33334EA1" w:rsidR="00954D7B" w:rsidRPr="00B61D53" w:rsidRDefault="00954D7B" w:rsidP="00B61D53">
            <w:pPr>
              <w:tabs>
                <w:tab w:val="left" w:pos="1440"/>
              </w:tabs>
              <w:spacing w:line="360" w:lineRule="exact"/>
              <w:ind w:left="248" w:right="-105" w:hanging="270"/>
              <w:rPr>
                <w:rFonts w:ascii="Arial" w:hAnsi="Arial" w:cs="Arial"/>
                <w:spacing w:val="-2"/>
                <w:sz w:val="20"/>
                <w:szCs w:val="20"/>
                <w:cs/>
              </w:rPr>
            </w:pPr>
            <w:r w:rsidRPr="00B61D53">
              <w:rPr>
                <w:rFonts w:ascii="Arial" w:hAnsi="Arial" w:cs="Arial"/>
                <w:spacing w:val="-2"/>
                <w:sz w:val="20"/>
                <w:szCs w:val="20"/>
              </w:rPr>
              <w:t>Income tax directly related to share holders’ equity</w:t>
            </w:r>
          </w:p>
        </w:tc>
        <w:tc>
          <w:tcPr>
            <w:tcW w:w="1215" w:type="dxa"/>
            <w:vAlign w:val="bottom"/>
          </w:tcPr>
          <w:p w14:paraId="276AD9B7"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59,129</w:t>
            </w:r>
          </w:p>
        </w:tc>
        <w:tc>
          <w:tcPr>
            <w:tcW w:w="1215" w:type="dxa"/>
            <w:vAlign w:val="bottom"/>
          </w:tcPr>
          <w:p w14:paraId="783C3768"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w:t>
            </w:r>
          </w:p>
        </w:tc>
        <w:tc>
          <w:tcPr>
            <w:tcW w:w="1215" w:type="dxa"/>
            <w:vAlign w:val="bottom"/>
          </w:tcPr>
          <w:p w14:paraId="3BFD8B1F"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w:t>
            </w:r>
          </w:p>
        </w:tc>
        <w:tc>
          <w:tcPr>
            <w:tcW w:w="1215" w:type="dxa"/>
            <w:vAlign w:val="bottom"/>
          </w:tcPr>
          <w:p w14:paraId="58568A6A"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w:t>
            </w:r>
          </w:p>
        </w:tc>
      </w:tr>
      <w:tr w:rsidR="00954D7B" w:rsidRPr="00B61D53" w14:paraId="05237B0D" w14:textId="77777777" w:rsidTr="00B61D53">
        <w:trPr>
          <w:trHeight w:val="325"/>
        </w:trPr>
        <w:tc>
          <w:tcPr>
            <w:tcW w:w="4590" w:type="dxa"/>
          </w:tcPr>
          <w:p w14:paraId="37149E40" w14:textId="12014E2B" w:rsidR="00954D7B" w:rsidRPr="00B61D53" w:rsidRDefault="00954D7B" w:rsidP="00B61D53">
            <w:pPr>
              <w:tabs>
                <w:tab w:val="left" w:pos="1440"/>
              </w:tabs>
              <w:spacing w:line="360" w:lineRule="exact"/>
              <w:ind w:left="248" w:right="-105" w:hanging="270"/>
              <w:rPr>
                <w:rFonts w:ascii="Arial" w:hAnsi="Arial" w:cs="Arial"/>
                <w:sz w:val="20"/>
                <w:szCs w:val="20"/>
                <w:cs/>
              </w:rPr>
            </w:pPr>
            <w:r w:rsidRPr="00B61D53">
              <w:rPr>
                <w:rFonts w:ascii="Arial" w:hAnsi="Arial" w:cs="Arial"/>
                <w:sz w:val="20"/>
                <w:szCs w:val="20"/>
              </w:rPr>
              <w:t xml:space="preserve">Adjustment in respect of income tax of    </w:t>
            </w:r>
            <w:r w:rsidR="00B61D53">
              <w:rPr>
                <w:rFonts w:ascii="Arial" w:hAnsi="Arial" w:cs="Arial"/>
                <w:sz w:val="20"/>
                <w:szCs w:val="20"/>
              </w:rPr>
              <w:t xml:space="preserve">                             </w:t>
            </w:r>
            <w:r w:rsidRPr="00B61D53">
              <w:rPr>
                <w:rFonts w:ascii="Arial" w:hAnsi="Arial" w:cs="Arial"/>
                <w:sz w:val="20"/>
                <w:szCs w:val="20"/>
              </w:rPr>
              <w:t>previous year</w:t>
            </w:r>
          </w:p>
        </w:tc>
        <w:tc>
          <w:tcPr>
            <w:tcW w:w="1215" w:type="dxa"/>
            <w:vAlign w:val="bottom"/>
          </w:tcPr>
          <w:p w14:paraId="4CBB3674"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w:t>
            </w:r>
            <w:r w:rsidRPr="00B61D53">
              <w:rPr>
                <w:rFonts w:ascii="Arial" w:hAnsi="Arial" w:cs="Arial"/>
                <w:sz w:val="20"/>
                <w:szCs w:val="20"/>
                <w:cs/>
              </w:rPr>
              <w:t>15</w:t>
            </w:r>
            <w:r w:rsidRPr="00B61D53">
              <w:rPr>
                <w:rFonts w:ascii="Arial" w:hAnsi="Arial" w:cs="Arial"/>
                <w:sz w:val="20"/>
                <w:szCs w:val="20"/>
              </w:rPr>
              <w:t>,101)</w:t>
            </w:r>
          </w:p>
        </w:tc>
        <w:tc>
          <w:tcPr>
            <w:tcW w:w="1215" w:type="dxa"/>
            <w:vAlign w:val="bottom"/>
          </w:tcPr>
          <w:p w14:paraId="54F7DDA0"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w:t>
            </w:r>
          </w:p>
        </w:tc>
        <w:tc>
          <w:tcPr>
            <w:tcW w:w="1215" w:type="dxa"/>
            <w:vAlign w:val="bottom"/>
          </w:tcPr>
          <w:p w14:paraId="1413BA2A"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233</w:t>
            </w:r>
          </w:p>
        </w:tc>
        <w:tc>
          <w:tcPr>
            <w:tcW w:w="1215" w:type="dxa"/>
            <w:vAlign w:val="bottom"/>
          </w:tcPr>
          <w:p w14:paraId="101B05D8" w14:textId="77777777" w:rsidR="00954D7B" w:rsidRPr="00B61D53" w:rsidRDefault="00954D7B" w:rsidP="00B61D53">
            <w:pPr>
              <w:tabs>
                <w:tab w:val="decimal" w:pos="882"/>
              </w:tabs>
              <w:spacing w:line="360" w:lineRule="exact"/>
              <w:ind w:right="27"/>
              <w:jc w:val="center"/>
              <w:rPr>
                <w:rFonts w:ascii="Arial" w:hAnsi="Arial" w:cs="Arial"/>
                <w:sz w:val="20"/>
                <w:szCs w:val="20"/>
              </w:rPr>
            </w:pPr>
            <w:r w:rsidRPr="00B61D53">
              <w:rPr>
                <w:rFonts w:ascii="Arial" w:hAnsi="Arial" w:cs="Arial"/>
                <w:sz w:val="20"/>
                <w:szCs w:val="20"/>
              </w:rPr>
              <w:t>-</w:t>
            </w:r>
          </w:p>
        </w:tc>
      </w:tr>
      <w:tr w:rsidR="00954D7B" w:rsidRPr="00B61D53" w14:paraId="685A9690" w14:textId="77777777" w:rsidTr="00B61D53">
        <w:trPr>
          <w:trHeight w:val="311"/>
        </w:trPr>
        <w:tc>
          <w:tcPr>
            <w:tcW w:w="4590" w:type="dxa"/>
          </w:tcPr>
          <w:p w14:paraId="25D77970" w14:textId="77777777" w:rsidR="00954D7B" w:rsidRPr="00B61D53" w:rsidRDefault="00954D7B" w:rsidP="00B61D53">
            <w:pPr>
              <w:tabs>
                <w:tab w:val="left" w:pos="1440"/>
              </w:tabs>
              <w:spacing w:line="360" w:lineRule="exact"/>
              <w:ind w:left="-22"/>
              <w:rPr>
                <w:rFonts w:ascii="Arial" w:hAnsi="Arial" w:cs="Arial"/>
                <w:b/>
                <w:bCs/>
                <w:color w:val="000000"/>
                <w:sz w:val="20"/>
                <w:szCs w:val="20"/>
              </w:rPr>
            </w:pPr>
            <w:r w:rsidRPr="00B61D53">
              <w:rPr>
                <w:rFonts w:ascii="Arial" w:hAnsi="Arial" w:cs="Arial"/>
                <w:b/>
                <w:bCs/>
                <w:color w:val="000000"/>
                <w:sz w:val="20"/>
                <w:szCs w:val="20"/>
              </w:rPr>
              <w:t>Deferred tax:</w:t>
            </w:r>
          </w:p>
        </w:tc>
        <w:tc>
          <w:tcPr>
            <w:tcW w:w="1215" w:type="dxa"/>
            <w:vAlign w:val="bottom"/>
          </w:tcPr>
          <w:p w14:paraId="7999C2FD" w14:textId="77777777" w:rsidR="00954D7B" w:rsidRPr="00B61D53" w:rsidRDefault="00954D7B" w:rsidP="00B61D53">
            <w:pPr>
              <w:tabs>
                <w:tab w:val="decimal" w:pos="882"/>
              </w:tabs>
              <w:spacing w:line="360" w:lineRule="exact"/>
              <w:ind w:right="27"/>
              <w:jc w:val="center"/>
              <w:rPr>
                <w:rFonts w:ascii="Arial" w:hAnsi="Arial" w:cs="Arial"/>
                <w:sz w:val="20"/>
                <w:szCs w:val="20"/>
              </w:rPr>
            </w:pPr>
          </w:p>
        </w:tc>
        <w:tc>
          <w:tcPr>
            <w:tcW w:w="1215" w:type="dxa"/>
            <w:vAlign w:val="bottom"/>
          </w:tcPr>
          <w:p w14:paraId="7B7C8C32" w14:textId="77777777" w:rsidR="00954D7B" w:rsidRPr="00B61D53" w:rsidRDefault="00954D7B" w:rsidP="00B61D53">
            <w:pPr>
              <w:tabs>
                <w:tab w:val="decimal" w:pos="882"/>
              </w:tabs>
              <w:spacing w:line="360" w:lineRule="exact"/>
              <w:ind w:right="27"/>
              <w:jc w:val="center"/>
              <w:rPr>
                <w:rFonts w:ascii="Arial" w:hAnsi="Arial" w:cs="Arial"/>
                <w:sz w:val="20"/>
                <w:szCs w:val="20"/>
              </w:rPr>
            </w:pPr>
          </w:p>
        </w:tc>
        <w:tc>
          <w:tcPr>
            <w:tcW w:w="1215" w:type="dxa"/>
            <w:vAlign w:val="bottom"/>
          </w:tcPr>
          <w:p w14:paraId="27758D73" w14:textId="77777777" w:rsidR="00954D7B" w:rsidRPr="00B61D53" w:rsidRDefault="00954D7B" w:rsidP="00B61D53">
            <w:pPr>
              <w:tabs>
                <w:tab w:val="decimal" w:pos="882"/>
              </w:tabs>
              <w:spacing w:line="360" w:lineRule="exact"/>
              <w:ind w:right="27"/>
              <w:jc w:val="center"/>
              <w:rPr>
                <w:rFonts w:ascii="Arial" w:hAnsi="Arial" w:cs="Arial"/>
                <w:sz w:val="20"/>
                <w:szCs w:val="20"/>
              </w:rPr>
            </w:pPr>
          </w:p>
        </w:tc>
        <w:tc>
          <w:tcPr>
            <w:tcW w:w="1215" w:type="dxa"/>
            <w:vAlign w:val="bottom"/>
          </w:tcPr>
          <w:p w14:paraId="1AF35F8B" w14:textId="77777777" w:rsidR="00954D7B" w:rsidRPr="00B61D53" w:rsidRDefault="00954D7B" w:rsidP="00B61D53">
            <w:pPr>
              <w:tabs>
                <w:tab w:val="decimal" w:pos="882"/>
              </w:tabs>
              <w:spacing w:line="360" w:lineRule="exact"/>
              <w:ind w:right="27"/>
              <w:jc w:val="center"/>
              <w:rPr>
                <w:rFonts w:ascii="Arial" w:hAnsi="Arial" w:cs="Arial"/>
                <w:sz w:val="20"/>
                <w:szCs w:val="20"/>
              </w:rPr>
            </w:pPr>
          </w:p>
        </w:tc>
      </w:tr>
      <w:tr w:rsidR="00954D7B" w:rsidRPr="00B61D53" w14:paraId="11E8C2B6" w14:textId="77777777" w:rsidTr="00B61D53">
        <w:trPr>
          <w:trHeight w:val="339"/>
        </w:trPr>
        <w:tc>
          <w:tcPr>
            <w:tcW w:w="4590" w:type="dxa"/>
          </w:tcPr>
          <w:p w14:paraId="0B36576D" w14:textId="1BEC183D" w:rsidR="00954D7B" w:rsidRPr="00B61D53" w:rsidRDefault="00954D7B" w:rsidP="00B61D53">
            <w:pPr>
              <w:tabs>
                <w:tab w:val="left" w:pos="1440"/>
              </w:tabs>
              <w:spacing w:line="360" w:lineRule="exact"/>
              <w:ind w:left="248" w:right="-105" w:hanging="270"/>
              <w:rPr>
                <w:rFonts w:ascii="Arial" w:hAnsi="Arial" w:cs="Arial"/>
                <w:sz w:val="20"/>
                <w:szCs w:val="20"/>
              </w:rPr>
            </w:pPr>
            <w:bookmarkStart w:id="13" w:name="Note31_incomeTax"/>
            <w:bookmarkEnd w:id="13"/>
            <w:r w:rsidRPr="00B61D53">
              <w:rPr>
                <w:rFonts w:ascii="Arial" w:hAnsi="Arial" w:cs="Arial"/>
                <w:sz w:val="20"/>
                <w:szCs w:val="20"/>
              </w:rPr>
              <w:t xml:space="preserve">Relating to origination and reversal of  </w:t>
            </w:r>
            <w:r w:rsidR="00B61D53">
              <w:rPr>
                <w:rFonts w:ascii="Arial" w:hAnsi="Arial" w:cs="Arial"/>
                <w:sz w:val="20"/>
                <w:szCs w:val="20"/>
              </w:rPr>
              <w:t xml:space="preserve">                                </w:t>
            </w:r>
            <w:r w:rsidRPr="00B61D53">
              <w:rPr>
                <w:rFonts w:ascii="Arial" w:hAnsi="Arial" w:cs="Arial"/>
                <w:sz w:val="20"/>
                <w:szCs w:val="20"/>
              </w:rPr>
              <w:t xml:space="preserve">temporary differences  </w:t>
            </w:r>
          </w:p>
        </w:tc>
        <w:tc>
          <w:tcPr>
            <w:tcW w:w="1215" w:type="dxa"/>
            <w:vAlign w:val="bottom"/>
          </w:tcPr>
          <w:p w14:paraId="64DFBE4C" w14:textId="77777777" w:rsidR="00954D7B" w:rsidRPr="00B61D53" w:rsidRDefault="00954D7B" w:rsidP="00B61D53">
            <w:pPr>
              <w:pBdr>
                <w:bottom w:val="sing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127,914</w:t>
            </w:r>
          </w:p>
        </w:tc>
        <w:tc>
          <w:tcPr>
            <w:tcW w:w="1215" w:type="dxa"/>
            <w:vAlign w:val="bottom"/>
          </w:tcPr>
          <w:p w14:paraId="0DC1B3B4" w14:textId="77777777" w:rsidR="00954D7B" w:rsidRPr="00B61D53" w:rsidRDefault="00954D7B" w:rsidP="00B61D53">
            <w:pPr>
              <w:pBdr>
                <w:bottom w:val="sing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(232,856)</w:t>
            </w:r>
          </w:p>
        </w:tc>
        <w:tc>
          <w:tcPr>
            <w:tcW w:w="1215" w:type="dxa"/>
            <w:vAlign w:val="bottom"/>
          </w:tcPr>
          <w:p w14:paraId="7A5F77E7" w14:textId="77777777" w:rsidR="00954D7B" w:rsidRPr="00B61D53" w:rsidRDefault="00954D7B" w:rsidP="00B61D53">
            <w:pPr>
              <w:pBdr>
                <w:bottom w:val="sing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48,755</w:t>
            </w:r>
          </w:p>
        </w:tc>
        <w:tc>
          <w:tcPr>
            <w:tcW w:w="1215" w:type="dxa"/>
            <w:vAlign w:val="bottom"/>
          </w:tcPr>
          <w:p w14:paraId="57A9EC43" w14:textId="77777777" w:rsidR="00954D7B" w:rsidRPr="00B61D53" w:rsidRDefault="00954D7B" w:rsidP="00B61D53">
            <w:pPr>
              <w:pBdr>
                <w:bottom w:val="sing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(33,255)</w:t>
            </w:r>
          </w:p>
        </w:tc>
      </w:tr>
      <w:tr w:rsidR="00954D7B" w:rsidRPr="00B61D53" w14:paraId="1A877A7B" w14:textId="77777777" w:rsidTr="00B61D53">
        <w:trPr>
          <w:trHeight w:val="650"/>
        </w:trPr>
        <w:tc>
          <w:tcPr>
            <w:tcW w:w="4590" w:type="dxa"/>
          </w:tcPr>
          <w:p w14:paraId="76F63314" w14:textId="77777777" w:rsidR="00954D7B" w:rsidRPr="00B61D53" w:rsidRDefault="00954D7B" w:rsidP="00B61D53">
            <w:pPr>
              <w:tabs>
                <w:tab w:val="left" w:pos="1440"/>
              </w:tabs>
              <w:spacing w:line="360" w:lineRule="exact"/>
              <w:ind w:left="248" w:hanging="270"/>
              <w:rPr>
                <w:rFonts w:ascii="Arial" w:hAnsi="Arial" w:cs="Arial"/>
                <w:b/>
                <w:bCs/>
                <w:color w:val="000000"/>
                <w:sz w:val="20"/>
                <w:szCs w:val="20"/>
              </w:rPr>
            </w:pPr>
            <w:r w:rsidRPr="00B61D53">
              <w:rPr>
                <w:rFonts w:ascii="Arial" w:hAnsi="Arial" w:cs="Arial"/>
                <w:b/>
                <w:bCs/>
                <w:color w:val="000000"/>
                <w:sz w:val="20"/>
                <w:szCs w:val="20"/>
              </w:rPr>
              <w:t>Income tax reported in the statement of comprehensive income</w:t>
            </w:r>
          </w:p>
        </w:tc>
        <w:tc>
          <w:tcPr>
            <w:tcW w:w="1215" w:type="dxa"/>
            <w:vAlign w:val="bottom"/>
          </w:tcPr>
          <w:p w14:paraId="71F0D49A" w14:textId="77777777" w:rsidR="00954D7B" w:rsidRPr="00B61D53" w:rsidRDefault="00954D7B" w:rsidP="00B61D53">
            <w:pPr>
              <w:pBdr>
                <w:bottom w:val="doub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1,667,480</w:t>
            </w:r>
          </w:p>
        </w:tc>
        <w:tc>
          <w:tcPr>
            <w:tcW w:w="1215" w:type="dxa"/>
            <w:vAlign w:val="bottom"/>
          </w:tcPr>
          <w:p w14:paraId="62D67097" w14:textId="77777777" w:rsidR="00954D7B" w:rsidRPr="00B61D53" w:rsidRDefault="00954D7B" w:rsidP="00B61D53">
            <w:pPr>
              <w:pBdr>
                <w:bottom w:val="doub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(15,574)</w:t>
            </w:r>
          </w:p>
        </w:tc>
        <w:tc>
          <w:tcPr>
            <w:tcW w:w="1215" w:type="dxa"/>
            <w:vAlign w:val="bottom"/>
          </w:tcPr>
          <w:p w14:paraId="4A073A95" w14:textId="77777777" w:rsidR="00954D7B" w:rsidRPr="00B61D53" w:rsidRDefault="00954D7B" w:rsidP="00B61D53">
            <w:pPr>
              <w:pBdr>
                <w:bottom w:val="doub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48,988</w:t>
            </w:r>
          </w:p>
        </w:tc>
        <w:tc>
          <w:tcPr>
            <w:tcW w:w="1215" w:type="dxa"/>
            <w:vAlign w:val="bottom"/>
          </w:tcPr>
          <w:p w14:paraId="61180233" w14:textId="77777777" w:rsidR="00954D7B" w:rsidRPr="00B61D53" w:rsidRDefault="00954D7B" w:rsidP="00B61D53">
            <w:pPr>
              <w:pBdr>
                <w:bottom w:val="double" w:sz="4" w:space="1" w:color="auto"/>
              </w:pBdr>
              <w:tabs>
                <w:tab w:val="decimal" w:pos="882"/>
              </w:tabs>
              <w:spacing w:line="360" w:lineRule="exact"/>
              <w:ind w:right="27"/>
              <w:jc w:val="center"/>
              <w:rPr>
                <w:rFonts w:ascii="Arial" w:hAnsi="Arial" w:cs="Arial"/>
                <w:sz w:val="20"/>
                <w:szCs w:val="20"/>
              </w:rPr>
            </w:pPr>
            <w:r w:rsidRPr="00B61D53">
              <w:rPr>
                <w:rFonts w:ascii="Arial" w:hAnsi="Arial" w:cs="Arial"/>
                <w:sz w:val="20"/>
                <w:szCs w:val="20"/>
              </w:rPr>
              <w:t>(33,905)</w:t>
            </w:r>
          </w:p>
        </w:tc>
      </w:tr>
    </w:tbl>
    <w:p w14:paraId="720EEE02" w14:textId="77777777" w:rsidR="00954D7B" w:rsidRPr="00F00945" w:rsidRDefault="00954D7B" w:rsidP="00B61D53">
      <w:pPr>
        <w:spacing w:before="240" w:after="120" w:line="380" w:lineRule="exact"/>
        <w:ind w:left="605"/>
        <w:jc w:val="both"/>
        <w:rPr>
          <w:rFonts w:ascii="Arial" w:hAnsi="Arial" w:cs="Arial"/>
          <w:szCs w:val="22"/>
        </w:rPr>
      </w:pPr>
      <w:r w:rsidRPr="00B61D53">
        <w:rPr>
          <w:rFonts w:ascii="Arial" w:hAnsi="Arial" w:cs="Arial"/>
          <w:szCs w:val="22"/>
        </w:rPr>
        <w:t xml:space="preserve">The amounts of income tax relating to each component of </w:t>
      </w:r>
      <w:r w:rsidRPr="00F00945">
        <w:rPr>
          <w:rFonts w:ascii="Arial" w:hAnsi="Arial" w:cs="Arial"/>
          <w:szCs w:val="22"/>
        </w:rPr>
        <w:t>other comprehensive income for the years ended 31 December 2020 and 2019 are as follows:</w:t>
      </w:r>
    </w:p>
    <w:tbl>
      <w:tblPr>
        <w:tblW w:w="9468" w:type="dxa"/>
        <w:tblInd w:w="540" w:type="dxa"/>
        <w:tblLayout w:type="fixed"/>
        <w:tblLook w:val="01E0" w:firstRow="1" w:lastRow="1" w:firstColumn="1" w:lastColumn="1" w:noHBand="0" w:noVBand="0"/>
      </w:tblPr>
      <w:tblGrid>
        <w:gridCol w:w="4590"/>
        <w:gridCol w:w="1219"/>
        <w:gridCol w:w="1220"/>
        <w:gridCol w:w="1219"/>
        <w:gridCol w:w="1220"/>
      </w:tblGrid>
      <w:tr w:rsidR="00954D7B" w:rsidRPr="00F00945" w14:paraId="39D37BD6" w14:textId="77777777" w:rsidTr="00B61D53">
        <w:tc>
          <w:tcPr>
            <w:tcW w:w="4590" w:type="dxa"/>
          </w:tcPr>
          <w:p w14:paraId="0DA819DD" w14:textId="77777777" w:rsidR="00954D7B" w:rsidRPr="00F00945" w:rsidRDefault="00954D7B" w:rsidP="001344D8">
            <w:pPr>
              <w:tabs>
                <w:tab w:val="left" w:pos="1440"/>
              </w:tabs>
              <w:spacing w:line="380" w:lineRule="exact"/>
              <w:jc w:val="thaiDistribute"/>
              <w:rPr>
                <w:rFonts w:ascii="Arial" w:hAnsi="Arial" w:cs="Arial"/>
                <w:spacing w:val="-4"/>
                <w:sz w:val="20"/>
                <w:szCs w:val="20"/>
              </w:rPr>
            </w:pPr>
          </w:p>
        </w:tc>
        <w:tc>
          <w:tcPr>
            <w:tcW w:w="4878" w:type="dxa"/>
            <w:gridSpan w:val="4"/>
          </w:tcPr>
          <w:p w14:paraId="58501045" w14:textId="77777777" w:rsidR="00954D7B" w:rsidRPr="00F00945" w:rsidRDefault="00954D7B" w:rsidP="001344D8">
            <w:pPr>
              <w:spacing w:line="380" w:lineRule="exact"/>
              <w:jc w:val="right"/>
              <w:rPr>
                <w:rFonts w:ascii="Arial" w:hAnsi="Arial" w:cs="Arial"/>
                <w:spacing w:val="-4"/>
                <w:sz w:val="20"/>
                <w:szCs w:val="20"/>
              </w:rPr>
            </w:pPr>
            <w:r w:rsidRPr="00F00945">
              <w:rPr>
                <w:rFonts w:ascii="Arial" w:hAnsi="Arial" w:cs="Arial"/>
                <w:spacing w:val="-4"/>
                <w:sz w:val="20"/>
                <w:szCs w:val="20"/>
              </w:rPr>
              <w:t>(Unit: Thousand Baht)</w:t>
            </w:r>
          </w:p>
        </w:tc>
      </w:tr>
      <w:tr w:rsidR="00954D7B" w:rsidRPr="00F00945" w14:paraId="7B062315" w14:textId="77777777" w:rsidTr="00B61D53">
        <w:tc>
          <w:tcPr>
            <w:tcW w:w="4590" w:type="dxa"/>
          </w:tcPr>
          <w:p w14:paraId="521832CA" w14:textId="77777777" w:rsidR="00954D7B" w:rsidRPr="00F00945" w:rsidRDefault="00954D7B" w:rsidP="001344D8">
            <w:pPr>
              <w:tabs>
                <w:tab w:val="left" w:pos="1440"/>
              </w:tabs>
              <w:spacing w:line="380" w:lineRule="exact"/>
              <w:jc w:val="thaiDistribute"/>
              <w:rPr>
                <w:rFonts w:ascii="Arial" w:hAnsi="Arial" w:cs="Arial"/>
                <w:spacing w:val="-4"/>
                <w:sz w:val="20"/>
                <w:szCs w:val="20"/>
              </w:rPr>
            </w:pPr>
          </w:p>
        </w:tc>
        <w:tc>
          <w:tcPr>
            <w:tcW w:w="2439" w:type="dxa"/>
            <w:gridSpan w:val="2"/>
            <w:vAlign w:val="bottom"/>
          </w:tcPr>
          <w:p w14:paraId="0C01D70C" w14:textId="77777777" w:rsidR="00954D7B" w:rsidRPr="00F00945" w:rsidRDefault="00954D7B" w:rsidP="001344D8">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 xml:space="preserve">Consolidated </w:t>
            </w:r>
          </w:p>
          <w:p w14:paraId="5289041B" w14:textId="77777777" w:rsidR="00954D7B" w:rsidRPr="00F00945" w:rsidRDefault="00954D7B" w:rsidP="001344D8">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financial statements</w:t>
            </w:r>
          </w:p>
        </w:tc>
        <w:tc>
          <w:tcPr>
            <w:tcW w:w="2439" w:type="dxa"/>
            <w:gridSpan w:val="2"/>
            <w:vAlign w:val="bottom"/>
          </w:tcPr>
          <w:p w14:paraId="1EE51418" w14:textId="77777777" w:rsidR="00954D7B" w:rsidRPr="00F00945" w:rsidRDefault="00954D7B" w:rsidP="001344D8">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 xml:space="preserve">Separate </w:t>
            </w:r>
          </w:p>
          <w:p w14:paraId="22C3EE64" w14:textId="77777777" w:rsidR="00954D7B" w:rsidRPr="00F00945" w:rsidRDefault="00954D7B" w:rsidP="001344D8">
            <w:pPr>
              <w:pBdr>
                <w:bottom w:val="single" w:sz="4" w:space="1" w:color="auto"/>
              </w:pBdr>
              <w:spacing w:line="380" w:lineRule="exact"/>
              <w:jc w:val="center"/>
              <w:rPr>
                <w:rFonts w:ascii="Arial" w:hAnsi="Arial" w:cs="Arial"/>
                <w:sz w:val="20"/>
                <w:szCs w:val="20"/>
              </w:rPr>
            </w:pPr>
            <w:r w:rsidRPr="00F00945">
              <w:rPr>
                <w:rFonts w:ascii="Arial" w:hAnsi="Arial" w:cs="Arial"/>
                <w:sz w:val="20"/>
                <w:szCs w:val="20"/>
              </w:rPr>
              <w:t>financial statements</w:t>
            </w:r>
          </w:p>
        </w:tc>
      </w:tr>
      <w:tr w:rsidR="00954D7B" w:rsidRPr="00F00945" w14:paraId="395E86AB" w14:textId="77777777" w:rsidTr="00B61D53">
        <w:tc>
          <w:tcPr>
            <w:tcW w:w="4590" w:type="dxa"/>
          </w:tcPr>
          <w:p w14:paraId="689978F1" w14:textId="77777777" w:rsidR="00954D7B" w:rsidRPr="00F00945" w:rsidRDefault="00954D7B" w:rsidP="001344D8">
            <w:pPr>
              <w:tabs>
                <w:tab w:val="left" w:pos="1440"/>
              </w:tabs>
              <w:spacing w:line="380" w:lineRule="exact"/>
              <w:jc w:val="thaiDistribute"/>
              <w:rPr>
                <w:rFonts w:ascii="Arial" w:hAnsi="Arial" w:cs="Arial"/>
                <w:spacing w:val="-4"/>
                <w:sz w:val="20"/>
                <w:szCs w:val="20"/>
              </w:rPr>
            </w:pPr>
          </w:p>
        </w:tc>
        <w:tc>
          <w:tcPr>
            <w:tcW w:w="1219" w:type="dxa"/>
          </w:tcPr>
          <w:p w14:paraId="679D14E0" w14:textId="77777777" w:rsidR="00954D7B" w:rsidRPr="00F00945" w:rsidRDefault="00954D7B" w:rsidP="001344D8">
            <w:pPr>
              <w:tabs>
                <w:tab w:val="left" w:pos="1440"/>
              </w:tabs>
              <w:spacing w:line="380" w:lineRule="exact"/>
              <w:ind w:left="-185"/>
              <w:jc w:val="center"/>
              <w:rPr>
                <w:rFonts w:ascii="Arial" w:hAnsi="Arial" w:cs="Arial"/>
                <w:sz w:val="20"/>
                <w:szCs w:val="20"/>
                <w:u w:val="single"/>
              </w:rPr>
            </w:pPr>
            <w:r w:rsidRPr="00F00945">
              <w:rPr>
                <w:rFonts w:ascii="Arial" w:hAnsi="Arial" w:cs="Arial"/>
                <w:spacing w:val="-4"/>
                <w:sz w:val="20"/>
                <w:szCs w:val="20"/>
                <w:u w:val="single"/>
              </w:rPr>
              <w:t>2020</w:t>
            </w:r>
          </w:p>
        </w:tc>
        <w:tc>
          <w:tcPr>
            <w:tcW w:w="1220" w:type="dxa"/>
          </w:tcPr>
          <w:p w14:paraId="503AED26" w14:textId="77777777" w:rsidR="00954D7B" w:rsidRPr="00F00945" w:rsidRDefault="00954D7B" w:rsidP="001344D8">
            <w:pPr>
              <w:tabs>
                <w:tab w:val="left" w:pos="1440"/>
              </w:tabs>
              <w:spacing w:line="380" w:lineRule="exact"/>
              <w:ind w:left="-74"/>
              <w:jc w:val="center"/>
              <w:rPr>
                <w:rFonts w:ascii="Arial" w:hAnsi="Arial" w:cs="Arial"/>
                <w:sz w:val="20"/>
                <w:szCs w:val="20"/>
                <w:u w:val="single"/>
              </w:rPr>
            </w:pPr>
            <w:r w:rsidRPr="00F00945">
              <w:rPr>
                <w:rFonts w:ascii="Arial" w:hAnsi="Arial" w:cs="Arial"/>
                <w:spacing w:val="-4"/>
                <w:sz w:val="20"/>
                <w:szCs w:val="20"/>
                <w:u w:val="single"/>
              </w:rPr>
              <w:t>2019</w:t>
            </w:r>
          </w:p>
        </w:tc>
        <w:tc>
          <w:tcPr>
            <w:tcW w:w="1219" w:type="dxa"/>
          </w:tcPr>
          <w:p w14:paraId="49573A5B" w14:textId="77777777" w:rsidR="00954D7B" w:rsidRPr="00F00945" w:rsidRDefault="00954D7B" w:rsidP="001344D8">
            <w:pPr>
              <w:tabs>
                <w:tab w:val="left" w:pos="1440"/>
              </w:tabs>
              <w:spacing w:line="380" w:lineRule="exact"/>
              <w:ind w:left="-185"/>
              <w:jc w:val="center"/>
              <w:rPr>
                <w:rFonts w:ascii="Arial" w:hAnsi="Arial" w:cs="Arial"/>
                <w:sz w:val="20"/>
                <w:szCs w:val="20"/>
                <w:u w:val="single"/>
              </w:rPr>
            </w:pPr>
            <w:r w:rsidRPr="00F00945">
              <w:rPr>
                <w:rFonts w:ascii="Arial" w:hAnsi="Arial" w:cs="Arial"/>
                <w:spacing w:val="-4"/>
                <w:sz w:val="20"/>
                <w:szCs w:val="20"/>
                <w:u w:val="single"/>
              </w:rPr>
              <w:t>2020</w:t>
            </w:r>
          </w:p>
        </w:tc>
        <w:tc>
          <w:tcPr>
            <w:tcW w:w="1220" w:type="dxa"/>
          </w:tcPr>
          <w:p w14:paraId="70DFCA7F" w14:textId="77777777" w:rsidR="00954D7B" w:rsidRPr="00F00945" w:rsidRDefault="00954D7B" w:rsidP="001344D8">
            <w:pPr>
              <w:tabs>
                <w:tab w:val="left" w:pos="1440"/>
              </w:tabs>
              <w:spacing w:line="380" w:lineRule="exact"/>
              <w:ind w:left="-74"/>
              <w:jc w:val="center"/>
              <w:rPr>
                <w:rFonts w:ascii="Arial" w:hAnsi="Arial" w:cs="Arial"/>
                <w:sz w:val="20"/>
                <w:szCs w:val="20"/>
                <w:u w:val="single"/>
              </w:rPr>
            </w:pPr>
            <w:r w:rsidRPr="00F00945">
              <w:rPr>
                <w:rFonts w:ascii="Arial" w:hAnsi="Arial" w:cs="Arial"/>
                <w:spacing w:val="-4"/>
                <w:sz w:val="20"/>
                <w:szCs w:val="20"/>
                <w:u w:val="single"/>
              </w:rPr>
              <w:t>2019</w:t>
            </w:r>
          </w:p>
        </w:tc>
      </w:tr>
      <w:tr w:rsidR="00954D7B" w:rsidRPr="00F00945" w14:paraId="2CD7C4B2" w14:textId="77777777" w:rsidTr="00B61D53">
        <w:tc>
          <w:tcPr>
            <w:tcW w:w="4590" w:type="dxa"/>
          </w:tcPr>
          <w:p w14:paraId="2FC418AB" w14:textId="77777777" w:rsidR="00954D7B" w:rsidRPr="00F00945" w:rsidRDefault="00954D7B" w:rsidP="001344D8">
            <w:pPr>
              <w:tabs>
                <w:tab w:val="left" w:pos="567"/>
                <w:tab w:val="left" w:pos="1134"/>
                <w:tab w:val="left" w:pos="1701"/>
              </w:tabs>
              <w:spacing w:line="380" w:lineRule="exact"/>
              <w:ind w:left="162" w:right="-108" w:hanging="162"/>
              <w:rPr>
                <w:rFonts w:ascii="Arial" w:hAnsi="Arial" w:cs="Arial"/>
                <w:sz w:val="20"/>
                <w:szCs w:val="20"/>
              </w:rPr>
            </w:pPr>
            <w:r w:rsidRPr="00F00945">
              <w:rPr>
                <w:rFonts w:ascii="Arial" w:hAnsi="Arial" w:cs="Arial"/>
                <w:sz w:val="20"/>
                <w:szCs w:val="20"/>
              </w:rPr>
              <w:t>Deferred tax on loss from the change in value of available-for-sale investments</w:t>
            </w:r>
          </w:p>
        </w:tc>
        <w:tc>
          <w:tcPr>
            <w:tcW w:w="1219" w:type="dxa"/>
            <w:vAlign w:val="bottom"/>
          </w:tcPr>
          <w:p w14:paraId="0101FB48"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(1,903)</w:t>
            </w:r>
          </w:p>
        </w:tc>
        <w:tc>
          <w:tcPr>
            <w:tcW w:w="1220" w:type="dxa"/>
            <w:vAlign w:val="bottom"/>
          </w:tcPr>
          <w:p w14:paraId="572544AF"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(920)</w:t>
            </w:r>
          </w:p>
        </w:tc>
        <w:tc>
          <w:tcPr>
            <w:tcW w:w="1219" w:type="dxa"/>
            <w:vAlign w:val="bottom"/>
          </w:tcPr>
          <w:p w14:paraId="0FBA4E39"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(1,931)</w:t>
            </w:r>
          </w:p>
        </w:tc>
        <w:tc>
          <w:tcPr>
            <w:tcW w:w="1220" w:type="dxa"/>
            <w:vAlign w:val="bottom"/>
          </w:tcPr>
          <w:p w14:paraId="76FE8214"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(891)</w:t>
            </w:r>
          </w:p>
        </w:tc>
      </w:tr>
      <w:tr w:rsidR="00954D7B" w:rsidRPr="00F00945" w14:paraId="555D58C8" w14:textId="77777777" w:rsidTr="00B61D53">
        <w:tc>
          <w:tcPr>
            <w:tcW w:w="4590" w:type="dxa"/>
          </w:tcPr>
          <w:p w14:paraId="04A725D6" w14:textId="77777777" w:rsidR="00954D7B" w:rsidRPr="00F00945" w:rsidRDefault="00954D7B" w:rsidP="001344D8">
            <w:pPr>
              <w:tabs>
                <w:tab w:val="left" w:pos="567"/>
                <w:tab w:val="left" w:pos="1134"/>
                <w:tab w:val="left" w:pos="1701"/>
              </w:tabs>
              <w:spacing w:line="380" w:lineRule="exact"/>
              <w:ind w:left="162" w:right="-108" w:hanging="162"/>
              <w:rPr>
                <w:rFonts w:ascii="Arial" w:hAnsi="Arial" w:cs="Arial"/>
                <w:sz w:val="20"/>
                <w:szCs w:val="20"/>
              </w:rPr>
            </w:pPr>
            <w:r w:rsidRPr="00F00945">
              <w:rPr>
                <w:rFonts w:ascii="Arial" w:hAnsi="Arial" w:cs="Arial"/>
                <w:sz w:val="20"/>
                <w:szCs w:val="20"/>
              </w:rPr>
              <w:t>Deferred tax on loss from revaluation of land and buildings</w:t>
            </w:r>
          </w:p>
        </w:tc>
        <w:tc>
          <w:tcPr>
            <w:tcW w:w="1219" w:type="dxa"/>
            <w:vAlign w:val="bottom"/>
          </w:tcPr>
          <w:p w14:paraId="0E312392"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(1,586)</w:t>
            </w:r>
          </w:p>
        </w:tc>
        <w:tc>
          <w:tcPr>
            <w:tcW w:w="1220" w:type="dxa"/>
            <w:vAlign w:val="bottom"/>
          </w:tcPr>
          <w:p w14:paraId="6749F861"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(382)</w:t>
            </w:r>
          </w:p>
        </w:tc>
        <w:tc>
          <w:tcPr>
            <w:tcW w:w="1219" w:type="dxa"/>
            <w:vAlign w:val="bottom"/>
          </w:tcPr>
          <w:p w14:paraId="23B96223"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(1,586)</w:t>
            </w:r>
          </w:p>
        </w:tc>
        <w:tc>
          <w:tcPr>
            <w:tcW w:w="1220" w:type="dxa"/>
            <w:vAlign w:val="bottom"/>
          </w:tcPr>
          <w:p w14:paraId="6281E673"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w:t>
            </w:r>
          </w:p>
        </w:tc>
      </w:tr>
      <w:tr w:rsidR="00954D7B" w:rsidRPr="00F00945" w14:paraId="6F3066FA" w14:textId="77777777" w:rsidTr="00B61D53">
        <w:tc>
          <w:tcPr>
            <w:tcW w:w="4590" w:type="dxa"/>
          </w:tcPr>
          <w:p w14:paraId="6A82365A" w14:textId="77777777" w:rsidR="00954D7B" w:rsidRPr="00F00945" w:rsidRDefault="00954D7B" w:rsidP="001344D8">
            <w:pPr>
              <w:tabs>
                <w:tab w:val="left" w:pos="567"/>
                <w:tab w:val="left" w:pos="1134"/>
                <w:tab w:val="left" w:pos="1701"/>
              </w:tabs>
              <w:spacing w:line="380" w:lineRule="exact"/>
              <w:ind w:left="162" w:right="-108" w:hanging="162"/>
              <w:rPr>
                <w:rFonts w:ascii="Arial" w:hAnsi="Arial" w:cs="Arial"/>
                <w:sz w:val="20"/>
                <w:szCs w:val="20"/>
              </w:rPr>
            </w:pPr>
            <w:r w:rsidRPr="00F00945">
              <w:rPr>
                <w:rFonts w:ascii="Arial" w:hAnsi="Arial" w:cs="Arial"/>
                <w:sz w:val="20"/>
                <w:szCs w:val="20"/>
              </w:rPr>
              <w:t>Deferred tax on actuarial gain (loss)</w:t>
            </w:r>
          </w:p>
        </w:tc>
        <w:tc>
          <w:tcPr>
            <w:tcW w:w="1219" w:type="dxa"/>
            <w:vAlign w:val="bottom"/>
          </w:tcPr>
          <w:p w14:paraId="76DD0FA7"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(2,041)</w:t>
            </w:r>
          </w:p>
        </w:tc>
        <w:tc>
          <w:tcPr>
            <w:tcW w:w="1220" w:type="dxa"/>
            <w:vAlign w:val="bottom"/>
          </w:tcPr>
          <w:p w14:paraId="76477EA3"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4,675</w:t>
            </w:r>
          </w:p>
        </w:tc>
        <w:tc>
          <w:tcPr>
            <w:tcW w:w="1219" w:type="dxa"/>
            <w:vAlign w:val="bottom"/>
          </w:tcPr>
          <w:p w14:paraId="63F14F84"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113</w:t>
            </w:r>
          </w:p>
        </w:tc>
        <w:tc>
          <w:tcPr>
            <w:tcW w:w="1220" w:type="dxa"/>
            <w:vAlign w:val="bottom"/>
          </w:tcPr>
          <w:p w14:paraId="51BBD325"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4,935</w:t>
            </w:r>
          </w:p>
        </w:tc>
      </w:tr>
      <w:tr w:rsidR="00954D7B" w:rsidRPr="00F00945" w14:paraId="4ECF770F" w14:textId="77777777" w:rsidTr="00B61D53">
        <w:tc>
          <w:tcPr>
            <w:tcW w:w="4590" w:type="dxa"/>
          </w:tcPr>
          <w:p w14:paraId="1C49D146" w14:textId="77777777" w:rsidR="00954D7B" w:rsidRPr="00F00945" w:rsidRDefault="00954D7B" w:rsidP="001344D8">
            <w:pPr>
              <w:tabs>
                <w:tab w:val="left" w:pos="567"/>
                <w:tab w:val="left" w:pos="1134"/>
                <w:tab w:val="left" w:pos="1701"/>
              </w:tabs>
              <w:spacing w:line="380" w:lineRule="exact"/>
              <w:ind w:left="162" w:right="-108" w:hanging="162"/>
              <w:rPr>
                <w:rFonts w:ascii="Arial" w:hAnsi="Arial" w:cs="Arial"/>
                <w:sz w:val="20"/>
                <w:szCs w:val="20"/>
                <w:cs/>
              </w:rPr>
            </w:pPr>
            <w:r w:rsidRPr="00F00945">
              <w:rPr>
                <w:rFonts w:ascii="Arial" w:hAnsi="Arial" w:cs="Arial"/>
                <w:sz w:val="20"/>
                <w:szCs w:val="20"/>
              </w:rPr>
              <w:t>Deferred tax relating to loss on cash flow hedges</w:t>
            </w:r>
          </w:p>
        </w:tc>
        <w:tc>
          <w:tcPr>
            <w:tcW w:w="1219" w:type="dxa"/>
            <w:vAlign w:val="bottom"/>
          </w:tcPr>
          <w:p w14:paraId="045EFA06"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(8,894)</w:t>
            </w:r>
          </w:p>
        </w:tc>
        <w:tc>
          <w:tcPr>
            <w:tcW w:w="1220" w:type="dxa"/>
            <w:vAlign w:val="bottom"/>
          </w:tcPr>
          <w:p w14:paraId="6C89D88B"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w:t>
            </w:r>
          </w:p>
        </w:tc>
        <w:tc>
          <w:tcPr>
            <w:tcW w:w="1219" w:type="dxa"/>
            <w:vAlign w:val="bottom"/>
          </w:tcPr>
          <w:p w14:paraId="47049E63"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w:t>
            </w:r>
          </w:p>
        </w:tc>
        <w:tc>
          <w:tcPr>
            <w:tcW w:w="1220" w:type="dxa"/>
            <w:vAlign w:val="bottom"/>
          </w:tcPr>
          <w:p w14:paraId="6B44355A" w14:textId="77777777" w:rsidR="00954D7B" w:rsidRPr="00F00945" w:rsidRDefault="00954D7B" w:rsidP="001344D8">
            <w:pPr>
              <w:tabs>
                <w:tab w:val="decimal" w:pos="882"/>
              </w:tabs>
              <w:ind w:right="27"/>
              <w:jc w:val="center"/>
              <w:rPr>
                <w:rFonts w:ascii="Arial" w:hAnsi="Arial" w:cs="Arial"/>
                <w:sz w:val="20"/>
                <w:szCs w:val="20"/>
              </w:rPr>
            </w:pPr>
            <w:r w:rsidRPr="00F00945">
              <w:rPr>
                <w:rFonts w:ascii="Arial" w:hAnsi="Arial" w:cs="Arial"/>
                <w:sz w:val="20"/>
                <w:szCs w:val="20"/>
              </w:rPr>
              <w:t>-</w:t>
            </w:r>
          </w:p>
        </w:tc>
      </w:tr>
      <w:tr w:rsidR="00954D7B" w:rsidRPr="00F00945" w14:paraId="4A76D30D" w14:textId="77777777" w:rsidTr="00B61D53">
        <w:tc>
          <w:tcPr>
            <w:tcW w:w="4590" w:type="dxa"/>
          </w:tcPr>
          <w:p w14:paraId="68F690D1" w14:textId="77777777" w:rsidR="00954D7B" w:rsidRPr="00F00945" w:rsidRDefault="00954D7B" w:rsidP="001344D8">
            <w:pPr>
              <w:tabs>
                <w:tab w:val="left" w:pos="567"/>
                <w:tab w:val="left" w:pos="1134"/>
                <w:tab w:val="left" w:pos="1701"/>
              </w:tabs>
              <w:spacing w:line="380" w:lineRule="exact"/>
              <w:ind w:left="162" w:right="-108" w:hanging="162"/>
              <w:rPr>
                <w:rFonts w:ascii="Arial" w:hAnsi="Arial" w:cs="Arial"/>
                <w:sz w:val="20"/>
                <w:szCs w:val="20"/>
                <w:cs/>
              </w:rPr>
            </w:pPr>
            <w:r w:rsidRPr="00F00945">
              <w:rPr>
                <w:rFonts w:ascii="Arial" w:hAnsi="Arial" w:cs="Arial"/>
                <w:sz w:val="20"/>
                <w:szCs w:val="20"/>
              </w:rPr>
              <w:t>Deferred tax on exchange differences from    translating foreign currency financial statements</w:t>
            </w:r>
          </w:p>
        </w:tc>
        <w:tc>
          <w:tcPr>
            <w:tcW w:w="1219" w:type="dxa"/>
            <w:vAlign w:val="bottom"/>
          </w:tcPr>
          <w:p w14:paraId="1B6A27BA" w14:textId="77777777" w:rsidR="00954D7B" w:rsidRPr="00F00945" w:rsidRDefault="00954D7B" w:rsidP="001344D8">
            <w:pPr>
              <w:pBdr>
                <w:bottom w:val="single" w:sz="4" w:space="1" w:color="auto"/>
              </w:pBdr>
              <w:tabs>
                <w:tab w:val="decimal" w:pos="882"/>
              </w:tabs>
              <w:ind w:right="27"/>
              <w:jc w:val="center"/>
              <w:rPr>
                <w:rFonts w:ascii="Arial" w:hAnsi="Arial" w:cs="Arial"/>
                <w:sz w:val="20"/>
                <w:szCs w:val="20"/>
              </w:rPr>
            </w:pPr>
            <w:r w:rsidRPr="00F00945">
              <w:rPr>
                <w:rFonts w:ascii="Arial" w:hAnsi="Arial" w:cs="Arial"/>
                <w:sz w:val="20"/>
                <w:szCs w:val="20"/>
              </w:rPr>
              <w:t>1,286</w:t>
            </w:r>
          </w:p>
        </w:tc>
        <w:tc>
          <w:tcPr>
            <w:tcW w:w="1220" w:type="dxa"/>
            <w:vAlign w:val="bottom"/>
          </w:tcPr>
          <w:p w14:paraId="39FDFB10" w14:textId="77777777" w:rsidR="00954D7B" w:rsidRPr="00F00945" w:rsidRDefault="00954D7B" w:rsidP="001344D8">
            <w:pPr>
              <w:pBdr>
                <w:bottom w:val="single" w:sz="4" w:space="1" w:color="auto"/>
              </w:pBdr>
              <w:tabs>
                <w:tab w:val="decimal" w:pos="882"/>
              </w:tabs>
              <w:ind w:right="27"/>
              <w:jc w:val="center"/>
              <w:rPr>
                <w:rFonts w:ascii="Arial" w:hAnsi="Arial" w:cs="Arial"/>
                <w:sz w:val="20"/>
                <w:szCs w:val="20"/>
              </w:rPr>
            </w:pPr>
            <w:r w:rsidRPr="00F00945">
              <w:rPr>
                <w:rFonts w:ascii="Arial" w:hAnsi="Arial" w:cs="Arial"/>
                <w:sz w:val="20"/>
                <w:szCs w:val="20"/>
              </w:rPr>
              <w:t>13,792</w:t>
            </w:r>
          </w:p>
        </w:tc>
        <w:tc>
          <w:tcPr>
            <w:tcW w:w="1219" w:type="dxa"/>
            <w:vAlign w:val="bottom"/>
          </w:tcPr>
          <w:p w14:paraId="0FEB854F" w14:textId="77777777" w:rsidR="00954D7B" w:rsidRPr="00F00945" w:rsidRDefault="00954D7B" w:rsidP="001344D8">
            <w:pPr>
              <w:pBdr>
                <w:bottom w:val="single" w:sz="4" w:space="1" w:color="auto"/>
              </w:pBdr>
              <w:tabs>
                <w:tab w:val="decimal" w:pos="882"/>
              </w:tabs>
              <w:ind w:right="27"/>
              <w:jc w:val="center"/>
              <w:rPr>
                <w:rFonts w:ascii="Arial" w:hAnsi="Arial" w:cs="Arial"/>
                <w:sz w:val="20"/>
                <w:szCs w:val="20"/>
              </w:rPr>
            </w:pPr>
            <w:r w:rsidRPr="00F00945">
              <w:rPr>
                <w:rFonts w:ascii="Arial" w:hAnsi="Arial" w:cs="Arial"/>
                <w:sz w:val="20"/>
                <w:szCs w:val="20"/>
              </w:rPr>
              <w:t>-</w:t>
            </w:r>
          </w:p>
        </w:tc>
        <w:tc>
          <w:tcPr>
            <w:tcW w:w="1220" w:type="dxa"/>
            <w:vAlign w:val="bottom"/>
          </w:tcPr>
          <w:p w14:paraId="66643911" w14:textId="77777777" w:rsidR="00954D7B" w:rsidRPr="00F00945" w:rsidRDefault="00954D7B" w:rsidP="001344D8">
            <w:pPr>
              <w:pBdr>
                <w:bottom w:val="single" w:sz="4" w:space="1" w:color="auto"/>
              </w:pBdr>
              <w:tabs>
                <w:tab w:val="decimal" w:pos="882"/>
              </w:tabs>
              <w:ind w:right="27"/>
              <w:jc w:val="center"/>
              <w:rPr>
                <w:rFonts w:ascii="Arial" w:hAnsi="Arial" w:cs="Arial"/>
                <w:sz w:val="20"/>
                <w:szCs w:val="20"/>
              </w:rPr>
            </w:pPr>
            <w:r w:rsidRPr="00F00945">
              <w:rPr>
                <w:rFonts w:ascii="Arial" w:hAnsi="Arial" w:cs="Arial"/>
                <w:sz w:val="20"/>
                <w:szCs w:val="20"/>
              </w:rPr>
              <w:t>-</w:t>
            </w:r>
          </w:p>
        </w:tc>
      </w:tr>
      <w:tr w:rsidR="00954D7B" w:rsidRPr="00F00945" w14:paraId="07267A92" w14:textId="77777777" w:rsidTr="00B61D53">
        <w:tc>
          <w:tcPr>
            <w:tcW w:w="4590" w:type="dxa"/>
          </w:tcPr>
          <w:p w14:paraId="621AFB6B" w14:textId="77777777" w:rsidR="00954D7B" w:rsidRPr="00F00945" w:rsidRDefault="00954D7B" w:rsidP="001344D8">
            <w:pPr>
              <w:tabs>
                <w:tab w:val="left" w:pos="567"/>
                <w:tab w:val="left" w:pos="1134"/>
                <w:tab w:val="left" w:pos="1701"/>
              </w:tabs>
              <w:spacing w:line="380" w:lineRule="exact"/>
              <w:ind w:left="162" w:right="-108" w:hanging="162"/>
              <w:rPr>
                <w:rFonts w:ascii="Arial" w:hAnsi="Arial" w:cs="Arial"/>
                <w:sz w:val="20"/>
                <w:szCs w:val="20"/>
              </w:rPr>
            </w:pPr>
          </w:p>
        </w:tc>
        <w:tc>
          <w:tcPr>
            <w:tcW w:w="1219" w:type="dxa"/>
            <w:vAlign w:val="bottom"/>
          </w:tcPr>
          <w:p w14:paraId="4B6BA8EE" w14:textId="77777777" w:rsidR="00954D7B" w:rsidRPr="00F00945" w:rsidRDefault="00954D7B" w:rsidP="001344D8">
            <w:pPr>
              <w:pBdr>
                <w:bottom w:val="double" w:sz="4" w:space="1" w:color="auto"/>
              </w:pBdr>
              <w:tabs>
                <w:tab w:val="decimal" w:pos="882"/>
              </w:tabs>
              <w:ind w:right="27"/>
              <w:jc w:val="center"/>
              <w:rPr>
                <w:rFonts w:ascii="Arial" w:hAnsi="Arial" w:cs="Arial"/>
                <w:sz w:val="20"/>
                <w:szCs w:val="20"/>
              </w:rPr>
            </w:pPr>
            <w:r w:rsidRPr="00F00945">
              <w:rPr>
                <w:rFonts w:ascii="Arial" w:hAnsi="Arial" w:cs="Arial"/>
                <w:sz w:val="20"/>
                <w:szCs w:val="20"/>
              </w:rPr>
              <w:t>(13,138)</w:t>
            </w:r>
          </w:p>
        </w:tc>
        <w:tc>
          <w:tcPr>
            <w:tcW w:w="1220" w:type="dxa"/>
            <w:vAlign w:val="bottom"/>
          </w:tcPr>
          <w:p w14:paraId="73AD889A" w14:textId="77777777" w:rsidR="00954D7B" w:rsidRPr="00F00945" w:rsidRDefault="00954D7B" w:rsidP="001344D8">
            <w:pPr>
              <w:pBdr>
                <w:bottom w:val="double" w:sz="4" w:space="1" w:color="auto"/>
              </w:pBdr>
              <w:tabs>
                <w:tab w:val="decimal" w:pos="882"/>
              </w:tabs>
              <w:ind w:right="27"/>
              <w:jc w:val="center"/>
              <w:rPr>
                <w:rFonts w:ascii="Arial" w:hAnsi="Arial" w:cs="Arial"/>
                <w:sz w:val="20"/>
                <w:szCs w:val="20"/>
              </w:rPr>
            </w:pPr>
            <w:r w:rsidRPr="00F00945">
              <w:rPr>
                <w:rFonts w:ascii="Arial" w:hAnsi="Arial" w:cs="Arial"/>
                <w:sz w:val="20"/>
                <w:szCs w:val="20"/>
              </w:rPr>
              <w:t>17,165</w:t>
            </w:r>
          </w:p>
        </w:tc>
        <w:tc>
          <w:tcPr>
            <w:tcW w:w="1219" w:type="dxa"/>
            <w:vAlign w:val="bottom"/>
          </w:tcPr>
          <w:p w14:paraId="2B52668C" w14:textId="77777777" w:rsidR="00954D7B" w:rsidRPr="00F00945" w:rsidRDefault="00954D7B" w:rsidP="001344D8">
            <w:pPr>
              <w:pBdr>
                <w:bottom w:val="double" w:sz="4" w:space="1" w:color="auto"/>
              </w:pBdr>
              <w:tabs>
                <w:tab w:val="decimal" w:pos="882"/>
              </w:tabs>
              <w:ind w:right="27"/>
              <w:jc w:val="center"/>
              <w:rPr>
                <w:rFonts w:ascii="Arial" w:hAnsi="Arial" w:cs="Arial"/>
                <w:sz w:val="20"/>
                <w:szCs w:val="20"/>
              </w:rPr>
            </w:pPr>
            <w:r w:rsidRPr="00F00945">
              <w:rPr>
                <w:rFonts w:ascii="Arial" w:hAnsi="Arial" w:cs="Arial"/>
                <w:sz w:val="20"/>
                <w:szCs w:val="20"/>
              </w:rPr>
              <w:t>(3,404)</w:t>
            </w:r>
          </w:p>
        </w:tc>
        <w:tc>
          <w:tcPr>
            <w:tcW w:w="1220" w:type="dxa"/>
            <w:vAlign w:val="bottom"/>
          </w:tcPr>
          <w:p w14:paraId="213877E8" w14:textId="77777777" w:rsidR="00954D7B" w:rsidRPr="00F00945" w:rsidRDefault="00954D7B" w:rsidP="001344D8">
            <w:pPr>
              <w:pBdr>
                <w:bottom w:val="double" w:sz="4" w:space="1" w:color="auto"/>
              </w:pBdr>
              <w:tabs>
                <w:tab w:val="decimal" w:pos="882"/>
              </w:tabs>
              <w:ind w:right="27"/>
              <w:jc w:val="center"/>
              <w:rPr>
                <w:rFonts w:ascii="Arial" w:hAnsi="Arial" w:cs="Arial"/>
                <w:sz w:val="20"/>
                <w:szCs w:val="20"/>
              </w:rPr>
            </w:pPr>
            <w:r w:rsidRPr="00F00945">
              <w:rPr>
                <w:rFonts w:ascii="Arial" w:hAnsi="Arial" w:cs="Arial"/>
                <w:sz w:val="20"/>
                <w:szCs w:val="20"/>
              </w:rPr>
              <w:t>4,044</w:t>
            </w:r>
          </w:p>
        </w:tc>
      </w:tr>
    </w:tbl>
    <w:p w14:paraId="2E471027"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p w14:paraId="389D1F1F" w14:textId="77777777" w:rsidR="00954D7B" w:rsidRPr="00F00945" w:rsidRDefault="00954D7B" w:rsidP="00954D7B">
      <w:pPr>
        <w:tabs>
          <w:tab w:val="left" w:pos="1134"/>
          <w:tab w:val="left" w:pos="1701"/>
        </w:tabs>
        <w:spacing w:before="120" w:after="120" w:line="380" w:lineRule="exact"/>
        <w:ind w:left="630"/>
        <w:jc w:val="thaiDistribute"/>
        <w:rPr>
          <w:rFonts w:ascii="Arial" w:hAnsi="Arial" w:cs="Arial"/>
        </w:rPr>
      </w:pPr>
      <w:r w:rsidRPr="00F00945">
        <w:rPr>
          <w:rFonts w:ascii="Arial" w:hAnsi="Arial" w:cs="Arial"/>
        </w:rPr>
        <w:t>The reconciliation between accounting profit (loss) and tax expense (income) is shown below.</w:t>
      </w:r>
    </w:p>
    <w:tbl>
      <w:tblPr>
        <w:tblW w:w="9510" w:type="dxa"/>
        <w:tblInd w:w="540" w:type="dxa"/>
        <w:tblLayout w:type="fixed"/>
        <w:tblLook w:val="01E0" w:firstRow="1" w:lastRow="1" w:firstColumn="1" w:lastColumn="1" w:noHBand="0" w:noVBand="0"/>
      </w:tblPr>
      <w:tblGrid>
        <w:gridCol w:w="4410"/>
        <w:gridCol w:w="1275"/>
        <w:gridCol w:w="1275"/>
        <w:gridCol w:w="1275"/>
        <w:gridCol w:w="1275"/>
      </w:tblGrid>
      <w:tr w:rsidR="00B61D53" w:rsidRPr="00B61D53" w14:paraId="50A342CE" w14:textId="77777777" w:rsidTr="00B61D53">
        <w:tc>
          <w:tcPr>
            <w:tcW w:w="9510" w:type="dxa"/>
            <w:gridSpan w:val="5"/>
          </w:tcPr>
          <w:p w14:paraId="7F91C73E" w14:textId="77777777" w:rsidR="00B61D53" w:rsidRPr="00B61D53" w:rsidRDefault="00B61D53" w:rsidP="00B61D53">
            <w:pPr>
              <w:spacing w:line="340" w:lineRule="exact"/>
              <w:jc w:val="right"/>
              <w:rPr>
                <w:rFonts w:ascii="Arial" w:hAnsi="Arial" w:cs="Arial"/>
                <w:spacing w:val="-4"/>
                <w:sz w:val="18"/>
                <w:szCs w:val="18"/>
              </w:rPr>
            </w:pPr>
            <w:r w:rsidRPr="00B61D53">
              <w:rPr>
                <w:rFonts w:ascii="Arial" w:hAnsi="Arial" w:cs="Arial"/>
                <w:spacing w:val="-4"/>
                <w:sz w:val="18"/>
                <w:szCs w:val="18"/>
              </w:rPr>
              <w:t>(Unit: Thousand Baht)</w:t>
            </w:r>
          </w:p>
        </w:tc>
      </w:tr>
      <w:tr w:rsidR="00954D7B" w:rsidRPr="00B61D53" w14:paraId="00F68966" w14:textId="77777777" w:rsidTr="00B61D53">
        <w:tc>
          <w:tcPr>
            <w:tcW w:w="4410" w:type="dxa"/>
          </w:tcPr>
          <w:p w14:paraId="567625D5" w14:textId="77777777" w:rsidR="00954D7B" w:rsidRPr="00B61D53" w:rsidRDefault="00954D7B" w:rsidP="00B61D53">
            <w:pPr>
              <w:tabs>
                <w:tab w:val="left" w:pos="1440"/>
              </w:tabs>
              <w:spacing w:line="340" w:lineRule="exact"/>
              <w:jc w:val="thaiDistribute"/>
              <w:rPr>
                <w:rFonts w:ascii="Arial" w:hAnsi="Arial" w:cs="Arial"/>
                <w:spacing w:val="-4"/>
                <w:sz w:val="18"/>
                <w:szCs w:val="18"/>
              </w:rPr>
            </w:pPr>
          </w:p>
        </w:tc>
        <w:tc>
          <w:tcPr>
            <w:tcW w:w="2550" w:type="dxa"/>
            <w:gridSpan w:val="2"/>
            <w:vAlign w:val="bottom"/>
          </w:tcPr>
          <w:p w14:paraId="344415E7" w14:textId="77777777" w:rsidR="00954D7B" w:rsidRPr="00B61D53" w:rsidRDefault="00954D7B" w:rsidP="00B61D53">
            <w:pPr>
              <w:pBdr>
                <w:bottom w:val="single" w:sz="4" w:space="1" w:color="auto"/>
              </w:pBdr>
              <w:spacing w:line="340" w:lineRule="exact"/>
              <w:ind w:right="-43"/>
              <w:jc w:val="center"/>
              <w:rPr>
                <w:rFonts w:ascii="Arial" w:hAnsi="Arial" w:cs="Arial"/>
                <w:sz w:val="18"/>
                <w:szCs w:val="18"/>
              </w:rPr>
            </w:pPr>
            <w:r w:rsidRPr="00B61D53">
              <w:rPr>
                <w:rFonts w:ascii="Arial" w:hAnsi="Arial" w:cs="Arial"/>
                <w:sz w:val="18"/>
                <w:szCs w:val="18"/>
              </w:rPr>
              <w:t xml:space="preserve">Consolidated </w:t>
            </w:r>
          </w:p>
          <w:p w14:paraId="221F22C2" w14:textId="77777777" w:rsidR="00954D7B" w:rsidRPr="00B61D53" w:rsidRDefault="00954D7B" w:rsidP="00B61D53">
            <w:pPr>
              <w:pBdr>
                <w:bottom w:val="single" w:sz="4" w:space="1" w:color="auto"/>
              </w:pBdr>
              <w:spacing w:line="340" w:lineRule="exact"/>
              <w:ind w:right="-43"/>
              <w:jc w:val="center"/>
              <w:rPr>
                <w:rFonts w:ascii="Arial" w:hAnsi="Arial" w:cs="Arial"/>
                <w:sz w:val="18"/>
                <w:szCs w:val="18"/>
              </w:rPr>
            </w:pPr>
            <w:r w:rsidRPr="00B61D53">
              <w:rPr>
                <w:rFonts w:ascii="Arial" w:hAnsi="Arial" w:cs="Arial"/>
                <w:sz w:val="18"/>
                <w:szCs w:val="18"/>
              </w:rPr>
              <w:t>financial statements</w:t>
            </w:r>
          </w:p>
        </w:tc>
        <w:tc>
          <w:tcPr>
            <w:tcW w:w="2550" w:type="dxa"/>
            <w:gridSpan w:val="2"/>
            <w:vAlign w:val="bottom"/>
          </w:tcPr>
          <w:p w14:paraId="5216079C" w14:textId="77777777" w:rsidR="00954D7B" w:rsidRPr="00B61D53" w:rsidRDefault="00954D7B" w:rsidP="00B61D53">
            <w:pPr>
              <w:pBdr>
                <w:bottom w:val="single" w:sz="4" w:space="1" w:color="auto"/>
              </w:pBdr>
              <w:spacing w:line="340" w:lineRule="exact"/>
              <w:ind w:right="-43"/>
              <w:jc w:val="center"/>
              <w:rPr>
                <w:rFonts w:ascii="Arial" w:hAnsi="Arial" w:cs="Arial"/>
                <w:sz w:val="18"/>
                <w:szCs w:val="18"/>
              </w:rPr>
            </w:pPr>
            <w:r w:rsidRPr="00B61D53">
              <w:rPr>
                <w:rFonts w:ascii="Arial" w:hAnsi="Arial" w:cs="Arial"/>
                <w:sz w:val="18"/>
                <w:szCs w:val="18"/>
              </w:rPr>
              <w:t xml:space="preserve">Separate </w:t>
            </w:r>
          </w:p>
          <w:p w14:paraId="57656B6B" w14:textId="77777777" w:rsidR="00954D7B" w:rsidRPr="00B61D53" w:rsidRDefault="00954D7B" w:rsidP="00B61D53">
            <w:pPr>
              <w:pBdr>
                <w:bottom w:val="single" w:sz="4" w:space="1" w:color="auto"/>
              </w:pBdr>
              <w:spacing w:line="340" w:lineRule="exact"/>
              <w:ind w:right="-43"/>
              <w:jc w:val="center"/>
              <w:rPr>
                <w:rFonts w:ascii="Arial" w:hAnsi="Arial" w:cs="Arial"/>
                <w:sz w:val="18"/>
                <w:szCs w:val="18"/>
              </w:rPr>
            </w:pPr>
            <w:r w:rsidRPr="00B61D53">
              <w:rPr>
                <w:rFonts w:ascii="Arial" w:hAnsi="Arial" w:cs="Arial"/>
                <w:sz w:val="18"/>
                <w:szCs w:val="18"/>
              </w:rPr>
              <w:t>financial statements</w:t>
            </w:r>
          </w:p>
        </w:tc>
      </w:tr>
      <w:tr w:rsidR="00954D7B" w:rsidRPr="00B61D53" w14:paraId="396DE537" w14:textId="77777777" w:rsidTr="00B61D53">
        <w:tc>
          <w:tcPr>
            <w:tcW w:w="4410" w:type="dxa"/>
          </w:tcPr>
          <w:p w14:paraId="22739900" w14:textId="77777777" w:rsidR="00954D7B" w:rsidRPr="00B61D53" w:rsidRDefault="00954D7B" w:rsidP="00B61D53">
            <w:pPr>
              <w:tabs>
                <w:tab w:val="left" w:pos="1440"/>
              </w:tabs>
              <w:spacing w:line="340" w:lineRule="exact"/>
              <w:jc w:val="thaiDistribute"/>
              <w:rPr>
                <w:rFonts w:ascii="Arial" w:hAnsi="Arial" w:cs="Arial"/>
                <w:spacing w:val="-4"/>
                <w:sz w:val="18"/>
                <w:szCs w:val="18"/>
              </w:rPr>
            </w:pPr>
          </w:p>
        </w:tc>
        <w:tc>
          <w:tcPr>
            <w:tcW w:w="1275" w:type="dxa"/>
          </w:tcPr>
          <w:p w14:paraId="395B233A" w14:textId="77777777" w:rsidR="00954D7B" w:rsidRPr="00B61D53" w:rsidRDefault="00954D7B" w:rsidP="00B61D53">
            <w:pPr>
              <w:tabs>
                <w:tab w:val="left" w:pos="1440"/>
              </w:tabs>
              <w:spacing w:line="340" w:lineRule="exact"/>
              <w:ind w:left="-185" w:right="-108"/>
              <w:jc w:val="center"/>
              <w:rPr>
                <w:rFonts w:ascii="Arial" w:hAnsi="Arial" w:cs="Arial"/>
                <w:sz w:val="18"/>
                <w:szCs w:val="18"/>
                <w:u w:val="single"/>
              </w:rPr>
            </w:pPr>
            <w:r w:rsidRPr="00B61D53">
              <w:rPr>
                <w:rFonts w:ascii="Arial" w:hAnsi="Arial" w:cs="Arial"/>
                <w:spacing w:val="-4"/>
                <w:sz w:val="18"/>
                <w:szCs w:val="18"/>
                <w:u w:val="single"/>
              </w:rPr>
              <w:t>2020</w:t>
            </w:r>
          </w:p>
        </w:tc>
        <w:tc>
          <w:tcPr>
            <w:tcW w:w="1275" w:type="dxa"/>
          </w:tcPr>
          <w:p w14:paraId="67A13A3E" w14:textId="77777777" w:rsidR="00954D7B" w:rsidRPr="00B61D53" w:rsidRDefault="00954D7B" w:rsidP="00B61D53">
            <w:pPr>
              <w:tabs>
                <w:tab w:val="left" w:pos="1440"/>
              </w:tabs>
              <w:spacing w:line="340" w:lineRule="exact"/>
              <w:ind w:left="-74" w:right="-75"/>
              <w:jc w:val="center"/>
              <w:rPr>
                <w:rFonts w:ascii="Arial" w:hAnsi="Arial" w:cs="Arial"/>
                <w:sz w:val="18"/>
                <w:szCs w:val="18"/>
                <w:u w:val="single"/>
              </w:rPr>
            </w:pPr>
            <w:r w:rsidRPr="00B61D53">
              <w:rPr>
                <w:rFonts w:ascii="Arial" w:hAnsi="Arial" w:cs="Arial"/>
                <w:spacing w:val="-4"/>
                <w:sz w:val="18"/>
                <w:szCs w:val="18"/>
                <w:u w:val="single"/>
              </w:rPr>
              <w:t>2019</w:t>
            </w:r>
          </w:p>
        </w:tc>
        <w:tc>
          <w:tcPr>
            <w:tcW w:w="1275" w:type="dxa"/>
          </w:tcPr>
          <w:p w14:paraId="075704BA" w14:textId="77777777" w:rsidR="00954D7B" w:rsidRPr="00B61D53" w:rsidRDefault="00954D7B" w:rsidP="00B61D53">
            <w:pPr>
              <w:tabs>
                <w:tab w:val="left" w:pos="1440"/>
              </w:tabs>
              <w:spacing w:line="340" w:lineRule="exact"/>
              <w:ind w:left="-185" w:right="-108"/>
              <w:jc w:val="center"/>
              <w:rPr>
                <w:rFonts w:ascii="Arial" w:hAnsi="Arial" w:cs="Arial"/>
                <w:sz w:val="18"/>
                <w:szCs w:val="18"/>
                <w:u w:val="single"/>
              </w:rPr>
            </w:pPr>
            <w:r w:rsidRPr="00B61D53">
              <w:rPr>
                <w:rFonts w:ascii="Arial" w:hAnsi="Arial" w:cs="Arial"/>
                <w:spacing w:val="-4"/>
                <w:sz w:val="18"/>
                <w:szCs w:val="18"/>
                <w:u w:val="single"/>
              </w:rPr>
              <w:t>2020</w:t>
            </w:r>
          </w:p>
        </w:tc>
        <w:tc>
          <w:tcPr>
            <w:tcW w:w="1275" w:type="dxa"/>
          </w:tcPr>
          <w:p w14:paraId="0C9F85F5" w14:textId="77777777" w:rsidR="00954D7B" w:rsidRPr="00B61D53" w:rsidRDefault="00954D7B" w:rsidP="00B61D53">
            <w:pPr>
              <w:tabs>
                <w:tab w:val="left" w:pos="1440"/>
              </w:tabs>
              <w:spacing w:line="340" w:lineRule="exact"/>
              <w:ind w:left="-74" w:right="-75"/>
              <w:jc w:val="center"/>
              <w:rPr>
                <w:rFonts w:ascii="Arial" w:hAnsi="Arial" w:cs="Arial"/>
                <w:sz w:val="18"/>
                <w:szCs w:val="18"/>
                <w:u w:val="single"/>
              </w:rPr>
            </w:pPr>
            <w:r w:rsidRPr="00B61D53">
              <w:rPr>
                <w:rFonts w:ascii="Arial" w:hAnsi="Arial" w:cs="Arial"/>
                <w:spacing w:val="-4"/>
                <w:sz w:val="18"/>
                <w:szCs w:val="18"/>
                <w:u w:val="single"/>
              </w:rPr>
              <w:t>2019</w:t>
            </w:r>
          </w:p>
        </w:tc>
      </w:tr>
      <w:tr w:rsidR="00954D7B" w:rsidRPr="00B61D53" w14:paraId="563E7600" w14:textId="77777777" w:rsidTr="00B61D53">
        <w:tc>
          <w:tcPr>
            <w:tcW w:w="4410" w:type="dxa"/>
          </w:tcPr>
          <w:p w14:paraId="57DB30B1" w14:textId="77777777" w:rsidR="00954D7B" w:rsidRPr="00B61D53" w:rsidRDefault="00954D7B" w:rsidP="00B61D53">
            <w:pPr>
              <w:tabs>
                <w:tab w:val="left" w:pos="1440"/>
              </w:tabs>
              <w:spacing w:line="340" w:lineRule="exact"/>
              <w:rPr>
                <w:rFonts w:ascii="Arial" w:hAnsi="Arial" w:cs="Arial"/>
                <w:spacing w:val="-4"/>
                <w:sz w:val="18"/>
                <w:szCs w:val="18"/>
              </w:rPr>
            </w:pPr>
          </w:p>
        </w:tc>
        <w:tc>
          <w:tcPr>
            <w:tcW w:w="1275" w:type="dxa"/>
            <w:vAlign w:val="bottom"/>
          </w:tcPr>
          <w:p w14:paraId="7E70EDB5" w14:textId="77777777" w:rsidR="00954D7B" w:rsidRPr="00B61D53" w:rsidRDefault="00954D7B" w:rsidP="00B61D53">
            <w:pPr>
              <w:spacing w:line="340" w:lineRule="exact"/>
              <w:ind w:left="72" w:right="-63"/>
              <w:jc w:val="center"/>
              <w:rPr>
                <w:rFonts w:ascii="Arial" w:hAnsi="Arial" w:cs="Arial"/>
                <w:spacing w:val="-4"/>
                <w:sz w:val="18"/>
                <w:szCs w:val="18"/>
              </w:rPr>
            </w:pPr>
          </w:p>
        </w:tc>
        <w:tc>
          <w:tcPr>
            <w:tcW w:w="1275" w:type="dxa"/>
            <w:vAlign w:val="bottom"/>
          </w:tcPr>
          <w:p w14:paraId="18D76BA2" w14:textId="77777777" w:rsidR="00954D7B" w:rsidRPr="00B61D53" w:rsidRDefault="00954D7B" w:rsidP="00B61D53">
            <w:pPr>
              <w:spacing w:line="340" w:lineRule="exact"/>
              <w:ind w:right="-63"/>
              <w:jc w:val="center"/>
              <w:rPr>
                <w:rFonts w:ascii="Arial" w:hAnsi="Arial" w:cs="Arial"/>
                <w:spacing w:val="-4"/>
                <w:sz w:val="18"/>
                <w:szCs w:val="18"/>
              </w:rPr>
            </w:pPr>
          </w:p>
        </w:tc>
        <w:tc>
          <w:tcPr>
            <w:tcW w:w="1275" w:type="dxa"/>
            <w:vAlign w:val="bottom"/>
          </w:tcPr>
          <w:p w14:paraId="23660C18" w14:textId="77777777" w:rsidR="00954D7B" w:rsidRPr="00B61D53" w:rsidRDefault="00954D7B" w:rsidP="00B61D53">
            <w:pPr>
              <w:spacing w:line="340" w:lineRule="exact"/>
              <w:ind w:left="72" w:right="-63"/>
              <w:jc w:val="center"/>
              <w:rPr>
                <w:rFonts w:ascii="Arial" w:hAnsi="Arial" w:cs="Arial"/>
                <w:spacing w:val="-4"/>
                <w:sz w:val="18"/>
                <w:szCs w:val="18"/>
              </w:rPr>
            </w:pPr>
          </w:p>
        </w:tc>
        <w:tc>
          <w:tcPr>
            <w:tcW w:w="1275" w:type="dxa"/>
            <w:vAlign w:val="bottom"/>
          </w:tcPr>
          <w:p w14:paraId="6B82FBB0" w14:textId="77777777" w:rsidR="00954D7B" w:rsidRPr="00B61D53" w:rsidRDefault="00954D7B" w:rsidP="00B61D53">
            <w:pPr>
              <w:spacing w:line="340" w:lineRule="exact"/>
              <w:ind w:right="-63"/>
              <w:jc w:val="center"/>
              <w:rPr>
                <w:rFonts w:ascii="Arial" w:hAnsi="Arial" w:cs="Arial"/>
                <w:spacing w:val="-4"/>
                <w:sz w:val="18"/>
                <w:szCs w:val="18"/>
              </w:rPr>
            </w:pPr>
          </w:p>
        </w:tc>
      </w:tr>
      <w:tr w:rsidR="00954D7B" w:rsidRPr="00B61D53" w14:paraId="30483A70" w14:textId="77777777" w:rsidTr="00B61D53">
        <w:tc>
          <w:tcPr>
            <w:tcW w:w="4410" w:type="dxa"/>
          </w:tcPr>
          <w:p w14:paraId="76D0ED21" w14:textId="77777777" w:rsidR="00954D7B" w:rsidRPr="00B61D53" w:rsidRDefault="00954D7B" w:rsidP="00B61D53">
            <w:pPr>
              <w:tabs>
                <w:tab w:val="left" w:pos="1440"/>
              </w:tabs>
              <w:spacing w:line="340" w:lineRule="exact"/>
              <w:ind w:left="222" w:hanging="222"/>
              <w:rPr>
                <w:rFonts w:ascii="Arial" w:hAnsi="Arial" w:cs="Arial"/>
                <w:sz w:val="18"/>
                <w:szCs w:val="18"/>
              </w:rPr>
            </w:pPr>
            <w:r w:rsidRPr="00B61D53">
              <w:rPr>
                <w:rFonts w:ascii="Arial" w:hAnsi="Arial" w:cs="Arial"/>
                <w:sz w:val="18"/>
                <w:szCs w:val="18"/>
              </w:rPr>
              <w:t>Accounting profit (loss) before tax</w:t>
            </w:r>
          </w:p>
        </w:tc>
        <w:tc>
          <w:tcPr>
            <w:tcW w:w="1275" w:type="dxa"/>
            <w:vAlign w:val="bottom"/>
          </w:tcPr>
          <w:p w14:paraId="5F3CCB51"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17,064,049</w:t>
            </w:r>
          </w:p>
        </w:tc>
        <w:tc>
          <w:tcPr>
            <w:tcW w:w="1275" w:type="dxa"/>
            <w:vAlign w:val="bottom"/>
          </w:tcPr>
          <w:p w14:paraId="3CD6092D"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(67,646)</w:t>
            </w:r>
          </w:p>
        </w:tc>
        <w:tc>
          <w:tcPr>
            <w:tcW w:w="1275" w:type="dxa"/>
            <w:vAlign w:val="bottom"/>
          </w:tcPr>
          <w:p w14:paraId="0CE3111F"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2,533,710</w:t>
            </w:r>
          </w:p>
        </w:tc>
        <w:tc>
          <w:tcPr>
            <w:tcW w:w="1275" w:type="dxa"/>
            <w:vAlign w:val="bottom"/>
          </w:tcPr>
          <w:p w14:paraId="0F822B55"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(165,432)</w:t>
            </w:r>
          </w:p>
        </w:tc>
      </w:tr>
      <w:tr w:rsidR="00954D7B" w:rsidRPr="00B61D53" w14:paraId="72337203" w14:textId="77777777" w:rsidTr="00B61D53">
        <w:tc>
          <w:tcPr>
            <w:tcW w:w="4410" w:type="dxa"/>
          </w:tcPr>
          <w:p w14:paraId="0A9D056E" w14:textId="77777777" w:rsidR="00954D7B" w:rsidRPr="00B61D53" w:rsidRDefault="00954D7B" w:rsidP="00B61D53">
            <w:pPr>
              <w:tabs>
                <w:tab w:val="left" w:pos="1440"/>
              </w:tabs>
              <w:spacing w:line="340" w:lineRule="exact"/>
              <w:ind w:left="222" w:hanging="222"/>
              <w:rPr>
                <w:rFonts w:ascii="Arial" w:hAnsi="Arial" w:cs="Arial"/>
                <w:sz w:val="18"/>
                <w:szCs w:val="18"/>
              </w:rPr>
            </w:pPr>
          </w:p>
        </w:tc>
        <w:tc>
          <w:tcPr>
            <w:tcW w:w="1275" w:type="dxa"/>
            <w:vAlign w:val="bottom"/>
          </w:tcPr>
          <w:p w14:paraId="780C8507" w14:textId="77777777" w:rsidR="00954D7B" w:rsidRPr="00B61D53" w:rsidRDefault="00954D7B" w:rsidP="00B61D53">
            <w:pPr>
              <w:tabs>
                <w:tab w:val="decimal" w:pos="960"/>
              </w:tabs>
              <w:spacing w:line="340" w:lineRule="exact"/>
              <w:ind w:right="-42"/>
              <w:jc w:val="both"/>
              <w:rPr>
                <w:rFonts w:ascii="Arial" w:hAnsi="Arial" w:cs="Arial"/>
                <w:spacing w:val="-4"/>
                <w:sz w:val="18"/>
                <w:szCs w:val="18"/>
              </w:rPr>
            </w:pPr>
          </w:p>
        </w:tc>
        <w:tc>
          <w:tcPr>
            <w:tcW w:w="1275" w:type="dxa"/>
            <w:vAlign w:val="bottom"/>
          </w:tcPr>
          <w:p w14:paraId="70EA92A7" w14:textId="77777777" w:rsidR="00954D7B" w:rsidRPr="00B61D53" w:rsidRDefault="00954D7B" w:rsidP="00B61D53">
            <w:pPr>
              <w:tabs>
                <w:tab w:val="decimal" w:pos="960"/>
              </w:tabs>
              <w:spacing w:line="340" w:lineRule="exact"/>
              <w:ind w:right="-42"/>
              <w:jc w:val="both"/>
              <w:rPr>
                <w:rFonts w:ascii="Arial" w:hAnsi="Arial" w:cs="Arial"/>
                <w:spacing w:val="-4"/>
                <w:sz w:val="18"/>
                <w:szCs w:val="18"/>
              </w:rPr>
            </w:pPr>
          </w:p>
        </w:tc>
        <w:tc>
          <w:tcPr>
            <w:tcW w:w="1275" w:type="dxa"/>
            <w:vAlign w:val="bottom"/>
          </w:tcPr>
          <w:p w14:paraId="56B38645" w14:textId="77777777" w:rsidR="00954D7B" w:rsidRPr="00B61D53" w:rsidRDefault="00954D7B" w:rsidP="00B61D53">
            <w:pPr>
              <w:tabs>
                <w:tab w:val="decimal" w:pos="960"/>
              </w:tabs>
              <w:spacing w:line="340" w:lineRule="exact"/>
              <w:ind w:right="-42"/>
              <w:jc w:val="both"/>
              <w:rPr>
                <w:rFonts w:ascii="Arial" w:hAnsi="Arial" w:cs="Arial"/>
                <w:spacing w:val="-4"/>
                <w:sz w:val="18"/>
                <w:szCs w:val="18"/>
              </w:rPr>
            </w:pPr>
          </w:p>
        </w:tc>
        <w:tc>
          <w:tcPr>
            <w:tcW w:w="1275" w:type="dxa"/>
            <w:vAlign w:val="bottom"/>
          </w:tcPr>
          <w:p w14:paraId="54E926FA" w14:textId="77777777" w:rsidR="00954D7B" w:rsidRPr="00B61D53" w:rsidRDefault="00954D7B" w:rsidP="00B61D53">
            <w:pPr>
              <w:tabs>
                <w:tab w:val="decimal" w:pos="960"/>
              </w:tabs>
              <w:spacing w:line="340" w:lineRule="exact"/>
              <w:ind w:right="-42"/>
              <w:jc w:val="both"/>
              <w:rPr>
                <w:rFonts w:ascii="Arial" w:hAnsi="Arial" w:cs="Arial"/>
                <w:spacing w:val="-4"/>
                <w:sz w:val="18"/>
                <w:szCs w:val="18"/>
              </w:rPr>
            </w:pPr>
          </w:p>
        </w:tc>
      </w:tr>
      <w:tr w:rsidR="00954D7B" w:rsidRPr="00B61D53" w14:paraId="4752E94C" w14:textId="77777777" w:rsidTr="00B61D53">
        <w:tc>
          <w:tcPr>
            <w:tcW w:w="4410" w:type="dxa"/>
          </w:tcPr>
          <w:p w14:paraId="58E23FC4" w14:textId="77777777" w:rsidR="00954D7B" w:rsidRPr="00B61D53" w:rsidRDefault="00954D7B" w:rsidP="00B61D53">
            <w:pPr>
              <w:tabs>
                <w:tab w:val="left" w:pos="567"/>
                <w:tab w:val="left" w:pos="1134"/>
                <w:tab w:val="left" w:pos="1701"/>
              </w:tabs>
              <w:spacing w:line="340" w:lineRule="exact"/>
              <w:ind w:left="222" w:hanging="222"/>
              <w:rPr>
                <w:rFonts w:ascii="Arial" w:hAnsi="Arial" w:cs="Arial"/>
                <w:sz w:val="18"/>
                <w:szCs w:val="18"/>
                <w:cs/>
              </w:rPr>
            </w:pPr>
            <w:r w:rsidRPr="00B61D53">
              <w:rPr>
                <w:rFonts w:ascii="Arial" w:hAnsi="Arial" w:cs="Arial"/>
                <w:sz w:val="18"/>
                <w:szCs w:val="18"/>
              </w:rPr>
              <w:t>Applicable tax rate</w:t>
            </w:r>
          </w:p>
        </w:tc>
        <w:tc>
          <w:tcPr>
            <w:tcW w:w="1275" w:type="dxa"/>
            <w:vAlign w:val="bottom"/>
          </w:tcPr>
          <w:p w14:paraId="5A6003DC"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17 - 25%</w:t>
            </w:r>
          </w:p>
        </w:tc>
        <w:tc>
          <w:tcPr>
            <w:tcW w:w="1275" w:type="dxa"/>
            <w:vAlign w:val="bottom"/>
          </w:tcPr>
          <w:p w14:paraId="6937A5C7"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17 - 25%</w:t>
            </w:r>
          </w:p>
        </w:tc>
        <w:tc>
          <w:tcPr>
            <w:tcW w:w="1275" w:type="dxa"/>
            <w:vAlign w:val="bottom"/>
          </w:tcPr>
          <w:p w14:paraId="17DCED26" w14:textId="77777777" w:rsidR="00954D7B" w:rsidRPr="00B61D53" w:rsidRDefault="00954D7B" w:rsidP="00B61D53">
            <w:pPr>
              <w:tabs>
                <w:tab w:val="decimal" w:pos="676"/>
                <w:tab w:val="decimal" w:pos="882"/>
              </w:tabs>
              <w:spacing w:line="340" w:lineRule="exact"/>
              <w:ind w:right="27"/>
              <w:jc w:val="center"/>
              <w:rPr>
                <w:rFonts w:ascii="Arial" w:hAnsi="Arial" w:cs="Arial"/>
                <w:sz w:val="18"/>
                <w:szCs w:val="18"/>
              </w:rPr>
            </w:pPr>
            <w:r w:rsidRPr="00B61D53">
              <w:rPr>
                <w:rFonts w:ascii="Arial" w:hAnsi="Arial" w:cs="Arial"/>
                <w:sz w:val="18"/>
                <w:szCs w:val="18"/>
              </w:rPr>
              <w:t>20%</w:t>
            </w:r>
          </w:p>
        </w:tc>
        <w:tc>
          <w:tcPr>
            <w:tcW w:w="1275" w:type="dxa"/>
            <w:vAlign w:val="bottom"/>
          </w:tcPr>
          <w:p w14:paraId="2C874B54" w14:textId="77777777" w:rsidR="00954D7B" w:rsidRPr="00B61D53" w:rsidRDefault="00954D7B" w:rsidP="00B61D53">
            <w:pPr>
              <w:tabs>
                <w:tab w:val="decimal" w:pos="676"/>
                <w:tab w:val="decimal" w:pos="882"/>
              </w:tabs>
              <w:spacing w:line="340" w:lineRule="exact"/>
              <w:ind w:right="27"/>
              <w:jc w:val="center"/>
              <w:rPr>
                <w:rFonts w:ascii="Arial" w:hAnsi="Arial" w:cs="Arial"/>
                <w:sz w:val="18"/>
                <w:szCs w:val="18"/>
              </w:rPr>
            </w:pPr>
            <w:r w:rsidRPr="00B61D53">
              <w:rPr>
                <w:rFonts w:ascii="Arial" w:hAnsi="Arial" w:cs="Arial"/>
                <w:sz w:val="18"/>
                <w:szCs w:val="18"/>
              </w:rPr>
              <w:t>20%</w:t>
            </w:r>
          </w:p>
        </w:tc>
      </w:tr>
      <w:tr w:rsidR="00954D7B" w:rsidRPr="00B61D53" w14:paraId="245BB341" w14:textId="77777777" w:rsidTr="00B61D53">
        <w:tc>
          <w:tcPr>
            <w:tcW w:w="4410" w:type="dxa"/>
          </w:tcPr>
          <w:p w14:paraId="21826D02" w14:textId="77777777" w:rsidR="00954D7B" w:rsidRPr="00B61D53" w:rsidRDefault="00954D7B" w:rsidP="00B61D53">
            <w:pPr>
              <w:tabs>
                <w:tab w:val="left" w:pos="1440"/>
              </w:tabs>
              <w:spacing w:line="340" w:lineRule="exact"/>
              <w:ind w:left="222" w:hanging="222"/>
              <w:rPr>
                <w:rFonts w:ascii="Arial" w:hAnsi="Arial" w:cs="Arial"/>
                <w:color w:val="000000"/>
                <w:sz w:val="18"/>
                <w:szCs w:val="18"/>
              </w:rPr>
            </w:pPr>
            <w:r w:rsidRPr="00B61D53">
              <w:rPr>
                <w:rFonts w:ascii="Arial" w:hAnsi="Arial" w:cs="Arial"/>
                <w:color w:val="000000"/>
                <w:sz w:val="18"/>
                <w:szCs w:val="18"/>
              </w:rPr>
              <w:t>Accounting profit (loss) before tax multiplied by</w:t>
            </w:r>
          </w:p>
          <w:p w14:paraId="2205B77B" w14:textId="77777777" w:rsidR="00954D7B" w:rsidRPr="00B61D53" w:rsidRDefault="00954D7B" w:rsidP="00B61D53">
            <w:pPr>
              <w:tabs>
                <w:tab w:val="left" w:pos="1440"/>
              </w:tabs>
              <w:spacing w:line="340" w:lineRule="exact"/>
              <w:ind w:left="222"/>
              <w:rPr>
                <w:rFonts w:ascii="Arial" w:hAnsi="Arial" w:cs="Arial"/>
                <w:color w:val="000000"/>
                <w:sz w:val="18"/>
                <w:szCs w:val="18"/>
              </w:rPr>
            </w:pPr>
            <w:r w:rsidRPr="00B61D53">
              <w:rPr>
                <w:rFonts w:ascii="Arial" w:hAnsi="Arial" w:cs="Arial"/>
                <w:sz w:val="18"/>
                <w:szCs w:val="18"/>
              </w:rPr>
              <w:t>income tax rate</w:t>
            </w:r>
          </w:p>
        </w:tc>
        <w:tc>
          <w:tcPr>
            <w:tcW w:w="1275" w:type="dxa"/>
            <w:vAlign w:val="bottom"/>
          </w:tcPr>
          <w:p w14:paraId="46402DC8"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3,484,108</w:t>
            </w:r>
          </w:p>
        </w:tc>
        <w:tc>
          <w:tcPr>
            <w:tcW w:w="1275" w:type="dxa"/>
            <w:vAlign w:val="bottom"/>
          </w:tcPr>
          <w:p w14:paraId="6BE74D02"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(37,288)</w:t>
            </w:r>
          </w:p>
        </w:tc>
        <w:tc>
          <w:tcPr>
            <w:tcW w:w="1275" w:type="dxa"/>
            <w:vAlign w:val="bottom"/>
          </w:tcPr>
          <w:p w14:paraId="7316F03A"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506,746</w:t>
            </w:r>
          </w:p>
        </w:tc>
        <w:tc>
          <w:tcPr>
            <w:tcW w:w="1275" w:type="dxa"/>
            <w:vAlign w:val="bottom"/>
          </w:tcPr>
          <w:p w14:paraId="6A0FDB87"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(33,086)</w:t>
            </w:r>
          </w:p>
        </w:tc>
      </w:tr>
      <w:tr w:rsidR="00954D7B" w:rsidRPr="00B61D53" w14:paraId="15F10D9F" w14:textId="77777777" w:rsidTr="00B61D53">
        <w:tc>
          <w:tcPr>
            <w:tcW w:w="4410" w:type="dxa"/>
          </w:tcPr>
          <w:p w14:paraId="19CF79F0" w14:textId="77777777" w:rsidR="00954D7B" w:rsidRPr="00B61D53" w:rsidRDefault="00954D7B" w:rsidP="00B61D53">
            <w:pPr>
              <w:tabs>
                <w:tab w:val="left" w:pos="1440"/>
              </w:tabs>
              <w:spacing w:line="340" w:lineRule="exact"/>
              <w:ind w:left="222" w:hanging="222"/>
              <w:rPr>
                <w:rFonts w:ascii="Arial" w:hAnsi="Arial" w:cs="Arial"/>
                <w:color w:val="000000"/>
                <w:sz w:val="18"/>
                <w:szCs w:val="18"/>
              </w:rPr>
            </w:pPr>
            <w:r w:rsidRPr="00B61D53">
              <w:rPr>
                <w:rFonts w:ascii="Arial" w:hAnsi="Arial" w:cs="Arial"/>
                <w:color w:val="000000"/>
                <w:sz w:val="18"/>
                <w:szCs w:val="18"/>
              </w:rPr>
              <w:t>Share of profit from investments in associates and joint venture</w:t>
            </w:r>
          </w:p>
        </w:tc>
        <w:tc>
          <w:tcPr>
            <w:tcW w:w="1275" w:type="dxa"/>
            <w:vAlign w:val="bottom"/>
          </w:tcPr>
          <w:p w14:paraId="3881D3FF"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(33,717)</w:t>
            </w:r>
          </w:p>
        </w:tc>
        <w:tc>
          <w:tcPr>
            <w:tcW w:w="1275" w:type="dxa"/>
            <w:vAlign w:val="bottom"/>
          </w:tcPr>
          <w:p w14:paraId="08A52D3A"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(26,470)</w:t>
            </w:r>
          </w:p>
        </w:tc>
        <w:tc>
          <w:tcPr>
            <w:tcW w:w="1275" w:type="dxa"/>
            <w:vAlign w:val="bottom"/>
          </w:tcPr>
          <w:p w14:paraId="616146FE"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w:t>
            </w:r>
          </w:p>
        </w:tc>
        <w:tc>
          <w:tcPr>
            <w:tcW w:w="1275" w:type="dxa"/>
            <w:vAlign w:val="bottom"/>
          </w:tcPr>
          <w:p w14:paraId="631AA536"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w:t>
            </w:r>
          </w:p>
        </w:tc>
      </w:tr>
      <w:tr w:rsidR="00954D7B" w:rsidRPr="00B61D53" w14:paraId="68D77194" w14:textId="77777777" w:rsidTr="00B61D53">
        <w:tc>
          <w:tcPr>
            <w:tcW w:w="4410" w:type="dxa"/>
          </w:tcPr>
          <w:p w14:paraId="18B88E2C" w14:textId="77777777" w:rsidR="00954D7B" w:rsidRPr="00B61D53" w:rsidRDefault="00954D7B" w:rsidP="00B61D53">
            <w:pPr>
              <w:tabs>
                <w:tab w:val="left" w:pos="1440"/>
              </w:tabs>
              <w:spacing w:line="340" w:lineRule="exact"/>
              <w:ind w:left="222" w:hanging="222"/>
              <w:rPr>
                <w:rFonts w:ascii="Arial" w:hAnsi="Arial" w:cs="Arial"/>
                <w:color w:val="000000"/>
                <w:sz w:val="18"/>
                <w:szCs w:val="18"/>
              </w:rPr>
            </w:pPr>
            <w:r w:rsidRPr="00B61D53">
              <w:rPr>
                <w:rFonts w:ascii="Arial" w:hAnsi="Arial" w:cs="Arial"/>
                <w:color w:val="000000"/>
                <w:sz w:val="18"/>
                <w:szCs w:val="18"/>
              </w:rPr>
              <w:t>Unused tax losses and deductible temporary difference were not recognised during the year</w:t>
            </w:r>
          </w:p>
        </w:tc>
        <w:tc>
          <w:tcPr>
            <w:tcW w:w="1275" w:type="dxa"/>
            <w:vAlign w:val="bottom"/>
          </w:tcPr>
          <w:p w14:paraId="43A79D13"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173,280</w:t>
            </w:r>
          </w:p>
        </w:tc>
        <w:tc>
          <w:tcPr>
            <w:tcW w:w="1275" w:type="dxa"/>
            <w:vAlign w:val="bottom"/>
          </w:tcPr>
          <w:p w14:paraId="692514AA"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183,451</w:t>
            </w:r>
          </w:p>
        </w:tc>
        <w:tc>
          <w:tcPr>
            <w:tcW w:w="1275" w:type="dxa"/>
            <w:vAlign w:val="bottom"/>
          </w:tcPr>
          <w:p w14:paraId="1AFFCB7C"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800</w:t>
            </w:r>
          </w:p>
        </w:tc>
        <w:tc>
          <w:tcPr>
            <w:tcW w:w="1275" w:type="dxa"/>
            <w:vAlign w:val="bottom"/>
          </w:tcPr>
          <w:p w14:paraId="366DAE7C"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160,831</w:t>
            </w:r>
          </w:p>
        </w:tc>
      </w:tr>
      <w:tr w:rsidR="00954D7B" w:rsidRPr="00B61D53" w14:paraId="1731AC6C" w14:textId="77777777" w:rsidTr="00B61D53">
        <w:tc>
          <w:tcPr>
            <w:tcW w:w="4410" w:type="dxa"/>
          </w:tcPr>
          <w:p w14:paraId="661F097B" w14:textId="77777777" w:rsidR="00954D7B" w:rsidRPr="00B61D53" w:rsidRDefault="00954D7B" w:rsidP="00B61D53">
            <w:pPr>
              <w:tabs>
                <w:tab w:val="left" w:pos="1440"/>
              </w:tabs>
              <w:spacing w:line="340" w:lineRule="exact"/>
              <w:ind w:left="222" w:hanging="222"/>
              <w:rPr>
                <w:rFonts w:ascii="Arial" w:hAnsi="Arial" w:cs="Arial"/>
                <w:color w:val="000000"/>
                <w:sz w:val="18"/>
                <w:szCs w:val="18"/>
              </w:rPr>
            </w:pPr>
            <w:r w:rsidRPr="00B61D53">
              <w:rPr>
                <w:rFonts w:ascii="Arial" w:hAnsi="Arial" w:cs="Arial"/>
                <w:color w:val="000000"/>
                <w:sz w:val="18"/>
                <w:szCs w:val="18"/>
              </w:rPr>
              <w:t>Utilisation of previously unused tax losses and deductible temporary unrecognised difference</w:t>
            </w:r>
          </w:p>
        </w:tc>
        <w:tc>
          <w:tcPr>
            <w:tcW w:w="1275" w:type="dxa"/>
            <w:vAlign w:val="bottom"/>
          </w:tcPr>
          <w:p w14:paraId="7EF744B8" w14:textId="77777777" w:rsidR="00954D7B" w:rsidRPr="00B61D53" w:rsidRDefault="00954D7B" w:rsidP="00B61D53">
            <w:pPr>
              <w:tabs>
                <w:tab w:val="decimal" w:pos="882"/>
              </w:tabs>
              <w:spacing w:line="340" w:lineRule="exact"/>
              <w:ind w:right="27"/>
              <w:jc w:val="center"/>
              <w:rPr>
                <w:rFonts w:ascii="Arial" w:hAnsi="Arial" w:cs="Arial"/>
                <w:sz w:val="18"/>
                <w:szCs w:val="18"/>
                <w:cs/>
              </w:rPr>
            </w:pPr>
            <w:r w:rsidRPr="00B61D53">
              <w:rPr>
                <w:rFonts w:ascii="Arial" w:hAnsi="Arial" w:cs="Arial"/>
                <w:sz w:val="18"/>
                <w:szCs w:val="18"/>
              </w:rPr>
              <w:t>(159,210)</w:t>
            </w:r>
          </w:p>
        </w:tc>
        <w:tc>
          <w:tcPr>
            <w:tcW w:w="1275" w:type="dxa"/>
            <w:vAlign w:val="bottom"/>
          </w:tcPr>
          <w:p w14:paraId="7EB285C0"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w:t>
            </w:r>
          </w:p>
        </w:tc>
        <w:tc>
          <w:tcPr>
            <w:tcW w:w="1275" w:type="dxa"/>
            <w:vAlign w:val="bottom"/>
          </w:tcPr>
          <w:p w14:paraId="125A07F4"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(117,542)</w:t>
            </w:r>
          </w:p>
        </w:tc>
        <w:tc>
          <w:tcPr>
            <w:tcW w:w="1275" w:type="dxa"/>
            <w:vAlign w:val="bottom"/>
          </w:tcPr>
          <w:p w14:paraId="5B99C600"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w:t>
            </w:r>
          </w:p>
        </w:tc>
      </w:tr>
      <w:tr w:rsidR="00954D7B" w:rsidRPr="00B61D53" w14:paraId="07F92547" w14:textId="77777777" w:rsidTr="00B61D53">
        <w:tc>
          <w:tcPr>
            <w:tcW w:w="4410" w:type="dxa"/>
          </w:tcPr>
          <w:p w14:paraId="6BC71BFF" w14:textId="77777777" w:rsidR="00954D7B" w:rsidRPr="00B61D53" w:rsidRDefault="00954D7B" w:rsidP="00B61D53">
            <w:pPr>
              <w:tabs>
                <w:tab w:val="left" w:pos="1440"/>
              </w:tabs>
              <w:spacing w:line="340" w:lineRule="exact"/>
              <w:ind w:left="222" w:hanging="222"/>
              <w:rPr>
                <w:rFonts w:ascii="Arial" w:hAnsi="Arial" w:cs="Arial"/>
                <w:color w:val="000000"/>
                <w:sz w:val="18"/>
                <w:szCs w:val="18"/>
              </w:rPr>
            </w:pPr>
            <w:r w:rsidRPr="00B61D53">
              <w:rPr>
                <w:rFonts w:ascii="Arial" w:hAnsi="Arial" w:cs="Arial"/>
                <w:color w:val="000000"/>
                <w:sz w:val="18"/>
                <w:szCs w:val="18"/>
              </w:rPr>
              <w:t>Adjustment in respect of income tax of previous year</w:t>
            </w:r>
          </w:p>
        </w:tc>
        <w:tc>
          <w:tcPr>
            <w:tcW w:w="1275" w:type="dxa"/>
            <w:vAlign w:val="bottom"/>
          </w:tcPr>
          <w:p w14:paraId="2D6614CB"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(15,101)</w:t>
            </w:r>
          </w:p>
        </w:tc>
        <w:tc>
          <w:tcPr>
            <w:tcW w:w="1275" w:type="dxa"/>
            <w:vAlign w:val="bottom"/>
          </w:tcPr>
          <w:p w14:paraId="0D9C9D6E"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w:t>
            </w:r>
          </w:p>
        </w:tc>
        <w:tc>
          <w:tcPr>
            <w:tcW w:w="1275" w:type="dxa"/>
            <w:vAlign w:val="bottom"/>
          </w:tcPr>
          <w:p w14:paraId="45EED07C"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233</w:t>
            </w:r>
          </w:p>
        </w:tc>
        <w:tc>
          <w:tcPr>
            <w:tcW w:w="1275" w:type="dxa"/>
            <w:vAlign w:val="bottom"/>
          </w:tcPr>
          <w:p w14:paraId="775737C1" w14:textId="77777777" w:rsidR="00954D7B" w:rsidRPr="00B61D53" w:rsidRDefault="00954D7B" w:rsidP="00B61D53">
            <w:pPr>
              <w:tabs>
                <w:tab w:val="decimal" w:pos="882"/>
              </w:tabs>
              <w:spacing w:line="340" w:lineRule="exact"/>
              <w:ind w:right="27"/>
              <w:jc w:val="center"/>
              <w:rPr>
                <w:rFonts w:ascii="Arial" w:hAnsi="Arial" w:cs="Arial"/>
                <w:sz w:val="18"/>
                <w:szCs w:val="18"/>
              </w:rPr>
            </w:pPr>
            <w:r w:rsidRPr="00B61D53">
              <w:rPr>
                <w:rFonts w:ascii="Arial" w:hAnsi="Arial" w:cs="Arial"/>
                <w:sz w:val="18"/>
                <w:szCs w:val="18"/>
              </w:rPr>
              <w:t>-</w:t>
            </w:r>
          </w:p>
        </w:tc>
      </w:tr>
      <w:tr w:rsidR="00954D7B" w:rsidRPr="00B61D53" w14:paraId="466D0F33" w14:textId="77777777" w:rsidTr="00B61D53">
        <w:tc>
          <w:tcPr>
            <w:tcW w:w="4410" w:type="dxa"/>
          </w:tcPr>
          <w:p w14:paraId="5DF19507" w14:textId="77777777" w:rsidR="00954D7B" w:rsidRPr="00B61D53" w:rsidRDefault="00954D7B" w:rsidP="00B61D53">
            <w:pPr>
              <w:tabs>
                <w:tab w:val="left" w:pos="1440"/>
              </w:tabs>
              <w:spacing w:line="340" w:lineRule="exact"/>
              <w:ind w:left="222" w:hanging="222"/>
              <w:rPr>
                <w:rFonts w:ascii="Arial" w:hAnsi="Arial" w:cs="Arial"/>
                <w:sz w:val="18"/>
                <w:szCs w:val="18"/>
              </w:rPr>
            </w:pPr>
            <w:r w:rsidRPr="00B61D53">
              <w:rPr>
                <w:rFonts w:ascii="Arial" w:hAnsi="Arial" w:cs="Arial"/>
                <w:color w:val="000000"/>
                <w:sz w:val="18"/>
                <w:szCs w:val="18"/>
              </w:rPr>
              <w:t>Effects of:</w:t>
            </w:r>
          </w:p>
        </w:tc>
        <w:tc>
          <w:tcPr>
            <w:tcW w:w="1275" w:type="dxa"/>
            <w:vAlign w:val="bottom"/>
          </w:tcPr>
          <w:p w14:paraId="782F4E45" w14:textId="77777777" w:rsidR="00954D7B" w:rsidRPr="00B61D53" w:rsidRDefault="00954D7B" w:rsidP="00B61D53">
            <w:pPr>
              <w:tabs>
                <w:tab w:val="decimal" w:pos="793"/>
              </w:tabs>
              <w:spacing w:line="340" w:lineRule="exact"/>
              <w:ind w:right="-42"/>
              <w:jc w:val="thaiDistribute"/>
              <w:rPr>
                <w:rFonts w:ascii="Arial" w:hAnsi="Arial" w:cs="Arial"/>
                <w:spacing w:val="-4"/>
                <w:sz w:val="18"/>
                <w:szCs w:val="18"/>
              </w:rPr>
            </w:pPr>
          </w:p>
        </w:tc>
        <w:tc>
          <w:tcPr>
            <w:tcW w:w="1275" w:type="dxa"/>
            <w:vAlign w:val="bottom"/>
          </w:tcPr>
          <w:p w14:paraId="754BFDB0" w14:textId="77777777" w:rsidR="00954D7B" w:rsidRPr="00B61D53" w:rsidRDefault="00954D7B" w:rsidP="00B61D53">
            <w:pPr>
              <w:tabs>
                <w:tab w:val="decimal" w:pos="793"/>
              </w:tabs>
              <w:spacing w:line="340" w:lineRule="exact"/>
              <w:ind w:right="-42"/>
              <w:jc w:val="thaiDistribute"/>
              <w:rPr>
                <w:rFonts w:ascii="Arial" w:hAnsi="Arial" w:cs="Arial"/>
                <w:spacing w:val="-4"/>
                <w:sz w:val="18"/>
                <w:szCs w:val="18"/>
              </w:rPr>
            </w:pPr>
          </w:p>
        </w:tc>
        <w:tc>
          <w:tcPr>
            <w:tcW w:w="1275" w:type="dxa"/>
            <w:vAlign w:val="bottom"/>
          </w:tcPr>
          <w:p w14:paraId="3B2FA98D" w14:textId="77777777" w:rsidR="00954D7B" w:rsidRPr="00B61D53" w:rsidRDefault="00954D7B" w:rsidP="00B61D53">
            <w:pPr>
              <w:tabs>
                <w:tab w:val="decimal" w:pos="793"/>
              </w:tabs>
              <w:spacing w:line="340" w:lineRule="exact"/>
              <w:ind w:right="-42"/>
              <w:jc w:val="thaiDistribute"/>
              <w:rPr>
                <w:rFonts w:ascii="Arial" w:hAnsi="Arial" w:cs="Arial"/>
                <w:spacing w:val="-4"/>
                <w:sz w:val="18"/>
                <w:szCs w:val="18"/>
              </w:rPr>
            </w:pPr>
          </w:p>
        </w:tc>
        <w:tc>
          <w:tcPr>
            <w:tcW w:w="1275" w:type="dxa"/>
            <w:vAlign w:val="bottom"/>
          </w:tcPr>
          <w:p w14:paraId="7D907026" w14:textId="77777777" w:rsidR="00954D7B" w:rsidRPr="00B61D53" w:rsidRDefault="00954D7B" w:rsidP="00B61D53">
            <w:pPr>
              <w:tabs>
                <w:tab w:val="decimal" w:pos="793"/>
              </w:tabs>
              <w:spacing w:line="340" w:lineRule="exact"/>
              <w:ind w:right="-42"/>
              <w:jc w:val="thaiDistribute"/>
              <w:rPr>
                <w:rFonts w:ascii="Arial" w:hAnsi="Arial" w:cs="Arial"/>
                <w:spacing w:val="-4"/>
                <w:sz w:val="18"/>
                <w:szCs w:val="18"/>
              </w:rPr>
            </w:pPr>
          </w:p>
        </w:tc>
      </w:tr>
      <w:tr w:rsidR="00954D7B" w:rsidRPr="00B61D53" w14:paraId="5E5509F9" w14:textId="77777777" w:rsidTr="00B61D53">
        <w:tc>
          <w:tcPr>
            <w:tcW w:w="4410" w:type="dxa"/>
          </w:tcPr>
          <w:p w14:paraId="30E29663" w14:textId="77777777" w:rsidR="00954D7B" w:rsidRPr="00B61D53" w:rsidRDefault="00954D7B" w:rsidP="00B61D53">
            <w:pPr>
              <w:tabs>
                <w:tab w:val="left" w:pos="1440"/>
              </w:tabs>
              <w:spacing w:line="340" w:lineRule="exact"/>
              <w:ind w:left="372" w:hanging="240"/>
              <w:rPr>
                <w:rFonts w:ascii="Arial" w:hAnsi="Arial" w:cs="Arial"/>
                <w:color w:val="000000"/>
                <w:sz w:val="18"/>
                <w:szCs w:val="18"/>
              </w:rPr>
            </w:pPr>
            <w:r w:rsidRPr="00B61D53">
              <w:rPr>
                <w:rFonts w:ascii="Arial" w:hAnsi="Arial" w:cs="Arial"/>
                <w:sz w:val="18"/>
                <w:szCs w:val="18"/>
              </w:rPr>
              <w:t>P</w:t>
            </w:r>
            <w:r w:rsidRPr="00B61D53">
              <w:rPr>
                <w:rFonts w:ascii="Arial" w:hAnsi="Arial" w:cs="Arial"/>
                <w:color w:val="000000"/>
                <w:sz w:val="18"/>
                <w:szCs w:val="18"/>
              </w:rPr>
              <w:t>romotional privileges (Note 33)</w:t>
            </w:r>
          </w:p>
        </w:tc>
        <w:tc>
          <w:tcPr>
            <w:tcW w:w="1275" w:type="dxa"/>
            <w:vAlign w:val="bottom"/>
          </w:tcPr>
          <w:p w14:paraId="030C91FB" w14:textId="77777777" w:rsidR="00954D7B" w:rsidRPr="00B61D53" w:rsidRDefault="00954D7B" w:rsidP="00B61D53">
            <w:pPr>
              <w:pBdr>
                <w:top w:val="single" w:sz="4" w:space="1" w:color="auto"/>
                <w:left w:val="single" w:sz="4" w:space="4" w:color="auto"/>
                <w:right w:val="single" w:sz="4" w:space="4" w:color="auto"/>
              </w:pBdr>
              <w:tabs>
                <w:tab w:val="decimal" w:pos="864"/>
              </w:tabs>
              <w:spacing w:line="340" w:lineRule="exact"/>
              <w:ind w:left="76" w:right="61"/>
              <w:jc w:val="center"/>
              <w:rPr>
                <w:rFonts w:ascii="Arial" w:hAnsi="Arial" w:cs="Arial"/>
                <w:spacing w:val="-4"/>
                <w:sz w:val="18"/>
                <w:szCs w:val="18"/>
              </w:rPr>
            </w:pPr>
            <w:r w:rsidRPr="00B61D53">
              <w:rPr>
                <w:rFonts w:ascii="Arial" w:hAnsi="Arial" w:cs="Arial"/>
                <w:spacing w:val="-4"/>
                <w:sz w:val="18"/>
                <w:szCs w:val="18"/>
              </w:rPr>
              <w:t>(1,704,631)</w:t>
            </w:r>
          </w:p>
        </w:tc>
        <w:tc>
          <w:tcPr>
            <w:tcW w:w="1275" w:type="dxa"/>
            <w:vAlign w:val="bottom"/>
          </w:tcPr>
          <w:p w14:paraId="1549D9DD" w14:textId="77777777" w:rsidR="00954D7B" w:rsidRPr="00B61D53" w:rsidRDefault="00954D7B" w:rsidP="00B61D53">
            <w:pPr>
              <w:pBdr>
                <w:top w:val="single" w:sz="4" w:space="1" w:color="auto"/>
                <w:left w:val="single" w:sz="4" w:space="4" w:color="auto"/>
                <w:right w:val="single" w:sz="4" w:space="4" w:color="auto"/>
              </w:pBdr>
              <w:tabs>
                <w:tab w:val="decimal" w:pos="864"/>
              </w:tabs>
              <w:spacing w:line="340" w:lineRule="exact"/>
              <w:ind w:left="76" w:right="61"/>
              <w:jc w:val="thaiDistribute"/>
              <w:rPr>
                <w:rFonts w:ascii="Arial" w:hAnsi="Arial" w:cs="Arial"/>
                <w:spacing w:val="-4"/>
                <w:sz w:val="18"/>
                <w:szCs w:val="18"/>
              </w:rPr>
            </w:pPr>
            <w:r w:rsidRPr="00B61D53">
              <w:rPr>
                <w:rFonts w:ascii="Arial" w:hAnsi="Arial" w:cs="Arial"/>
                <w:spacing w:val="-4"/>
                <w:sz w:val="18"/>
                <w:szCs w:val="18"/>
              </w:rPr>
              <w:t>(48,111)</w:t>
            </w:r>
          </w:p>
        </w:tc>
        <w:tc>
          <w:tcPr>
            <w:tcW w:w="1275" w:type="dxa"/>
            <w:vAlign w:val="bottom"/>
          </w:tcPr>
          <w:p w14:paraId="6C61128D" w14:textId="77777777" w:rsidR="00954D7B" w:rsidRPr="00B61D53" w:rsidRDefault="00954D7B" w:rsidP="00B61D53">
            <w:pPr>
              <w:pBdr>
                <w:top w:val="single" w:sz="4" w:space="1" w:color="auto"/>
                <w:left w:val="single" w:sz="4" w:space="4" w:color="auto"/>
                <w:right w:val="single" w:sz="4" w:space="4" w:color="auto"/>
              </w:pBdr>
              <w:tabs>
                <w:tab w:val="decimal" w:pos="792"/>
              </w:tabs>
              <w:spacing w:line="340" w:lineRule="exact"/>
              <w:ind w:left="76" w:right="61"/>
              <w:jc w:val="thaiDistribute"/>
              <w:rPr>
                <w:rFonts w:ascii="Arial" w:hAnsi="Arial" w:cs="Arial"/>
                <w:spacing w:val="-4"/>
                <w:sz w:val="18"/>
                <w:szCs w:val="18"/>
              </w:rPr>
            </w:pPr>
            <w:r w:rsidRPr="00B61D53">
              <w:rPr>
                <w:rFonts w:ascii="Arial" w:hAnsi="Arial" w:cs="Arial"/>
                <w:spacing w:val="-4"/>
                <w:sz w:val="18"/>
                <w:szCs w:val="18"/>
              </w:rPr>
              <w:t>(23,958)</w:t>
            </w:r>
          </w:p>
        </w:tc>
        <w:tc>
          <w:tcPr>
            <w:tcW w:w="1275" w:type="dxa"/>
            <w:vAlign w:val="bottom"/>
          </w:tcPr>
          <w:p w14:paraId="0051530D" w14:textId="77777777" w:rsidR="00954D7B" w:rsidRPr="00B61D53" w:rsidRDefault="00954D7B" w:rsidP="00B61D53">
            <w:pPr>
              <w:pBdr>
                <w:top w:val="single" w:sz="4" w:space="1" w:color="auto"/>
                <w:left w:val="single" w:sz="4" w:space="4" w:color="auto"/>
                <w:right w:val="single" w:sz="4" w:space="4" w:color="auto"/>
              </w:pBdr>
              <w:tabs>
                <w:tab w:val="decimal" w:pos="864"/>
              </w:tabs>
              <w:spacing w:line="340" w:lineRule="exact"/>
              <w:ind w:left="76" w:right="61"/>
              <w:jc w:val="thaiDistribute"/>
              <w:rPr>
                <w:rFonts w:ascii="Arial" w:hAnsi="Arial" w:cs="Arial"/>
                <w:spacing w:val="-4"/>
                <w:sz w:val="18"/>
                <w:szCs w:val="18"/>
              </w:rPr>
            </w:pPr>
            <w:r w:rsidRPr="00B61D53">
              <w:rPr>
                <w:rFonts w:ascii="Arial" w:hAnsi="Arial" w:cs="Arial"/>
                <w:spacing w:val="-4"/>
                <w:sz w:val="18"/>
                <w:szCs w:val="18"/>
              </w:rPr>
              <w:t>(311)</w:t>
            </w:r>
          </w:p>
        </w:tc>
      </w:tr>
      <w:tr w:rsidR="00954D7B" w:rsidRPr="00B61D53" w14:paraId="4C87B461" w14:textId="77777777" w:rsidTr="00B61D53">
        <w:tc>
          <w:tcPr>
            <w:tcW w:w="4410" w:type="dxa"/>
          </w:tcPr>
          <w:p w14:paraId="2563DA9A" w14:textId="77777777" w:rsidR="00954D7B" w:rsidRPr="00B61D53" w:rsidRDefault="00954D7B" w:rsidP="00B61D53">
            <w:pPr>
              <w:tabs>
                <w:tab w:val="left" w:pos="1440"/>
              </w:tabs>
              <w:spacing w:line="340" w:lineRule="exact"/>
              <w:ind w:left="372" w:hanging="240"/>
              <w:rPr>
                <w:rFonts w:ascii="Arial" w:hAnsi="Arial" w:cs="Arial"/>
                <w:sz w:val="18"/>
                <w:szCs w:val="18"/>
              </w:rPr>
            </w:pPr>
            <w:r w:rsidRPr="00B61D53">
              <w:rPr>
                <w:rFonts w:ascii="Arial" w:hAnsi="Arial" w:cs="Arial"/>
                <w:sz w:val="18"/>
                <w:szCs w:val="18"/>
              </w:rPr>
              <w:t>Exemption of income</w:t>
            </w:r>
          </w:p>
        </w:tc>
        <w:tc>
          <w:tcPr>
            <w:tcW w:w="1275" w:type="dxa"/>
            <w:vAlign w:val="bottom"/>
          </w:tcPr>
          <w:p w14:paraId="30B519E3"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(42,820)</w:t>
            </w:r>
          </w:p>
        </w:tc>
        <w:tc>
          <w:tcPr>
            <w:tcW w:w="1275" w:type="dxa"/>
            <w:vAlign w:val="bottom"/>
          </w:tcPr>
          <w:p w14:paraId="118B3F22"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(7,842)</w:t>
            </w:r>
          </w:p>
        </w:tc>
        <w:tc>
          <w:tcPr>
            <w:tcW w:w="1275" w:type="dxa"/>
            <w:vAlign w:val="bottom"/>
          </w:tcPr>
          <w:p w14:paraId="2DEEBD68"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(293,862)</w:t>
            </w:r>
          </w:p>
        </w:tc>
        <w:tc>
          <w:tcPr>
            <w:tcW w:w="1275" w:type="dxa"/>
            <w:vAlign w:val="bottom"/>
          </w:tcPr>
          <w:p w14:paraId="1BEE36C6"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(130,482)</w:t>
            </w:r>
          </w:p>
        </w:tc>
      </w:tr>
      <w:tr w:rsidR="00954D7B" w:rsidRPr="00B61D53" w14:paraId="18D90FEF" w14:textId="77777777" w:rsidTr="00B61D53">
        <w:tc>
          <w:tcPr>
            <w:tcW w:w="4410" w:type="dxa"/>
          </w:tcPr>
          <w:p w14:paraId="701959E0" w14:textId="77777777" w:rsidR="00954D7B" w:rsidRPr="00B61D53" w:rsidRDefault="00954D7B" w:rsidP="00B61D53">
            <w:pPr>
              <w:tabs>
                <w:tab w:val="left" w:pos="1440"/>
              </w:tabs>
              <w:spacing w:line="340" w:lineRule="exact"/>
              <w:ind w:left="372" w:hanging="240"/>
              <w:rPr>
                <w:rFonts w:ascii="Arial" w:hAnsi="Arial" w:cs="Arial"/>
                <w:sz w:val="18"/>
                <w:szCs w:val="18"/>
              </w:rPr>
            </w:pPr>
            <w:r w:rsidRPr="00B61D53">
              <w:rPr>
                <w:rFonts w:ascii="Arial" w:hAnsi="Arial" w:cs="Arial"/>
                <w:sz w:val="18"/>
                <w:szCs w:val="18"/>
              </w:rPr>
              <w:t>Non-deductible expenses</w:t>
            </w:r>
          </w:p>
        </w:tc>
        <w:tc>
          <w:tcPr>
            <w:tcW w:w="1275" w:type="dxa"/>
            <w:vAlign w:val="bottom"/>
          </w:tcPr>
          <w:p w14:paraId="053548F2"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76,920</w:t>
            </w:r>
          </w:p>
        </w:tc>
        <w:tc>
          <w:tcPr>
            <w:tcW w:w="1275" w:type="dxa"/>
            <w:vAlign w:val="bottom"/>
          </w:tcPr>
          <w:p w14:paraId="6D05FCA7"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74,030</w:t>
            </w:r>
          </w:p>
        </w:tc>
        <w:tc>
          <w:tcPr>
            <w:tcW w:w="1275" w:type="dxa"/>
            <w:vAlign w:val="bottom"/>
          </w:tcPr>
          <w:p w14:paraId="13A73876"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26,901</w:t>
            </w:r>
          </w:p>
        </w:tc>
        <w:tc>
          <w:tcPr>
            <w:tcW w:w="1275" w:type="dxa"/>
            <w:vAlign w:val="bottom"/>
          </w:tcPr>
          <w:p w14:paraId="06B0F066"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44,811</w:t>
            </w:r>
          </w:p>
        </w:tc>
      </w:tr>
      <w:tr w:rsidR="00954D7B" w:rsidRPr="00B61D53" w14:paraId="5CFCD23C" w14:textId="77777777" w:rsidTr="00B61D53">
        <w:tc>
          <w:tcPr>
            <w:tcW w:w="4410" w:type="dxa"/>
          </w:tcPr>
          <w:p w14:paraId="1362771D" w14:textId="77777777" w:rsidR="00954D7B" w:rsidRPr="00B61D53" w:rsidRDefault="00954D7B" w:rsidP="00B61D53">
            <w:pPr>
              <w:tabs>
                <w:tab w:val="left" w:pos="1440"/>
              </w:tabs>
              <w:spacing w:line="340" w:lineRule="exact"/>
              <w:ind w:left="372" w:hanging="240"/>
              <w:rPr>
                <w:rFonts w:ascii="Arial" w:hAnsi="Arial" w:cs="Arial"/>
                <w:sz w:val="18"/>
                <w:szCs w:val="18"/>
              </w:rPr>
            </w:pPr>
            <w:r w:rsidRPr="00B61D53">
              <w:rPr>
                <w:rFonts w:ascii="Arial" w:hAnsi="Arial" w:cs="Arial"/>
                <w:sz w:val="18"/>
                <w:szCs w:val="18"/>
              </w:rPr>
              <w:t>Additional expense deductions allowed</w:t>
            </w:r>
          </w:p>
        </w:tc>
        <w:tc>
          <w:tcPr>
            <w:tcW w:w="1275" w:type="dxa"/>
            <w:vAlign w:val="bottom"/>
          </w:tcPr>
          <w:p w14:paraId="4FAF608D"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(100,028)</w:t>
            </w:r>
          </w:p>
        </w:tc>
        <w:tc>
          <w:tcPr>
            <w:tcW w:w="1275" w:type="dxa"/>
            <w:vAlign w:val="bottom"/>
          </w:tcPr>
          <w:p w14:paraId="732EBBEC"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(114,359)</w:t>
            </w:r>
          </w:p>
        </w:tc>
        <w:tc>
          <w:tcPr>
            <w:tcW w:w="1275" w:type="dxa"/>
            <w:vAlign w:val="bottom"/>
          </w:tcPr>
          <w:p w14:paraId="4EAF347E"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(48,814)</w:t>
            </w:r>
          </w:p>
        </w:tc>
        <w:tc>
          <w:tcPr>
            <w:tcW w:w="1275" w:type="dxa"/>
            <w:vAlign w:val="bottom"/>
          </w:tcPr>
          <w:p w14:paraId="5D18787F"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(74,706)</w:t>
            </w:r>
          </w:p>
        </w:tc>
      </w:tr>
      <w:tr w:rsidR="00954D7B" w:rsidRPr="00B61D53" w14:paraId="4AC0BFB3" w14:textId="77777777" w:rsidTr="00B61D53">
        <w:tc>
          <w:tcPr>
            <w:tcW w:w="4410" w:type="dxa"/>
          </w:tcPr>
          <w:p w14:paraId="7CE4AA91" w14:textId="77777777" w:rsidR="00954D7B" w:rsidRPr="00B61D53" w:rsidRDefault="00954D7B" w:rsidP="00B61D53">
            <w:pPr>
              <w:tabs>
                <w:tab w:val="left" w:pos="1440"/>
              </w:tabs>
              <w:spacing w:line="340" w:lineRule="exact"/>
              <w:ind w:left="372" w:hanging="240"/>
              <w:rPr>
                <w:rFonts w:ascii="Arial" w:hAnsi="Arial" w:cs="Arial"/>
                <w:sz w:val="18"/>
                <w:szCs w:val="18"/>
                <w:cs/>
              </w:rPr>
            </w:pPr>
            <w:r w:rsidRPr="00B61D53">
              <w:rPr>
                <w:rFonts w:ascii="Arial" w:hAnsi="Arial" w:cs="Arial"/>
                <w:sz w:val="18"/>
                <w:szCs w:val="18"/>
              </w:rPr>
              <w:t>Tax at concessionary rate of 10% see note (a)</w:t>
            </w:r>
          </w:p>
        </w:tc>
        <w:tc>
          <w:tcPr>
            <w:tcW w:w="1275" w:type="dxa"/>
            <w:vAlign w:val="bottom"/>
          </w:tcPr>
          <w:p w14:paraId="61313341"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(14,428)</w:t>
            </w:r>
          </w:p>
        </w:tc>
        <w:tc>
          <w:tcPr>
            <w:tcW w:w="1275" w:type="dxa"/>
            <w:vAlign w:val="bottom"/>
          </w:tcPr>
          <w:p w14:paraId="2D9878BF"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(16,904)</w:t>
            </w:r>
          </w:p>
        </w:tc>
        <w:tc>
          <w:tcPr>
            <w:tcW w:w="1275" w:type="dxa"/>
            <w:vAlign w:val="bottom"/>
          </w:tcPr>
          <w:p w14:paraId="1720987B"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w:t>
            </w:r>
          </w:p>
        </w:tc>
        <w:tc>
          <w:tcPr>
            <w:tcW w:w="1275" w:type="dxa"/>
            <w:vAlign w:val="bottom"/>
          </w:tcPr>
          <w:p w14:paraId="1E20B9CD" w14:textId="77777777" w:rsidR="00954D7B" w:rsidRPr="00B61D53" w:rsidRDefault="00954D7B" w:rsidP="00B61D53">
            <w:pPr>
              <w:pBdr>
                <w:left w:val="single" w:sz="4" w:space="4"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w:t>
            </w:r>
          </w:p>
        </w:tc>
      </w:tr>
      <w:tr w:rsidR="00954D7B" w:rsidRPr="00B61D53" w14:paraId="51B8FEF8" w14:textId="77777777" w:rsidTr="00B61D53">
        <w:tc>
          <w:tcPr>
            <w:tcW w:w="4410" w:type="dxa"/>
          </w:tcPr>
          <w:p w14:paraId="5E72BB3D" w14:textId="77777777" w:rsidR="00954D7B" w:rsidRPr="00B61D53" w:rsidRDefault="00954D7B" w:rsidP="00B61D53">
            <w:pPr>
              <w:tabs>
                <w:tab w:val="left" w:pos="1440"/>
              </w:tabs>
              <w:spacing w:line="340" w:lineRule="exact"/>
              <w:ind w:left="372" w:hanging="240"/>
              <w:rPr>
                <w:rFonts w:ascii="Arial" w:hAnsi="Arial" w:cs="Arial"/>
                <w:sz w:val="18"/>
                <w:szCs w:val="18"/>
              </w:rPr>
            </w:pPr>
            <w:r w:rsidRPr="00B61D53">
              <w:rPr>
                <w:rFonts w:ascii="Arial" w:hAnsi="Arial" w:cs="Arial"/>
                <w:sz w:val="18"/>
                <w:szCs w:val="18"/>
              </w:rPr>
              <w:t>Others</w:t>
            </w:r>
          </w:p>
        </w:tc>
        <w:tc>
          <w:tcPr>
            <w:tcW w:w="1275" w:type="dxa"/>
            <w:vAlign w:val="bottom"/>
          </w:tcPr>
          <w:p w14:paraId="389A4A5E" w14:textId="749DFE7C" w:rsidR="00954D7B" w:rsidRPr="00B61D53" w:rsidRDefault="00954D7B" w:rsidP="00B61D53">
            <w:pPr>
              <w:pBdr>
                <w:left w:val="single" w:sz="4" w:space="4" w:color="auto"/>
                <w:bottom w:val="single" w:sz="4" w:space="1"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3,10</w:t>
            </w:r>
            <w:r w:rsidR="00F24F6E" w:rsidRPr="00B61D53">
              <w:rPr>
                <w:rFonts w:ascii="Arial" w:hAnsi="Arial" w:cs="Arial"/>
                <w:sz w:val="18"/>
                <w:szCs w:val="18"/>
              </w:rPr>
              <w:t>7</w:t>
            </w:r>
          </w:p>
        </w:tc>
        <w:tc>
          <w:tcPr>
            <w:tcW w:w="1275" w:type="dxa"/>
            <w:vAlign w:val="bottom"/>
          </w:tcPr>
          <w:p w14:paraId="57E21E0F" w14:textId="77777777" w:rsidR="00954D7B" w:rsidRPr="00B61D53" w:rsidRDefault="00954D7B" w:rsidP="00B61D53">
            <w:pPr>
              <w:pBdr>
                <w:left w:val="single" w:sz="4" w:space="4" w:color="auto"/>
                <w:bottom w:val="single" w:sz="4" w:space="1"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(22,081)</w:t>
            </w:r>
          </w:p>
        </w:tc>
        <w:tc>
          <w:tcPr>
            <w:tcW w:w="1275" w:type="dxa"/>
            <w:vAlign w:val="bottom"/>
          </w:tcPr>
          <w:p w14:paraId="247C05D9" w14:textId="77777777" w:rsidR="00954D7B" w:rsidRPr="00B61D53" w:rsidRDefault="00954D7B" w:rsidP="00B61D53">
            <w:pPr>
              <w:pBdr>
                <w:left w:val="single" w:sz="4" w:space="4" w:color="auto"/>
                <w:bottom w:val="single" w:sz="4" w:space="1"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(1,516)</w:t>
            </w:r>
          </w:p>
        </w:tc>
        <w:tc>
          <w:tcPr>
            <w:tcW w:w="1275" w:type="dxa"/>
            <w:vAlign w:val="bottom"/>
          </w:tcPr>
          <w:p w14:paraId="6FD1829A" w14:textId="77777777" w:rsidR="00954D7B" w:rsidRPr="00B61D53" w:rsidRDefault="00954D7B" w:rsidP="00B61D53">
            <w:pPr>
              <w:pBdr>
                <w:left w:val="single" w:sz="4" w:space="4" w:color="auto"/>
                <w:bottom w:val="single" w:sz="4" w:space="1" w:color="auto"/>
                <w:right w:val="single" w:sz="4" w:space="4" w:color="auto"/>
              </w:pBdr>
              <w:tabs>
                <w:tab w:val="decimal" w:pos="882"/>
              </w:tabs>
              <w:spacing w:line="340" w:lineRule="exact"/>
              <w:ind w:left="76" w:right="61"/>
              <w:jc w:val="center"/>
              <w:rPr>
                <w:rFonts w:ascii="Arial" w:hAnsi="Arial" w:cs="Arial"/>
                <w:sz w:val="18"/>
                <w:szCs w:val="18"/>
              </w:rPr>
            </w:pPr>
            <w:r w:rsidRPr="00B61D53">
              <w:rPr>
                <w:rFonts w:ascii="Arial" w:hAnsi="Arial" w:cs="Arial"/>
                <w:sz w:val="18"/>
                <w:szCs w:val="18"/>
              </w:rPr>
              <w:t>(962)</w:t>
            </w:r>
          </w:p>
        </w:tc>
      </w:tr>
      <w:tr w:rsidR="00954D7B" w:rsidRPr="00B61D53" w14:paraId="19FC5687" w14:textId="77777777" w:rsidTr="00B61D53">
        <w:tc>
          <w:tcPr>
            <w:tcW w:w="4410" w:type="dxa"/>
          </w:tcPr>
          <w:p w14:paraId="617A5411" w14:textId="77777777" w:rsidR="00954D7B" w:rsidRPr="00B61D53" w:rsidRDefault="00954D7B" w:rsidP="00B61D53">
            <w:pPr>
              <w:tabs>
                <w:tab w:val="left" w:pos="567"/>
                <w:tab w:val="left" w:pos="1134"/>
                <w:tab w:val="left" w:pos="1701"/>
              </w:tabs>
              <w:spacing w:line="340" w:lineRule="exact"/>
              <w:rPr>
                <w:rFonts w:ascii="Arial" w:hAnsi="Arial" w:cs="Arial"/>
                <w:sz w:val="18"/>
                <w:szCs w:val="18"/>
              </w:rPr>
            </w:pPr>
            <w:r w:rsidRPr="00B61D53">
              <w:rPr>
                <w:rFonts w:ascii="Arial" w:hAnsi="Arial" w:cs="Arial"/>
                <w:sz w:val="18"/>
                <w:szCs w:val="18"/>
              </w:rPr>
              <w:t>Total</w:t>
            </w:r>
          </w:p>
        </w:tc>
        <w:tc>
          <w:tcPr>
            <w:tcW w:w="1275" w:type="dxa"/>
            <w:vAlign w:val="bottom"/>
          </w:tcPr>
          <w:p w14:paraId="4A9C6B63" w14:textId="77777777" w:rsidR="00954D7B" w:rsidRPr="00B61D53" w:rsidRDefault="00954D7B" w:rsidP="00B61D53">
            <w:pPr>
              <w:pBdr>
                <w:bottom w:val="sing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(1,781,880)</w:t>
            </w:r>
          </w:p>
        </w:tc>
        <w:tc>
          <w:tcPr>
            <w:tcW w:w="1275" w:type="dxa"/>
            <w:vAlign w:val="bottom"/>
          </w:tcPr>
          <w:p w14:paraId="1E4AE3D0" w14:textId="77777777" w:rsidR="00954D7B" w:rsidRPr="00B61D53" w:rsidRDefault="00954D7B" w:rsidP="00B61D53">
            <w:pPr>
              <w:pBdr>
                <w:bottom w:val="sing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(135,267)</w:t>
            </w:r>
          </w:p>
        </w:tc>
        <w:tc>
          <w:tcPr>
            <w:tcW w:w="1275" w:type="dxa"/>
            <w:vAlign w:val="bottom"/>
          </w:tcPr>
          <w:p w14:paraId="41A560B4" w14:textId="77777777" w:rsidR="00954D7B" w:rsidRPr="00B61D53" w:rsidRDefault="00954D7B" w:rsidP="00B61D53">
            <w:pPr>
              <w:pBdr>
                <w:bottom w:val="sing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(341,249)</w:t>
            </w:r>
          </w:p>
        </w:tc>
        <w:tc>
          <w:tcPr>
            <w:tcW w:w="1275" w:type="dxa"/>
            <w:vAlign w:val="bottom"/>
          </w:tcPr>
          <w:p w14:paraId="78B5E7F2" w14:textId="77777777" w:rsidR="00954D7B" w:rsidRPr="00B61D53" w:rsidRDefault="00954D7B" w:rsidP="00B61D53">
            <w:pPr>
              <w:pBdr>
                <w:bottom w:val="sing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(161,650)</w:t>
            </w:r>
          </w:p>
        </w:tc>
      </w:tr>
      <w:tr w:rsidR="00954D7B" w:rsidRPr="00B61D53" w14:paraId="6CB1A645" w14:textId="77777777" w:rsidTr="00B61D53">
        <w:tc>
          <w:tcPr>
            <w:tcW w:w="4410" w:type="dxa"/>
          </w:tcPr>
          <w:p w14:paraId="764419C7" w14:textId="77777777" w:rsidR="00954D7B" w:rsidRPr="00B61D53" w:rsidRDefault="00954D7B" w:rsidP="00B61D53">
            <w:pPr>
              <w:tabs>
                <w:tab w:val="left" w:pos="567"/>
                <w:tab w:val="left" w:pos="1134"/>
                <w:tab w:val="left" w:pos="1701"/>
              </w:tabs>
              <w:spacing w:line="340" w:lineRule="exact"/>
              <w:ind w:left="222" w:right="-108" w:hanging="222"/>
              <w:rPr>
                <w:rFonts w:ascii="Arial" w:hAnsi="Arial" w:cs="Arial"/>
                <w:color w:val="000000"/>
                <w:sz w:val="18"/>
                <w:szCs w:val="18"/>
              </w:rPr>
            </w:pPr>
            <w:r w:rsidRPr="00B61D53">
              <w:rPr>
                <w:rFonts w:ascii="Arial" w:hAnsi="Arial" w:cs="Arial"/>
                <w:spacing w:val="-8"/>
                <w:sz w:val="18"/>
                <w:szCs w:val="18"/>
              </w:rPr>
              <w:t>Income tax reported in the profit or loss</w:t>
            </w:r>
          </w:p>
        </w:tc>
        <w:tc>
          <w:tcPr>
            <w:tcW w:w="1275" w:type="dxa"/>
            <w:vAlign w:val="bottom"/>
          </w:tcPr>
          <w:p w14:paraId="2D604CE2"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1,667,480</w:t>
            </w:r>
          </w:p>
        </w:tc>
        <w:tc>
          <w:tcPr>
            <w:tcW w:w="1275" w:type="dxa"/>
            <w:vAlign w:val="bottom"/>
          </w:tcPr>
          <w:p w14:paraId="0D807825"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(15,574)</w:t>
            </w:r>
          </w:p>
        </w:tc>
        <w:tc>
          <w:tcPr>
            <w:tcW w:w="1275" w:type="dxa"/>
            <w:vAlign w:val="bottom"/>
          </w:tcPr>
          <w:p w14:paraId="0D2460E3"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rPr>
            </w:pPr>
            <w:r w:rsidRPr="00B61D53">
              <w:rPr>
                <w:rFonts w:ascii="Arial" w:hAnsi="Arial" w:cs="Arial"/>
                <w:sz w:val="18"/>
                <w:szCs w:val="18"/>
              </w:rPr>
              <w:t>48,988</w:t>
            </w:r>
          </w:p>
        </w:tc>
        <w:tc>
          <w:tcPr>
            <w:tcW w:w="1275" w:type="dxa"/>
            <w:vAlign w:val="bottom"/>
          </w:tcPr>
          <w:p w14:paraId="7C5C43D9" w14:textId="77777777" w:rsidR="00954D7B" w:rsidRPr="00B61D53" w:rsidRDefault="00954D7B" w:rsidP="00B61D53">
            <w:pPr>
              <w:pBdr>
                <w:bottom w:val="double" w:sz="4" w:space="1" w:color="auto"/>
              </w:pBdr>
              <w:tabs>
                <w:tab w:val="decimal" w:pos="882"/>
              </w:tabs>
              <w:spacing w:line="340" w:lineRule="exact"/>
              <w:ind w:right="27"/>
              <w:jc w:val="center"/>
              <w:rPr>
                <w:rFonts w:ascii="Arial" w:hAnsi="Arial" w:cs="Arial"/>
                <w:sz w:val="18"/>
                <w:szCs w:val="18"/>
                <w:cs/>
              </w:rPr>
            </w:pPr>
            <w:r w:rsidRPr="00B61D53">
              <w:rPr>
                <w:rFonts w:ascii="Arial" w:hAnsi="Arial" w:cs="Arial"/>
                <w:sz w:val="18"/>
                <w:szCs w:val="18"/>
              </w:rPr>
              <w:t>(33,905)</w:t>
            </w:r>
          </w:p>
        </w:tc>
      </w:tr>
    </w:tbl>
    <w:p w14:paraId="0A075A58" w14:textId="77777777" w:rsidR="00954D7B" w:rsidRPr="00F00945" w:rsidRDefault="00954D7B" w:rsidP="00954D7B">
      <w:pPr>
        <w:spacing w:before="240" w:after="120" w:line="380" w:lineRule="exact"/>
        <w:ind w:left="630"/>
        <w:jc w:val="both"/>
        <w:rPr>
          <w:rFonts w:ascii="Arial" w:hAnsi="Arial" w:cs="Arial"/>
          <w:b/>
          <w:bCs/>
          <w:szCs w:val="22"/>
        </w:rPr>
      </w:pPr>
      <w:r w:rsidRPr="00F00945">
        <w:rPr>
          <w:rFonts w:ascii="Arial" w:hAnsi="Arial" w:cs="Arial"/>
          <w:b/>
          <w:bCs/>
          <w:szCs w:val="22"/>
        </w:rPr>
        <w:t>Additional information</w:t>
      </w:r>
    </w:p>
    <w:p w14:paraId="19496900" w14:textId="34D969B4" w:rsidR="00954D7B" w:rsidRPr="00F00945" w:rsidRDefault="00954D7B" w:rsidP="22482348">
      <w:pPr>
        <w:numPr>
          <w:ilvl w:val="0"/>
          <w:numId w:val="6"/>
        </w:numPr>
        <w:overflowPunct/>
        <w:autoSpaceDE/>
        <w:autoSpaceDN/>
        <w:adjustRightInd/>
        <w:spacing w:line="380" w:lineRule="exact"/>
        <w:ind w:left="1080" w:hanging="450"/>
        <w:contextualSpacing/>
        <w:jc w:val="thaiDistribute"/>
        <w:textAlignment w:val="auto"/>
        <w:rPr>
          <w:rFonts w:ascii="Arial" w:hAnsi="Arial" w:cs="Arial"/>
          <w:b/>
          <w:bCs/>
        </w:rPr>
      </w:pPr>
      <w:r w:rsidRPr="00F00945">
        <w:rPr>
          <w:rFonts w:ascii="Arial" w:hAnsi="Arial" w:cs="Arial"/>
        </w:rPr>
        <w:t>On 11 May 2005, the Ministry of Trade and Industry of Singapore awarded the Global Trader Programme status to a subsidiary of the Group for the period from 1 April 2005 to 31 December 2009. Under this programme, income derived from qualifying trading transactions of approved products is taxed at the concessionary rate of 10%. On                        16 February 2015, this status was extended from 1 January 2020 to 31 December 202</w:t>
      </w:r>
      <w:r w:rsidR="74E1D514" w:rsidRPr="00F00945">
        <w:rPr>
          <w:rFonts w:ascii="Arial" w:hAnsi="Arial" w:cs="Arial"/>
        </w:rPr>
        <w:t>4</w:t>
      </w:r>
      <w:r w:rsidRPr="00F00945">
        <w:rPr>
          <w:rFonts w:ascii="Arial" w:hAnsi="Arial" w:cs="Arial"/>
        </w:rPr>
        <w:t>.</w:t>
      </w:r>
    </w:p>
    <w:p w14:paraId="07610692" w14:textId="77777777" w:rsidR="00954D7B" w:rsidRPr="00F00945" w:rsidRDefault="00954D7B" w:rsidP="00954D7B">
      <w:pPr>
        <w:overflowPunct/>
        <w:autoSpaceDE/>
        <w:autoSpaceDN/>
        <w:adjustRightInd/>
        <w:spacing w:after="260" w:line="260" w:lineRule="atLeast"/>
        <w:textAlignment w:val="auto"/>
        <w:rPr>
          <w:rFonts w:ascii="Arial" w:hAnsi="Arial" w:cs="Arial"/>
          <w:szCs w:val="22"/>
        </w:rPr>
      </w:pPr>
      <w:r w:rsidRPr="00F00945">
        <w:rPr>
          <w:rFonts w:ascii="Arial" w:hAnsi="Arial" w:cs="Arial"/>
          <w:szCs w:val="22"/>
        </w:rPr>
        <w:br w:type="page"/>
      </w:r>
    </w:p>
    <w:p w14:paraId="6444F4AD" w14:textId="77777777" w:rsidR="00954D7B" w:rsidRPr="00F00945" w:rsidRDefault="00954D7B" w:rsidP="00954D7B">
      <w:pPr>
        <w:spacing w:before="120" w:after="120" w:line="380" w:lineRule="exact"/>
        <w:ind w:left="605"/>
        <w:jc w:val="both"/>
        <w:rPr>
          <w:rFonts w:ascii="Arial" w:hAnsi="Arial" w:cs="Arial"/>
          <w:szCs w:val="22"/>
        </w:rPr>
      </w:pPr>
      <w:r w:rsidRPr="00F00945">
        <w:rPr>
          <w:rFonts w:ascii="Arial" w:hAnsi="Arial" w:cs="Arial"/>
          <w:szCs w:val="22"/>
        </w:rPr>
        <w:t>The components of deferred tax assets and deferred tax liabilities are as follows:</w:t>
      </w:r>
    </w:p>
    <w:tbl>
      <w:tblPr>
        <w:tblW w:w="9330" w:type="dxa"/>
        <w:tblInd w:w="540" w:type="dxa"/>
        <w:tblLayout w:type="fixed"/>
        <w:tblLook w:val="01E0" w:firstRow="1" w:lastRow="1" w:firstColumn="1" w:lastColumn="1" w:noHBand="0" w:noVBand="0"/>
      </w:tblPr>
      <w:tblGrid>
        <w:gridCol w:w="4470"/>
        <w:gridCol w:w="1215"/>
        <w:gridCol w:w="1215"/>
        <w:gridCol w:w="1215"/>
        <w:gridCol w:w="1215"/>
      </w:tblGrid>
      <w:tr w:rsidR="00954D7B" w:rsidRPr="00B61D53" w14:paraId="2DF3426D" w14:textId="77777777" w:rsidTr="001344D8">
        <w:tc>
          <w:tcPr>
            <w:tcW w:w="9330" w:type="dxa"/>
            <w:gridSpan w:val="5"/>
          </w:tcPr>
          <w:p w14:paraId="112DC1B4" w14:textId="77777777" w:rsidR="00954D7B" w:rsidRPr="00B61D53" w:rsidRDefault="00954D7B" w:rsidP="00B61D53">
            <w:pPr>
              <w:spacing w:line="340" w:lineRule="exact"/>
              <w:jc w:val="right"/>
              <w:rPr>
                <w:rFonts w:ascii="Arial" w:hAnsi="Arial" w:cs="Arial"/>
                <w:spacing w:val="-4"/>
                <w:sz w:val="18"/>
                <w:szCs w:val="18"/>
              </w:rPr>
            </w:pPr>
            <w:r w:rsidRPr="00B61D53">
              <w:rPr>
                <w:rFonts w:ascii="Arial" w:hAnsi="Arial" w:cs="Arial"/>
                <w:spacing w:val="-4"/>
                <w:sz w:val="18"/>
                <w:szCs w:val="18"/>
              </w:rPr>
              <w:t>(Unit: Thousand Baht)</w:t>
            </w:r>
          </w:p>
        </w:tc>
      </w:tr>
      <w:tr w:rsidR="00954D7B" w:rsidRPr="00B61D53" w14:paraId="45139F83" w14:textId="77777777" w:rsidTr="001344D8">
        <w:tblPrEx>
          <w:tblLook w:val="0000" w:firstRow="0" w:lastRow="0" w:firstColumn="0" w:lastColumn="0" w:noHBand="0" w:noVBand="0"/>
        </w:tblPrEx>
        <w:tc>
          <w:tcPr>
            <w:tcW w:w="4470" w:type="dxa"/>
            <w:tcBorders>
              <w:top w:val="nil"/>
              <w:left w:val="nil"/>
              <w:bottom w:val="nil"/>
              <w:right w:val="nil"/>
            </w:tcBorders>
          </w:tcPr>
          <w:p w14:paraId="17773534" w14:textId="77777777" w:rsidR="00954D7B" w:rsidRPr="00B61D53" w:rsidRDefault="00954D7B" w:rsidP="00B61D53">
            <w:pPr>
              <w:tabs>
                <w:tab w:val="left" w:pos="567"/>
                <w:tab w:val="left" w:pos="1134"/>
                <w:tab w:val="left" w:pos="1701"/>
              </w:tabs>
              <w:spacing w:line="340" w:lineRule="exact"/>
              <w:jc w:val="thaiDistribute"/>
              <w:rPr>
                <w:rFonts w:ascii="Arial" w:hAnsi="Arial" w:cs="Arial"/>
                <w:sz w:val="18"/>
                <w:szCs w:val="18"/>
                <w:cs/>
              </w:rPr>
            </w:pPr>
          </w:p>
        </w:tc>
        <w:tc>
          <w:tcPr>
            <w:tcW w:w="4860" w:type="dxa"/>
            <w:gridSpan w:val="4"/>
            <w:tcBorders>
              <w:top w:val="nil"/>
              <w:left w:val="nil"/>
              <w:bottom w:val="nil"/>
            </w:tcBorders>
            <w:vAlign w:val="bottom"/>
          </w:tcPr>
          <w:p w14:paraId="4D30DC3A" w14:textId="77777777" w:rsidR="00954D7B" w:rsidRPr="00B61D53" w:rsidRDefault="00954D7B" w:rsidP="00B61D53">
            <w:pPr>
              <w:pBdr>
                <w:bottom w:val="single" w:sz="4" w:space="1" w:color="auto"/>
              </w:pBdr>
              <w:spacing w:line="340" w:lineRule="exact"/>
              <w:ind w:left="-18" w:right="-18"/>
              <w:jc w:val="center"/>
              <w:rPr>
                <w:rFonts w:ascii="Arial" w:hAnsi="Arial" w:cs="Arial"/>
                <w:sz w:val="18"/>
                <w:szCs w:val="18"/>
              </w:rPr>
            </w:pPr>
            <w:r w:rsidRPr="00B61D53">
              <w:rPr>
                <w:rFonts w:ascii="Arial" w:hAnsi="Arial" w:cs="Arial"/>
                <w:sz w:val="18"/>
                <w:szCs w:val="18"/>
              </w:rPr>
              <w:t>Statements of financial position</w:t>
            </w:r>
          </w:p>
        </w:tc>
      </w:tr>
      <w:tr w:rsidR="00954D7B" w:rsidRPr="00B61D53" w14:paraId="79AD6BA9" w14:textId="77777777" w:rsidTr="001344D8">
        <w:tblPrEx>
          <w:tblLook w:val="0000" w:firstRow="0" w:lastRow="0" w:firstColumn="0" w:lastColumn="0" w:noHBand="0" w:noVBand="0"/>
        </w:tblPrEx>
        <w:tc>
          <w:tcPr>
            <w:tcW w:w="4470" w:type="dxa"/>
            <w:tcBorders>
              <w:top w:val="nil"/>
              <w:left w:val="nil"/>
              <w:bottom w:val="nil"/>
              <w:right w:val="nil"/>
            </w:tcBorders>
          </w:tcPr>
          <w:p w14:paraId="5814E077" w14:textId="77777777" w:rsidR="00954D7B" w:rsidRPr="00B61D53" w:rsidRDefault="00954D7B" w:rsidP="00B61D53">
            <w:pPr>
              <w:tabs>
                <w:tab w:val="left" w:pos="567"/>
                <w:tab w:val="left" w:pos="1134"/>
                <w:tab w:val="left" w:pos="1701"/>
              </w:tabs>
              <w:spacing w:line="340" w:lineRule="exact"/>
              <w:jc w:val="thaiDistribute"/>
              <w:rPr>
                <w:rFonts w:ascii="Arial" w:hAnsi="Arial" w:cs="Arial"/>
                <w:sz w:val="18"/>
                <w:szCs w:val="18"/>
                <w:cs/>
              </w:rPr>
            </w:pPr>
          </w:p>
        </w:tc>
        <w:tc>
          <w:tcPr>
            <w:tcW w:w="2430" w:type="dxa"/>
            <w:gridSpan w:val="2"/>
            <w:tcBorders>
              <w:top w:val="nil"/>
              <w:left w:val="nil"/>
              <w:bottom w:val="nil"/>
            </w:tcBorders>
            <w:vAlign w:val="bottom"/>
          </w:tcPr>
          <w:p w14:paraId="0A7B7604" w14:textId="56404597" w:rsidR="00954D7B" w:rsidRPr="00B61D53" w:rsidRDefault="00954D7B" w:rsidP="00B61D53">
            <w:pPr>
              <w:pBdr>
                <w:bottom w:val="single" w:sz="4" w:space="1" w:color="auto"/>
              </w:pBdr>
              <w:spacing w:line="340" w:lineRule="exact"/>
              <w:ind w:left="-18" w:right="-18"/>
              <w:jc w:val="center"/>
              <w:rPr>
                <w:rFonts w:ascii="Arial" w:hAnsi="Arial" w:cstheme="minorBidi"/>
                <w:sz w:val="18"/>
                <w:szCs w:val="18"/>
              </w:rPr>
            </w:pPr>
            <w:r w:rsidRPr="00B61D53">
              <w:rPr>
                <w:rFonts w:ascii="Arial" w:hAnsi="Arial" w:cs="Arial"/>
                <w:sz w:val="18"/>
                <w:szCs w:val="18"/>
              </w:rPr>
              <w:t>Consolidated</w:t>
            </w:r>
          </w:p>
          <w:p w14:paraId="735D8365" w14:textId="77777777" w:rsidR="00954D7B" w:rsidRPr="00B61D53" w:rsidRDefault="00954D7B" w:rsidP="00B61D53">
            <w:pPr>
              <w:pBdr>
                <w:bottom w:val="single" w:sz="4" w:space="1" w:color="auto"/>
              </w:pBdr>
              <w:spacing w:line="340" w:lineRule="exact"/>
              <w:ind w:left="-18" w:right="-18"/>
              <w:jc w:val="center"/>
              <w:rPr>
                <w:rFonts w:ascii="Arial" w:hAnsi="Arial" w:cs="Arial"/>
                <w:sz w:val="18"/>
                <w:szCs w:val="18"/>
              </w:rPr>
            </w:pPr>
            <w:r w:rsidRPr="00B61D53">
              <w:rPr>
                <w:rFonts w:ascii="Arial" w:hAnsi="Arial" w:cs="Arial"/>
                <w:sz w:val="18"/>
                <w:szCs w:val="18"/>
              </w:rPr>
              <w:t>financial statements</w:t>
            </w:r>
          </w:p>
        </w:tc>
        <w:tc>
          <w:tcPr>
            <w:tcW w:w="2430" w:type="dxa"/>
            <w:gridSpan w:val="2"/>
            <w:tcBorders>
              <w:top w:val="nil"/>
              <w:left w:val="nil"/>
              <w:bottom w:val="nil"/>
            </w:tcBorders>
            <w:vAlign w:val="bottom"/>
          </w:tcPr>
          <w:p w14:paraId="568F6EAB" w14:textId="7ABA864C" w:rsidR="00954D7B" w:rsidRPr="00B61D53" w:rsidRDefault="00954D7B" w:rsidP="00B61D53">
            <w:pPr>
              <w:pBdr>
                <w:bottom w:val="single" w:sz="4" w:space="1" w:color="auto"/>
              </w:pBdr>
              <w:spacing w:line="340" w:lineRule="exact"/>
              <w:ind w:left="-18" w:right="-18"/>
              <w:jc w:val="center"/>
              <w:rPr>
                <w:rFonts w:ascii="Arial" w:hAnsi="Arial" w:cstheme="minorBidi"/>
                <w:sz w:val="18"/>
                <w:szCs w:val="18"/>
              </w:rPr>
            </w:pPr>
            <w:r w:rsidRPr="00B61D53">
              <w:rPr>
                <w:rFonts w:ascii="Arial" w:hAnsi="Arial" w:cs="Arial"/>
                <w:sz w:val="18"/>
                <w:szCs w:val="18"/>
              </w:rPr>
              <w:t>Separate</w:t>
            </w:r>
          </w:p>
          <w:p w14:paraId="357809DE" w14:textId="77777777" w:rsidR="00954D7B" w:rsidRPr="00B61D53" w:rsidRDefault="00954D7B" w:rsidP="00B61D53">
            <w:pPr>
              <w:pBdr>
                <w:bottom w:val="single" w:sz="4" w:space="1" w:color="auto"/>
              </w:pBdr>
              <w:spacing w:line="340" w:lineRule="exact"/>
              <w:ind w:left="-18" w:right="-18"/>
              <w:jc w:val="center"/>
              <w:rPr>
                <w:rFonts w:ascii="Arial" w:hAnsi="Arial" w:cs="Arial"/>
                <w:sz w:val="18"/>
                <w:szCs w:val="18"/>
              </w:rPr>
            </w:pPr>
            <w:r w:rsidRPr="00B61D53">
              <w:rPr>
                <w:rFonts w:ascii="Arial" w:hAnsi="Arial" w:cs="Arial"/>
                <w:sz w:val="18"/>
                <w:szCs w:val="18"/>
              </w:rPr>
              <w:t>financial statements</w:t>
            </w:r>
          </w:p>
        </w:tc>
      </w:tr>
      <w:tr w:rsidR="00954D7B" w:rsidRPr="00B61D53" w14:paraId="3E1131E1" w14:textId="77777777" w:rsidTr="001344D8">
        <w:tblPrEx>
          <w:tblLook w:val="0000" w:firstRow="0" w:lastRow="0" w:firstColumn="0" w:lastColumn="0" w:noHBand="0" w:noVBand="0"/>
        </w:tblPrEx>
        <w:tc>
          <w:tcPr>
            <w:tcW w:w="4470" w:type="dxa"/>
            <w:tcBorders>
              <w:top w:val="nil"/>
              <w:left w:val="nil"/>
              <w:bottom w:val="nil"/>
              <w:right w:val="nil"/>
            </w:tcBorders>
          </w:tcPr>
          <w:p w14:paraId="5F5FE86C" w14:textId="77777777" w:rsidR="00954D7B" w:rsidRPr="00B61D53" w:rsidRDefault="00954D7B" w:rsidP="00B61D53">
            <w:pPr>
              <w:tabs>
                <w:tab w:val="left" w:pos="567"/>
                <w:tab w:val="left" w:pos="1134"/>
                <w:tab w:val="left" w:pos="1701"/>
              </w:tabs>
              <w:spacing w:line="340" w:lineRule="exact"/>
              <w:jc w:val="thaiDistribute"/>
              <w:rPr>
                <w:rFonts w:ascii="Arial" w:hAnsi="Arial" w:cs="Arial"/>
                <w:sz w:val="18"/>
                <w:szCs w:val="18"/>
                <w:cs/>
              </w:rPr>
            </w:pPr>
          </w:p>
        </w:tc>
        <w:tc>
          <w:tcPr>
            <w:tcW w:w="1215" w:type="dxa"/>
            <w:tcBorders>
              <w:top w:val="nil"/>
              <w:left w:val="nil"/>
              <w:bottom w:val="nil"/>
            </w:tcBorders>
          </w:tcPr>
          <w:p w14:paraId="1A354E37" w14:textId="77777777" w:rsidR="00954D7B" w:rsidRPr="00B61D53" w:rsidRDefault="00954D7B" w:rsidP="00B61D53">
            <w:pPr>
              <w:tabs>
                <w:tab w:val="left" w:pos="1440"/>
              </w:tabs>
              <w:spacing w:line="340" w:lineRule="exact"/>
              <w:ind w:left="-185" w:right="-108"/>
              <w:jc w:val="center"/>
              <w:rPr>
                <w:rFonts w:ascii="Arial" w:hAnsi="Arial" w:cs="Arial"/>
                <w:sz w:val="18"/>
                <w:szCs w:val="18"/>
                <w:u w:val="single"/>
              </w:rPr>
            </w:pPr>
            <w:r w:rsidRPr="00B61D53">
              <w:rPr>
                <w:rFonts w:ascii="Arial" w:hAnsi="Arial" w:cs="Arial"/>
                <w:spacing w:val="-4"/>
                <w:sz w:val="18"/>
                <w:szCs w:val="18"/>
                <w:u w:val="single"/>
              </w:rPr>
              <w:t>2020</w:t>
            </w:r>
          </w:p>
        </w:tc>
        <w:tc>
          <w:tcPr>
            <w:tcW w:w="1215" w:type="dxa"/>
            <w:tcBorders>
              <w:top w:val="nil"/>
              <w:bottom w:val="nil"/>
            </w:tcBorders>
          </w:tcPr>
          <w:p w14:paraId="12930C5A" w14:textId="77777777" w:rsidR="00954D7B" w:rsidRPr="00B61D53" w:rsidRDefault="00954D7B" w:rsidP="00B61D53">
            <w:pPr>
              <w:tabs>
                <w:tab w:val="left" w:pos="1440"/>
              </w:tabs>
              <w:spacing w:line="340" w:lineRule="exact"/>
              <w:ind w:left="-74" w:right="-75"/>
              <w:jc w:val="center"/>
              <w:rPr>
                <w:rFonts w:ascii="Arial" w:hAnsi="Arial" w:cs="Arial"/>
                <w:spacing w:val="-4"/>
                <w:sz w:val="18"/>
                <w:szCs w:val="18"/>
                <w:u w:val="single"/>
              </w:rPr>
            </w:pPr>
            <w:r w:rsidRPr="00B61D53">
              <w:rPr>
                <w:rFonts w:ascii="Arial" w:hAnsi="Arial" w:cs="Arial"/>
                <w:spacing w:val="-4"/>
                <w:sz w:val="18"/>
                <w:szCs w:val="18"/>
                <w:u w:val="single"/>
              </w:rPr>
              <w:t>2019</w:t>
            </w:r>
          </w:p>
        </w:tc>
        <w:tc>
          <w:tcPr>
            <w:tcW w:w="1215" w:type="dxa"/>
            <w:tcBorders>
              <w:top w:val="nil"/>
              <w:left w:val="nil"/>
              <w:bottom w:val="nil"/>
            </w:tcBorders>
          </w:tcPr>
          <w:p w14:paraId="29BA73A4" w14:textId="77777777" w:rsidR="00954D7B" w:rsidRPr="00B61D53" w:rsidRDefault="00954D7B" w:rsidP="00B61D53">
            <w:pPr>
              <w:tabs>
                <w:tab w:val="left" w:pos="1440"/>
              </w:tabs>
              <w:spacing w:line="340" w:lineRule="exact"/>
              <w:ind w:left="-185" w:right="-108"/>
              <w:jc w:val="center"/>
              <w:rPr>
                <w:rFonts w:ascii="Arial" w:hAnsi="Arial" w:cs="Arial"/>
                <w:sz w:val="18"/>
                <w:szCs w:val="18"/>
                <w:u w:val="single"/>
              </w:rPr>
            </w:pPr>
            <w:r w:rsidRPr="00B61D53">
              <w:rPr>
                <w:rFonts w:ascii="Arial" w:hAnsi="Arial" w:cs="Arial"/>
                <w:spacing w:val="-4"/>
                <w:sz w:val="18"/>
                <w:szCs w:val="18"/>
                <w:u w:val="single"/>
              </w:rPr>
              <w:t>2020</w:t>
            </w:r>
          </w:p>
        </w:tc>
        <w:tc>
          <w:tcPr>
            <w:tcW w:w="1215" w:type="dxa"/>
            <w:tcBorders>
              <w:top w:val="nil"/>
              <w:bottom w:val="nil"/>
            </w:tcBorders>
          </w:tcPr>
          <w:p w14:paraId="6BF36B41" w14:textId="77777777" w:rsidR="00954D7B" w:rsidRPr="00B61D53" w:rsidRDefault="00954D7B" w:rsidP="00B61D53">
            <w:pPr>
              <w:tabs>
                <w:tab w:val="left" w:pos="1440"/>
              </w:tabs>
              <w:spacing w:line="340" w:lineRule="exact"/>
              <w:ind w:left="-74" w:right="-75"/>
              <w:jc w:val="center"/>
              <w:rPr>
                <w:rFonts w:ascii="Arial" w:hAnsi="Arial" w:cs="Arial"/>
                <w:sz w:val="18"/>
                <w:szCs w:val="18"/>
                <w:u w:val="single"/>
              </w:rPr>
            </w:pPr>
            <w:r w:rsidRPr="00B61D53">
              <w:rPr>
                <w:rFonts w:ascii="Arial" w:hAnsi="Arial" w:cs="Arial"/>
                <w:spacing w:val="-4"/>
                <w:sz w:val="18"/>
                <w:szCs w:val="18"/>
                <w:u w:val="single"/>
              </w:rPr>
              <w:t>2019</w:t>
            </w:r>
          </w:p>
        </w:tc>
      </w:tr>
      <w:tr w:rsidR="00954D7B" w:rsidRPr="00B61D53" w14:paraId="14F1DBAD" w14:textId="77777777" w:rsidTr="001344D8">
        <w:tblPrEx>
          <w:tblLook w:val="0000" w:firstRow="0" w:lastRow="0" w:firstColumn="0" w:lastColumn="0" w:noHBand="0" w:noVBand="0"/>
        </w:tblPrEx>
        <w:tc>
          <w:tcPr>
            <w:tcW w:w="4470" w:type="dxa"/>
            <w:tcBorders>
              <w:top w:val="nil"/>
              <w:left w:val="nil"/>
              <w:bottom w:val="nil"/>
              <w:right w:val="nil"/>
            </w:tcBorders>
          </w:tcPr>
          <w:p w14:paraId="71B4DA0F" w14:textId="77777777" w:rsidR="00954D7B" w:rsidRPr="00B61D53" w:rsidRDefault="00954D7B" w:rsidP="00B61D53">
            <w:pPr>
              <w:tabs>
                <w:tab w:val="left" w:pos="567"/>
                <w:tab w:val="left" w:pos="1134"/>
                <w:tab w:val="left" w:pos="1701"/>
              </w:tabs>
              <w:spacing w:line="340" w:lineRule="exact"/>
              <w:jc w:val="thaiDistribute"/>
              <w:rPr>
                <w:rFonts w:ascii="Arial" w:hAnsi="Arial" w:cs="Arial"/>
                <w:b/>
                <w:bCs/>
                <w:sz w:val="18"/>
                <w:szCs w:val="18"/>
              </w:rPr>
            </w:pPr>
          </w:p>
        </w:tc>
        <w:tc>
          <w:tcPr>
            <w:tcW w:w="1215" w:type="dxa"/>
            <w:tcBorders>
              <w:top w:val="nil"/>
              <w:left w:val="nil"/>
              <w:bottom w:val="nil"/>
            </w:tcBorders>
          </w:tcPr>
          <w:p w14:paraId="6B663432" w14:textId="77777777" w:rsidR="00954D7B" w:rsidRPr="00B61D53" w:rsidRDefault="00954D7B" w:rsidP="00B61D53">
            <w:pPr>
              <w:tabs>
                <w:tab w:val="decimal" w:pos="882"/>
              </w:tabs>
              <w:spacing w:line="340" w:lineRule="exact"/>
              <w:ind w:left="-108" w:right="-108"/>
              <w:rPr>
                <w:rFonts w:ascii="Arial" w:hAnsi="Arial" w:cs="Arial"/>
                <w:spacing w:val="-4"/>
                <w:sz w:val="18"/>
                <w:szCs w:val="18"/>
              </w:rPr>
            </w:pPr>
          </w:p>
        </w:tc>
        <w:tc>
          <w:tcPr>
            <w:tcW w:w="1215" w:type="dxa"/>
            <w:tcBorders>
              <w:top w:val="nil"/>
              <w:bottom w:val="nil"/>
            </w:tcBorders>
          </w:tcPr>
          <w:p w14:paraId="08AAA810" w14:textId="77777777" w:rsidR="00954D7B" w:rsidRPr="00B61D53" w:rsidRDefault="00954D7B" w:rsidP="00B61D53">
            <w:pPr>
              <w:tabs>
                <w:tab w:val="decimal" w:pos="882"/>
              </w:tabs>
              <w:spacing w:line="340" w:lineRule="exact"/>
              <w:ind w:right="-108"/>
              <w:rPr>
                <w:rFonts w:ascii="Arial" w:hAnsi="Arial" w:cs="Arial"/>
                <w:spacing w:val="-4"/>
                <w:sz w:val="18"/>
                <w:szCs w:val="18"/>
                <w:cs/>
              </w:rPr>
            </w:pPr>
          </w:p>
        </w:tc>
        <w:tc>
          <w:tcPr>
            <w:tcW w:w="1215" w:type="dxa"/>
            <w:tcBorders>
              <w:top w:val="nil"/>
              <w:bottom w:val="nil"/>
            </w:tcBorders>
          </w:tcPr>
          <w:p w14:paraId="39BF548E" w14:textId="77777777" w:rsidR="00954D7B" w:rsidRPr="00B61D53" w:rsidRDefault="00954D7B" w:rsidP="00B61D53">
            <w:pPr>
              <w:tabs>
                <w:tab w:val="decimal" w:pos="882"/>
              </w:tabs>
              <w:spacing w:line="340" w:lineRule="exact"/>
              <w:ind w:left="-108" w:right="-108"/>
              <w:rPr>
                <w:rFonts w:ascii="Arial" w:hAnsi="Arial" w:cs="Arial"/>
                <w:spacing w:val="-4"/>
                <w:sz w:val="18"/>
                <w:szCs w:val="18"/>
              </w:rPr>
            </w:pPr>
          </w:p>
        </w:tc>
        <w:tc>
          <w:tcPr>
            <w:tcW w:w="1215" w:type="dxa"/>
            <w:tcBorders>
              <w:top w:val="nil"/>
              <w:bottom w:val="nil"/>
            </w:tcBorders>
          </w:tcPr>
          <w:p w14:paraId="6F7F107B" w14:textId="77777777" w:rsidR="00954D7B" w:rsidRPr="00B61D53" w:rsidRDefault="00954D7B" w:rsidP="00B61D53">
            <w:pPr>
              <w:tabs>
                <w:tab w:val="decimal" w:pos="882"/>
              </w:tabs>
              <w:spacing w:line="340" w:lineRule="exact"/>
              <w:ind w:left="-108" w:right="-108"/>
              <w:rPr>
                <w:rFonts w:ascii="Arial" w:hAnsi="Arial" w:cs="Arial"/>
                <w:spacing w:val="-4"/>
                <w:sz w:val="18"/>
                <w:szCs w:val="18"/>
              </w:rPr>
            </w:pPr>
          </w:p>
        </w:tc>
      </w:tr>
      <w:tr w:rsidR="00954D7B" w:rsidRPr="00B61D53" w14:paraId="1BD9B6F3" w14:textId="77777777" w:rsidTr="001344D8">
        <w:tblPrEx>
          <w:tblLook w:val="0000" w:firstRow="0" w:lastRow="0" w:firstColumn="0" w:lastColumn="0" w:noHBand="0" w:noVBand="0"/>
        </w:tblPrEx>
        <w:tc>
          <w:tcPr>
            <w:tcW w:w="4470" w:type="dxa"/>
            <w:tcBorders>
              <w:top w:val="nil"/>
              <w:left w:val="nil"/>
              <w:bottom w:val="nil"/>
              <w:right w:val="nil"/>
            </w:tcBorders>
          </w:tcPr>
          <w:p w14:paraId="697E5C5D" w14:textId="77777777" w:rsidR="00954D7B" w:rsidRPr="00B61D53" w:rsidRDefault="00954D7B" w:rsidP="00B61D53">
            <w:pPr>
              <w:tabs>
                <w:tab w:val="left" w:pos="567"/>
                <w:tab w:val="left" w:pos="1134"/>
                <w:tab w:val="left" w:pos="1701"/>
              </w:tabs>
              <w:spacing w:line="340" w:lineRule="exact"/>
              <w:jc w:val="thaiDistribute"/>
              <w:rPr>
                <w:rFonts w:ascii="Arial" w:hAnsi="Arial" w:cs="Arial"/>
                <w:b/>
                <w:bCs/>
                <w:sz w:val="18"/>
                <w:szCs w:val="18"/>
              </w:rPr>
            </w:pPr>
            <w:r w:rsidRPr="00B61D53">
              <w:rPr>
                <w:rFonts w:ascii="Arial" w:hAnsi="Arial" w:cs="Arial"/>
                <w:b/>
                <w:bCs/>
                <w:sz w:val="18"/>
                <w:szCs w:val="18"/>
              </w:rPr>
              <w:t>Deferred tax assets</w:t>
            </w:r>
          </w:p>
        </w:tc>
        <w:tc>
          <w:tcPr>
            <w:tcW w:w="1215" w:type="dxa"/>
            <w:tcBorders>
              <w:top w:val="nil"/>
              <w:left w:val="nil"/>
              <w:bottom w:val="nil"/>
            </w:tcBorders>
          </w:tcPr>
          <w:p w14:paraId="4224ED7C"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tcBorders>
              <w:top w:val="nil"/>
              <w:bottom w:val="nil"/>
            </w:tcBorders>
          </w:tcPr>
          <w:p w14:paraId="330838BD"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tcBorders>
              <w:top w:val="nil"/>
              <w:bottom w:val="nil"/>
            </w:tcBorders>
          </w:tcPr>
          <w:p w14:paraId="3941A625"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tcBorders>
              <w:top w:val="nil"/>
              <w:bottom w:val="nil"/>
            </w:tcBorders>
          </w:tcPr>
          <w:p w14:paraId="1BF5E8EE" w14:textId="77777777" w:rsidR="00954D7B" w:rsidRPr="00B61D53" w:rsidRDefault="00954D7B" w:rsidP="00B61D53">
            <w:pPr>
              <w:tabs>
                <w:tab w:val="decimal" w:pos="882"/>
              </w:tabs>
              <w:spacing w:line="340" w:lineRule="exact"/>
              <w:rPr>
                <w:rFonts w:ascii="Arial" w:hAnsi="Arial" w:cs="Arial"/>
                <w:spacing w:val="-4"/>
                <w:sz w:val="18"/>
                <w:szCs w:val="18"/>
              </w:rPr>
            </w:pPr>
          </w:p>
        </w:tc>
      </w:tr>
      <w:tr w:rsidR="00954D7B" w:rsidRPr="00B61D53" w14:paraId="4C61CC5E" w14:textId="77777777" w:rsidTr="001344D8">
        <w:tblPrEx>
          <w:tblLook w:val="0000" w:firstRow="0" w:lastRow="0" w:firstColumn="0" w:lastColumn="0" w:noHBand="0" w:noVBand="0"/>
        </w:tblPrEx>
        <w:tc>
          <w:tcPr>
            <w:tcW w:w="4470" w:type="dxa"/>
            <w:tcBorders>
              <w:top w:val="nil"/>
              <w:left w:val="nil"/>
              <w:bottom w:val="nil"/>
              <w:right w:val="nil"/>
            </w:tcBorders>
          </w:tcPr>
          <w:p w14:paraId="2CBFB0B6" w14:textId="77777777" w:rsidR="00954D7B" w:rsidRPr="00B61D53" w:rsidRDefault="00954D7B" w:rsidP="00B61D53">
            <w:pPr>
              <w:tabs>
                <w:tab w:val="left" w:pos="1440"/>
              </w:tabs>
              <w:spacing w:line="340" w:lineRule="exact"/>
              <w:ind w:left="132"/>
              <w:rPr>
                <w:rFonts w:ascii="Arial" w:hAnsi="Arial" w:cs="Arial"/>
                <w:sz w:val="18"/>
                <w:szCs w:val="18"/>
              </w:rPr>
            </w:pPr>
            <w:r w:rsidRPr="00B61D53">
              <w:rPr>
                <w:rFonts w:ascii="Arial" w:hAnsi="Arial" w:cs="Arial"/>
                <w:sz w:val="18"/>
                <w:szCs w:val="18"/>
              </w:rPr>
              <w:t>Unused tax losses</w:t>
            </w:r>
          </w:p>
        </w:tc>
        <w:tc>
          <w:tcPr>
            <w:tcW w:w="1215" w:type="dxa"/>
            <w:tcBorders>
              <w:top w:val="nil"/>
              <w:left w:val="nil"/>
              <w:bottom w:val="nil"/>
            </w:tcBorders>
            <w:vAlign w:val="bottom"/>
          </w:tcPr>
          <w:p w14:paraId="3C42720B"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644,925</w:t>
            </w:r>
          </w:p>
        </w:tc>
        <w:tc>
          <w:tcPr>
            <w:tcW w:w="1215" w:type="dxa"/>
            <w:tcBorders>
              <w:top w:val="nil"/>
              <w:bottom w:val="nil"/>
            </w:tcBorders>
            <w:vAlign w:val="bottom"/>
          </w:tcPr>
          <w:p w14:paraId="076BD83E"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796,380</w:t>
            </w:r>
          </w:p>
        </w:tc>
        <w:tc>
          <w:tcPr>
            <w:tcW w:w="1215" w:type="dxa"/>
            <w:vAlign w:val="bottom"/>
          </w:tcPr>
          <w:p w14:paraId="532FEC75"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362,525</w:t>
            </w:r>
          </w:p>
        </w:tc>
        <w:tc>
          <w:tcPr>
            <w:tcW w:w="1215" w:type="dxa"/>
            <w:vAlign w:val="bottom"/>
          </w:tcPr>
          <w:p w14:paraId="0DD97799"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410,235</w:t>
            </w:r>
          </w:p>
        </w:tc>
      </w:tr>
      <w:tr w:rsidR="00954D7B" w:rsidRPr="00B61D53" w14:paraId="7FAE50FA" w14:textId="77777777" w:rsidTr="001344D8">
        <w:tblPrEx>
          <w:tblLook w:val="0000" w:firstRow="0" w:lastRow="0" w:firstColumn="0" w:lastColumn="0" w:noHBand="0" w:noVBand="0"/>
        </w:tblPrEx>
        <w:tc>
          <w:tcPr>
            <w:tcW w:w="4470" w:type="dxa"/>
            <w:tcBorders>
              <w:top w:val="nil"/>
              <w:left w:val="nil"/>
              <w:bottom w:val="nil"/>
              <w:right w:val="nil"/>
            </w:tcBorders>
          </w:tcPr>
          <w:p w14:paraId="632E9D12" w14:textId="77777777" w:rsidR="00954D7B" w:rsidRPr="00B61D53" w:rsidRDefault="00954D7B" w:rsidP="00B61D53">
            <w:pPr>
              <w:tabs>
                <w:tab w:val="left" w:pos="1440"/>
              </w:tabs>
              <w:spacing w:line="340" w:lineRule="exact"/>
              <w:ind w:left="222" w:hanging="86"/>
              <w:rPr>
                <w:rFonts w:ascii="Arial" w:hAnsi="Arial" w:cs="Arial"/>
                <w:color w:val="000000"/>
                <w:spacing w:val="-6"/>
                <w:sz w:val="18"/>
                <w:szCs w:val="18"/>
              </w:rPr>
            </w:pPr>
            <w:r w:rsidRPr="00B61D53">
              <w:rPr>
                <w:rFonts w:ascii="Arial" w:hAnsi="Arial" w:cs="Arial"/>
                <w:color w:val="000000"/>
                <w:spacing w:val="-6"/>
                <w:sz w:val="18"/>
                <w:szCs w:val="18"/>
              </w:rPr>
              <w:t>Unrealised losses on derivative financial instruments</w:t>
            </w:r>
          </w:p>
        </w:tc>
        <w:tc>
          <w:tcPr>
            <w:tcW w:w="1215" w:type="dxa"/>
            <w:tcBorders>
              <w:top w:val="nil"/>
              <w:left w:val="nil"/>
              <w:bottom w:val="nil"/>
            </w:tcBorders>
            <w:vAlign w:val="bottom"/>
          </w:tcPr>
          <w:p w14:paraId="7165F26E"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23,165</w:t>
            </w:r>
          </w:p>
        </w:tc>
        <w:tc>
          <w:tcPr>
            <w:tcW w:w="1215" w:type="dxa"/>
            <w:tcBorders>
              <w:top w:val="nil"/>
              <w:bottom w:val="nil"/>
            </w:tcBorders>
            <w:vAlign w:val="bottom"/>
          </w:tcPr>
          <w:p w14:paraId="6EE75CFE"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13,041</w:t>
            </w:r>
          </w:p>
        </w:tc>
        <w:tc>
          <w:tcPr>
            <w:tcW w:w="1215" w:type="dxa"/>
            <w:vAlign w:val="bottom"/>
          </w:tcPr>
          <w:p w14:paraId="21E67CD5"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12,602</w:t>
            </w:r>
          </w:p>
        </w:tc>
        <w:tc>
          <w:tcPr>
            <w:tcW w:w="1215" w:type="dxa"/>
            <w:vAlign w:val="bottom"/>
          </w:tcPr>
          <w:p w14:paraId="76758FB6"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13,980</w:t>
            </w:r>
          </w:p>
        </w:tc>
      </w:tr>
      <w:tr w:rsidR="00954D7B" w:rsidRPr="00B61D53" w14:paraId="7A38E3B2" w14:textId="77777777" w:rsidTr="001344D8">
        <w:tblPrEx>
          <w:tblLook w:val="0000" w:firstRow="0" w:lastRow="0" w:firstColumn="0" w:lastColumn="0" w:noHBand="0" w:noVBand="0"/>
        </w:tblPrEx>
        <w:tc>
          <w:tcPr>
            <w:tcW w:w="4470" w:type="dxa"/>
            <w:tcBorders>
              <w:top w:val="nil"/>
              <w:left w:val="nil"/>
              <w:bottom w:val="nil"/>
              <w:right w:val="nil"/>
            </w:tcBorders>
          </w:tcPr>
          <w:p w14:paraId="42D6B615" w14:textId="77777777" w:rsidR="00954D7B" w:rsidRPr="00B61D53" w:rsidRDefault="00954D7B" w:rsidP="00B61D53">
            <w:pPr>
              <w:tabs>
                <w:tab w:val="left" w:pos="1440"/>
              </w:tabs>
              <w:spacing w:line="340" w:lineRule="exact"/>
              <w:ind w:left="132"/>
              <w:rPr>
                <w:rFonts w:ascii="Arial" w:hAnsi="Arial" w:cs="Arial"/>
                <w:sz w:val="18"/>
                <w:szCs w:val="18"/>
              </w:rPr>
            </w:pPr>
            <w:r w:rsidRPr="00B61D53">
              <w:rPr>
                <w:rFonts w:ascii="Arial" w:hAnsi="Arial" w:cs="Arial"/>
                <w:sz w:val="18"/>
                <w:szCs w:val="18"/>
              </w:rPr>
              <w:t>Allowance for diminution in value of inventories</w:t>
            </w:r>
          </w:p>
        </w:tc>
        <w:tc>
          <w:tcPr>
            <w:tcW w:w="1215" w:type="dxa"/>
            <w:tcBorders>
              <w:top w:val="nil"/>
              <w:left w:val="nil"/>
              <w:bottom w:val="nil"/>
            </w:tcBorders>
            <w:vAlign w:val="bottom"/>
          </w:tcPr>
          <w:p w14:paraId="318FE1AD"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65,009</w:t>
            </w:r>
          </w:p>
        </w:tc>
        <w:tc>
          <w:tcPr>
            <w:tcW w:w="1215" w:type="dxa"/>
            <w:tcBorders>
              <w:top w:val="nil"/>
              <w:bottom w:val="nil"/>
            </w:tcBorders>
            <w:vAlign w:val="bottom"/>
          </w:tcPr>
          <w:p w14:paraId="65B896BC"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27,673</w:t>
            </w:r>
          </w:p>
        </w:tc>
        <w:tc>
          <w:tcPr>
            <w:tcW w:w="1215" w:type="dxa"/>
            <w:vAlign w:val="bottom"/>
          </w:tcPr>
          <w:p w14:paraId="4D002825"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5,352</w:t>
            </w:r>
          </w:p>
        </w:tc>
        <w:tc>
          <w:tcPr>
            <w:tcW w:w="1215" w:type="dxa"/>
            <w:vAlign w:val="bottom"/>
          </w:tcPr>
          <w:p w14:paraId="2E400C80"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380</w:t>
            </w:r>
          </w:p>
        </w:tc>
      </w:tr>
      <w:tr w:rsidR="00954D7B" w:rsidRPr="00B61D53" w14:paraId="29956180" w14:textId="77777777" w:rsidTr="001344D8">
        <w:tblPrEx>
          <w:tblLook w:val="0000" w:firstRow="0" w:lastRow="0" w:firstColumn="0" w:lastColumn="0" w:noHBand="0" w:noVBand="0"/>
        </w:tblPrEx>
        <w:tc>
          <w:tcPr>
            <w:tcW w:w="4470" w:type="dxa"/>
            <w:tcBorders>
              <w:top w:val="nil"/>
              <w:left w:val="nil"/>
              <w:bottom w:val="nil"/>
              <w:right w:val="nil"/>
            </w:tcBorders>
          </w:tcPr>
          <w:p w14:paraId="31CD1500" w14:textId="77777777" w:rsidR="00954D7B" w:rsidRPr="00B61D53" w:rsidRDefault="00954D7B" w:rsidP="00B61D53">
            <w:pPr>
              <w:tabs>
                <w:tab w:val="left" w:pos="1440"/>
              </w:tabs>
              <w:spacing w:line="340" w:lineRule="exact"/>
              <w:ind w:left="132"/>
              <w:rPr>
                <w:rFonts w:ascii="Arial" w:hAnsi="Arial" w:cs="Arial"/>
                <w:sz w:val="18"/>
                <w:szCs w:val="18"/>
              </w:rPr>
            </w:pPr>
            <w:r w:rsidRPr="00B61D53">
              <w:rPr>
                <w:rFonts w:ascii="Arial" w:hAnsi="Arial" w:cs="Arial"/>
                <w:sz w:val="18"/>
                <w:szCs w:val="18"/>
              </w:rPr>
              <w:t>Cumulative loss from assets revaluation and allowance for asset impairment</w:t>
            </w:r>
          </w:p>
        </w:tc>
        <w:tc>
          <w:tcPr>
            <w:tcW w:w="1215" w:type="dxa"/>
            <w:tcBorders>
              <w:top w:val="nil"/>
              <w:left w:val="nil"/>
              <w:bottom w:val="nil"/>
            </w:tcBorders>
            <w:vAlign w:val="bottom"/>
          </w:tcPr>
          <w:p w14:paraId="00FA45CC"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44,455</w:t>
            </w:r>
          </w:p>
        </w:tc>
        <w:tc>
          <w:tcPr>
            <w:tcW w:w="1215" w:type="dxa"/>
            <w:tcBorders>
              <w:top w:val="nil"/>
              <w:bottom w:val="nil"/>
            </w:tcBorders>
            <w:vAlign w:val="bottom"/>
          </w:tcPr>
          <w:p w14:paraId="7ECD9A83"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45,466</w:t>
            </w:r>
          </w:p>
        </w:tc>
        <w:tc>
          <w:tcPr>
            <w:tcW w:w="1215" w:type="dxa"/>
            <w:vAlign w:val="bottom"/>
          </w:tcPr>
          <w:p w14:paraId="105591E7"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16,934</w:t>
            </w:r>
          </w:p>
        </w:tc>
        <w:tc>
          <w:tcPr>
            <w:tcW w:w="1215" w:type="dxa"/>
            <w:vAlign w:val="bottom"/>
          </w:tcPr>
          <w:p w14:paraId="73C33239"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17,711</w:t>
            </w:r>
          </w:p>
        </w:tc>
      </w:tr>
      <w:tr w:rsidR="00954D7B" w:rsidRPr="00B61D53" w14:paraId="6DBD1430" w14:textId="77777777" w:rsidTr="001344D8">
        <w:tblPrEx>
          <w:tblLook w:val="0000" w:firstRow="0" w:lastRow="0" w:firstColumn="0" w:lastColumn="0" w:noHBand="0" w:noVBand="0"/>
        </w:tblPrEx>
        <w:tc>
          <w:tcPr>
            <w:tcW w:w="4470" w:type="dxa"/>
            <w:tcBorders>
              <w:top w:val="nil"/>
              <w:left w:val="nil"/>
              <w:bottom w:val="nil"/>
              <w:right w:val="nil"/>
            </w:tcBorders>
          </w:tcPr>
          <w:p w14:paraId="7B1E9763" w14:textId="77777777" w:rsidR="00954D7B" w:rsidRPr="00B61D53" w:rsidRDefault="00954D7B" w:rsidP="00B61D53">
            <w:pPr>
              <w:tabs>
                <w:tab w:val="left" w:pos="1440"/>
              </w:tabs>
              <w:spacing w:line="340" w:lineRule="exact"/>
              <w:ind w:left="132"/>
              <w:rPr>
                <w:rFonts w:ascii="Arial" w:hAnsi="Arial" w:cs="Arial"/>
                <w:sz w:val="18"/>
                <w:szCs w:val="18"/>
              </w:rPr>
            </w:pPr>
            <w:r w:rsidRPr="00B61D53">
              <w:rPr>
                <w:rFonts w:ascii="Arial" w:hAnsi="Arial" w:cs="Arial"/>
                <w:sz w:val="18"/>
                <w:szCs w:val="18"/>
              </w:rPr>
              <w:t>Provision for retirement benefit obligations</w:t>
            </w:r>
          </w:p>
        </w:tc>
        <w:tc>
          <w:tcPr>
            <w:tcW w:w="1215" w:type="dxa"/>
            <w:tcBorders>
              <w:top w:val="nil"/>
              <w:left w:val="nil"/>
              <w:bottom w:val="nil"/>
            </w:tcBorders>
            <w:vAlign w:val="bottom"/>
          </w:tcPr>
          <w:p w14:paraId="13DF6D41"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86,391</w:t>
            </w:r>
          </w:p>
        </w:tc>
        <w:tc>
          <w:tcPr>
            <w:tcW w:w="1215" w:type="dxa"/>
            <w:tcBorders>
              <w:top w:val="nil"/>
              <w:bottom w:val="nil"/>
            </w:tcBorders>
            <w:vAlign w:val="bottom"/>
          </w:tcPr>
          <w:p w14:paraId="4EFAD1EA"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79,967</w:t>
            </w:r>
          </w:p>
        </w:tc>
        <w:tc>
          <w:tcPr>
            <w:tcW w:w="1215" w:type="dxa"/>
            <w:vAlign w:val="bottom"/>
          </w:tcPr>
          <w:p w14:paraId="031B6230"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27,334</w:t>
            </w:r>
          </w:p>
        </w:tc>
        <w:tc>
          <w:tcPr>
            <w:tcW w:w="1215" w:type="dxa"/>
            <w:vAlign w:val="bottom"/>
          </w:tcPr>
          <w:p w14:paraId="2F9A1CAA"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25,249</w:t>
            </w:r>
          </w:p>
        </w:tc>
      </w:tr>
      <w:tr w:rsidR="00954D7B" w:rsidRPr="00B61D53" w14:paraId="0C50A618" w14:textId="77777777" w:rsidTr="001344D8">
        <w:tblPrEx>
          <w:tblLook w:val="0000" w:firstRow="0" w:lastRow="0" w:firstColumn="0" w:lastColumn="0" w:noHBand="0" w:noVBand="0"/>
        </w:tblPrEx>
        <w:tc>
          <w:tcPr>
            <w:tcW w:w="4470" w:type="dxa"/>
            <w:tcBorders>
              <w:top w:val="nil"/>
              <w:left w:val="nil"/>
              <w:bottom w:val="nil"/>
              <w:right w:val="nil"/>
            </w:tcBorders>
          </w:tcPr>
          <w:p w14:paraId="00B13C91" w14:textId="77777777" w:rsidR="00954D7B" w:rsidRPr="00B61D53" w:rsidRDefault="00954D7B" w:rsidP="00B61D53">
            <w:pPr>
              <w:tabs>
                <w:tab w:val="left" w:pos="1440"/>
              </w:tabs>
              <w:spacing w:line="340" w:lineRule="exact"/>
              <w:ind w:left="132"/>
              <w:rPr>
                <w:rFonts w:ascii="Arial" w:hAnsi="Arial" w:cs="Arial"/>
                <w:sz w:val="18"/>
                <w:szCs w:val="18"/>
              </w:rPr>
            </w:pPr>
            <w:r w:rsidRPr="00B61D53">
              <w:rPr>
                <w:rFonts w:ascii="Arial" w:hAnsi="Arial" w:cs="Arial"/>
                <w:sz w:val="18"/>
                <w:szCs w:val="18"/>
              </w:rPr>
              <w:t>Cash flow hedge reserve - net of income tax</w:t>
            </w:r>
          </w:p>
        </w:tc>
        <w:tc>
          <w:tcPr>
            <w:tcW w:w="1215" w:type="dxa"/>
            <w:tcBorders>
              <w:top w:val="nil"/>
              <w:left w:val="nil"/>
              <w:bottom w:val="nil"/>
            </w:tcBorders>
            <w:vAlign w:val="bottom"/>
          </w:tcPr>
          <w:p w14:paraId="5B4F4AD1"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8,894</w:t>
            </w:r>
          </w:p>
        </w:tc>
        <w:tc>
          <w:tcPr>
            <w:tcW w:w="1215" w:type="dxa"/>
            <w:tcBorders>
              <w:top w:val="nil"/>
              <w:bottom w:val="nil"/>
            </w:tcBorders>
            <w:vAlign w:val="bottom"/>
          </w:tcPr>
          <w:p w14:paraId="3D912295"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w:t>
            </w:r>
          </w:p>
        </w:tc>
        <w:tc>
          <w:tcPr>
            <w:tcW w:w="1215" w:type="dxa"/>
            <w:vAlign w:val="bottom"/>
          </w:tcPr>
          <w:p w14:paraId="0809D1BC"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w:t>
            </w:r>
          </w:p>
        </w:tc>
        <w:tc>
          <w:tcPr>
            <w:tcW w:w="1215" w:type="dxa"/>
            <w:vAlign w:val="bottom"/>
          </w:tcPr>
          <w:p w14:paraId="44083493"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w:t>
            </w:r>
          </w:p>
        </w:tc>
      </w:tr>
      <w:tr w:rsidR="00954D7B" w:rsidRPr="00B61D53" w14:paraId="34287317" w14:textId="77777777" w:rsidTr="001344D8">
        <w:tblPrEx>
          <w:tblLook w:val="0000" w:firstRow="0" w:lastRow="0" w:firstColumn="0" w:lastColumn="0" w:noHBand="0" w:noVBand="0"/>
        </w:tblPrEx>
        <w:tc>
          <w:tcPr>
            <w:tcW w:w="4470" w:type="dxa"/>
            <w:tcBorders>
              <w:top w:val="nil"/>
              <w:left w:val="nil"/>
              <w:bottom w:val="nil"/>
              <w:right w:val="nil"/>
            </w:tcBorders>
          </w:tcPr>
          <w:p w14:paraId="07F52335" w14:textId="77777777" w:rsidR="00954D7B" w:rsidRPr="00B61D53" w:rsidRDefault="00954D7B" w:rsidP="00B61D53">
            <w:pPr>
              <w:tabs>
                <w:tab w:val="left" w:pos="1440"/>
              </w:tabs>
              <w:spacing w:line="340" w:lineRule="exact"/>
              <w:ind w:left="132"/>
              <w:rPr>
                <w:rFonts w:ascii="Arial" w:hAnsi="Arial" w:cs="Arial"/>
                <w:sz w:val="18"/>
                <w:szCs w:val="18"/>
              </w:rPr>
            </w:pPr>
            <w:r w:rsidRPr="00B61D53">
              <w:rPr>
                <w:rFonts w:ascii="Arial" w:hAnsi="Arial" w:cs="Arial"/>
                <w:sz w:val="18"/>
                <w:szCs w:val="18"/>
              </w:rPr>
              <w:t xml:space="preserve">Others </w:t>
            </w:r>
          </w:p>
        </w:tc>
        <w:tc>
          <w:tcPr>
            <w:tcW w:w="1215" w:type="dxa"/>
            <w:tcBorders>
              <w:top w:val="nil"/>
              <w:left w:val="nil"/>
              <w:bottom w:val="nil"/>
            </w:tcBorders>
            <w:vAlign w:val="bottom"/>
          </w:tcPr>
          <w:p w14:paraId="6929ED0A"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20,336</w:t>
            </w:r>
          </w:p>
        </w:tc>
        <w:tc>
          <w:tcPr>
            <w:tcW w:w="1215" w:type="dxa"/>
            <w:tcBorders>
              <w:top w:val="nil"/>
              <w:bottom w:val="nil"/>
            </w:tcBorders>
            <w:vAlign w:val="bottom"/>
          </w:tcPr>
          <w:p w14:paraId="44237DC9"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22,386</w:t>
            </w:r>
          </w:p>
        </w:tc>
        <w:tc>
          <w:tcPr>
            <w:tcW w:w="1215" w:type="dxa"/>
            <w:vAlign w:val="bottom"/>
          </w:tcPr>
          <w:p w14:paraId="1CB76B51"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67</w:t>
            </w:r>
          </w:p>
        </w:tc>
        <w:tc>
          <w:tcPr>
            <w:tcW w:w="1215" w:type="dxa"/>
            <w:vAlign w:val="bottom"/>
          </w:tcPr>
          <w:p w14:paraId="3BBCF047"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46</w:t>
            </w:r>
          </w:p>
        </w:tc>
      </w:tr>
      <w:tr w:rsidR="00954D7B" w:rsidRPr="00B61D53" w14:paraId="736EB9BB" w14:textId="77777777" w:rsidTr="001344D8">
        <w:tblPrEx>
          <w:tblLook w:val="0000" w:firstRow="0" w:lastRow="0" w:firstColumn="0" w:lastColumn="0" w:noHBand="0" w:noVBand="0"/>
        </w:tblPrEx>
        <w:tc>
          <w:tcPr>
            <w:tcW w:w="4470" w:type="dxa"/>
            <w:tcBorders>
              <w:top w:val="nil"/>
              <w:left w:val="nil"/>
              <w:bottom w:val="nil"/>
              <w:right w:val="nil"/>
            </w:tcBorders>
          </w:tcPr>
          <w:p w14:paraId="2D941590" w14:textId="77777777" w:rsidR="00954D7B" w:rsidRPr="00B61D53" w:rsidRDefault="00954D7B" w:rsidP="00B61D53">
            <w:pPr>
              <w:tabs>
                <w:tab w:val="left" w:pos="567"/>
                <w:tab w:val="left" w:pos="1134"/>
                <w:tab w:val="decimal" w:pos="1212"/>
                <w:tab w:val="left" w:pos="1701"/>
              </w:tabs>
              <w:spacing w:line="340" w:lineRule="exact"/>
              <w:jc w:val="thaiDistribute"/>
              <w:rPr>
                <w:rFonts w:ascii="Arial" w:hAnsi="Arial" w:cs="Arial"/>
                <w:sz w:val="18"/>
                <w:szCs w:val="18"/>
              </w:rPr>
            </w:pPr>
            <w:r w:rsidRPr="00B61D53">
              <w:rPr>
                <w:rFonts w:ascii="Arial" w:hAnsi="Arial" w:cs="Arial"/>
                <w:sz w:val="18"/>
                <w:szCs w:val="18"/>
              </w:rPr>
              <w:t>Total</w:t>
            </w:r>
          </w:p>
        </w:tc>
        <w:tc>
          <w:tcPr>
            <w:tcW w:w="1215" w:type="dxa"/>
            <w:tcBorders>
              <w:top w:val="nil"/>
              <w:left w:val="nil"/>
              <w:bottom w:val="nil"/>
            </w:tcBorders>
            <w:vAlign w:val="bottom"/>
          </w:tcPr>
          <w:p w14:paraId="3A7AA34B"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893,175</w:t>
            </w:r>
          </w:p>
        </w:tc>
        <w:tc>
          <w:tcPr>
            <w:tcW w:w="1215" w:type="dxa"/>
            <w:tcBorders>
              <w:top w:val="nil"/>
              <w:bottom w:val="nil"/>
            </w:tcBorders>
            <w:vAlign w:val="bottom"/>
          </w:tcPr>
          <w:p w14:paraId="263D96FA"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984,913</w:t>
            </w:r>
          </w:p>
        </w:tc>
        <w:tc>
          <w:tcPr>
            <w:tcW w:w="1215" w:type="dxa"/>
            <w:vAlign w:val="bottom"/>
          </w:tcPr>
          <w:p w14:paraId="08DB5413"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424,814</w:t>
            </w:r>
          </w:p>
        </w:tc>
        <w:tc>
          <w:tcPr>
            <w:tcW w:w="1215" w:type="dxa"/>
            <w:vAlign w:val="bottom"/>
          </w:tcPr>
          <w:p w14:paraId="21D6A933"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467,601</w:t>
            </w:r>
          </w:p>
        </w:tc>
      </w:tr>
      <w:tr w:rsidR="00954D7B" w:rsidRPr="00B61D53" w14:paraId="5628B81B" w14:textId="77777777" w:rsidTr="001344D8">
        <w:tblPrEx>
          <w:tblLook w:val="0000" w:firstRow="0" w:lastRow="0" w:firstColumn="0" w:lastColumn="0" w:noHBand="0" w:noVBand="0"/>
        </w:tblPrEx>
        <w:tc>
          <w:tcPr>
            <w:tcW w:w="4470" w:type="dxa"/>
            <w:tcBorders>
              <w:top w:val="nil"/>
              <w:left w:val="nil"/>
              <w:bottom w:val="nil"/>
              <w:right w:val="nil"/>
            </w:tcBorders>
          </w:tcPr>
          <w:p w14:paraId="7A336789" w14:textId="77777777" w:rsidR="00954D7B" w:rsidRPr="00B61D53" w:rsidRDefault="00954D7B" w:rsidP="00B61D53">
            <w:pPr>
              <w:tabs>
                <w:tab w:val="left" w:pos="567"/>
                <w:tab w:val="left" w:pos="1134"/>
                <w:tab w:val="left" w:pos="1701"/>
              </w:tabs>
              <w:spacing w:line="340" w:lineRule="exact"/>
              <w:jc w:val="thaiDistribute"/>
              <w:rPr>
                <w:rFonts w:ascii="Arial" w:hAnsi="Arial" w:cs="Arial"/>
                <w:b/>
                <w:bCs/>
                <w:sz w:val="18"/>
                <w:szCs w:val="18"/>
              </w:rPr>
            </w:pPr>
            <w:r w:rsidRPr="00B61D53">
              <w:rPr>
                <w:rFonts w:ascii="Arial" w:hAnsi="Arial" w:cs="Arial"/>
                <w:b/>
                <w:bCs/>
                <w:sz w:val="18"/>
                <w:szCs w:val="18"/>
              </w:rPr>
              <w:t>Deferred tax liabilities</w:t>
            </w:r>
            <w:r w:rsidRPr="00B61D53">
              <w:rPr>
                <w:rFonts w:ascii="Arial" w:hAnsi="Arial" w:cs="Arial"/>
                <w:b/>
                <w:bCs/>
                <w:sz w:val="18"/>
                <w:szCs w:val="18"/>
                <w:cs/>
                <w:lang w:val="th-TH"/>
              </w:rPr>
              <w:t xml:space="preserve"> </w:t>
            </w:r>
          </w:p>
        </w:tc>
        <w:tc>
          <w:tcPr>
            <w:tcW w:w="1215" w:type="dxa"/>
            <w:tcBorders>
              <w:top w:val="nil"/>
              <w:left w:val="nil"/>
              <w:bottom w:val="nil"/>
            </w:tcBorders>
            <w:vAlign w:val="bottom"/>
          </w:tcPr>
          <w:p w14:paraId="7B3403DF"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tcBorders>
              <w:top w:val="nil"/>
              <w:bottom w:val="nil"/>
            </w:tcBorders>
            <w:vAlign w:val="bottom"/>
          </w:tcPr>
          <w:p w14:paraId="2DB483DF"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vAlign w:val="bottom"/>
          </w:tcPr>
          <w:p w14:paraId="0994303C"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tcBorders>
              <w:top w:val="nil"/>
              <w:bottom w:val="nil"/>
            </w:tcBorders>
            <w:vAlign w:val="bottom"/>
          </w:tcPr>
          <w:p w14:paraId="0613CC25" w14:textId="77777777" w:rsidR="00954D7B" w:rsidRPr="00B61D53" w:rsidRDefault="00954D7B" w:rsidP="00B61D53">
            <w:pPr>
              <w:tabs>
                <w:tab w:val="decimal" w:pos="882"/>
              </w:tabs>
              <w:spacing w:line="340" w:lineRule="exact"/>
              <w:rPr>
                <w:rFonts w:ascii="Arial" w:hAnsi="Arial" w:cs="Arial"/>
                <w:spacing w:val="-4"/>
                <w:sz w:val="18"/>
                <w:szCs w:val="18"/>
              </w:rPr>
            </w:pPr>
          </w:p>
        </w:tc>
      </w:tr>
      <w:tr w:rsidR="00954D7B" w:rsidRPr="00B61D53" w14:paraId="1584CA17" w14:textId="77777777" w:rsidTr="001344D8">
        <w:tblPrEx>
          <w:tblLook w:val="0000" w:firstRow="0" w:lastRow="0" w:firstColumn="0" w:lastColumn="0" w:noHBand="0" w:noVBand="0"/>
        </w:tblPrEx>
        <w:tc>
          <w:tcPr>
            <w:tcW w:w="4470" w:type="dxa"/>
            <w:tcBorders>
              <w:top w:val="nil"/>
              <w:left w:val="nil"/>
              <w:bottom w:val="nil"/>
              <w:right w:val="nil"/>
            </w:tcBorders>
          </w:tcPr>
          <w:p w14:paraId="31E0660A" w14:textId="77777777" w:rsidR="00954D7B" w:rsidRPr="00B61D53" w:rsidRDefault="00954D7B" w:rsidP="00B61D53">
            <w:pPr>
              <w:tabs>
                <w:tab w:val="left" w:pos="1440"/>
              </w:tabs>
              <w:spacing w:line="340" w:lineRule="exact"/>
              <w:ind w:left="132" w:right="-108"/>
              <w:rPr>
                <w:rFonts w:ascii="Arial" w:hAnsi="Arial" w:cs="Arial"/>
                <w:sz w:val="18"/>
                <w:szCs w:val="18"/>
                <w:rtl/>
                <w:cs/>
              </w:rPr>
            </w:pPr>
            <w:r w:rsidRPr="00B61D53">
              <w:rPr>
                <w:rFonts w:ascii="Arial" w:hAnsi="Arial" w:cs="Arial"/>
                <w:sz w:val="18"/>
                <w:szCs w:val="18"/>
              </w:rPr>
              <w:t>Assets revaluation surplus</w:t>
            </w:r>
          </w:p>
        </w:tc>
        <w:tc>
          <w:tcPr>
            <w:tcW w:w="1215" w:type="dxa"/>
            <w:tcBorders>
              <w:top w:val="nil"/>
              <w:left w:val="nil"/>
              <w:bottom w:val="nil"/>
            </w:tcBorders>
            <w:vAlign w:val="bottom"/>
          </w:tcPr>
          <w:p w14:paraId="3575D5D8"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1,218,401</w:t>
            </w:r>
          </w:p>
        </w:tc>
        <w:tc>
          <w:tcPr>
            <w:tcW w:w="1215" w:type="dxa"/>
            <w:tcBorders>
              <w:top w:val="nil"/>
              <w:bottom w:val="nil"/>
            </w:tcBorders>
            <w:vAlign w:val="bottom"/>
          </w:tcPr>
          <w:p w14:paraId="7B197FAB"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1,281,616</w:t>
            </w:r>
          </w:p>
        </w:tc>
        <w:tc>
          <w:tcPr>
            <w:tcW w:w="1215" w:type="dxa"/>
            <w:vAlign w:val="bottom"/>
          </w:tcPr>
          <w:p w14:paraId="2B414B5E"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473,792</w:t>
            </w:r>
          </w:p>
        </w:tc>
        <w:tc>
          <w:tcPr>
            <w:tcW w:w="1215" w:type="dxa"/>
            <w:vAlign w:val="bottom"/>
          </w:tcPr>
          <w:p w14:paraId="40C025D1"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498,587</w:t>
            </w:r>
          </w:p>
        </w:tc>
      </w:tr>
      <w:tr w:rsidR="00954D7B" w:rsidRPr="00B61D53" w14:paraId="28F971D1" w14:textId="77777777" w:rsidTr="001344D8">
        <w:tblPrEx>
          <w:tblLook w:val="0000" w:firstRow="0" w:lastRow="0" w:firstColumn="0" w:lastColumn="0" w:noHBand="0" w:noVBand="0"/>
        </w:tblPrEx>
        <w:tc>
          <w:tcPr>
            <w:tcW w:w="4470" w:type="dxa"/>
            <w:tcBorders>
              <w:top w:val="nil"/>
              <w:left w:val="nil"/>
              <w:bottom w:val="nil"/>
              <w:right w:val="nil"/>
            </w:tcBorders>
          </w:tcPr>
          <w:p w14:paraId="69D2B573" w14:textId="77777777" w:rsidR="00954D7B" w:rsidRPr="00B61D53" w:rsidRDefault="00954D7B" w:rsidP="00B61D53">
            <w:pPr>
              <w:tabs>
                <w:tab w:val="left" w:pos="1440"/>
              </w:tabs>
              <w:spacing w:line="340" w:lineRule="exact"/>
              <w:ind w:left="132" w:right="-108"/>
              <w:rPr>
                <w:rFonts w:ascii="Arial" w:hAnsi="Arial" w:cs="Arial"/>
                <w:sz w:val="18"/>
                <w:szCs w:val="18"/>
              </w:rPr>
            </w:pPr>
            <w:r w:rsidRPr="00B61D53">
              <w:rPr>
                <w:rFonts w:ascii="Arial" w:hAnsi="Arial" w:cs="Arial"/>
                <w:sz w:val="18"/>
                <w:szCs w:val="18"/>
              </w:rPr>
              <w:t>Fair value estimation of investment properties</w:t>
            </w:r>
          </w:p>
        </w:tc>
        <w:tc>
          <w:tcPr>
            <w:tcW w:w="1215" w:type="dxa"/>
            <w:tcBorders>
              <w:top w:val="nil"/>
              <w:left w:val="nil"/>
              <w:bottom w:val="nil"/>
            </w:tcBorders>
            <w:vAlign w:val="bottom"/>
          </w:tcPr>
          <w:p w14:paraId="4A795BDE"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12,578</w:t>
            </w:r>
          </w:p>
        </w:tc>
        <w:tc>
          <w:tcPr>
            <w:tcW w:w="1215" w:type="dxa"/>
            <w:tcBorders>
              <w:top w:val="nil"/>
              <w:bottom w:val="nil"/>
            </w:tcBorders>
            <w:vAlign w:val="bottom"/>
          </w:tcPr>
          <w:p w14:paraId="4D271672"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12,578</w:t>
            </w:r>
          </w:p>
        </w:tc>
        <w:tc>
          <w:tcPr>
            <w:tcW w:w="1215" w:type="dxa"/>
            <w:vAlign w:val="bottom"/>
          </w:tcPr>
          <w:p w14:paraId="6B58176D"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12,578</w:t>
            </w:r>
          </w:p>
        </w:tc>
        <w:tc>
          <w:tcPr>
            <w:tcW w:w="1215" w:type="dxa"/>
            <w:vAlign w:val="bottom"/>
          </w:tcPr>
          <w:p w14:paraId="0D1AEC59"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12,578</w:t>
            </w:r>
          </w:p>
        </w:tc>
      </w:tr>
      <w:tr w:rsidR="00954D7B" w:rsidRPr="00B61D53" w14:paraId="385EFF4A" w14:textId="77777777" w:rsidTr="001344D8">
        <w:tblPrEx>
          <w:tblLook w:val="0000" w:firstRow="0" w:lastRow="0" w:firstColumn="0" w:lastColumn="0" w:noHBand="0" w:noVBand="0"/>
        </w:tblPrEx>
        <w:tc>
          <w:tcPr>
            <w:tcW w:w="4470" w:type="dxa"/>
            <w:tcBorders>
              <w:top w:val="nil"/>
              <w:left w:val="nil"/>
              <w:bottom w:val="nil"/>
              <w:right w:val="nil"/>
            </w:tcBorders>
          </w:tcPr>
          <w:p w14:paraId="3F276F17" w14:textId="77777777" w:rsidR="00954D7B" w:rsidRPr="00B61D53" w:rsidRDefault="00954D7B" w:rsidP="00B61D53">
            <w:pPr>
              <w:tabs>
                <w:tab w:val="left" w:pos="1440"/>
              </w:tabs>
              <w:spacing w:line="340" w:lineRule="exact"/>
              <w:ind w:left="222" w:hanging="86"/>
              <w:rPr>
                <w:rFonts w:ascii="Arial" w:hAnsi="Arial" w:cs="Arial"/>
                <w:spacing w:val="-6"/>
                <w:sz w:val="18"/>
                <w:szCs w:val="18"/>
              </w:rPr>
            </w:pPr>
            <w:r w:rsidRPr="00B61D53">
              <w:rPr>
                <w:rFonts w:ascii="Arial" w:hAnsi="Arial" w:cs="Arial"/>
                <w:color w:val="000000"/>
                <w:spacing w:val="-6"/>
                <w:sz w:val="18"/>
                <w:szCs w:val="18"/>
              </w:rPr>
              <w:t>Unrealised gains on derivative financial instruments</w:t>
            </w:r>
          </w:p>
        </w:tc>
        <w:tc>
          <w:tcPr>
            <w:tcW w:w="1215" w:type="dxa"/>
            <w:tcBorders>
              <w:top w:val="nil"/>
              <w:left w:val="nil"/>
              <w:bottom w:val="nil"/>
            </w:tcBorders>
            <w:vAlign w:val="bottom"/>
          </w:tcPr>
          <w:p w14:paraId="4463DF0F"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39,969</w:t>
            </w:r>
          </w:p>
        </w:tc>
        <w:tc>
          <w:tcPr>
            <w:tcW w:w="1215" w:type="dxa"/>
            <w:tcBorders>
              <w:top w:val="nil"/>
              <w:bottom w:val="nil"/>
            </w:tcBorders>
            <w:vAlign w:val="bottom"/>
          </w:tcPr>
          <w:p w14:paraId="3A03FE2A"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10,951</w:t>
            </w:r>
          </w:p>
        </w:tc>
        <w:tc>
          <w:tcPr>
            <w:tcW w:w="1215" w:type="dxa"/>
            <w:vAlign w:val="bottom"/>
          </w:tcPr>
          <w:p w14:paraId="4C6B1781"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34,672</w:t>
            </w:r>
          </w:p>
        </w:tc>
        <w:tc>
          <w:tcPr>
            <w:tcW w:w="1215" w:type="dxa"/>
            <w:vAlign w:val="bottom"/>
          </w:tcPr>
          <w:p w14:paraId="6E1DCC71"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5,403</w:t>
            </w:r>
          </w:p>
        </w:tc>
      </w:tr>
      <w:tr w:rsidR="00954D7B" w:rsidRPr="00B61D53" w14:paraId="0BEBBD0C" w14:textId="77777777" w:rsidTr="001344D8">
        <w:tblPrEx>
          <w:tblLook w:val="0000" w:firstRow="0" w:lastRow="0" w:firstColumn="0" w:lastColumn="0" w:noHBand="0" w:noVBand="0"/>
        </w:tblPrEx>
        <w:tc>
          <w:tcPr>
            <w:tcW w:w="4470" w:type="dxa"/>
            <w:tcBorders>
              <w:top w:val="nil"/>
              <w:left w:val="nil"/>
              <w:bottom w:val="nil"/>
              <w:right w:val="nil"/>
            </w:tcBorders>
          </w:tcPr>
          <w:p w14:paraId="6907655C" w14:textId="77777777" w:rsidR="00954D7B" w:rsidRPr="00B61D53" w:rsidRDefault="00954D7B" w:rsidP="00B61D53">
            <w:pPr>
              <w:tabs>
                <w:tab w:val="left" w:pos="1440"/>
              </w:tabs>
              <w:spacing w:line="340" w:lineRule="exact"/>
              <w:ind w:left="132"/>
              <w:rPr>
                <w:rFonts w:ascii="Arial" w:hAnsi="Arial" w:cs="Arial"/>
                <w:sz w:val="18"/>
                <w:szCs w:val="18"/>
                <w:rtl/>
                <w:cs/>
              </w:rPr>
            </w:pPr>
            <w:r w:rsidRPr="00B61D53">
              <w:rPr>
                <w:rFonts w:ascii="Arial" w:hAnsi="Arial" w:cs="Arial"/>
                <w:sz w:val="18"/>
                <w:szCs w:val="18"/>
              </w:rPr>
              <w:t>Others</w:t>
            </w:r>
          </w:p>
        </w:tc>
        <w:tc>
          <w:tcPr>
            <w:tcW w:w="1215" w:type="dxa"/>
            <w:tcBorders>
              <w:top w:val="nil"/>
              <w:left w:val="nil"/>
              <w:bottom w:val="nil"/>
            </w:tcBorders>
            <w:vAlign w:val="bottom"/>
          </w:tcPr>
          <w:p w14:paraId="2B72C966"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328</w:t>
            </w:r>
          </w:p>
        </w:tc>
        <w:tc>
          <w:tcPr>
            <w:tcW w:w="1215" w:type="dxa"/>
            <w:tcBorders>
              <w:top w:val="nil"/>
              <w:bottom w:val="nil"/>
            </w:tcBorders>
            <w:vAlign w:val="bottom"/>
          </w:tcPr>
          <w:p w14:paraId="232FDCD2"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2,221</w:t>
            </w:r>
          </w:p>
        </w:tc>
        <w:tc>
          <w:tcPr>
            <w:tcW w:w="1215" w:type="dxa"/>
            <w:vAlign w:val="bottom"/>
          </w:tcPr>
          <w:p w14:paraId="35BE95AA"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w:t>
            </w:r>
          </w:p>
        </w:tc>
        <w:tc>
          <w:tcPr>
            <w:tcW w:w="1215" w:type="dxa"/>
            <w:vAlign w:val="bottom"/>
          </w:tcPr>
          <w:p w14:paraId="74103C9A"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1,910</w:t>
            </w:r>
          </w:p>
        </w:tc>
      </w:tr>
      <w:tr w:rsidR="00954D7B" w:rsidRPr="00B61D53" w14:paraId="0F547864" w14:textId="77777777" w:rsidTr="001344D8">
        <w:tblPrEx>
          <w:tblLook w:val="0000" w:firstRow="0" w:lastRow="0" w:firstColumn="0" w:lastColumn="0" w:noHBand="0" w:noVBand="0"/>
        </w:tblPrEx>
        <w:tc>
          <w:tcPr>
            <w:tcW w:w="4470" w:type="dxa"/>
            <w:tcBorders>
              <w:top w:val="nil"/>
              <w:left w:val="nil"/>
              <w:bottom w:val="nil"/>
              <w:right w:val="nil"/>
            </w:tcBorders>
          </w:tcPr>
          <w:p w14:paraId="2B300AFB" w14:textId="77777777" w:rsidR="00954D7B" w:rsidRPr="00B61D53" w:rsidRDefault="00954D7B" w:rsidP="00B61D53">
            <w:pPr>
              <w:tabs>
                <w:tab w:val="left" w:pos="567"/>
                <w:tab w:val="left" w:pos="1134"/>
                <w:tab w:val="left" w:pos="1701"/>
              </w:tabs>
              <w:spacing w:line="340" w:lineRule="exact"/>
              <w:jc w:val="thaiDistribute"/>
              <w:rPr>
                <w:rFonts w:ascii="Arial" w:hAnsi="Arial" w:cs="Arial"/>
                <w:b/>
                <w:bCs/>
                <w:sz w:val="18"/>
                <w:szCs w:val="18"/>
              </w:rPr>
            </w:pPr>
            <w:r w:rsidRPr="00B61D53">
              <w:rPr>
                <w:rFonts w:ascii="Arial" w:hAnsi="Arial" w:cs="Arial"/>
                <w:sz w:val="18"/>
                <w:szCs w:val="18"/>
              </w:rPr>
              <w:t>Total</w:t>
            </w:r>
          </w:p>
        </w:tc>
        <w:tc>
          <w:tcPr>
            <w:tcW w:w="1215" w:type="dxa"/>
            <w:tcBorders>
              <w:top w:val="nil"/>
              <w:left w:val="nil"/>
              <w:bottom w:val="nil"/>
            </w:tcBorders>
            <w:vAlign w:val="bottom"/>
          </w:tcPr>
          <w:p w14:paraId="5DC657A2"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1,271,276</w:t>
            </w:r>
          </w:p>
        </w:tc>
        <w:tc>
          <w:tcPr>
            <w:tcW w:w="1215" w:type="dxa"/>
            <w:tcBorders>
              <w:top w:val="nil"/>
              <w:bottom w:val="nil"/>
            </w:tcBorders>
            <w:vAlign w:val="bottom"/>
          </w:tcPr>
          <w:p w14:paraId="4925609E"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1,307,366</w:t>
            </w:r>
          </w:p>
        </w:tc>
        <w:tc>
          <w:tcPr>
            <w:tcW w:w="1215" w:type="dxa"/>
            <w:vAlign w:val="bottom"/>
          </w:tcPr>
          <w:p w14:paraId="636A5320"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521,042</w:t>
            </w:r>
          </w:p>
        </w:tc>
        <w:tc>
          <w:tcPr>
            <w:tcW w:w="1215" w:type="dxa"/>
            <w:vAlign w:val="bottom"/>
          </w:tcPr>
          <w:p w14:paraId="1FE85A9A"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518,478</w:t>
            </w:r>
          </w:p>
        </w:tc>
      </w:tr>
      <w:tr w:rsidR="00954D7B" w:rsidRPr="00B61D53" w14:paraId="3660DE10" w14:textId="77777777" w:rsidTr="001344D8">
        <w:tblPrEx>
          <w:tblLook w:val="0000" w:firstRow="0" w:lastRow="0" w:firstColumn="0" w:lastColumn="0" w:noHBand="0" w:noVBand="0"/>
        </w:tblPrEx>
        <w:tc>
          <w:tcPr>
            <w:tcW w:w="4470" w:type="dxa"/>
            <w:tcBorders>
              <w:top w:val="nil"/>
              <w:left w:val="nil"/>
              <w:bottom w:val="nil"/>
              <w:right w:val="nil"/>
            </w:tcBorders>
          </w:tcPr>
          <w:p w14:paraId="6863B035" w14:textId="77777777" w:rsidR="00954D7B" w:rsidRPr="00B61D53" w:rsidRDefault="00954D7B" w:rsidP="00B61D53">
            <w:pPr>
              <w:tabs>
                <w:tab w:val="left" w:pos="567"/>
                <w:tab w:val="left" w:pos="1134"/>
                <w:tab w:val="left" w:pos="1701"/>
              </w:tabs>
              <w:spacing w:line="340" w:lineRule="exact"/>
              <w:jc w:val="thaiDistribute"/>
              <w:rPr>
                <w:rFonts w:ascii="Arial" w:hAnsi="Arial" w:cs="Arial"/>
                <w:sz w:val="18"/>
                <w:szCs w:val="18"/>
              </w:rPr>
            </w:pPr>
            <w:r w:rsidRPr="00B61D53">
              <w:rPr>
                <w:rFonts w:ascii="Arial" w:hAnsi="Arial" w:cs="Arial"/>
                <w:sz w:val="18"/>
                <w:szCs w:val="18"/>
              </w:rPr>
              <w:t>Deferred tax liabilities,net</w:t>
            </w:r>
          </w:p>
        </w:tc>
        <w:tc>
          <w:tcPr>
            <w:tcW w:w="1215" w:type="dxa"/>
            <w:tcBorders>
              <w:top w:val="nil"/>
              <w:left w:val="nil"/>
              <w:bottom w:val="nil"/>
            </w:tcBorders>
            <w:vAlign w:val="bottom"/>
          </w:tcPr>
          <w:p w14:paraId="442952DC"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(378,101)</w:t>
            </w:r>
          </w:p>
        </w:tc>
        <w:tc>
          <w:tcPr>
            <w:tcW w:w="1215" w:type="dxa"/>
            <w:tcBorders>
              <w:top w:val="nil"/>
              <w:bottom w:val="nil"/>
            </w:tcBorders>
            <w:vAlign w:val="bottom"/>
          </w:tcPr>
          <w:p w14:paraId="77E1BC6F"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(322,453)</w:t>
            </w:r>
          </w:p>
        </w:tc>
        <w:tc>
          <w:tcPr>
            <w:tcW w:w="1215" w:type="dxa"/>
            <w:vAlign w:val="bottom"/>
          </w:tcPr>
          <w:p w14:paraId="3503CEF4"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cs/>
              </w:rPr>
            </w:pPr>
            <w:r w:rsidRPr="00B61D53">
              <w:rPr>
                <w:rFonts w:ascii="Arial" w:hAnsi="Arial" w:cs="Arial"/>
                <w:spacing w:val="-4"/>
                <w:sz w:val="18"/>
                <w:szCs w:val="18"/>
              </w:rPr>
              <w:t>(96,228)</w:t>
            </w:r>
          </w:p>
        </w:tc>
        <w:tc>
          <w:tcPr>
            <w:tcW w:w="1215" w:type="dxa"/>
            <w:vAlign w:val="bottom"/>
          </w:tcPr>
          <w:p w14:paraId="195BF51A"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(50,877)</w:t>
            </w:r>
          </w:p>
        </w:tc>
      </w:tr>
      <w:tr w:rsidR="00954D7B" w:rsidRPr="00B61D53" w14:paraId="7360E66B" w14:textId="77777777" w:rsidTr="001344D8">
        <w:tblPrEx>
          <w:tblLook w:val="0000" w:firstRow="0" w:lastRow="0" w:firstColumn="0" w:lastColumn="0" w:noHBand="0" w:noVBand="0"/>
        </w:tblPrEx>
        <w:tc>
          <w:tcPr>
            <w:tcW w:w="4470" w:type="dxa"/>
            <w:tcBorders>
              <w:top w:val="nil"/>
              <w:left w:val="nil"/>
              <w:bottom w:val="nil"/>
              <w:right w:val="nil"/>
            </w:tcBorders>
          </w:tcPr>
          <w:p w14:paraId="78C6103F" w14:textId="77777777" w:rsidR="00954D7B" w:rsidRPr="00B61D53" w:rsidRDefault="00954D7B" w:rsidP="00B61D53">
            <w:pPr>
              <w:tabs>
                <w:tab w:val="left" w:pos="567"/>
                <w:tab w:val="left" w:pos="1134"/>
                <w:tab w:val="left" w:pos="1701"/>
              </w:tabs>
              <w:spacing w:line="340" w:lineRule="exact"/>
              <w:ind w:left="135" w:hanging="135"/>
              <w:rPr>
                <w:rFonts w:ascii="Arial" w:hAnsi="Arial" w:cs="Arial"/>
                <w:b/>
                <w:bCs/>
                <w:sz w:val="18"/>
                <w:szCs w:val="18"/>
              </w:rPr>
            </w:pPr>
            <w:r w:rsidRPr="00B61D53">
              <w:rPr>
                <w:rFonts w:ascii="Arial" w:hAnsi="Arial" w:cs="Arial"/>
                <w:b/>
                <w:bCs/>
                <w:sz w:val="18"/>
                <w:szCs w:val="18"/>
              </w:rPr>
              <w:t>Deferred tax assets (liabilities) presented in                  the statements of financial position:</w:t>
            </w:r>
          </w:p>
        </w:tc>
        <w:tc>
          <w:tcPr>
            <w:tcW w:w="1215" w:type="dxa"/>
            <w:tcBorders>
              <w:top w:val="nil"/>
              <w:left w:val="nil"/>
              <w:bottom w:val="nil"/>
            </w:tcBorders>
            <w:vAlign w:val="bottom"/>
          </w:tcPr>
          <w:p w14:paraId="7836CA9C"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tcBorders>
              <w:top w:val="nil"/>
              <w:bottom w:val="nil"/>
            </w:tcBorders>
            <w:vAlign w:val="bottom"/>
          </w:tcPr>
          <w:p w14:paraId="140836A0" w14:textId="77777777" w:rsidR="00954D7B" w:rsidRPr="00B61D53" w:rsidRDefault="00954D7B" w:rsidP="00B61D53">
            <w:pPr>
              <w:tabs>
                <w:tab w:val="decimal" w:pos="882"/>
              </w:tabs>
              <w:spacing w:line="340" w:lineRule="exact"/>
              <w:rPr>
                <w:rFonts w:ascii="Arial" w:hAnsi="Arial" w:cs="Arial"/>
                <w:spacing w:val="-4"/>
                <w:sz w:val="18"/>
                <w:szCs w:val="18"/>
                <w:cs/>
              </w:rPr>
            </w:pPr>
          </w:p>
        </w:tc>
        <w:tc>
          <w:tcPr>
            <w:tcW w:w="1215" w:type="dxa"/>
            <w:vAlign w:val="bottom"/>
          </w:tcPr>
          <w:p w14:paraId="14A57484" w14:textId="77777777" w:rsidR="00954D7B" w:rsidRPr="00B61D53" w:rsidRDefault="00954D7B" w:rsidP="00B61D53">
            <w:pPr>
              <w:tabs>
                <w:tab w:val="decimal" w:pos="882"/>
              </w:tabs>
              <w:spacing w:line="340" w:lineRule="exact"/>
              <w:rPr>
                <w:rFonts w:ascii="Arial" w:hAnsi="Arial" w:cs="Arial"/>
                <w:spacing w:val="-4"/>
                <w:sz w:val="18"/>
                <w:szCs w:val="18"/>
              </w:rPr>
            </w:pPr>
          </w:p>
        </w:tc>
        <w:tc>
          <w:tcPr>
            <w:tcW w:w="1215" w:type="dxa"/>
            <w:tcBorders>
              <w:top w:val="nil"/>
              <w:bottom w:val="nil"/>
            </w:tcBorders>
            <w:vAlign w:val="bottom"/>
          </w:tcPr>
          <w:p w14:paraId="42E3FBC2" w14:textId="77777777" w:rsidR="00954D7B" w:rsidRPr="00B61D53" w:rsidRDefault="00954D7B" w:rsidP="00B61D53">
            <w:pPr>
              <w:tabs>
                <w:tab w:val="decimal" w:pos="882"/>
              </w:tabs>
              <w:spacing w:line="340" w:lineRule="exact"/>
              <w:rPr>
                <w:rFonts w:ascii="Arial" w:hAnsi="Arial" w:cs="Arial"/>
                <w:spacing w:val="-4"/>
                <w:sz w:val="18"/>
                <w:szCs w:val="18"/>
              </w:rPr>
            </w:pPr>
          </w:p>
        </w:tc>
      </w:tr>
      <w:tr w:rsidR="00954D7B" w:rsidRPr="00B61D53" w14:paraId="6A3DC327" w14:textId="77777777" w:rsidTr="001344D8">
        <w:tblPrEx>
          <w:tblLook w:val="0000" w:firstRow="0" w:lastRow="0" w:firstColumn="0" w:lastColumn="0" w:noHBand="0" w:noVBand="0"/>
        </w:tblPrEx>
        <w:tc>
          <w:tcPr>
            <w:tcW w:w="4470" w:type="dxa"/>
            <w:tcBorders>
              <w:top w:val="nil"/>
              <w:left w:val="nil"/>
              <w:bottom w:val="nil"/>
              <w:right w:val="nil"/>
            </w:tcBorders>
          </w:tcPr>
          <w:p w14:paraId="62F2C679" w14:textId="77777777" w:rsidR="00954D7B" w:rsidRPr="00B61D53" w:rsidRDefault="00954D7B" w:rsidP="00B61D53">
            <w:pPr>
              <w:tabs>
                <w:tab w:val="left" w:pos="1440"/>
              </w:tabs>
              <w:spacing w:line="340" w:lineRule="exact"/>
              <w:ind w:left="132" w:right="-108"/>
              <w:rPr>
                <w:rFonts w:ascii="Arial" w:hAnsi="Arial" w:cs="Arial"/>
                <w:sz w:val="18"/>
                <w:szCs w:val="18"/>
              </w:rPr>
            </w:pPr>
            <w:r w:rsidRPr="00B61D53">
              <w:rPr>
                <w:rFonts w:ascii="Arial" w:hAnsi="Arial" w:cs="Arial"/>
                <w:sz w:val="18"/>
                <w:szCs w:val="18"/>
              </w:rPr>
              <w:t>Deferred tax asset</w:t>
            </w:r>
          </w:p>
        </w:tc>
        <w:tc>
          <w:tcPr>
            <w:tcW w:w="1215" w:type="dxa"/>
            <w:tcBorders>
              <w:top w:val="nil"/>
              <w:left w:val="nil"/>
              <w:bottom w:val="nil"/>
            </w:tcBorders>
            <w:vAlign w:val="bottom"/>
          </w:tcPr>
          <w:p w14:paraId="2155FCB7"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269,818</w:t>
            </w:r>
          </w:p>
        </w:tc>
        <w:tc>
          <w:tcPr>
            <w:tcW w:w="1215" w:type="dxa"/>
            <w:tcBorders>
              <w:top w:val="nil"/>
              <w:bottom w:val="nil"/>
            </w:tcBorders>
            <w:vAlign w:val="bottom"/>
          </w:tcPr>
          <w:p w14:paraId="209692AF"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284,240</w:t>
            </w:r>
          </w:p>
        </w:tc>
        <w:tc>
          <w:tcPr>
            <w:tcW w:w="1215" w:type="dxa"/>
            <w:vAlign w:val="bottom"/>
          </w:tcPr>
          <w:p w14:paraId="77CC0ABF" w14:textId="77777777" w:rsidR="00954D7B" w:rsidRPr="00B61D53" w:rsidRDefault="00954D7B" w:rsidP="00B61D53">
            <w:pPr>
              <w:tabs>
                <w:tab w:val="decimal" w:pos="882"/>
              </w:tabs>
              <w:spacing w:line="340" w:lineRule="exact"/>
              <w:rPr>
                <w:rFonts w:ascii="Arial" w:hAnsi="Arial" w:cs="Arial"/>
                <w:spacing w:val="-4"/>
                <w:sz w:val="18"/>
                <w:szCs w:val="18"/>
                <w:cs/>
              </w:rPr>
            </w:pPr>
            <w:r w:rsidRPr="00B61D53">
              <w:rPr>
                <w:rFonts w:ascii="Arial" w:hAnsi="Arial" w:cs="Arial"/>
                <w:spacing w:val="-4"/>
                <w:sz w:val="18"/>
                <w:szCs w:val="18"/>
              </w:rPr>
              <w:t>-</w:t>
            </w:r>
          </w:p>
        </w:tc>
        <w:tc>
          <w:tcPr>
            <w:tcW w:w="1215" w:type="dxa"/>
            <w:vAlign w:val="bottom"/>
          </w:tcPr>
          <w:p w14:paraId="6AD6EFD8" w14:textId="77777777" w:rsidR="00954D7B" w:rsidRPr="00B61D53" w:rsidRDefault="00954D7B" w:rsidP="00B61D53">
            <w:pPr>
              <w:tabs>
                <w:tab w:val="decimal" w:pos="882"/>
              </w:tabs>
              <w:spacing w:line="340" w:lineRule="exact"/>
              <w:rPr>
                <w:rFonts w:ascii="Arial" w:hAnsi="Arial" w:cs="Arial"/>
                <w:spacing w:val="-4"/>
                <w:sz w:val="18"/>
                <w:szCs w:val="18"/>
              </w:rPr>
            </w:pPr>
            <w:r w:rsidRPr="00B61D53">
              <w:rPr>
                <w:rFonts w:ascii="Arial" w:hAnsi="Arial" w:cs="Arial"/>
                <w:spacing w:val="-4"/>
                <w:sz w:val="18"/>
                <w:szCs w:val="18"/>
              </w:rPr>
              <w:t>-</w:t>
            </w:r>
          </w:p>
        </w:tc>
      </w:tr>
      <w:tr w:rsidR="00954D7B" w:rsidRPr="00B61D53" w14:paraId="10D04E56" w14:textId="77777777" w:rsidTr="001344D8">
        <w:tblPrEx>
          <w:tblLook w:val="0000" w:firstRow="0" w:lastRow="0" w:firstColumn="0" w:lastColumn="0" w:noHBand="0" w:noVBand="0"/>
        </w:tblPrEx>
        <w:tc>
          <w:tcPr>
            <w:tcW w:w="4470" w:type="dxa"/>
            <w:tcBorders>
              <w:top w:val="nil"/>
              <w:left w:val="nil"/>
              <w:bottom w:val="nil"/>
              <w:right w:val="nil"/>
            </w:tcBorders>
          </w:tcPr>
          <w:p w14:paraId="2A75B3A7" w14:textId="77777777" w:rsidR="00954D7B" w:rsidRPr="00B61D53" w:rsidRDefault="00954D7B" w:rsidP="00B61D53">
            <w:pPr>
              <w:tabs>
                <w:tab w:val="left" w:pos="1440"/>
              </w:tabs>
              <w:spacing w:line="340" w:lineRule="exact"/>
              <w:ind w:left="132" w:right="-108"/>
              <w:rPr>
                <w:rFonts w:ascii="Arial" w:hAnsi="Arial" w:cs="Arial"/>
                <w:sz w:val="18"/>
                <w:szCs w:val="18"/>
                <w:cs/>
              </w:rPr>
            </w:pPr>
            <w:r w:rsidRPr="00B61D53">
              <w:rPr>
                <w:rFonts w:ascii="Arial" w:hAnsi="Arial" w:cs="Arial"/>
                <w:sz w:val="18"/>
                <w:szCs w:val="18"/>
              </w:rPr>
              <w:t>Deferred tax liabilities</w:t>
            </w:r>
          </w:p>
        </w:tc>
        <w:tc>
          <w:tcPr>
            <w:tcW w:w="1215" w:type="dxa"/>
            <w:tcBorders>
              <w:top w:val="nil"/>
              <w:left w:val="nil"/>
              <w:bottom w:val="nil"/>
            </w:tcBorders>
            <w:vAlign w:val="bottom"/>
          </w:tcPr>
          <w:p w14:paraId="7AB70D85"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cs/>
              </w:rPr>
            </w:pPr>
            <w:r w:rsidRPr="00B61D53">
              <w:rPr>
                <w:rFonts w:ascii="Arial" w:hAnsi="Arial" w:cs="Arial"/>
                <w:spacing w:val="-4"/>
                <w:sz w:val="18"/>
                <w:szCs w:val="18"/>
              </w:rPr>
              <w:t>(647,919)</w:t>
            </w:r>
          </w:p>
        </w:tc>
        <w:tc>
          <w:tcPr>
            <w:tcW w:w="1215" w:type="dxa"/>
            <w:tcBorders>
              <w:top w:val="nil"/>
              <w:bottom w:val="nil"/>
            </w:tcBorders>
            <w:vAlign w:val="bottom"/>
          </w:tcPr>
          <w:p w14:paraId="39043EB6"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(606,693)</w:t>
            </w:r>
          </w:p>
        </w:tc>
        <w:tc>
          <w:tcPr>
            <w:tcW w:w="1215" w:type="dxa"/>
            <w:vAlign w:val="bottom"/>
          </w:tcPr>
          <w:p w14:paraId="61B397F4"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cs/>
              </w:rPr>
            </w:pPr>
            <w:r w:rsidRPr="00B61D53">
              <w:rPr>
                <w:rFonts w:ascii="Arial" w:hAnsi="Arial" w:cs="Arial"/>
                <w:spacing w:val="-4"/>
                <w:sz w:val="18"/>
                <w:szCs w:val="18"/>
              </w:rPr>
              <w:t>(96,228)</w:t>
            </w:r>
          </w:p>
        </w:tc>
        <w:tc>
          <w:tcPr>
            <w:tcW w:w="1215" w:type="dxa"/>
            <w:vAlign w:val="bottom"/>
          </w:tcPr>
          <w:p w14:paraId="4D0AF70E" w14:textId="77777777" w:rsidR="00954D7B" w:rsidRPr="00B61D53" w:rsidRDefault="00954D7B" w:rsidP="00B61D53">
            <w:pPr>
              <w:pBdr>
                <w:bottom w:val="sing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(50,877)</w:t>
            </w:r>
          </w:p>
        </w:tc>
      </w:tr>
      <w:tr w:rsidR="00954D7B" w:rsidRPr="00B61D53" w14:paraId="740C8621" w14:textId="77777777" w:rsidTr="001344D8">
        <w:tblPrEx>
          <w:tblLook w:val="0000" w:firstRow="0" w:lastRow="0" w:firstColumn="0" w:lastColumn="0" w:noHBand="0" w:noVBand="0"/>
        </w:tblPrEx>
        <w:tc>
          <w:tcPr>
            <w:tcW w:w="4470" w:type="dxa"/>
            <w:tcBorders>
              <w:top w:val="nil"/>
              <w:left w:val="nil"/>
              <w:bottom w:val="nil"/>
              <w:right w:val="nil"/>
            </w:tcBorders>
          </w:tcPr>
          <w:p w14:paraId="18113A09" w14:textId="77777777" w:rsidR="00954D7B" w:rsidRPr="00B61D53" w:rsidRDefault="00954D7B" w:rsidP="00B61D53">
            <w:pPr>
              <w:tabs>
                <w:tab w:val="left" w:pos="567"/>
                <w:tab w:val="left" w:pos="1134"/>
                <w:tab w:val="left" w:pos="1701"/>
              </w:tabs>
              <w:spacing w:line="340" w:lineRule="exact"/>
              <w:jc w:val="thaiDistribute"/>
              <w:rPr>
                <w:rFonts w:ascii="Arial" w:hAnsi="Arial" w:cs="Arial"/>
                <w:sz w:val="18"/>
                <w:szCs w:val="18"/>
              </w:rPr>
            </w:pPr>
          </w:p>
        </w:tc>
        <w:tc>
          <w:tcPr>
            <w:tcW w:w="1215" w:type="dxa"/>
            <w:tcBorders>
              <w:top w:val="nil"/>
              <w:left w:val="nil"/>
              <w:bottom w:val="nil"/>
            </w:tcBorders>
            <w:vAlign w:val="bottom"/>
          </w:tcPr>
          <w:p w14:paraId="11BB1536"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cs/>
              </w:rPr>
            </w:pPr>
            <w:r w:rsidRPr="00B61D53">
              <w:rPr>
                <w:rFonts w:ascii="Arial" w:hAnsi="Arial" w:cs="Arial"/>
                <w:spacing w:val="-4"/>
                <w:sz w:val="18"/>
                <w:szCs w:val="18"/>
              </w:rPr>
              <w:t>(378,101)</w:t>
            </w:r>
          </w:p>
        </w:tc>
        <w:tc>
          <w:tcPr>
            <w:tcW w:w="1215" w:type="dxa"/>
            <w:tcBorders>
              <w:top w:val="nil"/>
              <w:bottom w:val="nil"/>
            </w:tcBorders>
            <w:vAlign w:val="bottom"/>
          </w:tcPr>
          <w:p w14:paraId="116EE073"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(322,453)</w:t>
            </w:r>
          </w:p>
        </w:tc>
        <w:tc>
          <w:tcPr>
            <w:tcW w:w="1215" w:type="dxa"/>
            <w:vAlign w:val="bottom"/>
          </w:tcPr>
          <w:p w14:paraId="63083419"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cs/>
              </w:rPr>
            </w:pPr>
            <w:r w:rsidRPr="00B61D53">
              <w:rPr>
                <w:rFonts w:ascii="Arial" w:hAnsi="Arial" w:cs="Arial"/>
                <w:spacing w:val="-4"/>
                <w:sz w:val="18"/>
                <w:szCs w:val="18"/>
              </w:rPr>
              <w:t>(96,228)</w:t>
            </w:r>
          </w:p>
        </w:tc>
        <w:tc>
          <w:tcPr>
            <w:tcW w:w="1215" w:type="dxa"/>
            <w:vAlign w:val="bottom"/>
          </w:tcPr>
          <w:p w14:paraId="6F5F841D" w14:textId="77777777" w:rsidR="00954D7B" w:rsidRPr="00B61D53" w:rsidRDefault="00954D7B" w:rsidP="00B61D53">
            <w:pPr>
              <w:pBdr>
                <w:bottom w:val="double" w:sz="4" w:space="1" w:color="auto"/>
              </w:pBdr>
              <w:tabs>
                <w:tab w:val="decimal" w:pos="882"/>
              </w:tabs>
              <w:spacing w:line="340" w:lineRule="exact"/>
              <w:rPr>
                <w:rFonts w:ascii="Arial" w:hAnsi="Arial" w:cs="Arial"/>
                <w:spacing w:val="-4"/>
                <w:sz w:val="18"/>
                <w:szCs w:val="18"/>
              </w:rPr>
            </w:pPr>
            <w:r w:rsidRPr="00B61D53">
              <w:rPr>
                <w:rFonts w:ascii="Arial" w:hAnsi="Arial" w:cs="Arial"/>
                <w:spacing w:val="-4"/>
                <w:sz w:val="18"/>
                <w:szCs w:val="18"/>
              </w:rPr>
              <w:t>(50,877)</w:t>
            </w:r>
          </w:p>
        </w:tc>
      </w:tr>
    </w:tbl>
    <w:p w14:paraId="67DAF9A5" w14:textId="77777777" w:rsidR="00954D7B" w:rsidRPr="00F00945" w:rsidRDefault="00954D7B" w:rsidP="00954D7B">
      <w:pPr>
        <w:spacing w:before="240" w:after="120" w:line="380" w:lineRule="exact"/>
        <w:ind w:left="605"/>
        <w:jc w:val="both"/>
        <w:rPr>
          <w:rFonts w:ascii="Arial" w:eastAsia="MS Mincho" w:hAnsi="Arial" w:cs="Arial"/>
          <w:color w:val="000000"/>
          <w:szCs w:val="22"/>
        </w:rPr>
      </w:pPr>
      <w:r w:rsidRPr="00F00945">
        <w:rPr>
          <w:rFonts w:ascii="Arial" w:hAnsi="Arial" w:cs="Arial"/>
          <w:szCs w:val="22"/>
        </w:rPr>
        <w:t>As at 31 December 2020, the Group had</w:t>
      </w:r>
      <w:r w:rsidRPr="00F00945">
        <w:rPr>
          <w:rFonts w:ascii="Arial" w:hAnsi="Arial" w:cs="Arial"/>
          <w:szCs w:val="22"/>
          <w:cs/>
        </w:rPr>
        <w:t xml:space="preserve"> </w:t>
      </w:r>
      <w:r w:rsidRPr="00F00945">
        <w:rPr>
          <w:rFonts w:ascii="Arial" w:hAnsi="Arial" w:cs="Arial"/>
          <w:szCs w:val="22"/>
        </w:rPr>
        <w:t>deductible temporary differences and</w:t>
      </w:r>
      <w:r w:rsidRPr="00F00945">
        <w:rPr>
          <w:rFonts w:ascii="Arial" w:hAnsi="Arial" w:cs="Arial"/>
          <w:szCs w:val="22"/>
          <w:cs/>
        </w:rPr>
        <w:t xml:space="preserve"> </w:t>
      </w:r>
      <w:r w:rsidRPr="00F00945">
        <w:rPr>
          <w:rFonts w:ascii="Arial" w:hAnsi="Arial" w:cs="Arial"/>
          <w:szCs w:val="22"/>
        </w:rPr>
        <w:t>unused tax losses</w:t>
      </w:r>
      <w:r w:rsidRPr="00F00945">
        <w:rPr>
          <w:rFonts w:ascii="Arial" w:hAnsi="Arial" w:cs="Arial"/>
          <w:szCs w:val="22"/>
          <w:cs/>
        </w:rPr>
        <w:t xml:space="preserve"> </w:t>
      </w:r>
      <w:r w:rsidRPr="00F00945">
        <w:rPr>
          <w:rFonts w:ascii="Arial" w:hAnsi="Arial" w:cs="Arial"/>
          <w:szCs w:val="22"/>
        </w:rPr>
        <w:t xml:space="preserve">totaling Baht 1,853 million (the Company only: Baht 793 million) (2019: Baht 2,303 million, the Company only: Baht 809 million), on which deferred tax assets have not been recognised </w:t>
      </w:r>
      <w:r w:rsidRPr="00F00945">
        <w:rPr>
          <w:rFonts w:ascii="Arial" w:hAnsi="Arial" w:cs="Arial"/>
          <w:color w:val="000000" w:themeColor="text1"/>
          <w:szCs w:val="22"/>
        </w:rPr>
        <w:t>as the Group believes</w:t>
      </w:r>
      <w:r w:rsidRPr="00F00945">
        <w:rPr>
          <w:rFonts w:ascii="Arial" w:hAnsi="Arial" w:cs="Arial"/>
          <w:color w:val="FF0000"/>
          <w:szCs w:val="22"/>
        </w:rPr>
        <w:t xml:space="preserve"> </w:t>
      </w:r>
      <w:r w:rsidRPr="00F00945">
        <w:rPr>
          <w:rFonts w:ascii="Arial" w:eastAsia="MS Mincho" w:hAnsi="Arial" w:cs="Arial"/>
          <w:color w:val="000000"/>
          <w:szCs w:val="22"/>
        </w:rPr>
        <w:t>future taxable profits may not be sufficient to allow utilisation of the temporary differences and unused tax losses.</w:t>
      </w:r>
    </w:p>
    <w:p w14:paraId="2D41D638" w14:textId="52D5E9C9" w:rsidR="00954D7B" w:rsidRPr="00F00945" w:rsidRDefault="00954D7B" w:rsidP="00954D7B">
      <w:pPr>
        <w:spacing w:before="160" w:after="120" w:line="380" w:lineRule="exact"/>
        <w:ind w:left="605"/>
        <w:jc w:val="both"/>
        <w:rPr>
          <w:rFonts w:ascii="Arial" w:eastAsia="MS Mincho" w:hAnsi="Arial" w:cs="Arial"/>
          <w:color w:val="000000"/>
          <w:szCs w:val="22"/>
        </w:rPr>
      </w:pPr>
      <w:r w:rsidRPr="00F00945">
        <w:rPr>
          <w:rFonts w:ascii="Arial" w:eastAsia="MS Mincho" w:hAnsi="Arial" w:cs="Arial"/>
          <w:color w:val="000000"/>
          <w:szCs w:val="22"/>
        </w:rPr>
        <w:t>The Group ha</w:t>
      </w:r>
      <w:r w:rsidR="00832B90" w:rsidRPr="00F00945">
        <w:rPr>
          <w:rFonts w:ascii="Arial" w:eastAsia="MS Mincho" w:hAnsi="Arial" w:cs="Arial"/>
          <w:color w:val="000000"/>
          <w:szCs w:val="22"/>
        </w:rPr>
        <w:t>s</w:t>
      </w:r>
      <w:r w:rsidRPr="00F00945">
        <w:rPr>
          <w:rFonts w:ascii="Arial" w:eastAsia="MS Mincho" w:hAnsi="Arial" w:cs="Arial"/>
          <w:color w:val="000000"/>
          <w:szCs w:val="22"/>
        </w:rPr>
        <w:t xml:space="preserve"> the unused tax losses amounting to Baht 1,756 million which will expire by 2024 (the Company only: Baht 757 million by 2024).</w:t>
      </w:r>
    </w:p>
    <w:p w14:paraId="1470F040" w14:textId="77777777" w:rsidR="00B61D53" w:rsidRDefault="00B61D53">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34F29603" w14:textId="4977CFEF" w:rsidR="00954D7B" w:rsidRPr="00F00945" w:rsidRDefault="00954D7B" w:rsidP="003C460F">
      <w:pPr>
        <w:tabs>
          <w:tab w:val="left" w:pos="540"/>
          <w:tab w:val="right" w:pos="7200"/>
          <w:tab w:val="right" w:pos="8540"/>
        </w:tabs>
        <w:spacing w:before="120" w:after="120" w:line="380" w:lineRule="exact"/>
        <w:jc w:val="thaiDistribute"/>
        <w:rPr>
          <w:rFonts w:ascii="Arial" w:hAnsi="Arial" w:cs="Arial"/>
          <w:b/>
          <w:bCs/>
          <w:szCs w:val="22"/>
        </w:rPr>
      </w:pPr>
      <w:r w:rsidRPr="00F00945">
        <w:rPr>
          <w:rFonts w:ascii="Arial" w:hAnsi="Arial" w:cs="Arial"/>
          <w:b/>
          <w:bCs/>
          <w:szCs w:val="22"/>
        </w:rPr>
        <w:t>33.</w:t>
      </w:r>
      <w:r w:rsidRPr="00F00945">
        <w:rPr>
          <w:rFonts w:ascii="Arial" w:hAnsi="Arial" w:cs="Arial"/>
          <w:b/>
          <w:bCs/>
          <w:szCs w:val="22"/>
        </w:rPr>
        <w:tab/>
        <w:t>Promotional privileges</w:t>
      </w:r>
    </w:p>
    <w:p w14:paraId="3C1B5812" w14:textId="1C3F7311" w:rsidR="00954D7B" w:rsidRPr="00F00945" w:rsidRDefault="00954D7B" w:rsidP="00954D7B">
      <w:pPr>
        <w:spacing w:before="120" w:after="120" w:line="380" w:lineRule="exact"/>
        <w:ind w:left="540"/>
        <w:jc w:val="both"/>
        <w:rPr>
          <w:rFonts w:ascii="Arial" w:hAnsi="Arial" w:cs="Arial"/>
          <w:szCs w:val="22"/>
        </w:rPr>
      </w:pPr>
      <w:r w:rsidRPr="00F00945">
        <w:rPr>
          <w:rFonts w:ascii="Arial" w:hAnsi="Arial" w:cs="Arial"/>
          <w:szCs w:val="22"/>
        </w:rPr>
        <w:t xml:space="preserve">The Group </w:t>
      </w:r>
      <w:r w:rsidR="00F21B5D" w:rsidRPr="00F00945">
        <w:rPr>
          <w:rFonts w:ascii="Arial" w:hAnsi="Arial" w:cs="Arial"/>
          <w:szCs w:val="22"/>
        </w:rPr>
        <w:t>is</w:t>
      </w:r>
      <w:r w:rsidRPr="00F00945">
        <w:rPr>
          <w:rFonts w:ascii="Arial" w:hAnsi="Arial" w:cs="Arial"/>
          <w:szCs w:val="22"/>
        </w:rPr>
        <w:t xml:space="preserve"> granted certain privileges on </w:t>
      </w:r>
      <w:r w:rsidR="00F21B5D" w:rsidRPr="00F00945">
        <w:rPr>
          <w:rFonts w:ascii="Arial" w:hAnsi="Arial" w:cs="Arial"/>
          <w:szCs w:val="22"/>
        </w:rPr>
        <w:t>its</w:t>
      </w:r>
      <w:r w:rsidRPr="00F00945">
        <w:rPr>
          <w:rFonts w:ascii="Arial" w:hAnsi="Arial" w:cs="Arial"/>
          <w:szCs w:val="22"/>
        </w:rPr>
        <w:t xml:space="preserve"> manufactures of concentrated latex, block rubber Skim Crepe and rubber gloves, which included among others, as follows:</w:t>
      </w:r>
    </w:p>
    <w:p w14:paraId="51D427EE" w14:textId="77777777" w:rsidR="00954D7B" w:rsidRPr="00F00945" w:rsidRDefault="00954D7B" w:rsidP="003C460F">
      <w:pPr>
        <w:pStyle w:val="ListParagraph"/>
        <w:numPr>
          <w:ilvl w:val="0"/>
          <w:numId w:val="12"/>
        </w:numPr>
        <w:spacing w:before="120" w:after="120" w:line="380" w:lineRule="exact"/>
        <w:ind w:left="990" w:hanging="450"/>
        <w:jc w:val="thaiDistribute"/>
        <w:rPr>
          <w:rFonts w:ascii="Arial" w:hAnsi="Arial" w:cs="Arial"/>
          <w:szCs w:val="22"/>
        </w:rPr>
      </w:pPr>
      <w:r w:rsidRPr="00F00945">
        <w:rPr>
          <w:rFonts w:ascii="Arial" w:hAnsi="Arial" w:cs="Arial"/>
          <w:szCs w:val="22"/>
        </w:rPr>
        <w:t>Exemption from payment of import duty on imported machinery and equipment as approved by BOI committee</w:t>
      </w:r>
    </w:p>
    <w:p w14:paraId="0927733C" w14:textId="7ED54553" w:rsidR="00954D7B" w:rsidRPr="00F00945" w:rsidRDefault="00954D7B" w:rsidP="003C460F">
      <w:pPr>
        <w:pStyle w:val="ListParagraph"/>
        <w:numPr>
          <w:ilvl w:val="0"/>
          <w:numId w:val="12"/>
        </w:numPr>
        <w:spacing w:before="120" w:after="120" w:line="380" w:lineRule="exact"/>
        <w:ind w:left="990" w:hanging="450"/>
        <w:jc w:val="thaiDistribute"/>
        <w:rPr>
          <w:rFonts w:ascii="Arial" w:hAnsi="Arial" w:cs="Arial"/>
          <w:szCs w:val="22"/>
        </w:rPr>
      </w:pPr>
      <w:r w:rsidRPr="00F00945">
        <w:rPr>
          <w:rFonts w:ascii="Arial" w:hAnsi="Arial" w:cs="Arial"/>
          <w:szCs w:val="22"/>
        </w:rPr>
        <w:t>Exemption from payment of income tax for the period</w:t>
      </w:r>
      <w:r w:rsidR="00F21B5D" w:rsidRPr="00F00945">
        <w:rPr>
          <w:rFonts w:ascii="Arial" w:hAnsi="Arial" w:cs="Arial"/>
          <w:szCs w:val="22"/>
        </w:rPr>
        <w:t>s</w:t>
      </w:r>
      <w:r w:rsidRPr="00F00945">
        <w:rPr>
          <w:rFonts w:ascii="Arial" w:hAnsi="Arial" w:cs="Arial"/>
          <w:szCs w:val="22"/>
        </w:rPr>
        <w:t xml:space="preserve"> of 5 to 8 years starting from the commencement date of the promoted business, and 50 percent reduced from the normal income tax rate for the next 3 to 5 years after </w:t>
      </w:r>
      <w:r w:rsidR="00F21B5D" w:rsidRPr="00F00945">
        <w:rPr>
          <w:rFonts w:ascii="Arial" w:hAnsi="Arial" w:cs="Arial"/>
          <w:szCs w:val="22"/>
        </w:rPr>
        <w:t>the period of exemption from payment of income tax is expired</w:t>
      </w:r>
    </w:p>
    <w:p w14:paraId="4D182E39" w14:textId="77777777" w:rsidR="00954D7B" w:rsidRPr="00F00945" w:rsidRDefault="00954D7B" w:rsidP="00954D7B">
      <w:pPr>
        <w:spacing w:before="120" w:after="120" w:line="380" w:lineRule="exact"/>
        <w:ind w:left="540"/>
        <w:jc w:val="both"/>
        <w:rPr>
          <w:rFonts w:ascii="Arial" w:hAnsi="Arial" w:cs="Arial"/>
          <w:szCs w:val="22"/>
        </w:rPr>
      </w:pPr>
      <w:r w:rsidRPr="00F00945">
        <w:rPr>
          <w:rFonts w:ascii="Arial" w:hAnsi="Arial" w:cs="Arial"/>
          <w:szCs w:val="22"/>
        </w:rPr>
        <w:t>As a promoted industry, the Group must comply with certain conditions and restrictions provided for in the promotional certificates.</w:t>
      </w:r>
    </w:p>
    <w:p w14:paraId="33B31DDF" w14:textId="77777777" w:rsidR="00954D7B" w:rsidRPr="00F00945" w:rsidRDefault="00954D7B" w:rsidP="00954D7B">
      <w:pPr>
        <w:spacing w:before="120" w:after="120" w:line="380" w:lineRule="exact"/>
        <w:ind w:left="540"/>
        <w:jc w:val="both"/>
        <w:rPr>
          <w:rFonts w:ascii="Arial" w:hAnsi="Arial" w:cs="Arial"/>
          <w:szCs w:val="22"/>
        </w:rPr>
      </w:pPr>
      <w:r w:rsidRPr="00F00945">
        <w:rPr>
          <w:rFonts w:ascii="Arial" w:hAnsi="Arial" w:cs="Arial"/>
          <w:szCs w:val="22"/>
        </w:rPr>
        <w:t>The Group operating revenues for the years ended 31 December 2020 and 2019, divided between promoted and non-promoted operations, are summarised below.</w:t>
      </w:r>
    </w:p>
    <w:tbl>
      <w:tblPr>
        <w:tblW w:w="9683" w:type="dxa"/>
        <w:tblInd w:w="450" w:type="dxa"/>
        <w:tblLayout w:type="fixed"/>
        <w:tblLook w:val="0000" w:firstRow="0" w:lastRow="0" w:firstColumn="0" w:lastColumn="0" w:noHBand="0" w:noVBand="0"/>
      </w:tblPr>
      <w:tblGrid>
        <w:gridCol w:w="2790"/>
        <w:gridCol w:w="1148"/>
        <w:gridCol w:w="1149"/>
        <w:gridCol w:w="1149"/>
        <w:gridCol w:w="1149"/>
        <w:gridCol w:w="1149"/>
        <w:gridCol w:w="1149"/>
      </w:tblGrid>
      <w:tr w:rsidR="00954D7B" w:rsidRPr="003C460F" w14:paraId="3354A034" w14:textId="77777777" w:rsidTr="001344D8">
        <w:trPr>
          <w:cantSplit/>
        </w:trPr>
        <w:tc>
          <w:tcPr>
            <w:tcW w:w="9683" w:type="dxa"/>
            <w:gridSpan w:val="7"/>
          </w:tcPr>
          <w:p w14:paraId="3AD25F62" w14:textId="77777777" w:rsidR="00954D7B" w:rsidRPr="003C460F" w:rsidRDefault="00954D7B" w:rsidP="003C460F">
            <w:pPr>
              <w:spacing w:line="340" w:lineRule="exact"/>
              <w:ind w:right="-43"/>
              <w:jc w:val="right"/>
              <w:rPr>
                <w:rFonts w:ascii="Arial" w:hAnsi="Arial" w:cs="Arial"/>
                <w:sz w:val="16"/>
                <w:szCs w:val="16"/>
              </w:rPr>
            </w:pPr>
            <w:r w:rsidRPr="003C460F">
              <w:rPr>
                <w:rFonts w:ascii="Arial" w:hAnsi="Arial" w:cs="Arial"/>
                <w:sz w:val="16"/>
                <w:szCs w:val="16"/>
              </w:rPr>
              <w:t>(Unit: Thousand Baht)</w:t>
            </w:r>
          </w:p>
        </w:tc>
      </w:tr>
      <w:tr w:rsidR="00954D7B" w:rsidRPr="003C460F" w14:paraId="5E51C611" w14:textId="77777777" w:rsidTr="001344D8">
        <w:trPr>
          <w:cantSplit/>
        </w:trPr>
        <w:tc>
          <w:tcPr>
            <w:tcW w:w="2790" w:type="dxa"/>
          </w:tcPr>
          <w:p w14:paraId="18AF15B3" w14:textId="77777777" w:rsidR="00954D7B" w:rsidRPr="003C460F" w:rsidRDefault="00954D7B" w:rsidP="003C460F">
            <w:pPr>
              <w:spacing w:line="340" w:lineRule="exact"/>
              <w:ind w:right="-43"/>
              <w:jc w:val="right"/>
              <w:rPr>
                <w:rFonts w:ascii="Arial" w:hAnsi="Arial" w:cs="Arial"/>
                <w:sz w:val="16"/>
                <w:szCs w:val="16"/>
              </w:rPr>
            </w:pPr>
          </w:p>
        </w:tc>
        <w:tc>
          <w:tcPr>
            <w:tcW w:w="6893" w:type="dxa"/>
            <w:gridSpan w:val="6"/>
          </w:tcPr>
          <w:p w14:paraId="6ACE9D4F" w14:textId="77777777" w:rsidR="00954D7B" w:rsidRPr="003C460F" w:rsidRDefault="00954D7B" w:rsidP="003C460F">
            <w:pPr>
              <w:pBdr>
                <w:bottom w:val="single" w:sz="4" w:space="1" w:color="auto"/>
              </w:pBdr>
              <w:spacing w:line="340" w:lineRule="exact"/>
              <w:jc w:val="center"/>
              <w:rPr>
                <w:rFonts w:ascii="Arial" w:hAnsi="Arial" w:cs="Arial"/>
                <w:sz w:val="16"/>
                <w:szCs w:val="16"/>
              </w:rPr>
            </w:pPr>
            <w:r w:rsidRPr="003C460F">
              <w:rPr>
                <w:rFonts w:ascii="Arial" w:hAnsi="Arial" w:cs="Arial"/>
                <w:sz w:val="16"/>
                <w:szCs w:val="16"/>
              </w:rPr>
              <w:t>Consolidated financial statements</w:t>
            </w:r>
          </w:p>
        </w:tc>
      </w:tr>
      <w:tr w:rsidR="00954D7B" w:rsidRPr="003C460F" w14:paraId="7F8EC914" w14:textId="77777777" w:rsidTr="001344D8">
        <w:trPr>
          <w:cantSplit/>
        </w:trPr>
        <w:tc>
          <w:tcPr>
            <w:tcW w:w="2790" w:type="dxa"/>
          </w:tcPr>
          <w:p w14:paraId="44EC7652" w14:textId="77777777" w:rsidR="00954D7B" w:rsidRPr="003C460F" w:rsidRDefault="00954D7B" w:rsidP="003C460F">
            <w:pPr>
              <w:spacing w:line="340" w:lineRule="exact"/>
              <w:ind w:right="-43"/>
              <w:jc w:val="thaiDistribute"/>
              <w:rPr>
                <w:rFonts w:ascii="Arial" w:hAnsi="Arial" w:cs="Arial"/>
                <w:sz w:val="16"/>
                <w:szCs w:val="16"/>
                <w:cs/>
              </w:rPr>
            </w:pPr>
          </w:p>
        </w:tc>
        <w:tc>
          <w:tcPr>
            <w:tcW w:w="2297" w:type="dxa"/>
            <w:gridSpan w:val="2"/>
          </w:tcPr>
          <w:p w14:paraId="21143517" w14:textId="77777777" w:rsidR="00954D7B" w:rsidRPr="003C460F" w:rsidRDefault="00954D7B" w:rsidP="003C460F">
            <w:pPr>
              <w:pBdr>
                <w:bottom w:val="single" w:sz="4" w:space="1" w:color="auto"/>
              </w:pBdr>
              <w:spacing w:line="340" w:lineRule="exact"/>
              <w:jc w:val="center"/>
              <w:rPr>
                <w:rFonts w:ascii="Arial" w:hAnsi="Arial" w:cs="Arial"/>
                <w:sz w:val="16"/>
                <w:szCs w:val="16"/>
                <w:cs/>
              </w:rPr>
            </w:pPr>
            <w:r w:rsidRPr="003C460F">
              <w:rPr>
                <w:rFonts w:ascii="Arial" w:hAnsi="Arial" w:cs="Arial"/>
                <w:sz w:val="16"/>
                <w:szCs w:val="16"/>
              </w:rPr>
              <w:t>Promoted operations</w:t>
            </w:r>
          </w:p>
        </w:tc>
        <w:tc>
          <w:tcPr>
            <w:tcW w:w="2298" w:type="dxa"/>
            <w:gridSpan w:val="2"/>
          </w:tcPr>
          <w:p w14:paraId="2AB06588" w14:textId="77777777" w:rsidR="00954D7B" w:rsidRPr="003C460F" w:rsidRDefault="00954D7B" w:rsidP="003C460F">
            <w:pPr>
              <w:pBdr>
                <w:bottom w:val="single" w:sz="4" w:space="1" w:color="auto"/>
              </w:pBdr>
              <w:spacing w:line="340" w:lineRule="exact"/>
              <w:jc w:val="center"/>
              <w:rPr>
                <w:rFonts w:ascii="Arial" w:hAnsi="Arial" w:cs="Arial"/>
                <w:sz w:val="16"/>
                <w:szCs w:val="16"/>
                <w:cs/>
              </w:rPr>
            </w:pPr>
            <w:r w:rsidRPr="003C460F">
              <w:rPr>
                <w:rFonts w:ascii="Arial" w:hAnsi="Arial" w:cs="Arial"/>
                <w:sz w:val="16"/>
                <w:szCs w:val="16"/>
              </w:rPr>
              <w:t>Non-promoted operations</w:t>
            </w:r>
          </w:p>
        </w:tc>
        <w:tc>
          <w:tcPr>
            <w:tcW w:w="2298" w:type="dxa"/>
            <w:gridSpan w:val="2"/>
          </w:tcPr>
          <w:p w14:paraId="0D4DAB49" w14:textId="77777777" w:rsidR="00954D7B" w:rsidRPr="003C460F" w:rsidRDefault="00954D7B" w:rsidP="003C460F">
            <w:pPr>
              <w:pBdr>
                <w:bottom w:val="single" w:sz="4" w:space="1" w:color="auto"/>
              </w:pBdr>
              <w:spacing w:line="340" w:lineRule="exact"/>
              <w:jc w:val="center"/>
              <w:rPr>
                <w:rFonts w:ascii="Arial" w:hAnsi="Arial" w:cs="Arial"/>
                <w:sz w:val="16"/>
                <w:szCs w:val="16"/>
                <w:cs/>
              </w:rPr>
            </w:pPr>
            <w:r w:rsidRPr="003C460F">
              <w:rPr>
                <w:rFonts w:ascii="Arial" w:hAnsi="Arial" w:cs="Arial"/>
                <w:sz w:val="16"/>
                <w:szCs w:val="16"/>
              </w:rPr>
              <w:t>Total</w:t>
            </w:r>
          </w:p>
        </w:tc>
      </w:tr>
      <w:tr w:rsidR="00954D7B" w:rsidRPr="003C460F" w14:paraId="782AA30C" w14:textId="77777777" w:rsidTr="001344D8">
        <w:tc>
          <w:tcPr>
            <w:tcW w:w="2790" w:type="dxa"/>
          </w:tcPr>
          <w:p w14:paraId="3ADFD508" w14:textId="77777777" w:rsidR="00954D7B" w:rsidRPr="003C460F" w:rsidRDefault="00954D7B" w:rsidP="003C460F">
            <w:pPr>
              <w:spacing w:line="340" w:lineRule="exact"/>
              <w:ind w:right="-43"/>
              <w:jc w:val="thaiDistribute"/>
              <w:rPr>
                <w:rFonts w:ascii="Arial" w:hAnsi="Arial" w:cs="Arial"/>
                <w:sz w:val="16"/>
                <w:szCs w:val="16"/>
                <w:cs/>
              </w:rPr>
            </w:pPr>
          </w:p>
        </w:tc>
        <w:tc>
          <w:tcPr>
            <w:tcW w:w="1148" w:type="dxa"/>
          </w:tcPr>
          <w:p w14:paraId="633B6636" w14:textId="77777777" w:rsidR="00954D7B" w:rsidRPr="003C460F" w:rsidRDefault="00954D7B" w:rsidP="003C460F">
            <w:pPr>
              <w:spacing w:line="340" w:lineRule="exact"/>
              <w:ind w:right="-43"/>
              <w:jc w:val="center"/>
              <w:rPr>
                <w:rFonts w:ascii="Arial" w:hAnsi="Arial" w:cs="Arial"/>
                <w:sz w:val="16"/>
                <w:szCs w:val="16"/>
                <w:u w:val="single"/>
              </w:rPr>
            </w:pPr>
            <w:r w:rsidRPr="003C460F">
              <w:rPr>
                <w:rFonts w:ascii="Arial" w:hAnsi="Arial" w:cs="Arial"/>
                <w:sz w:val="16"/>
                <w:szCs w:val="16"/>
                <w:u w:val="single"/>
              </w:rPr>
              <w:t>2020</w:t>
            </w:r>
          </w:p>
        </w:tc>
        <w:tc>
          <w:tcPr>
            <w:tcW w:w="1149" w:type="dxa"/>
          </w:tcPr>
          <w:p w14:paraId="0E8811F8" w14:textId="77777777" w:rsidR="00954D7B" w:rsidRPr="003C460F" w:rsidRDefault="00954D7B" w:rsidP="003C460F">
            <w:pPr>
              <w:spacing w:line="340" w:lineRule="exact"/>
              <w:ind w:right="-43"/>
              <w:jc w:val="center"/>
              <w:rPr>
                <w:rFonts w:ascii="Arial" w:hAnsi="Arial" w:cs="Arial"/>
                <w:sz w:val="16"/>
                <w:szCs w:val="16"/>
                <w:u w:val="single"/>
                <w:cs/>
              </w:rPr>
            </w:pPr>
            <w:r w:rsidRPr="003C460F">
              <w:rPr>
                <w:rFonts w:ascii="Arial" w:hAnsi="Arial" w:cs="Arial"/>
                <w:sz w:val="16"/>
                <w:szCs w:val="16"/>
                <w:u w:val="single"/>
              </w:rPr>
              <w:t>2019</w:t>
            </w:r>
          </w:p>
        </w:tc>
        <w:tc>
          <w:tcPr>
            <w:tcW w:w="1149" w:type="dxa"/>
          </w:tcPr>
          <w:p w14:paraId="2E17AF74" w14:textId="77777777" w:rsidR="00954D7B" w:rsidRPr="003C460F" w:rsidRDefault="00954D7B" w:rsidP="003C460F">
            <w:pPr>
              <w:spacing w:line="340" w:lineRule="exact"/>
              <w:ind w:right="-43"/>
              <w:jc w:val="center"/>
              <w:rPr>
                <w:rFonts w:ascii="Arial" w:hAnsi="Arial" w:cs="Arial"/>
                <w:sz w:val="16"/>
                <w:szCs w:val="16"/>
                <w:u w:val="single"/>
              </w:rPr>
            </w:pPr>
            <w:r w:rsidRPr="003C460F">
              <w:rPr>
                <w:rFonts w:ascii="Arial" w:hAnsi="Arial" w:cs="Arial"/>
                <w:sz w:val="16"/>
                <w:szCs w:val="16"/>
                <w:u w:val="single"/>
              </w:rPr>
              <w:t>2020</w:t>
            </w:r>
          </w:p>
        </w:tc>
        <w:tc>
          <w:tcPr>
            <w:tcW w:w="1149" w:type="dxa"/>
          </w:tcPr>
          <w:p w14:paraId="4DE32C5B" w14:textId="77777777" w:rsidR="00954D7B" w:rsidRPr="003C460F" w:rsidRDefault="00954D7B" w:rsidP="003C460F">
            <w:pPr>
              <w:spacing w:line="340" w:lineRule="exact"/>
              <w:ind w:right="-43"/>
              <w:jc w:val="center"/>
              <w:rPr>
                <w:rFonts w:ascii="Arial" w:hAnsi="Arial" w:cs="Arial"/>
                <w:sz w:val="16"/>
                <w:szCs w:val="16"/>
                <w:u w:val="single"/>
              </w:rPr>
            </w:pPr>
            <w:r w:rsidRPr="003C460F">
              <w:rPr>
                <w:rFonts w:ascii="Arial" w:hAnsi="Arial" w:cs="Arial"/>
                <w:sz w:val="16"/>
                <w:szCs w:val="16"/>
                <w:u w:val="single"/>
              </w:rPr>
              <w:t>2019</w:t>
            </w:r>
          </w:p>
        </w:tc>
        <w:tc>
          <w:tcPr>
            <w:tcW w:w="1149" w:type="dxa"/>
          </w:tcPr>
          <w:p w14:paraId="01434F4D" w14:textId="77777777" w:rsidR="00954D7B" w:rsidRPr="003C460F" w:rsidRDefault="00954D7B" w:rsidP="003C460F">
            <w:pPr>
              <w:spacing w:line="340" w:lineRule="exact"/>
              <w:ind w:right="-43"/>
              <w:jc w:val="center"/>
              <w:rPr>
                <w:rFonts w:ascii="Arial" w:hAnsi="Arial" w:cs="Arial"/>
                <w:sz w:val="16"/>
                <w:szCs w:val="16"/>
                <w:u w:val="single"/>
              </w:rPr>
            </w:pPr>
            <w:r w:rsidRPr="003C460F">
              <w:rPr>
                <w:rFonts w:ascii="Arial" w:hAnsi="Arial" w:cs="Arial"/>
                <w:sz w:val="16"/>
                <w:szCs w:val="16"/>
                <w:u w:val="single"/>
              </w:rPr>
              <w:t>2020</w:t>
            </w:r>
          </w:p>
        </w:tc>
        <w:tc>
          <w:tcPr>
            <w:tcW w:w="1149" w:type="dxa"/>
          </w:tcPr>
          <w:p w14:paraId="3E2D6CF9" w14:textId="77777777" w:rsidR="00954D7B" w:rsidRPr="003C460F" w:rsidRDefault="00954D7B" w:rsidP="003C460F">
            <w:pPr>
              <w:spacing w:line="340" w:lineRule="exact"/>
              <w:ind w:right="-43"/>
              <w:jc w:val="center"/>
              <w:rPr>
                <w:rFonts w:ascii="Arial" w:hAnsi="Arial" w:cs="Arial"/>
                <w:sz w:val="16"/>
                <w:szCs w:val="16"/>
                <w:u w:val="single"/>
              </w:rPr>
            </w:pPr>
            <w:r w:rsidRPr="003C460F">
              <w:rPr>
                <w:rFonts w:ascii="Arial" w:hAnsi="Arial" w:cs="Arial"/>
                <w:sz w:val="16"/>
                <w:szCs w:val="16"/>
                <w:u w:val="single"/>
              </w:rPr>
              <w:t>2019</w:t>
            </w:r>
          </w:p>
        </w:tc>
      </w:tr>
      <w:tr w:rsidR="00954D7B" w:rsidRPr="003C460F" w14:paraId="1935F1DB" w14:textId="77777777" w:rsidTr="001344D8">
        <w:tc>
          <w:tcPr>
            <w:tcW w:w="2790" w:type="dxa"/>
          </w:tcPr>
          <w:p w14:paraId="63F7BA64" w14:textId="77777777" w:rsidR="00954D7B" w:rsidRPr="003C460F" w:rsidRDefault="00954D7B" w:rsidP="003C460F">
            <w:pPr>
              <w:spacing w:line="340" w:lineRule="exact"/>
              <w:ind w:right="-43"/>
              <w:jc w:val="thaiDistribute"/>
              <w:rPr>
                <w:rFonts w:ascii="Arial" w:hAnsi="Arial" w:cs="Arial"/>
                <w:sz w:val="16"/>
                <w:szCs w:val="16"/>
                <w:cs/>
              </w:rPr>
            </w:pPr>
          </w:p>
        </w:tc>
        <w:tc>
          <w:tcPr>
            <w:tcW w:w="1148" w:type="dxa"/>
          </w:tcPr>
          <w:p w14:paraId="11AD48F1" w14:textId="77777777" w:rsidR="00954D7B" w:rsidRPr="003C460F" w:rsidRDefault="00954D7B" w:rsidP="003C460F">
            <w:pPr>
              <w:spacing w:line="340" w:lineRule="exact"/>
              <w:ind w:right="-43"/>
              <w:jc w:val="center"/>
              <w:rPr>
                <w:rFonts w:ascii="Arial" w:hAnsi="Arial" w:cs="Arial"/>
                <w:sz w:val="16"/>
                <w:szCs w:val="16"/>
                <w:u w:val="single"/>
              </w:rPr>
            </w:pPr>
          </w:p>
        </w:tc>
        <w:tc>
          <w:tcPr>
            <w:tcW w:w="1149" w:type="dxa"/>
          </w:tcPr>
          <w:p w14:paraId="3547A4C1" w14:textId="77777777" w:rsidR="00954D7B" w:rsidRPr="003C460F" w:rsidRDefault="00954D7B" w:rsidP="003C460F">
            <w:pPr>
              <w:spacing w:line="340" w:lineRule="exact"/>
              <w:ind w:right="-43"/>
              <w:jc w:val="center"/>
              <w:rPr>
                <w:rFonts w:ascii="Arial" w:hAnsi="Arial" w:cs="Arial"/>
                <w:sz w:val="16"/>
                <w:szCs w:val="16"/>
              </w:rPr>
            </w:pPr>
          </w:p>
        </w:tc>
        <w:tc>
          <w:tcPr>
            <w:tcW w:w="1149" w:type="dxa"/>
          </w:tcPr>
          <w:p w14:paraId="6F1FF6B7" w14:textId="77777777" w:rsidR="00954D7B" w:rsidRPr="003C460F" w:rsidRDefault="00954D7B" w:rsidP="003C460F">
            <w:pPr>
              <w:spacing w:line="340" w:lineRule="exact"/>
              <w:ind w:right="-43"/>
              <w:jc w:val="center"/>
              <w:rPr>
                <w:rFonts w:ascii="Arial" w:hAnsi="Arial" w:cs="Arial"/>
                <w:sz w:val="16"/>
                <w:szCs w:val="16"/>
              </w:rPr>
            </w:pPr>
          </w:p>
        </w:tc>
        <w:tc>
          <w:tcPr>
            <w:tcW w:w="1149" w:type="dxa"/>
          </w:tcPr>
          <w:p w14:paraId="08D2AF85" w14:textId="77777777" w:rsidR="00954D7B" w:rsidRPr="003C460F" w:rsidRDefault="00954D7B" w:rsidP="003C460F">
            <w:pPr>
              <w:spacing w:line="340" w:lineRule="exact"/>
              <w:ind w:right="-43"/>
              <w:jc w:val="center"/>
              <w:rPr>
                <w:rFonts w:ascii="Arial" w:hAnsi="Arial" w:cs="Arial"/>
                <w:sz w:val="16"/>
                <w:szCs w:val="16"/>
              </w:rPr>
            </w:pPr>
          </w:p>
        </w:tc>
        <w:tc>
          <w:tcPr>
            <w:tcW w:w="1149" w:type="dxa"/>
          </w:tcPr>
          <w:p w14:paraId="5A259495" w14:textId="77777777" w:rsidR="00954D7B" w:rsidRPr="003C460F" w:rsidRDefault="00954D7B" w:rsidP="003C460F">
            <w:pPr>
              <w:spacing w:line="340" w:lineRule="exact"/>
              <w:ind w:right="-43"/>
              <w:jc w:val="center"/>
              <w:rPr>
                <w:rFonts w:ascii="Arial" w:hAnsi="Arial" w:cs="Arial"/>
                <w:sz w:val="16"/>
                <w:szCs w:val="16"/>
                <w:u w:val="single"/>
              </w:rPr>
            </w:pPr>
          </w:p>
        </w:tc>
        <w:tc>
          <w:tcPr>
            <w:tcW w:w="1149" w:type="dxa"/>
          </w:tcPr>
          <w:p w14:paraId="676C0DDA" w14:textId="77777777" w:rsidR="00954D7B" w:rsidRPr="003C460F" w:rsidRDefault="00954D7B" w:rsidP="003C460F">
            <w:pPr>
              <w:spacing w:line="340" w:lineRule="exact"/>
              <w:ind w:right="-43"/>
              <w:jc w:val="center"/>
              <w:rPr>
                <w:rFonts w:ascii="Arial" w:hAnsi="Arial" w:cs="Arial"/>
                <w:sz w:val="16"/>
                <w:szCs w:val="16"/>
                <w:u w:val="single"/>
              </w:rPr>
            </w:pPr>
          </w:p>
        </w:tc>
      </w:tr>
      <w:tr w:rsidR="00954D7B" w:rsidRPr="003C460F" w14:paraId="5FDBD3F9" w14:textId="77777777" w:rsidTr="001344D8">
        <w:tc>
          <w:tcPr>
            <w:tcW w:w="2790" w:type="dxa"/>
          </w:tcPr>
          <w:p w14:paraId="06EFCC4B" w14:textId="77777777" w:rsidR="00954D7B" w:rsidRPr="003C460F" w:rsidRDefault="00954D7B" w:rsidP="003C460F">
            <w:pPr>
              <w:spacing w:line="340" w:lineRule="exact"/>
              <w:ind w:right="-43"/>
              <w:rPr>
                <w:rFonts w:ascii="Arial" w:hAnsi="Arial" w:cs="Arial"/>
                <w:sz w:val="16"/>
                <w:szCs w:val="16"/>
              </w:rPr>
            </w:pPr>
            <w:r w:rsidRPr="003C460F">
              <w:rPr>
                <w:rFonts w:ascii="Arial" w:hAnsi="Arial" w:cs="Arial"/>
                <w:sz w:val="16"/>
                <w:szCs w:val="16"/>
              </w:rPr>
              <w:t>Sales and service income</w:t>
            </w:r>
          </w:p>
        </w:tc>
        <w:tc>
          <w:tcPr>
            <w:tcW w:w="1148" w:type="dxa"/>
          </w:tcPr>
          <w:p w14:paraId="60EC9516" w14:textId="77777777" w:rsidR="00954D7B" w:rsidRPr="003C460F" w:rsidRDefault="00954D7B" w:rsidP="003C460F">
            <w:pPr>
              <w:tabs>
                <w:tab w:val="decimal" w:pos="761"/>
              </w:tabs>
              <w:spacing w:line="340" w:lineRule="exact"/>
              <w:ind w:right="-43"/>
              <w:rPr>
                <w:rFonts w:ascii="Arial" w:hAnsi="Arial" w:cs="Arial"/>
                <w:sz w:val="16"/>
                <w:szCs w:val="16"/>
                <w:u w:val="single"/>
                <w:cs/>
              </w:rPr>
            </w:pPr>
          </w:p>
        </w:tc>
        <w:tc>
          <w:tcPr>
            <w:tcW w:w="1149" w:type="dxa"/>
          </w:tcPr>
          <w:p w14:paraId="5945FE44" w14:textId="77777777" w:rsidR="00954D7B" w:rsidRPr="003C460F" w:rsidRDefault="00954D7B" w:rsidP="003C460F">
            <w:pPr>
              <w:tabs>
                <w:tab w:val="decimal" w:pos="761"/>
              </w:tabs>
              <w:spacing w:line="340" w:lineRule="exact"/>
              <w:ind w:right="-43"/>
              <w:rPr>
                <w:rFonts w:ascii="Arial" w:hAnsi="Arial" w:cs="Arial"/>
                <w:sz w:val="16"/>
                <w:szCs w:val="16"/>
                <w:u w:val="single"/>
              </w:rPr>
            </w:pPr>
          </w:p>
        </w:tc>
        <w:tc>
          <w:tcPr>
            <w:tcW w:w="1149" w:type="dxa"/>
          </w:tcPr>
          <w:p w14:paraId="66387125" w14:textId="77777777" w:rsidR="00954D7B" w:rsidRPr="003C460F" w:rsidRDefault="00954D7B" w:rsidP="003C460F">
            <w:pPr>
              <w:tabs>
                <w:tab w:val="decimal" w:pos="761"/>
              </w:tabs>
              <w:spacing w:line="340" w:lineRule="exact"/>
              <w:ind w:right="-43"/>
              <w:rPr>
                <w:rFonts w:ascii="Arial" w:hAnsi="Arial" w:cs="Arial"/>
                <w:sz w:val="16"/>
                <w:szCs w:val="16"/>
                <w:u w:val="single"/>
              </w:rPr>
            </w:pPr>
          </w:p>
        </w:tc>
        <w:tc>
          <w:tcPr>
            <w:tcW w:w="1149" w:type="dxa"/>
          </w:tcPr>
          <w:p w14:paraId="06C30544" w14:textId="77777777" w:rsidR="00954D7B" w:rsidRPr="003C460F" w:rsidRDefault="00954D7B" w:rsidP="003C460F">
            <w:pPr>
              <w:tabs>
                <w:tab w:val="decimal" w:pos="761"/>
              </w:tabs>
              <w:spacing w:line="340" w:lineRule="exact"/>
              <w:ind w:right="-43"/>
              <w:rPr>
                <w:rFonts w:ascii="Arial" w:hAnsi="Arial" w:cs="Arial"/>
                <w:sz w:val="16"/>
                <w:szCs w:val="16"/>
                <w:u w:val="single"/>
              </w:rPr>
            </w:pPr>
          </w:p>
        </w:tc>
        <w:tc>
          <w:tcPr>
            <w:tcW w:w="1149" w:type="dxa"/>
          </w:tcPr>
          <w:p w14:paraId="0F517030" w14:textId="77777777" w:rsidR="00954D7B" w:rsidRPr="003C460F" w:rsidRDefault="00954D7B" w:rsidP="003C460F">
            <w:pPr>
              <w:tabs>
                <w:tab w:val="decimal" w:pos="761"/>
              </w:tabs>
              <w:spacing w:line="340" w:lineRule="exact"/>
              <w:ind w:right="-43"/>
              <w:rPr>
                <w:rFonts w:ascii="Arial" w:hAnsi="Arial" w:cs="Arial"/>
                <w:sz w:val="16"/>
                <w:szCs w:val="16"/>
                <w:u w:val="single"/>
              </w:rPr>
            </w:pPr>
          </w:p>
        </w:tc>
        <w:tc>
          <w:tcPr>
            <w:tcW w:w="1149" w:type="dxa"/>
          </w:tcPr>
          <w:p w14:paraId="65559C6B" w14:textId="77777777" w:rsidR="00954D7B" w:rsidRPr="003C460F" w:rsidRDefault="00954D7B" w:rsidP="003C460F">
            <w:pPr>
              <w:tabs>
                <w:tab w:val="decimal" w:pos="761"/>
              </w:tabs>
              <w:spacing w:line="340" w:lineRule="exact"/>
              <w:ind w:right="-43"/>
              <w:rPr>
                <w:rFonts w:ascii="Arial" w:hAnsi="Arial" w:cs="Arial"/>
                <w:sz w:val="16"/>
                <w:szCs w:val="16"/>
                <w:u w:val="single"/>
              </w:rPr>
            </w:pPr>
          </w:p>
        </w:tc>
      </w:tr>
      <w:tr w:rsidR="00954D7B" w:rsidRPr="003C460F" w14:paraId="0C9A7B57" w14:textId="77777777" w:rsidTr="001344D8">
        <w:tc>
          <w:tcPr>
            <w:tcW w:w="2790" w:type="dxa"/>
          </w:tcPr>
          <w:p w14:paraId="32FD5EB5" w14:textId="77777777" w:rsidR="00954D7B" w:rsidRPr="003C460F" w:rsidRDefault="00954D7B" w:rsidP="003C460F">
            <w:pPr>
              <w:spacing w:line="340" w:lineRule="exact"/>
              <w:ind w:left="240" w:right="-285" w:hanging="165"/>
              <w:rPr>
                <w:rFonts w:ascii="Arial" w:hAnsi="Arial" w:cs="Arial"/>
                <w:spacing w:val="-4"/>
                <w:sz w:val="16"/>
                <w:szCs w:val="16"/>
                <w:cs/>
              </w:rPr>
            </w:pPr>
            <w:r w:rsidRPr="003C460F">
              <w:rPr>
                <w:rFonts w:ascii="Arial" w:hAnsi="Arial" w:cs="Arial"/>
                <w:spacing w:val="-4"/>
                <w:sz w:val="16"/>
                <w:szCs w:val="16"/>
              </w:rPr>
              <w:t>Domestic sales and service income</w:t>
            </w:r>
          </w:p>
        </w:tc>
        <w:tc>
          <w:tcPr>
            <w:tcW w:w="1148" w:type="dxa"/>
            <w:vAlign w:val="bottom"/>
          </w:tcPr>
          <w:p w14:paraId="2BFC93D5"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6,129,043</w:t>
            </w:r>
          </w:p>
        </w:tc>
        <w:tc>
          <w:tcPr>
            <w:tcW w:w="1149" w:type="dxa"/>
            <w:vAlign w:val="bottom"/>
          </w:tcPr>
          <w:p w14:paraId="06D2C921"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5,532,918</w:t>
            </w:r>
          </w:p>
        </w:tc>
        <w:tc>
          <w:tcPr>
            <w:tcW w:w="1149" w:type="dxa"/>
            <w:vAlign w:val="bottom"/>
          </w:tcPr>
          <w:p w14:paraId="4CC9B93B"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13,549,531</w:t>
            </w:r>
          </w:p>
        </w:tc>
        <w:tc>
          <w:tcPr>
            <w:tcW w:w="1149" w:type="dxa"/>
            <w:vAlign w:val="bottom"/>
          </w:tcPr>
          <w:p w14:paraId="7CCE41AF"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15,274,840</w:t>
            </w:r>
          </w:p>
        </w:tc>
        <w:tc>
          <w:tcPr>
            <w:tcW w:w="1149" w:type="dxa"/>
            <w:vAlign w:val="bottom"/>
          </w:tcPr>
          <w:p w14:paraId="18F1D972"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19,678,574</w:t>
            </w:r>
          </w:p>
        </w:tc>
        <w:tc>
          <w:tcPr>
            <w:tcW w:w="1149" w:type="dxa"/>
            <w:vAlign w:val="bottom"/>
          </w:tcPr>
          <w:p w14:paraId="440F8A11"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20,807,758</w:t>
            </w:r>
          </w:p>
        </w:tc>
      </w:tr>
      <w:tr w:rsidR="00954D7B" w:rsidRPr="003C460F" w14:paraId="60D546C8" w14:textId="77777777" w:rsidTr="003C460F">
        <w:trPr>
          <w:trHeight w:val="74"/>
        </w:trPr>
        <w:tc>
          <w:tcPr>
            <w:tcW w:w="2790" w:type="dxa"/>
          </w:tcPr>
          <w:p w14:paraId="6AEC8733" w14:textId="77777777" w:rsidR="00954D7B" w:rsidRPr="003C460F" w:rsidRDefault="00954D7B" w:rsidP="003C460F">
            <w:pPr>
              <w:spacing w:line="340" w:lineRule="exact"/>
              <w:ind w:left="240" w:right="-43" w:hanging="165"/>
              <w:rPr>
                <w:rFonts w:ascii="Arial" w:hAnsi="Arial" w:cs="Arial"/>
                <w:spacing w:val="-4"/>
                <w:sz w:val="16"/>
                <w:szCs w:val="16"/>
              </w:rPr>
            </w:pPr>
            <w:r w:rsidRPr="003C460F">
              <w:rPr>
                <w:rFonts w:ascii="Arial" w:hAnsi="Arial" w:cs="Arial"/>
                <w:spacing w:val="-4"/>
                <w:sz w:val="16"/>
                <w:szCs w:val="16"/>
              </w:rPr>
              <w:t>Export sales and service income</w:t>
            </w:r>
          </w:p>
        </w:tc>
        <w:tc>
          <w:tcPr>
            <w:tcW w:w="1148" w:type="dxa"/>
            <w:vAlign w:val="bottom"/>
          </w:tcPr>
          <w:p w14:paraId="5B8431DE"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36,163,034</w:t>
            </w:r>
          </w:p>
        </w:tc>
        <w:tc>
          <w:tcPr>
            <w:tcW w:w="1149" w:type="dxa"/>
            <w:vAlign w:val="bottom"/>
          </w:tcPr>
          <w:p w14:paraId="403FAD87"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15,900,182</w:t>
            </w:r>
          </w:p>
        </w:tc>
        <w:tc>
          <w:tcPr>
            <w:tcW w:w="1149" w:type="dxa"/>
            <w:vAlign w:val="bottom"/>
          </w:tcPr>
          <w:p w14:paraId="526CA9DF"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45,198,100</w:t>
            </w:r>
          </w:p>
        </w:tc>
        <w:tc>
          <w:tcPr>
            <w:tcW w:w="1149" w:type="dxa"/>
            <w:vAlign w:val="bottom"/>
          </w:tcPr>
          <w:p w14:paraId="77868884"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47,395,741</w:t>
            </w:r>
          </w:p>
        </w:tc>
        <w:tc>
          <w:tcPr>
            <w:tcW w:w="1149" w:type="dxa"/>
            <w:vAlign w:val="bottom"/>
          </w:tcPr>
          <w:p w14:paraId="220C2025"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81,361,134</w:t>
            </w:r>
          </w:p>
        </w:tc>
        <w:tc>
          <w:tcPr>
            <w:tcW w:w="1149" w:type="dxa"/>
            <w:vAlign w:val="bottom"/>
          </w:tcPr>
          <w:p w14:paraId="32CC358D"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63,295,923</w:t>
            </w:r>
          </w:p>
        </w:tc>
      </w:tr>
      <w:tr w:rsidR="00954D7B" w:rsidRPr="003C460F" w14:paraId="37DFF99D" w14:textId="77777777" w:rsidTr="003C460F">
        <w:trPr>
          <w:trHeight w:val="74"/>
        </w:trPr>
        <w:tc>
          <w:tcPr>
            <w:tcW w:w="2790" w:type="dxa"/>
          </w:tcPr>
          <w:p w14:paraId="4A7D0573" w14:textId="77777777" w:rsidR="00954D7B" w:rsidRPr="003C460F" w:rsidRDefault="00954D7B" w:rsidP="003C460F">
            <w:pPr>
              <w:spacing w:line="340" w:lineRule="exact"/>
              <w:ind w:right="-43"/>
              <w:rPr>
                <w:rFonts w:ascii="Arial" w:hAnsi="Arial" w:cs="Arial"/>
                <w:sz w:val="16"/>
                <w:szCs w:val="16"/>
              </w:rPr>
            </w:pPr>
            <w:r w:rsidRPr="003C460F">
              <w:rPr>
                <w:rFonts w:ascii="Arial" w:hAnsi="Arial" w:cs="Arial"/>
                <w:sz w:val="16"/>
                <w:szCs w:val="16"/>
              </w:rPr>
              <w:t>Total sales and service income</w:t>
            </w:r>
          </w:p>
        </w:tc>
        <w:tc>
          <w:tcPr>
            <w:tcW w:w="1148" w:type="dxa"/>
            <w:vAlign w:val="bottom"/>
          </w:tcPr>
          <w:p w14:paraId="001F1235"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42,292,077</w:t>
            </w:r>
          </w:p>
        </w:tc>
        <w:tc>
          <w:tcPr>
            <w:tcW w:w="1149" w:type="dxa"/>
            <w:vAlign w:val="bottom"/>
          </w:tcPr>
          <w:p w14:paraId="6F971A9E"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21,433,100</w:t>
            </w:r>
          </w:p>
        </w:tc>
        <w:tc>
          <w:tcPr>
            <w:tcW w:w="1149" w:type="dxa"/>
            <w:vAlign w:val="bottom"/>
          </w:tcPr>
          <w:p w14:paraId="46A8E259"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58,747,631</w:t>
            </w:r>
          </w:p>
        </w:tc>
        <w:tc>
          <w:tcPr>
            <w:tcW w:w="1149" w:type="dxa"/>
            <w:vAlign w:val="bottom"/>
          </w:tcPr>
          <w:p w14:paraId="4B7C2830"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62,670,581</w:t>
            </w:r>
          </w:p>
        </w:tc>
        <w:tc>
          <w:tcPr>
            <w:tcW w:w="1149" w:type="dxa"/>
            <w:vAlign w:val="bottom"/>
          </w:tcPr>
          <w:p w14:paraId="5386B94A"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101,039,708</w:t>
            </w:r>
          </w:p>
        </w:tc>
        <w:tc>
          <w:tcPr>
            <w:tcW w:w="1149" w:type="dxa"/>
            <w:vAlign w:val="bottom"/>
          </w:tcPr>
          <w:p w14:paraId="1A8522D6"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84,103,681</w:t>
            </w:r>
          </w:p>
        </w:tc>
      </w:tr>
      <w:tr w:rsidR="00954D7B" w:rsidRPr="003C460F" w14:paraId="2114E3CB" w14:textId="77777777" w:rsidTr="001344D8">
        <w:trPr>
          <w:trHeight w:val="288"/>
        </w:trPr>
        <w:tc>
          <w:tcPr>
            <w:tcW w:w="2790" w:type="dxa"/>
          </w:tcPr>
          <w:p w14:paraId="3494C413" w14:textId="77777777" w:rsidR="00954D7B" w:rsidRPr="003C460F" w:rsidRDefault="00954D7B" w:rsidP="003C460F">
            <w:pPr>
              <w:spacing w:line="340" w:lineRule="exact"/>
              <w:ind w:right="-43"/>
              <w:rPr>
                <w:rFonts w:ascii="Arial" w:hAnsi="Arial" w:cs="Arial"/>
                <w:sz w:val="16"/>
                <w:szCs w:val="16"/>
              </w:rPr>
            </w:pPr>
            <w:r w:rsidRPr="003C460F">
              <w:rPr>
                <w:rFonts w:ascii="Arial" w:hAnsi="Arial" w:cs="Arial"/>
                <w:sz w:val="16"/>
                <w:szCs w:val="16"/>
              </w:rPr>
              <w:t>Elimination</w:t>
            </w:r>
          </w:p>
        </w:tc>
        <w:tc>
          <w:tcPr>
            <w:tcW w:w="1148" w:type="dxa"/>
            <w:vAlign w:val="bottom"/>
          </w:tcPr>
          <w:p w14:paraId="3785B1E1"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23710AEB"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7CA4C9BB"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19750B75"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150A2D66"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(25,560,963)</w:t>
            </w:r>
          </w:p>
        </w:tc>
        <w:tc>
          <w:tcPr>
            <w:tcW w:w="1149" w:type="dxa"/>
            <w:vAlign w:val="bottom"/>
          </w:tcPr>
          <w:p w14:paraId="7C91F7B8" w14:textId="77777777" w:rsidR="00954D7B" w:rsidRPr="003C460F" w:rsidRDefault="00954D7B" w:rsidP="003C460F">
            <w:pPr>
              <w:pBdr>
                <w:bottom w:val="sing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cs/>
              </w:rPr>
              <w:t>(</w:t>
            </w:r>
            <w:r w:rsidRPr="003C460F">
              <w:rPr>
                <w:rFonts w:ascii="Arial" w:hAnsi="Arial" w:cs="Arial"/>
                <w:sz w:val="16"/>
                <w:szCs w:val="16"/>
              </w:rPr>
              <w:t>23,817,309</w:t>
            </w:r>
            <w:r w:rsidRPr="003C460F">
              <w:rPr>
                <w:rFonts w:ascii="Arial" w:hAnsi="Arial" w:cs="Arial"/>
                <w:sz w:val="16"/>
                <w:szCs w:val="16"/>
                <w:cs/>
              </w:rPr>
              <w:t>)</w:t>
            </w:r>
          </w:p>
        </w:tc>
      </w:tr>
      <w:tr w:rsidR="00954D7B" w:rsidRPr="003C460F" w14:paraId="50822876" w14:textId="77777777" w:rsidTr="001344D8">
        <w:trPr>
          <w:trHeight w:val="288"/>
        </w:trPr>
        <w:tc>
          <w:tcPr>
            <w:tcW w:w="2790" w:type="dxa"/>
          </w:tcPr>
          <w:p w14:paraId="02C86BCC" w14:textId="77777777" w:rsidR="00954D7B" w:rsidRPr="003C460F" w:rsidRDefault="00954D7B" w:rsidP="003C460F">
            <w:pPr>
              <w:spacing w:line="340" w:lineRule="exact"/>
              <w:ind w:right="-43"/>
              <w:rPr>
                <w:rFonts w:ascii="Arial" w:hAnsi="Arial" w:cs="Arial"/>
                <w:sz w:val="16"/>
                <w:szCs w:val="16"/>
              </w:rPr>
            </w:pPr>
            <w:r w:rsidRPr="003C460F">
              <w:rPr>
                <w:rFonts w:ascii="Arial" w:hAnsi="Arial" w:cs="Arial"/>
                <w:sz w:val="16"/>
                <w:szCs w:val="16"/>
              </w:rPr>
              <w:t>Total</w:t>
            </w:r>
          </w:p>
        </w:tc>
        <w:tc>
          <w:tcPr>
            <w:tcW w:w="1148" w:type="dxa"/>
            <w:vAlign w:val="bottom"/>
          </w:tcPr>
          <w:p w14:paraId="196539C0"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4CD14B65"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321EC6C3"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34243052" w14:textId="77777777" w:rsidR="00954D7B" w:rsidRPr="003C460F" w:rsidRDefault="00954D7B" w:rsidP="003C460F">
            <w:pPr>
              <w:tabs>
                <w:tab w:val="left" w:pos="567"/>
                <w:tab w:val="left" w:pos="1134"/>
                <w:tab w:val="left" w:pos="1701"/>
              </w:tabs>
              <w:spacing w:line="340" w:lineRule="exact"/>
              <w:jc w:val="right"/>
              <w:rPr>
                <w:rFonts w:ascii="Arial" w:hAnsi="Arial" w:cs="Arial"/>
                <w:sz w:val="16"/>
                <w:szCs w:val="16"/>
              </w:rPr>
            </w:pPr>
          </w:p>
        </w:tc>
        <w:tc>
          <w:tcPr>
            <w:tcW w:w="1149" w:type="dxa"/>
            <w:vAlign w:val="bottom"/>
          </w:tcPr>
          <w:p w14:paraId="0A510CDA" w14:textId="77777777" w:rsidR="00954D7B" w:rsidRPr="003C460F" w:rsidRDefault="00954D7B" w:rsidP="003C460F">
            <w:pPr>
              <w:pBdr>
                <w:bottom w:val="doub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75,478,745</w:t>
            </w:r>
          </w:p>
        </w:tc>
        <w:tc>
          <w:tcPr>
            <w:tcW w:w="1149" w:type="dxa"/>
            <w:vAlign w:val="bottom"/>
          </w:tcPr>
          <w:p w14:paraId="33E3DEEE" w14:textId="77777777" w:rsidR="00954D7B" w:rsidRPr="003C460F" w:rsidRDefault="00954D7B" w:rsidP="003C460F">
            <w:pPr>
              <w:pBdr>
                <w:bottom w:val="double" w:sz="4" w:space="1" w:color="auto"/>
              </w:pBdr>
              <w:tabs>
                <w:tab w:val="left" w:pos="567"/>
                <w:tab w:val="left" w:pos="1134"/>
                <w:tab w:val="left" w:pos="1701"/>
              </w:tabs>
              <w:spacing w:line="340" w:lineRule="exact"/>
              <w:jc w:val="right"/>
              <w:rPr>
                <w:rFonts w:ascii="Arial" w:hAnsi="Arial" w:cs="Arial"/>
                <w:sz w:val="16"/>
                <w:szCs w:val="16"/>
              </w:rPr>
            </w:pPr>
            <w:r w:rsidRPr="003C460F">
              <w:rPr>
                <w:rFonts w:ascii="Arial" w:hAnsi="Arial" w:cs="Arial"/>
                <w:sz w:val="16"/>
                <w:szCs w:val="16"/>
              </w:rPr>
              <w:t>60,286,372</w:t>
            </w:r>
          </w:p>
        </w:tc>
      </w:tr>
    </w:tbl>
    <w:p w14:paraId="181D7EFB" w14:textId="77777777" w:rsidR="00954D7B" w:rsidRPr="00F00945" w:rsidRDefault="00954D7B" w:rsidP="00954D7B">
      <w:pPr>
        <w:tabs>
          <w:tab w:val="left" w:pos="2160"/>
          <w:tab w:val="right" w:pos="7200"/>
          <w:tab w:val="right" w:pos="8540"/>
        </w:tabs>
        <w:spacing w:line="380" w:lineRule="exact"/>
        <w:ind w:left="605"/>
        <w:jc w:val="thaiDistribute"/>
        <w:rPr>
          <w:rFonts w:ascii="Arial" w:hAnsi="Arial" w:cs="Arial"/>
          <w:szCs w:val="22"/>
        </w:rPr>
      </w:pPr>
    </w:p>
    <w:tbl>
      <w:tblPr>
        <w:tblW w:w="9730" w:type="dxa"/>
        <w:tblInd w:w="450" w:type="dxa"/>
        <w:tblLayout w:type="fixed"/>
        <w:tblLook w:val="0000" w:firstRow="0" w:lastRow="0" w:firstColumn="0" w:lastColumn="0" w:noHBand="0" w:noVBand="0"/>
      </w:tblPr>
      <w:tblGrid>
        <w:gridCol w:w="2790"/>
        <w:gridCol w:w="1162"/>
        <w:gridCol w:w="1149"/>
        <w:gridCol w:w="7"/>
        <w:gridCol w:w="1155"/>
        <w:gridCol w:w="1149"/>
        <w:gridCol w:w="7"/>
        <w:gridCol w:w="1155"/>
        <w:gridCol w:w="1149"/>
        <w:gridCol w:w="7"/>
      </w:tblGrid>
      <w:tr w:rsidR="00954D7B" w:rsidRPr="003C460F" w14:paraId="5C80BBB4" w14:textId="77777777" w:rsidTr="003C460F">
        <w:trPr>
          <w:gridAfter w:val="1"/>
          <w:wAfter w:w="7" w:type="dxa"/>
          <w:cantSplit/>
        </w:trPr>
        <w:tc>
          <w:tcPr>
            <w:tcW w:w="9723" w:type="dxa"/>
            <w:gridSpan w:val="9"/>
          </w:tcPr>
          <w:p w14:paraId="187B44B7" w14:textId="77777777" w:rsidR="00954D7B" w:rsidRPr="003C460F" w:rsidRDefault="00954D7B" w:rsidP="003C460F">
            <w:pPr>
              <w:spacing w:line="360" w:lineRule="exact"/>
              <w:ind w:right="-43"/>
              <w:jc w:val="right"/>
              <w:rPr>
                <w:rFonts w:ascii="Arial" w:hAnsi="Arial" w:cs="Arial"/>
                <w:sz w:val="16"/>
                <w:szCs w:val="16"/>
              </w:rPr>
            </w:pPr>
            <w:r w:rsidRPr="003C460F">
              <w:rPr>
                <w:rFonts w:ascii="Arial" w:hAnsi="Arial" w:cs="Arial"/>
                <w:sz w:val="16"/>
                <w:szCs w:val="16"/>
              </w:rPr>
              <w:t>(Unit: Thousand Baht)</w:t>
            </w:r>
          </w:p>
        </w:tc>
      </w:tr>
      <w:tr w:rsidR="00954D7B" w:rsidRPr="003C460F" w14:paraId="62710C95" w14:textId="77777777" w:rsidTr="003C460F">
        <w:trPr>
          <w:gridAfter w:val="1"/>
          <w:wAfter w:w="7" w:type="dxa"/>
          <w:cantSplit/>
        </w:trPr>
        <w:tc>
          <w:tcPr>
            <w:tcW w:w="2790" w:type="dxa"/>
          </w:tcPr>
          <w:p w14:paraId="5DB8B760" w14:textId="77777777" w:rsidR="00954D7B" w:rsidRPr="003C460F" w:rsidRDefault="00954D7B" w:rsidP="003C460F">
            <w:pPr>
              <w:spacing w:line="360" w:lineRule="exact"/>
              <w:ind w:right="-43"/>
              <w:jc w:val="right"/>
              <w:rPr>
                <w:rFonts w:ascii="Arial" w:hAnsi="Arial" w:cs="Arial"/>
                <w:sz w:val="16"/>
                <w:szCs w:val="16"/>
              </w:rPr>
            </w:pPr>
          </w:p>
        </w:tc>
        <w:tc>
          <w:tcPr>
            <w:tcW w:w="6933" w:type="dxa"/>
            <w:gridSpan w:val="8"/>
          </w:tcPr>
          <w:p w14:paraId="52C2050D" w14:textId="77777777" w:rsidR="00954D7B" w:rsidRPr="003C460F" w:rsidRDefault="00954D7B" w:rsidP="003C460F">
            <w:pPr>
              <w:pBdr>
                <w:bottom w:val="single" w:sz="4" w:space="1" w:color="auto"/>
              </w:pBdr>
              <w:spacing w:line="360" w:lineRule="exact"/>
              <w:jc w:val="center"/>
              <w:rPr>
                <w:rFonts w:ascii="Arial" w:hAnsi="Arial" w:cs="Arial"/>
                <w:sz w:val="16"/>
                <w:szCs w:val="16"/>
              </w:rPr>
            </w:pPr>
            <w:r w:rsidRPr="003C460F">
              <w:rPr>
                <w:rFonts w:ascii="Arial" w:hAnsi="Arial" w:cs="Arial"/>
                <w:sz w:val="16"/>
                <w:szCs w:val="16"/>
              </w:rPr>
              <w:t>Separate financial statements</w:t>
            </w:r>
          </w:p>
        </w:tc>
      </w:tr>
      <w:tr w:rsidR="00954D7B" w:rsidRPr="003C460F" w14:paraId="5BB40EB7" w14:textId="77777777" w:rsidTr="003C460F">
        <w:trPr>
          <w:gridAfter w:val="1"/>
          <w:wAfter w:w="7" w:type="dxa"/>
          <w:cantSplit/>
        </w:trPr>
        <w:tc>
          <w:tcPr>
            <w:tcW w:w="2790" w:type="dxa"/>
          </w:tcPr>
          <w:p w14:paraId="79739E70" w14:textId="77777777" w:rsidR="00954D7B" w:rsidRPr="003C460F" w:rsidRDefault="00954D7B" w:rsidP="003C460F">
            <w:pPr>
              <w:spacing w:line="360" w:lineRule="exact"/>
              <w:ind w:right="-43"/>
              <w:jc w:val="thaiDistribute"/>
              <w:rPr>
                <w:rFonts w:ascii="Arial" w:hAnsi="Arial" w:cs="Arial"/>
                <w:sz w:val="16"/>
                <w:szCs w:val="16"/>
                <w:cs/>
              </w:rPr>
            </w:pPr>
          </w:p>
        </w:tc>
        <w:tc>
          <w:tcPr>
            <w:tcW w:w="2311" w:type="dxa"/>
            <w:gridSpan w:val="2"/>
          </w:tcPr>
          <w:p w14:paraId="60FF592D" w14:textId="77777777" w:rsidR="00954D7B" w:rsidRPr="003C460F" w:rsidRDefault="00954D7B" w:rsidP="003C460F">
            <w:pPr>
              <w:pBdr>
                <w:bottom w:val="single" w:sz="4" w:space="1" w:color="auto"/>
              </w:pBdr>
              <w:spacing w:line="360" w:lineRule="exact"/>
              <w:jc w:val="center"/>
              <w:rPr>
                <w:rFonts w:ascii="Arial" w:hAnsi="Arial" w:cs="Arial"/>
                <w:sz w:val="16"/>
                <w:szCs w:val="16"/>
                <w:cs/>
              </w:rPr>
            </w:pPr>
            <w:r w:rsidRPr="003C460F">
              <w:rPr>
                <w:rFonts w:ascii="Arial" w:hAnsi="Arial" w:cs="Arial"/>
                <w:sz w:val="16"/>
                <w:szCs w:val="16"/>
              </w:rPr>
              <w:t>Promoted operations</w:t>
            </w:r>
          </w:p>
        </w:tc>
        <w:tc>
          <w:tcPr>
            <w:tcW w:w="2311" w:type="dxa"/>
            <w:gridSpan w:val="3"/>
          </w:tcPr>
          <w:p w14:paraId="4C5715E7" w14:textId="77777777" w:rsidR="00954D7B" w:rsidRPr="003C460F" w:rsidRDefault="00954D7B" w:rsidP="003C460F">
            <w:pPr>
              <w:pBdr>
                <w:bottom w:val="single" w:sz="4" w:space="1" w:color="auto"/>
              </w:pBdr>
              <w:spacing w:line="360" w:lineRule="exact"/>
              <w:jc w:val="center"/>
              <w:rPr>
                <w:rFonts w:ascii="Arial" w:hAnsi="Arial" w:cs="Arial"/>
                <w:sz w:val="16"/>
                <w:szCs w:val="16"/>
                <w:cs/>
              </w:rPr>
            </w:pPr>
            <w:r w:rsidRPr="003C460F">
              <w:rPr>
                <w:rFonts w:ascii="Arial" w:hAnsi="Arial" w:cs="Arial"/>
                <w:sz w:val="16"/>
                <w:szCs w:val="16"/>
              </w:rPr>
              <w:t>Non-promoted operations</w:t>
            </w:r>
          </w:p>
        </w:tc>
        <w:tc>
          <w:tcPr>
            <w:tcW w:w="2311" w:type="dxa"/>
            <w:gridSpan w:val="3"/>
          </w:tcPr>
          <w:p w14:paraId="6777A428" w14:textId="77777777" w:rsidR="00954D7B" w:rsidRPr="003C460F" w:rsidRDefault="00954D7B" w:rsidP="003C460F">
            <w:pPr>
              <w:pBdr>
                <w:bottom w:val="single" w:sz="4" w:space="1" w:color="auto"/>
              </w:pBdr>
              <w:spacing w:line="360" w:lineRule="exact"/>
              <w:jc w:val="center"/>
              <w:rPr>
                <w:rFonts w:ascii="Arial" w:hAnsi="Arial" w:cs="Arial"/>
                <w:sz w:val="16"/>
                <w:szCs w:val="16"/>
                <w:cs/>
              </w:rPr>
            </w:pPr>
            <w:r w:rsidRPr="003C460F">
              <w:rPr>
                <w:rFonts w:ascii="Arial" w:hAnsi="Arial" w:cs="Arial"/>
                <w:sz w:val="16"/>
                <w:szCs w:val="16"/>
              </w:rPr>
              <w:t>Total</w:t>
            </w:r>
          </w:p>
        </w:tc>
      </w:tr>
      <w:tr w:rsidR="00954D7B" w:rsidRPr="003C460F" w14:paraId="6F11C550" w14:textId="77777777" w:rsidTr="003C460F">
        <w:tc>
          <w:tcPr>
            <w:tcW w:w="2790" w:type="dxa"/>
          </w:tcPr>
          <w:p w14:paraId="66B7A83A" w14:textId="77777777" w:rsidR="00954D7B" w:rsidRPr="003C460F" w:rsidRDefault="00954D7B" w:rsidP="003C460F">
            <w:pPr>
              <w:spacing w:line="360" w:lineRule="exact"/>
              <w:ind w:right="-43"/>
              <w:jc w:val="thaiDistribute"/>
              <w:rPr>
                <w:rFonts w:ascii="Arial" w:hAnsi="Arial" w:cs="Arial"/>
                <w:sz w:val="16"/>
                <w:szCs w:val="16"/>
                <w:cs/>
              </w:rPr>
            </w:pPr>
          </w:p>
        </w:tc>
        <w:tc>
          <w:tcPr>
            <w:tcW w:w="1162" w:type="dxa"/>
          </w:tcPr>
          <w:p w14:paraId="70C293F2" w14:textId="77777777" w:rsidR="00954D7B" w:rsidRPr="003C460F" w:rsidRDefault="00954D7B" w:rsidP="003C460F">
            <w:pPr>
              <w:spacing w:line="360" w:lineRule="exact"/>
              <w:ind w:right="-43"/>
              <w:jc w:val="center"/>
              <w:rPr>
                <w:rFonts w:ascii="Arial" w:hAnsi="Arial" w:cs="Arial"/>
                <w:sz w:val="16"/>
                <w:szCs w:val="16"/>
                <w:u w:val="single"/>
              </w:rPr>
            </w:pPr>
            <w:r w:rsidRPr="003C460F">
              <w:rPr>
                <w:rFonts w:ascii="Arial" w:hAnsi="Arial" w:cs="Arial"/>
                <w:sz w:val="16"/>
                <w:szCs w:val="16"/>
                <w:u w:val="single"/>
              </w:rPr>
              <w:t>2020</w:t>
            </w:r>
          </w:p>
        </w:tc>
        <w:tc>
          <w:tcPr>
            <w:tcW w:w="1156" w:type="dxa"/>
            <w:gridSpan w:val="2"/>
          </w:tcPr>
          <w:p w14:paraId="3D459BA5" w14:textId="77777777" w:rsidR="00954D7B" w:rsidRPr="003C460F" w:rsidRDefault="00954D7B" w:rsidP="003C460F">
            <w:pPr>
              <w:spacing w:line="360" w:lineRule="exact"/>
              <w:ind w:right="-43"/>
              <w:jc w:val="center"/>
              <w:rPr>
                <w:rFonts w:ascii="Arial" w:hAnsi="Arial" w:cs="Arial"/>
                <w:sz w:val="16"/>
                <w:szCs w:val="16"/>
                <w:u w:val="single"/>
              </w:rPr>
            </w:pPr>
            <w:r w:rsidRPr="003C460F">
              <w:rPr>
                <w:rFonts w:ascii="Arial" w:hAnsi="Arial" w:cs="Arial"/>
                <w:sz w:val="16"/>
                <w:szCs w:val="16"/>
                <w:u w:val="single"/>
              </w:rPr>
              <w:t>2019</w:t>
            </w:r>
          </w:p>
        </w:tc>
        <w:tc>
          <w:tcPr>
            <w:tcW w:w="1155" w:type="dxa"/>
          </w:tcPr>
          <w:p w14:paraId="01611536" w14:textId="77777777" w:rsidR="00954D7B" w:rsidRPr="003C460F" w:rsidRDefault="00954D7B" w:rsidP="003C460F">
            <w:pPr>
              <w:spacing w:line="360" w:lineRule="exact"/>
              <w:ind w:right="-43"/>
              <w:jc w:val="center"/>
              <w:rPr>
                <w:rFonts w:ascii="Arial" w:hAnsi="Arial" w:cs="Arial"/>
                <w:sz w:val="16"/>
                <w:szCs w:val="16"/>
                <w:u w:val="single"/>
              </w:rPr>
            </w:pPr>
            <w:r w:rsidRPr="003C460F">
              <w:rPr>
                <w:rFonts w:ascii="Arial" w:hAnsi="Arial" w:cs="Arial"/>
                <w:sz w:val="16"/>
                <w:szCs w:val="16"/>
                <w:u w:val="single"/>
              </w:rPr>
              <w:t>2020</w:t>
            </w:r>
          </w:p>
        </w:tc>
        <w:tc>
          <w:tcPr>
            <w:tcW w:w="1156" w:type="dxa"/>
            <w:gridSpan w:val="2"/>
          </w:tcPr>
          <w:p w14:paraId="1E53B2CA" w14:textId="77777777" w:rsidR="00954D7B" w:rsidRPr="003C460F" w:rsidRDefault="00954D7B" w:rsidP="003C460F">
            <w:pPr>
              <w:spacing w:line="360" w:lineRule="exact"/>
              <w:ind w:right="-43"/>
              <w:jc w:val="center"/>
              <w:rPr>
                <w:rFonts w:ascii="Arial" w:hAnsi="Arial" w:cs="Arial"/>
                <w:sz w:val="16"/>
                <w:szCs w:val="16"/>
                <w:u w:val="single"/>
              </w:rPr>
            </w:pPr>
            <w:r w:rsidRPr="003C460F">
              <w:rPr>
                <w:rFonts w:ascii="Arial" w:hAnsi="Arial" w:cs="Arial"/>
                <w:sz w:val="16"/>
                <w:szCs w:val="16"/>
                <w:u w:val="single"/>
              </w:rPr>
              <w:t>2019</w:t>
            </w:r>
          </w:p>
        </w:tc>
        <w:tc>
          <w:tcPr>
            <w:tcW w:w="1155" w:type="dxa"/>
          </w:tcPr>
          <w:p w14:paraId="08EC08D4" w14:textId="77777777" w:rsidR="00954D7B" w:rsidRPr="003C460F" w:rsidRDefault="00954D7B" w:rsidP="003C460F">
            <w:pPr>
              <w:spacing w:line="360" w:lineRule="exact"/>
              <w:ind w:right="-43"/>
              <w:jc w:val="center"/>
              <w:rPr>
                <w:rFonts w:ascii="Arial" w:hAnsi="Arial" w:cs="Arial"/>
                <w:sz w:val="16"/>
                <w:szCs w:val="16"/>
                <w:u w:val="single"/>
              </w:rPr>
            </w:pPr>
            <w:r w:rsidRPr="003C460F">
              <w:rPr>
                <w:rFonts w:ascii="Arial" w:hAnsi="Arial" w:cs="Arial"/>
                <w:sz w:val="16"/>
                <w:szCs w:val="16"/>
                <w:u w:val="single"/>
              </w:rPr>
              <w:t>2020</w:t>
            </w:r>
          </w:p>
        </w:tc>
        <w:tc>
          <w:tcPr>
            <w:tcW w:w="1156" w:type="dxa"/>
            <w:gridSpan w:val="2"/>
          </w:tcPr>
          <w:p w14:paraId="17F2189F" w14:textId="77777777" w:rsidR="00954D7B" w:rsidRPr="003C460F" w:rsidRDefault="00954D7B" w:rsidP="003C460F">
            <w:pPr>
              <w:spacing w:line="360" w:lineRule="exact"/>
              <w:ind w:right="-43"/>
              <w:jc w:val="center"/>
              <w:rPr>
                <w:rFonts w:ascii="Arial" w:hAnsi="Arial" w:cs="Arial"/>
                <w:sz w:val="16"/>
                <w:szCs w:val="16"/>
                <w:u w:val="single"/>
              </w:rPr>
            </w:pPr>
            <w:r w:rsidRPr="003C460F">
              <w:rPr>
                <w:rFonts w:ascii="Arial" w:hAnsi="Arial" w:cs="Arial"/>
                <w:sz w:val="16"/>
                <w:szCs w:val="16"/>
                <w:u w:val="single"/>
              </w:rPr>
              <w:t>2019</w:t>
            </w:r>
          </w:p>
        </w:tc>
      </w:tr>
      <w:tr w:rsidR="00954D7B" w:rsidRPr="003C460F" w14:paraId="472F9545" w14:textId="77777777" w:rsidTr="003C460F">
        <w:tc>
          <w:tcPr>
            <w:tcW w:w="2790" w:type="dxa"/>
          </w:tcPr>
          <w:p w14:paraId="7FEC5275" w14:textId="77777777" w:rsidR="00954D7B" w:rsidRPr="003C460F" w:rsidRDefault="00954D7B" w:rsidP="003C460F">
            <w:pPr>
              <w:spacing w:line="360" w:lineRule="exact"/>
              <w:ind w:right="-43"/>
              <w:rPr>
                <w:rFonts w:ascii="Arial" w:hAnsi="Arial" w:cs="Arial"/>
                <w:sz w:val="16"/>
                <w:szCs w:val="16"/>
              </w:rPr>
            </w:pPr>
            <w:r w:rsidRPr="003C460F">
              <w:rPr>
                <w:rFonts w:ascii="Arial" w:hAnsi="Arial" w:cs="Arial"/>
                <w:sz w:val="16"/>
                <w:szCs w:val="16"/>
              </w:rPr>
              <w:t>Sales and service income</w:t>
            </w:r>
          </w:p>
        </w:tc>
        <w:tc>
          <w:tcPr>
            <w:tcW w:w="1162" w:type="dxa"/>
          </w:tcPr>
          <w:p w14:paraId="7233886B" w14:textId="77777777" w:rsidR="00954D7B" w:rsidRPr="003C460F" w:rsidRDefault="00954D7B" w:rsidP="003C460F">
            <w:pPr>
              <w:tabs>
                <w:tab w:val="decimal" w:pos="761"/>
              </w:tabs>
              <w:spacing w:line="360" w:lineRule="exact"/>
              <w:ind w:right="-43"/>
              <w:rPr>
                <w:rFonts w:ascii="Arial" w:hAnsi="Arial" w:cs="Arial"/>
                <w:sz w:val="16"/>
                <w:szCs w:val="16"/>
                <w:u w:val="single"/>
              </w:rPr>
            </w:pPr>
          </w:p>
        </w:tc>
        <w:tc>
          <w:tcPr>
            <w:tcW w:w="1156" w:type="dxa"/>
            <w:gridSpan w:val="2"/>
          </w:tcPr>
          <w:p w14:paraId="191852F8" w14:textId="77777777" w:rsidR="00954D7B" w:rsidRPr="003C460F" w:rsidRDefault="00954D7B" w:rsidP="003C460F">
            <w:pPr>
              <w:tabs>
                <w:tab w:val="decimal" w:pos="761"/>
              </w:tabs>
              <w:spacing w:line="360" w:lineRule="exact"/>
              <w:ind w:right="-43"/>
              <w:rPr>
                <w:rFonts w:ascii="Arial" w:hAnsi="Arial" w:cs="Arial"/>
                <w:sz w:val="16"/>
                <w:szCs w:val="16"/>
                <w:u w:val="single"/>
              </w:rPr>
            </w:pPr>
          </w:p>
        </w:tc>
        <w:tc>
          <w:tcPr>
            <w:tcW w:w="1155" w:type="dxa"/>
          </w:tcPr>
          <w:p w14:paraId="13D271C3" w14:textId="77777777" w:rsidR="00954D7B" w:rsidRPr="003C460F" w:rsidRDefault="00954D7B" w:rsidP="003C460F">
            <w:pPr>
              <w:tabs>
                <w:tab w:val="decimal" w:pos="761"/>
              </w:tabs>
              <w:spacing w:line="360" w:lineRule="exact"/>
              <w:ind w:right="-43"/>
              <w:rPr>
                <w:rFonts w:ascii="Arial" w:hAnsi="Arial" w:cs="Arial"/>
                <w:sz w:val="16"/>
                <w:szCs w:val="16"/>
                <w:u w:val="single"/>
              </w:rPr>
            </w:pPr>
          </w:p>
        </w:tc>
        <w:tc>
          <w:tcPr>
            <w:tcW w:w="1156" w:type="dxa"/>
            <w:gridSpan w:val="2"/>
          </w:tcPr>
          <w:p w14:paraId="6C0DA9BA" w14:textId="77777777" w:rsidR="00954D7B" w:rsidRPr="003C460F" w:rsidRDefault="00954D7B" w:rsidP="003C460F">
            <w:pPr>
              <w:tabs>
                <w:tab w:val="decimal" w:pos="761"/>
              </w:tabs>
              <w:spacing w:line="360" w:lineRule="exact"/>
              <w:ind w:right="-43"/>
              <w:rPr>
                <w:rFonts w:ascii="Arial" w:hAnsi="Arial" w:cs="Arial"/>
                <w:sz w:val="16"/>
                <w:szCs w:val="16"/>
                <w:u w:val="single"/>
              </w:rPr>
            </w:pPr>
          </w:p>
        </w:tc>
        <w:tc>
          <w:tcPr>
            <w:tcW w:w="1155" w:type="dxa"/>
          </w:tcPr>
          <w:p w14:paraId="4F287B89" w14:textId="77777777" w:rsidR="00954D7B" w:rsidRPr="003C460F" w:rsidRDefault="00954D7B" w:rsidP="003C460F">
            <w:pPr>
              <w:tabs>
                <w:tab w:val="decimal" w:pos="761"/>
              </w:tabs>
              <w:spacing w:line="360" w:lineRule="exact"/>
              <w:ind w:right="-43"/>
              <w:rPr>
                <w:rFonts w:ascii="Arial" w:hAnsi="Arial" w:cs="Arial"/>
                <w:sz w:val="16"/>
                <w:szCs w:val="16"/>
                <w:u w:val="single"/>
              </w:rPr>
            </w:pPr>
          </w:p>
        </w:tc>
        <w:tc>
          <w:tcPr>
            <w:tcW w:w="1156" w:type="dxa"/>
            <w:gridSpan w:val="2"/>
          </w:tcPr>
          <w:p w14:paraId="6E1C584A" w14:textId="77777777" w:rsidR="00954D7B" w:rsidRPr="003C460F" w:rsidRDefault="00954D7B" w:rsidP="003C460F">
            <w:pPr>
              <w:tabs>
                <w:tab w:val="decimal" w:pos="761"/>
              </w:tabs>
              <w:spacing w:line="360" w:lineRule="exact"/>
              <w:ind w:right="-43"/>
              <w:rPr>
                <w:rFonts w:ascii="Arial" w:hAnsi="Arial" w:cs="Arial"/>
                <w:sz w:val="16"/>
                <w:szCs w:val="16"/>
                <w:u w:val="single"/>
              </w:rPr>
            </w:pPr>
          </w:p>
        </w:tc>
      </w:tr>
      <w:tr w:rsidR="00954D7B" w:rsidRPr="003C460F" w14:paraId="04E39111" w14:textId="77777777" w:rsidTr="003C460F">
        <w:tc>
          <w:tcPr>
            <w:tcW w:w="2790" w:type="dxa"/>
          </w:tcPr>
          <w:p w14:paraId="57A036D9" w14:textId="77777777" w:rsidR="00954D7B" w:rsidRPr="003C460F" w:rsidRDefault="00954D7B" w:rsidP="003C460F">
            <w:pPr>
              <w:spacing w:line="360" w:lineRule="exact"/>
              <w:ind w:left="240" w:right="-285" w:hanging="165"/>
              <w:rPr>
                <w:rFonts w:ascii="Arial" w:hAnsi="Arial" w:cs="Arial"/>
                <w:spacing w:val="-4"/>
                <w:sz w:val="16"/>
                <w:szCs w:val="16"/>
                <w:cs/>
              </w:rPr>
            </w:pPr>
            <w:r w:rsidRPr="003C460F">
              <w:rPr>
                <w:rFonts w:ascii="Arial" w:hAnsi="Arial" w:cs="Arial"/>
                <w:spacing w:val="-4"/>
                <w:sz w:val="16"/>
                <w:szCs w:val="16"/>
              </w:rPr>
              <w:t>Domestic sales and service income</w:t>
            </w:r>
          </w:p>
        </w:tc>
        <w:tc>
          <w:tcPr>
            <w:tcW w:w="1162" w:type="dxa"/>
            <w:vAlign w:val="bottom"/>
          </w:tcPr>
          <w:p w14:paraId="0746BE7F" w14:textId="77777777" w:rsidR="00954D7B" w:rsidRPr="003C460F" w:rsidRDefault="00954D7B" w:rsidP="003C460F">
            <w:pP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4,227,135</w:t>
            </w:r>
          </w:p>
        </w:tc>
        <w:tc>
          <w:tcPr>
            <w:tcW w:w="1156" w:type="dxa"/>
            <w:gridSpan w:val="2"/>
            <w:vAlign w:val="bottom"/>
          </w:tcPr>
          <w:p w14:paraId="36BD06DF" w14:textId="77777777" w:rsidR="00954D7B" w:rsidRPr="003C460F" w:rsidRDefault="00954D7B" w:rsidP="003C460F">
            <w:pP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4,381,693</w:t>
            </w:r>
          </w:p>
        </w:tc>
        <w:tc>
          <w:tcPr>
            <w:tcW w:w="1155" w:type="dxa"/>
            <w:vAlign w:val="bottom"/>
          </w:tcPr>
          <w:p w14:paraId="7087AD1C" w14:textId="77777777" w:rsidR="00954D7B" w:rsidRPr="003C460F" w:rsidRDefault="00954D7B" w:rsidP="003C460F">
            <w:pP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8,373,007</w:t>
            </w:r>
          </w:p>
        </w:tc>
        <w:tc>
          <w:tcPr>
            <w:tcW w:w="1156" w:type="dxa"/>
            <w:gridSpan w:val="2"/>
            <w:vAlign w:val="bottom"/>
          </w:tcPr>
          <w:p w14:paraId="3DAF4D54" w14:textId="77777777" w:rsidR="00954D7B" w:rsidRPr="003C460F" w:rsidRDefault="00954D7B" w:rsidP="003C460F">
            <w:pP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7,453,094</w:t>
            </w:r>
          </w:p>
        </w:tc>
        <w:tc>
          <w:tcPr>
            <w:tcW w:w="1155" w:type="dxa"/>
            <w:vAlign w:val="bottom"/>
          </w:tcPr>
          <w:p w14:paraId="65FB0055" w14:textId="79E0773D" w:rsidR="00954D7B" w:rsidRPr="003C460F" w:rsidRDefault="00954D7B" w:rsidP="003C460F">
            <w:pP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12,600,14</w:t>
            </w:r>
            <w:r w:rsidR="00631867" w:rsidRPr="003C460F">
              <w:rPr>
                <w:rFonts w:ascii="Arial" w:hAnsi="Arial" w:cs="Arial"/>
                <w:sz w:val="16"/>
                <w:szCs w:val="16"/>
              </w:rPr>
              <w:t>2</w:t>
            </w:r>
          </w:p>
        </w:tc>
        <w:tc>
          <w:tcPr>
            <w:tcW w:w="1156" w:type="dxa"/>
            <w:gridSpan w:val="2"/>
            <w:vAlign w:val="bottom"/>
          </w:tcPr>
          <w:p w14:paraId="048B7293" w14:textId="77777777" w:rsidR="00954D7B" w:rsidRPr="003C460F" w:rsidRDefault="00954D7B" w:rsidP="003C460F">
            <w:pP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11,834,787</w:t>
            </w:r>
          </w:p>
        </w:tc>
      </w:tr>
      <w:tr w:rsidR="00954D7B" w:rsidRPr="003C460F" w14:paraId="50F6E998" w14:textId="77777777" w:rsidTr="003C460F">
        <w:tc>
          <w:tcPr>
            <w:tcW w:w="2790" w:type="dxa"/>
          </w:tcPr>
          <w:p w14:paraId="3D518F02" w14:textId="77777777" w:rsidR="00954D7B" w:rsidRPr="003C460F" w:rsidRDefault="00954D7B" w:rsidP="003C460F">
            <w:pPr>
              <w:spacing w:line="360" w:lineRule="exact"/>
              <w:ind w:left="240" w:right="-285" w:hanging="165"/>
              <w:rPr>
                <w:rFonts w:ascii="Arial" w:hAnsi="Arial" w:cs="Arial"/>
                <w:spacing w:val="-4"/>
                <w:sz w:val="16"/>
                <w:szCs w:val="16"/>
              </w:rPr>
            </w:pPr>
            <w:r w:rsidRPr="003C460F">
              <w:rPr>
                <w:rFonts w:ascii="Arial" w:hAnsi="Arial" w:cs="Arial"/>
                <w:spacing w:val="-4"/>
                <w:sz w:val="16"/>
                <w:szCs w:val="16"/>
              </w:rPr>
              <w:t>Export sales and service income</w:t>
            </w:r>
          </w:p>
        </w:tc>
        <w:tc>
          <w:tcPr>
            <w:tcW w:w="1162" w:type="dxa"/>
            <w:vAlign w:val="bottom"/>
          </w:tcPr>
          <w:p w14:paraId="095E22BE" w14:textId="77777777" w:rsidR="00954D7B" w:rsidRPr="003C460F" w:rsidRDefault="00954D7B" w:rsidP="003C460F">
            <w:pPr>
              <w:pBdr>
                <w:bottom w:val="sing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11,271,504</w:t>
            </w:r>
          </w:p>
        </w:tc>
        <w:tc>
          <w:tcPr>
            <w:tcW w:w="1156" w:type="dxa"/>
            <w:gridSpan w:val="2"/>
            <w:vAlign w:val="bottom"/>
          </w:tcPr>
          <w:p w14:paraId="657D3CAB" w14:textId="77777777" w:rsidR="00954D7B" w:rsidRPr="003C460F" w:rsidRDefault="00954D7B" w:rsidP="003C460F">
            <w:pPr>
              <w:pBdr>
                <w:bottom w:val="sing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10,464,836</w:t>
            </w:r>
          </w:p>
        </w:tc>
        <w:tc>
          <w:tcPr>
            <w:tcW w:w="1155" w:type="dxa"/>
            <w:vAlign w:val="bottom"/>
          </w:tcPr>
          <w:p w14:paraId="729AEA0C" w14:textId="77777777" w:rsidR="00954D7B" w:rsidRPr="003C460F" w:rsidRDefault="00954D7B" w:rsidP="003C460F">
            <w:pPr>
              <w:pBdr>
                <w:bottom w:val="sing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9,013,974</w:t>
            </w:r>
          </w:p>
        </w:tc>
        <w:tc>
          <w:tcPr>
            <w:tcW w:w="1156" w:type="dxa"/>
            <w:gridSpan w:val="2"/>
            <w:vAlign w:val="bottom"/>
          </w:tcPr>
          <w:p w14:paraId="3BFEDE73" w14:textId="77777777" w:rsidR="00954D7B" w:rsidRPr="003C460F" w:rsidRDefault="00954D7B" w:rsidP="003C460F">
            <w:pPr>
              <w:pBdr>
                <w:bottom w:val="sing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10,346,008</w:t>
            </w:r>
          </w:p>
        </w:tc>
        <w:tc>
          <w:tcPr>
            <w:tcW w:w="1155" w:type="dxa"/>
            <w:vAlign w:val="bottom"/>
          </w:tcPr>
          <w:p w14:paraId="58389818" w14:textId="7AD42DE4" w:rsidR="00954D7B" w:rsidRPr="003C460F" w:rsidRDefault="00954D7B" w:rsidP="003C460F">
            <w:pPr>
              <w:pBdr>
                <w:bottom w:val="sing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20,285,4</w:t>
            </w:r>
            <w:r w:rsidR="00631867" w:rsidRPr="003C460F">
              <w:rPr>
                <w:rFonts w:ascii="Arial" w:hAnsi="Arial" w:cs="Arial"/>
                <w:sz w:val="16"/>
                <w:szCs w:val="16"/>
              </w:rPr>
              <w:t>78</w:t>
            </w:r>
          </w:p>
        </w:tc>
        <w:tc>
          <w:tcPr>
            <w:tcW w:w="1156" w:type="dxa"/>
            <w:gridSpan w:val="2"/>
            <w:vAlign w:val="bottom"/>
          </w:tcPr>
          <w:p w14:paraId="149EAF2F" w14:textId="77777777" w:rsidR="00954D7B" w:rsidRPr="003C460F" w:rsidRDefault="00954D7B" w:rsidP="003C460F">
            <w:pPr>
              <w:pBdr>
                <w:bottom w:val="sing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20,810,844</w:t>
            </w:r>
          </w:p>
        </w:tc>
      </w:tr>
      <w:tr w:rsidR="00954D7B" w:rsidRPr="003C460F" w14:paraId="633190FD" w14:textId="77777777" w:rsidTr="003C460F">
        <w:tc>
          <w:tcPr>
            <w:tcW w:w="2790" w:type="dxa"/>
          </w:tcPr>
          <w:p w14:paraId="1D476E47" w14:textId="77777777" w:rsidR="00954D7B" w:rsidRPr="003C460F" w:rsidRDefault="00954D7B" w:rsidP="003C460F">
            <w:pPr>
              <w:spacing w:line="360" w:lineRule="exact"/>
              <w:ind w:right="-43"/>
              <w:rPr>
                <w:rFonts w:ascii="Arial" w:hAnsi="Arial" w:cs="Arial"/>
                <w:sz w:val="16"/>
                <w:szCs w:val="16"/>
              </w:rPr>
            </w:pPr>
            <w:r w:rsidRPr="003C460F">
              <w:rPr>
                <w:rFonts w:ascii="Arial" w:hAnsi="Arial" w:cs="Arial"/>
                <w:sz w:val="16"/>
                <w:szCs w:val="16"/>
              </w:rPr>
              <w:t xml:space="preserve">Total sales and service income </w:t>
            </w:r>
          </w:p>
        </w:tc>
        <w:tc>
          <w:tcPr>
            <w:tcW w:w="1162" w:type="dxa"/>
            <w:vAlign w:val="bottom"/>
          </w:tcPr>
          <w:p w14:paraId="48F3498B" w14:textId="77777777" w:rsidR="00954D7B" w:rsidRPr="003C460F" w:rsidRDefault="00954D7B" w:rsidP="003C460F">
            <w:pPr>
              <w:pBdr>
                <w:bottom w:val="doub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15,498,639</w:t>
            </w:r>
          </w:p>
        </w:tc>
        <w:tc>
          <w:tcPr>
            <w:tcW w:w="1156" w:type="dxa"/>
            <w:gridSpan w:val="2"/>
            <w:vAlign w:val="bottom"/>
          </w:tcPr>
          <w:p w14:paraId="6ABABFE3" w14:textId="77777777" w:rsidR="00954D7B" w:rsidRPr="003C460F" w:rsidRDefault="00954D7B" w:rsidP="003C460F">
            <w:pPr>
              <w:pBdr>
                <w:bottom w:val="doub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14,846,529</w:t>
            </w:r>
          </w:p>
        </w:tc>
        <w:tc>
          <w:tcPr>
            <w:tcW w:w="1155" w:type="dxa"/>
            <w:vAlign w:val="bottom"/>
          </w:tcPr>
          <w:p w14:paraId="5E7191A0" w14:textId="77777777" w:rsidR="00954D7B" w:rsidRPr="003C460F" w:rsidRDefault="00954D7B" w:rsidP="003C460F">
            <w:pPr>
              <w:pBdr>
                <w:bottom w:val="doub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17,386,981</w:t>
            </w:r>
          </w:p>
        </w:tc>
        <w:tc>
          <w:tcPr>
            <w:tcW w:w="1156" w:type="dxa"/>
            <w:gridSpan w:val="2"/>
            <w:vAlign w:val="bottom"/>
          </w:tcPr>
          <w:p w14:paraId="1B3063F1" w14:textId="77777777" w:rsidR="00954D7B" w:rsidRPr="003C460F" w:rsidRDefault="00954D7B" w:rsidP="003C460F">
            <w:pPr>
              <w:pBdr>
                <w:bottom w:val="doub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17,799,102</w:t>
            </w:r>
          </w:p>
        </w:tc>
        <w:tc>
          <w:tcPr>
            <w:tcW w:w="1155" w:type="dxa"/>
            <w:vAlign w:val="bottom"/>
          </w:tcPr>
          <w:p w14:paraId="664CA0A2" w14:textId="77777777" w:rsidR="00954D7B" w:rsidRPr="003C460F" w:rsidRDefault="00954D7B" w:rsidP="003C460F">
            <w:pPr>
              <w:pBdr>
                <w:bottom w:val="doub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32,885,620</w:t>
            </w:r>
          </w:p>
        </w:tc>
        <w:tc>
          <w:tcPr>
            <w:tcW w:w="1156" w:type="dxa"/>
            <w:gridSpan w:val="2"/>
            <w:vAlign w:val="bottom"/>
          </w:tcPr>
          <w:p w14:paraId="3167A6FE" w14:textId="77777777" w:rsidR="00954D7B" w:rsidRPr="003C460F" w:rsidRDefault="00954D7B" w:rsidP="003C460F">
            <w:pPr>
              <w:pBdr>
                <w:bottom w:val="double" w:sz="4" w:space="1" w:color="auto"/>
              </w:pBdr>
              <w:tabs>
                <w:tab w:val="left" w:pos="567"/>
                <w:tab w:val="left" w:pos="1134"/>
                <w:tab w:val="left" w:pos="1701"/>
              </w:tabs>
              <w:spacing w:line="360" w:lineRule="exact"/>
              <w:jc w:val="right"/>
              <w:rPr>
                <w:rFonts w:ascii="Arial" w:hAnsi="Arial" w:cs="Arial"/>
                <w:sz w:val="16"/>
                <w:szCs w:val="16"/>
              </w:rPr>
            </w:pPr>
            <w:r w:rsidRPr="003C460F">
              <w:rPr>
                <w:rFonts w:ascii="Arial" w:hAnsi="Arial" w:cs="Arial"/>
                <w:sz w:val="16"/>
                <w:szCs w:val="16"/>
              </w:rPr>
              <w:t>32,645,631</w:t>
            </w:r>
          </w:p>
        </w:tc>
      </w:tr>
    </w:tbl>
    <w:p w14:paraId="573AE814" w14:textId="77777777" w:rsidR="006B0510" w:rsidRPr="00F00945" w:rsidRDefault="006B0510">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4C6585A0" w14:textId="77777777" w:rsidR="00D559F5" w:rsidRPr="00F00945" w:rsidRDefault="00093880" w:rsidP="003C460F">
      <w:pPr>
        <w:spacing w:before="120" w:after="120" w:line="340" w:lineRule="exact"/>
        <w:ind w:left="547" w:hanging="547"/>
        <w:jc w:val="both"/>
        <w:rPr>
          <w:rFonts w:ascii="Arial" w:hAnsi="Arial" w:cs="Arial"/>
          <w:b/>
          <w:bCs/>
          <w:szCs w:val="22"/>
        </w:rPr>
      </w:pPr>
      <w:r w:rsidRPr="00F00945">
        <w:rPr>
          <w:rFonts w:ascii="Arial" w:hAnsi="Arial" w:cs="Arial"/>
          <w:b/>
          <w:bCs/>
          <w:szCs w:val="22"/>
        </w:rPr>
        <w:t>3</w:t>
      </w:r>
      <w:r w:rsidR="00C03CDD" w:rsidRPr="00F00945">
        <w:rPr>
          <w:rFonts w:ascii="Arial" w:hAnsi="Arial" w:cs="Arial"/>
          <w:b/>
          <w:bCs/>
          <w:szCs w:val="22"/>
        </w:rPr>
        <w:t>4</w:t>
      </w:r>
      <w:r w:rsidR="00D559F5" w:rsidRPr="00F00945">
        <w:rPr>
          <w:rFonts w:ascii="Arial" w:hAnsi="Arial" w:cs="Arial"/>
          <w:b/>
          <w:bCs/>
          <w:szCs w:val="22"/>
        </w:rPr>
        <w:t>.</w:t>
      </w:r>
      <w:r w:rsidR="00D559F5" w:rsidRPr="00F00945">
        <w:rPr>
          <w:rFonts w:ascii="Arial" w:hAnsi="Arial" w:cs="Arial"/>
          <w:b/>
          <w:bCs/>
          <w:szCs w:val="22"/>
        </w:rPr>
        <w:tab/>
        <w:t>Earnings per share</w:t>
      </w:r>
    </w:p>
    <w:p w14:paraId="50C1CF91" w14:textId="05A1A535" w:rsidR="00F15E12" w:rsidRPr="00F00945" w:rsidRDefault="00F15E12" w:rsidP="003C460F">
      <w:pPr>
        <w:spacing w:before="120" w:after="120" w:line="340" w:lineRule="exact"/>
        <w:ind w:left="547"/>
        <w:jc w:val="both"/>
        <w:rPr>
          <w:rFonts w:ascii="Arial" w:hAnsi="Arial" w:cs="Arial"/>
          <w:szCs w:val="22"/>
        </w:rPr>
      </w:pPr>
      <w:r w:rsidRPr="00F00945">
        <w:rPr>
          <w:rFonts w:ascii="Arial" w:hAnsi="Arial" w:cs="Arial"/>
          <w:szCs w:val="22"/>
        </w:rPr>
        <w:t>Basic earnings per share is calculated by dividing the profit (loss) attributable to owners of the Company by the weighted average number of ordinary shares in issue during the year</w:t>
      </w:r>
      <w:r w:rsidR="00671505" w:rsidRPr="00F00945">
        <w:rPr>
          <w:rFonts w:ascii="Arial" w:hAnsi="Arial" w:cs="Arial"/>
          <w:szCs w:val="22"/>
        </w:rPr>
        <w:t>s</w:t>
      </w:r>
      <w:r w:rsidRPr="00F00945">
        <w:rPr>
          <w:rFonts w:ascii="Arial" w:hAnsi="Arial" w:cs="Arial"/>
          <w:szCs w:val="22"/>
        </w:rPr>
        <w:t>.</w:t>
      </w:r>
    </w:p>
    <w:p w14:paraId="59C7C415" w14:textId="77777777" w:rsidR="00F15E12" w:rsidRPr="00F00945" w:rsidRDefault="00F15E12" w:rsidP="003C460F">
      <w:pPr>
        <w:spacing w:before="120" w:line="340" w:lineRule="exact"/>
        <w:ind w:left="547"/>
        <w:jc w:val="both"/>
        <w:rPr>
          <w:rFonts w:ascii="Arial" w:hAnsi="Arial" w:cs="Arial"/>
          <w:szCs w:val="22"/>
        </w:rPr>
      </w:pPr>
      <w:r w:rsidRPr="00F00945">
        <w:rPr>
          <w:rFonts w:ascii="Arial" w:hAnsi="Arial" w:cs="Arial"/>
          <w:szCs w:val="22"/>
        </w:rPr>
        <w:t xml:space="preserve">The basic earnings per share </w:t>
      </w:r>
      <w:r w:rsidR="00A9776A" w:rsidRPr="00F00945">
        <w:rPr>
          <w:rFonts w:ascii="Arial" w:hAnsi="Arial" w:cs="Arial"/>
          <w:szCs w:val="22"/>
        </w:rPr>
        <w:t>are as follows.</w:t>
      </w:r>
    </w:p>
    <w:tbl>
      <w:tblPr>
        <w:tblStyle w:val="TableGrid"/>
        <w:tblW w:w="90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2"/>
        <w:gridCol w:w="1267"/>
        <w:gridCol w:w="1327"/>
        <w:gridCol w:w="1267"/>
        <w:gridCol w:w="1327"/>
      </w:tblGrid>
      <w:tr w:rsidR="00F15E12" w:rsidRPr="00F00945" w14:paraId="52A7C3CA" w14:textId="77777777" w:rsidTr="002D000A">
        <w:trPr>
          <w:trHeight w:val="144"/>
        </w:trPr>
        <w:tc>
          <w:tcPr>
            <w:tcW w:w="3882" w:type="dxa"/>
            <w:vAlign w:val="center"/>
          </w:tcPr>
          <w:p w14:paraId="7EC72A95" w14:textId="77777777" w:rsidR="00F15E12" w:rsidRPr="00F00945" w:rsidRDefault="00F15E12" w:rsidP="003C460F">
            <w:pPr>
              <w:spacing w:line="340" w:lineRule="exact"/>
              <w:rPr>
                <w:rFonts w:ascii="Arial" w:hAnsi="Arial" w:cs="Arial"/>
                <w:sz w:val="18"/>
                <w:szCs w:val="18"/>
              </w:rPr>
            </w:pPr>
          </w:p>
        </w:tc>
        <w:tc>
          <w:tcPr>
            <w:tcW w:w="5188" w:type="dxa"/>
            <w:gridSpan w:val="4"/>
            <w:vAlign w:val="center"/>
          </w:tcPr>
          <w:p w14:paraId="1FD37507" w14:textId="77777777" w:rsidR="00F15E12" w:rsidRPr="00F00945" w:rsidRDefault="00F15E12" w:rsidP="003C460F">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 xml:space="preserve">For the </w:t>
            </w:r>
            <w:r w:rsidR="00E83279" w:rsidRPr="00F00945">
              <w:rPr>
                <w:rFonts w:ascii="Arial" w:hAnsi="Arial" w:cs="Arial"/>
                <w:sz w:val="18"/>
                <w:szCs w:val="18"/>
              </w:rPr>
              <w:t>year</w:t>
            </w:r>
            <w:r w:rsidRPr="00F00945">
              <w:rPr>
                <w:rFonts w:ascii="Arial" w:hAnsi="Arial" w:cs="Arial"/>
                <w:sz w:val="18"/>
                <w:szCs w:val="18"/>
              </w:rPr>
              <w:t xml:space="preserve"> ended 3</w:t>
            </w:r>
            <w:r w:rsidR="00E83279" w:rsidRPr="00F00945">
              <w:rPr>
                <w:rFonts w:ascii="Arial" w:hAnsi="Arial" w:cs="Arial"/>
                <w:sz w:val="18"/>
                <w:szCs w:val="18"/>
              </w:rPr>
              <w:t>1 December</w:t>
            </w:r>
          </w:p>
        </w:tc>
      </w:tr>
      <w:tr w:rsidR="00F15E12" w:rsidRPr="00F00945" w14:paraId="226C23A0" w14:textId="77777777" w:rsidTr="002D000A">
        <w:trPr>
          <w:trHeight w:val="70"/>
        </w:trPr>
        <w:tc>
          <w:tcPr>
            <w:tcW w:w="3882" w:type="dxa"/>
            <w:vAlign w:val="center"/>
          </w:tcPr>
          <w:p w14:paraId="27A8754D" w14:textId="77777777" w:rsidR="00F15E12" w:rsidRPr="00F00945" w:rsidRDefault="00F15E12" w:rsidP="003C460F">
            <w:pPr>
              <w:spacing w:line="340" w:lineRule="exact"/>
              <w:rPr>
                <w:rFonts w:ascii="Arial" w:hAnsi="Arial" w:cs="Arial"/>
                <w:sz w:val="18"/>
                <w:szCs w:val="18"/>
              </w:rPr>
            </w:pPr>
          </w:p>
        </w:tc>
        <w:tc>
          <w:tcPr>
            <w:tcW w:w="2594" w:type="dxa"/>
            <w:gridSpan w:val="2"/>
            <w:vAlign w:val="center"/>
          </w:tcPr>
          <w:p w14:paraId="71C24F70" w14:textId="77777777" w:rsidR="002D6E9D" w:rsidRPr="00F00945" w:rsidRDefault="00F15E12" w:rsidP="003C460F">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 xml:space="preserve">Consolidated </w:t>
            </w:r>
          </w:p>
          <w:p w14:paraId="2D6D2514" w14:textId="77777777" w:rsidR="00F15E12" w:rsidRPr="00F00945" w:rsidRDefault="00F15E12" w:rsidP="003C460F">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financial statements</w:t>
            </w:r>
          </w:p>
        </w:tc>
        <w:tc>
          <w:tcPr>
            <w:tcW w:w="2594" w:type="dxa"/>
            <w:gridSpan w:val="2"/>
            <w:vAlign w:val="center"/>
          </w:tcPr>
          <w:p w14:paraId="7222AB16" w14:textId="77777777" w:rsidR="002D6E9D" w:rsidRPr="00F00945" w:rsidRDefault="00F15E12" w:rsidP="003C460F">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 xml:space="preserve">Separate </w:t>
            </w:r>
          </w:p>
          <w:p w14:paraId="31F8041B" w14:textId="77777777" w:rsidR="00F15E12" w:rsidRPr="00F00945" w:rsidRDefault="00F15E12" w:rsidP="003C460F">
            <w:pPr>
              <w:pBdr>
                <w:bottom w:val="single" w:sz="4" w:space="1" w:color="auto"/>
              </w:pBdr>
              <w:spacing w:line="340" w:lineRule="exact"/>
              <w:jc w:val="center"/>
              <w:rPr>
                <w:rFonts w:ascii="Arial" w:hAnsi="Arial" w:cs="Arial"/>
                <w:sz w:val="18"/>
                <w:szCs w:val="18"/>
              </w:rPr>
            </w:pPr>
            <w:r w:rsidRPr="00F00945">
              <w:rPr>
                <w:rFonts w:ascii="Arial" w:hAnsi="Arial" w:cs="Arial"/>
                <w:sz w:val="18"/>
                <w:szCs w:val="18"/>
              </w:rPr>
              <w:t>financial statements</w:t>
            </w:r>
          </w:p>
        </w:tc>
      </w:tr>
      <w:tr w:rsidR="00F15E12" w:rsidRPr="00F00945" w14:paraId="3F14C757" w14:textId="77777777" w:rsidTr="002D000A">
        <w:trPr>
          <w:trHeight w:val="144"/>
        </w:trPr>
        <w:tc>
          <w:tcPr>
            <w:tcW w:w="3882" w:type="dxa"/>
            <w:vAlign w:val="center"/>
          </w:tcPr>
          <w:p w14:paraId="2B2C3BEE" w14:textId="77777777" w:rsidR="00F15E12" w:rsidRPr="00F00945" w:rsidRDefault="00F15E12" w:rsidP="003C460F">
            <w:pPr>
              <w:spacing w:line="340" w:lineRule="exact"/>
              <w:rPr>
                <w:rFonts w:ascii="Arial" w:hAnsi="Arial" w:cs="Arial"/>
                <w:sz w:val="18"/>
                <w:szCs w:val="18"/>
              </w:rPr>
            </w:pPr>
          </w:p>
        </w:tc>
        <w:tc>
          <w:tcPr>
            <w:tcW w:w="1267" w:type="dxa"/>
            <w:vAlign w:val="center"/>
          </w:tcPr>
          <w:p w14:paraId="774F1988" w14:textId="77777777" w:rsidR="00F15E12" w:rsidRPr="00F00945" w:rsidRDefault="000F6259" w:rsidP="003C460F">
            <w:pPr>
              <w:spacing w:line="340" w:lineRule="exact"/>
              <w:jc w:val="center"/>
              <w:rPr>
                <w:rFonts w:ascii="Arial" w:hAnsi="Arial" w:cs="Arial"/>
                <w:sz w:val="18"/>
                <w:szCs w:val="18"/>
                <w:u w:val="single"/>
              </w:rPr>
            </w:pPr>
            <w:r w:rsidRPr="00F00945">
              <w:rPr>
                <w:rFonts w:ascii="Arial" w:hAnsi="Arial" w:cs="Arial"/>
                <w:sz w:val="18"/>
                <w:szCs w:val="18"/>
                <w:u w:val="single"/>
              </w:rPr>
              <w:t>2020</w:t>
            </w:r>
          </w:p>
        </w:tc>
        <w:tc>
          <w:tcPr>
            <w:tcW w:w="1327" w:type="dxa"/>
            <w:vAlign w:val="center"/>
          </w:tcPr>
          <w:p w14:paraId="0CBD3148" w14:textId="77777777" w:rsidR="00F15E12" w:rsidRPr="00F00945" w:rsidRDefault="000F6259" w:rsidP="003C460F">
            <w:pPr>
              <w:spacing w:line="340" w:lineRule="exact"/>
              <w:jc w:val="center"/>
              <w:rPr>
                <w:rFonts w:ascii="Arial" w:hAnsi="Arial" w:cs="Arial"/>
                <w:sz w:val="18"/>
                <w:szCs w:val="18"/>
                <w:u w:val="single"/>
              </w:rPr>
            </w:pPr>
            <w:r w:rsidRPr="00F00945">
              <w:rPr>
                <w:rFonts w:ascii="Arial" w:hAnsi="Arial" w:cs="Arial"/>
                <w:sz w:val="18"/>
                <w:szCs w:val="18"/>
                <w:u w:val="single"/>
              </w:rPr>
              <w:t>2019</w:t>
            </w:r>
          </w:p>
        </w:tc>
        <w:tc>
          <w:tcPr>
            <w:tcW w:w="1267" w:type="dxa"/>
            <w:vAlign w:val="center"/>
          </w:tcPr>
          <w:p w14:paraId="1EE35287" w14:textId="77777777" w:rsidR="00F15E12" w:rsidRPr="00F00945" w:rsidRDefault="000F6259" w:rsidP="003C460F">
            <w:pPr>
              <w:spacing w:line="340" w:lineRule="exact"/>
              <w:jc w:val="center"/>
              <w:rPr>
                <w:rFonts w:ascii="Arial" w:hAnsi="Arial" w:cs="Arial"/>
                <w:sz w:val="18"/>
                <w:szCs w:val="18"/>
                <w:u w:val="single"/>
              </w:rPr>
            </w:pPr>
            <w:r w:rsidRPr="00F00945">
              <w:rPr>
                <w:rFonts w:ascii="Arial" w:hAnsi="Arial" w:cs="Arial"/>
                <w:sz w:val="18"/>
                <w:szCs w:val="18"/>
                <w:u w:val="single"/>
              </w:rPr>
              <w:t>2020</w:t>
            </w:r>
          </w:p>
        </w:tc>
        <w:tc>
          <w:tcPr>
            <w:tcW w:w="1327" w:type="dxa"/>
            <w:vAlign w:val="center"/>
          </w:tcPr>
          <w:p w14:paraId="1EB63E0A" w14:textId="77777777" w:rsidR="00F15E12" w:rsidRPr="00F00945" w:rsidRDefault="000F6259" w:rsidP="003C460F">
            <w:pPr>
              <w:spacing w:line="340" w:lineRule="exact"/>
              <w:jc w:val="center"/>
              <w:rPr>
                <w:rFonts w:ascii="Arial" w:hAnsi="Arial" w:cs="Arial"/>
                <w:sz w:val="18"/>
                <w:szCs w:val="18"/>
                <w:u w:val="single"/>
              </w:rPr>
            </w:pPr>
            <w:r w:rsidRPr="00F00945">
              <w:rPr>
                <w:rFonts w:ascii="Arial" w:hAnsi="Arial" w:cs="Arial"/>
                <w:sz w:val="18"/>
                <w:szCs w:val="18"/>
                <w:u w:val="single"/>
              </w:rPr>
              <w:t>2019</w:t>
            </w:r>
          </w:p>
        </w:tc>
      </w:tr>
      <w:tr w:rsidR="002D000A" w:rsidRPr="00F00945" w14:paraId="29EDE44B" w14:textId="77777777" w:rsidTr="002D000A">
        <w:trPr>
          <w:trHeight w:val="252"/>
        </w:trPr>
        <w:tc>
          <w:tcPr>
            <w:tcW w:w="3882" w:type="dxa"/>
            <w:vAlign w:val="center"/>
          </w:tcPr>
          <w:p w14:paraId="72A76B85" w14:textId="77777777" w:rsidR="002D000A" w:rsidRPr="00F00945" w:rsidRDefault="002D000A" w:rsidP="003C460F">
            <w:pPr>
              <w:spacing w:line="340" w:lineRule="exact"/>
              <w:ind w:left="246" w:hanging="246"/>
              <w:rPr>
                <w:rFonts w:ascii="Arial" w:hAnsi="Arial" w:cs="Arial"/>
                <w:sz w:val="18"/>
                <w:szCs w:val="18"/>
              </w:rPr>
            </w:pPr>
            <w:r w:rsidRPr="00F00945">
              <w:rPr>
                <w:rFonts w:ascii="Arial" w:hAnsi="Arial" w:cs="Arial"/>
                <w:sz w:val="18"/>
                <w:szCs w:val="18"/>
              </w:rPr>
              <w:t>Profit (loss) attributable to owners of the Company (Thousand Baht)</w:t>
            </w:r>
          </w:p>
        </w:tc>
        <w:tc>
          <w:tcPr>
            <w:tcW w:w="1267" w:type="dxa"/>
            <w:vAlign w:val="bottom"/>
          </w:tcPr>
          <w:p w14:paraId="5EB5D228"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9,531,213</w:t>
            </w:r>
          </w:p>
        </w:tc>
        <w:tc>
          <w:tcPr>
            <w:tcW w:w="1327" w:type="dxa"/>
            <w:vAlign w:val="bottom"/>
          </w:tcPr>
          <w:p w14:paraId="79B77241"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(148,536)</w:t>
            </w:r>
          </w:p>
        </w:tc>
        <w:tc>
          <w:tcPr>
            <w:tcW w:w="1267" w:type="dxa"/>
            <w:vAlign w:val="bottom"/>
          </w:tcPr>
          <w:p w14:paraId="26AF38DB"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2,484,742</w:t>
            </w:r>
          </w:p>
        </w:tc>
        <w:tc>
          <w:tcPr>
            <w:tcW w:w="1327" w:type="dxa"/>
            <w:vAlign w:val="bottom"/>
          </w:tcPr>
          <w:p w14:paraId="69763D37"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(131,527)</w:t>
            </w:r>
          </w:p>
        </w:tc>
      </w:tr>
      <w:tr w:rsidR="002D000A" w:rsidRPr="00F00945" w14:paraId="73BCBBD6" w14:textId="77777777" w:rsidTr="002D000A">
        <w:trPr>
          <w:trHeight w:val="144"/>
        </w:trPr>
        <w:tc>
          <w:tcPr>
            <w:tcW w:w="3882" w:type="dxa"/>
            <w:vAlign w:val="center"/>
          </w:tcPr>
          <w:p w14:paraId="62C21798" w14:textId="77777777" w:rsidR="002D000A" w:rsidRPr="00F00945" w:rsidRDefault="002D000A" w:rsidP="003C460F">
            <w:pPr>
              <w:spacing w:line="340" w:lineRule="exact"/>
              <w:ind w:left="246" w:hanging="246"/>
              <w:rPr>
                <w:rFonts w:ascii="Arial" w:hAnsi="Arial" w:cs="Arial"/>
                <w:sz w:val="18"/>
                <w:szCs w:val="18"/>
              </w:rPr>
            </w:pPr>
            <w:r w:rsidRPr="00F00945">
              <w:rPr>
                <w:rFonts w:ascii="Arial" w:hAnsi="Arial" w:cs="Arial"/>
                <w:sz w:val="18"/>
                <w:szCs w:val="18"/>
              </w:rPr>
              <w:t>Weighted average number of ordinary shares                         (Thousand shares)</w:t>
            </w:r>
          </w:p>
        </w:tc>
        <w:tc>
          <w:tcPr>
            <w:tcW w:w="1267" w:type="dxa"/>
            <w:vAlign w:val="bottom"/>
          </w:tcPr>
          <w:p w14:paraId="433F4F43"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1,536,000</w:t>
            </w:r>
          </w:p>
        </w:tc>
        <w:tc>
          <w:tcPr>
            <w:tcW w:w="1327" w:type="dxa"/>
            <w:vAlign w:val="bottom"/>
          </w:tcPr>
          <w:p w14:paraId="14D44D27"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1,536,000</w:t>
            </w:r>
          </w:p>
        </w:tc>
        <w:tc>
          <w:tcPr>
            <w:tcW w:w="1267" w:type="dxa"/>
            <w:vAlign w:val="bottom"/>
          </w:tcPr>
          <w:p w14:paraId="7A35DE75"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1,536,000</w:t>
            </w:r>
          </w:p>
        </w:tc>
        <w:tc>
          <w:tcPr>
            <w:tcW w:w="1327" w:type="dxa"/>
            <w:vAlign w:val="bottom"/>
          </w:tcPr>
          <w:p w14:paraId="5568FB1C"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1,536,000</w:t>
            </w:r>
          </w:p>
        </w:tc>
      </w:tr>
      <w:tr w:rsidR="002D000A" w:rsidRPr="00F00945" w14:paraId="69FCA4A1" w14:textId="77777777" w:rsidTr="002D000A">
        <w:trPr>
          <w:trHeight w:val="144"/>
        </w:trPr>
        <w:tc>
          <w:tcPr>
            <w:tcW w:w="3882" w:type="dxa"/>
            <w:vAlign w:val="center"/>
          </w:tcPr>
          <w:p w14:paraId="73D94293" w14:textId="77777777" w:rsidR="002D000A" w:rsidRPr="00F00945" w:rsidRDefault="002D000A" w:rsidP="003C460F">
            <w:pPr>
              <w:spacing w:line="340" w:lineRule="exact"/>
              <w:rPr>
                <w:rFonts w:ascii="Arial" w:hAnsi="Arial" w:cs="Arial"/>
                <w:sz w:val="18"/>
                <w:szCs w:val="18"/>
              </w:rPr>
            </w:pPr>
            <w:r w:rsidRPr="00F00945">
              <w:rPr>
                <w:rFonts w:ascii="Arial" w:hAnsi="Arial" w:cs="Arial"/>
                <w:sz w:val="18"/>
                <w:szCs w:val="18"/>
              </w:rPr>
              <w:t>Basic earnings (losses) per share (Baht)</w:t>
            </w:r>
          </w:p>
        </w:tc>
        <w:tc>
          <w:tcPr>
            <w:tcW w:w="1267" w:type="dxa"/>
            <w:vAlign w:val="bottom"/>
          </w:tcPr>
          <w:p w14:paraId="031757DB"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6.21</w:t>
            </w:r>
          </w:p>
        </w:tc>
        <w:tc>
          <w:tcPr>
            <w:tcW w:w="1327" w:type="dxa"/>
            <w:vAlign w:val="center"/>
          </w:tcPr>
          <w:p w14:paraId="223B32B2"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(0.10)</w:t>
            </w:r>
          </w:p>
        </w:tc>
        <w:tc>
          <w:tcPr>
            <w:tcW w:w="1267" w:type="dxa"/>
            <w:vAlign w:val="center"/>
          </w:tcPr>
          <w:p w14:paraId="0B1DA0CE"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1.62</w:t>
            </w:r>
          </w:p>
        </w:tc>
        <w:tc>
          <w:tcPr>
            <w:tcW w:w="1327" w:type="dxa"/>
            <w:vAlign w:val="center"/>
          </w:tcPr>
          <w:p w14:paraId="6C7E7F3E" w14:textId="77777777" w:rsidR="002D000A" w:rsidRPr="00F00945" w:rsidRDefault="002D000A" w:rsidP="003C460F">
            <w:pPr>
              <w:tabs>
                <w:tab w:val="decimal" w:pos="795"/>
              </w:tabs>
              <w:spacing w:line="340" w:lineRule="exact"/>
              <w:jc w:val="right"/>
              <w:rPr>
                <w:rFonts w:ascii="Arial" w:hAnsi="Arial" w:cs="Arial"/>
                <w:spacing w:val="-4"/>
                <w:sz w:val="16"/>
                <w:szCs w:val="16"/>
              </w:rPr>
            </w:pPr>
            <w:r w:rsidRPr="00F00945">
              <w:rPr>
                <w:rFonts w:ascii="Arial" w:hAnsi="Arial" w:cs="Arial"/>
                <w:spacing w:val="-4"/>
                <w:sz w:val="16"/>
                <w:szCs w:val="16"/>
              </w:rPr>
              <w:t>(0.09)</w:t>
            </w:r>
          </w:p>
        </w:tc>
      </w:tr>
    </w:tbl>
    <w:p w14:paraId="4B09B2FC" w14:textId="77777777" w:rsidR="007763EF" w:rsidRPr="00F00945" w:rsidRDefault="00093880" w:rsidP="003C460F">
      <w:pPr>
        <w:spacing w:before="240" w:after="120" w:line="340" w:lineRule="exact"/>
        <w:ind w:left="547" w:hanging="547"/>
        <w:jc w:val="both"/>
        <w:rPr>
          <w:rFonts w:ascii="Arial" w:hAnsi="Arial" w:cs="Arial"/>
          <w:b/>
          <w:bCs/>
          <w:szCs w:val="22"/>
        </w:rPr>
      </w:pPr>
      <w:r w:rsidRPr="00F00945">
        <w:rPr>
          <w:rFonts w:ascii="Arial" w:hAnsi="Arial" w:cs="Arial"/>
          <w:b/>
          <w:bCs/>
          <w:szCs w:val="22"/>
        </w:rPr>
        <w:t>3</w:t>
      </w:r>
      <w:r w:rsidR="00E110A4" w:rsidRPr="00F00945">
        <w:rPr>
          <w:rFonts w:ascii="Arial" w:hAnsi="Arial" w:cs="Arial"/>
          <w:b/>
          <w:bCs/>
          <w:szCs w:val="22"/>
        </w:rPr>
        <w:t>5</w:t>
      </w:r>
      <w:r w:rsidR="007763EF" w:rsidRPr="00F00945">
        <w:rPr>
          <w:rFonts w:ascii="Arial" w:hAnsi="Arial" w:cs="Arial"/>
          <w:b/>
          <w:bCs/>
          <w:szCs w:val="22"/>
        </w:rPr>
        <w:t>.</w:t>
      </w:r>
      <w:r w:rsidR="007763EF" w:rsidRPr="00F00945">
        <w:rPr>
          <w:rFonts w:ascii="Arial" w:hAnsi="Arial" w:cs="Arial"/>
          <w:b/>
          <w:bCs/>
          <w:szCs w:val="22"/>
        </w:rPr>
        <w:tab/>
        <w:t>Segment information</w:t>
      </w:r>
    </w:p>
    <w:p w14:paraId="42439012" w14:textId="7DC713BF" w:rsidR="00BD0A78" w:rsidRPr="00F00945" w:rsidRDefault="003A103E" w:rsidP="003C460F">
      <w:pPr>
        <w:spacing w:before="120" w:after="120" w:line="340" w:lineRule="exact"/>
        <w:ind w:left="547"/>
        <w:jc w:val="both"/>
        <w:rPr>
          <w:rFonts w:ascii="Arial" w:hAnsi="Arial" w:cs="Arial"/>
          <w:szCs w:val="22"/>
          <w:highlight w:val="yellow"/>
        </w:rPr>
      </w:pPr>
      <w:r w:rsidRPr="00F00945">
        <w:rPr>
          <w:rFonts w:ascii="Arial" w:hAnsi="Arial" w:cs="Arial"/>
          <w:szCs w:val="22"/>
        </w:rPr>
        <w:t xml:space="preserve">The chief operating decision-maker has been identified as the Managing Director. </w:t>
      </w:r>
      <w:r w:rsidR="001D4FEF" w:rsidRPr="00F00945">
        <w:rPr>
          <w:rFonts w:ascii="Arial" w:hAnsi="Arial" w:cs="Arial"/>
          <w:szCs w:val="22"/>
        </w:rPr>
        <w:t xml:space="preserve">                              </w:t>
      </w:r>
      <w:r w:rsidRPr="00F00945">
        <w:rPr>
          <w:rFonts w:ascii="Arial" w:hAnsi="Arial" w:cs="Arial"/>
          <w:szCs w:val="22"/>
        </w:rPr>
        <w:t>The M</w:t>
      </w:r>
      <w:r w:rsidR="001D4FEF" w:rsidRPr="00F00945">
        <w:rPr>
          <w:rFonts w:ascii="Arial" w:hAnsi="Arial" w:cs="Arial"/>
          <w:szCs w:val="22"/>
        </w:rPr>
        <w:t xml:space="preserve">anaging </w:t>
      </w:r>
      <w:r w:rsidRPr="00F00945">
        <w:rPr>
          <w:rFonts w:ascii="Arial" w:hAnsi="Arial" w:cs="Arial"/>
          <w:szCs w:val="22"/>
        </w:rPr>
        <w:t>D</w:t>
      </w:r>
      <w:r w:rsidR="001D4FEF" w:rsidRPr="00F00945">
        <w:rPr>
          <w:rFonts w:ascii="Arial" w:hAnsi="Arial" w:cs="Arial"/>
          <w:szCs w:val="22"/>
        </w:rPr>
        <w:t>irector</w:t>
      </w:r>
      <w:r w:rsidRPr="00F00945">
        <w:rPr>
          <w:rFonts w:ascii="Arial" w:hAnsi="Arial" w:cs="Arial"/>
          <w:szCs w:val="22"/>
        </w:rPr>
        <w:t xml:space="preserve"> reviews the Group's internal reporting regularly in order to assess performance and allocate resources. The M</w:t>
      </w:r>
      <w:r w:rsidR="009C4F06" w:rsidRPr="00F00945">
        <w:rPr>
          <w:rFonts w:ascii="Arial" w:hAnsi="Arial" w:cs="Arial"/>
          <w:szCs w:val="22"/>
        </w:rPr>
        <w:t xml:space="preserve">anaging </w:t>
      </w:r>
      <w:r w:rsidRPr="00F00945">
        <w:rPr>
          <w:rFonts w:ascii="Arial" w:hAnsi="Arial" w:cs="Arial"/>
          <w:szCs w:val="22"/>
        </w:rPr>
        <w:t>D</w:t>
      </w:r>
      <w:r w:rsidR="009C4F06" w:rsidRPr="00F00945">
        <w:rPr>
          <w:rFonts w:ascii="Arial" w:hAnsi="Arial" w:cs="Arial"/>
          <w:szCs w:val="22"/>
        </w:rPr>
        <w:t>irector</w:t>
      </w:r>
      <w:r w:rsidRPr="00F00945">
        <w:rPr>
          <w:rFonts w:ascii="Arial" w:hAnsi="Arial" w:cs="Arial"/>
          <w:szCs w:val="22"/>
        </w:rPr>
        <w:t xml:space="preserve"> measures the business based on a measure of segment profit, which is derived on a basis consistent with the measurement of profit for the year in the consolidated financial statements.</w:t>
      </w:r>
    </w:p>
    <w:p w14:paraId="04F6E251" w14:textId="49E61256" w:rsidR="00BD0A78" w:rsidRPr="00F00945" w:rsidRDefault="003A103E" w:rsidP="003C460F">
      <w:pPr>
        <w:spacing w:before="120" w:after="120" w:line="340" w:lineRule="exact"/>
        <w:ind w:left="547"/>
        <w:jc w:val="both"/>
        <w:rPr>
          <w:rFonts w:ascii="Arial" w:hAnsi="Arial" w:cs="Arial"/>
          <w:szCs w:val="22"/>
        </w:rPr>
      </w:pPr>
      <w:r w:rsidRPr="00F00945">
        <w:rPr>
          <w:rFonts w:ascii="Arial" w:hAnsi="Arial" w:cs="Arial"/>
          <w:szCs w:val="22"/>
        </w:rPr>
        <w:t xml:space="preserve">Operating segments are defined as components of the Group for which separate financial statements available on a company basis </w:t>
      </w:r>
      <w:r w:rsidR="005410A3" w:rsidRPr="00F00945">
        <w:rPr>
          <w:rFonts w:ascii="Arial" w:hAnsi="Arial" w:cs="Arial"/>
          <w:szCs w:val="22"/>
        </w:rPr>
        <w:t>are</w:t>
      </w:r>
      <w:r w:rsidRPr="00F00945">
        <w:rPr>
          <w:rFonts w:ascii="Arial" w:hAnsi="Arial" w:cs="Arial"/>
          <w:szCs w:val="22"/>
        </w:rPr>
        <w:t xml:space="preserve"> evaluated regularly by </w:t>
      </w:r>
      <w:r w:rsidR="004131E4" w:rsidRPr="00F00945">
        <w:rPr>
          <w:rFonts w:ascii="Arial" w:hAnsi="Arial" w:cs="Arial"/>
          <w:szCs w:val="22"/>
        </w:rPr>
        <w:t>the chief operating decision-maker</w:t>
      </w:r>
      <w:r w:rsidRPr="00F00945">
        <w:rPr>
          <w:rFonts w:ascii="Arial" w:hAnsi="Arial" w:cs="Arial"/>
          <w:szCs w:val="22"/>
        </w:rPr>
        <w:t>.</w:t>
      </w:r>
    </w:p>
    <w:p w14:paraId="0EFD05AB" w14:textId="6273E3C2" w:rsidR="003A103E" w:rsidRPr="00F00945" w:rsidRDefault="003A103E" w:rsidP="003C460F">
      <w:pPr>
        <w:spacing w:before="120" w:after="120" w:line="340" w:lineRule="exact"/>
        <w:ind w:left="547"/>
        <w:jc w:val="both"/>
        <w:rPr>
          <w:rFonts w:ascii="Arial" w:hAnsi="Arial" w:cs="Arial"/>
        </w:rPr>
      </w:pPr>
      <w:r w:rsidRPr="00F00945">
        <w:rPr>
          <w:rFonts w:ascii="Arial" w:hAnsi="Arial" w:cs="Arial"/>
        </w:rPr>
        <w:t xml:space="preserve">There are </w:t>
      </w:r>
      <w:r w:rsidR="0B901DE4" w:rsidRPr="00F00945">
        <w:rPr>
          <w:rFonts w:ascii="Arial" w:hAnsi="Arial" w:cs="Arial"/>
        </w:rPr>
        <w:t>three</w:t>
      </w:r>
      <w:r w:rsidRPr="00F00945">
        <w:rPr>
          <w:rFonts w:ascii="Arial" w:hAnsi="Arial" w:cs="Arial"/>
        </w:rPr>
        <w:t xml:space="preserve"> reportable segments as follows:</w:t>
      </w:r>
    </w:p>
    <w:p w14:paraId="35B3D175" w14:textId="77777777" w:rsidR="003A103E" w:rsidRPr="00F00945" w:rsidRDefault="003A103E" w:rsidP="003C460F">
      <w:pPr>
        <w:spacing w:before="120" w:after="120" w:line="340" w:lineRule="exact"/>
        <w:ind w:left="900" w:hanging="360"/>
        <w:jc w:val="both"/>
        <w:rPr>
          <w:rFonts w:ascii="Arial" w:hAnsi="Arial" w:cs="Arial"/>
          <w:szCs w:val="22"/>
          <w:cs/>
        </w:rPr>
      </w:pPr>
      <w:r w:rsidRPr="00F00945">
        <w:rPr>
          <w:rFonts w:ascii="Arial" w:hAnsi="Arial" w:cs="Arial"/>
          <w:szCs w:val="22"/>
        </w:rPr>
        <w:t>1)</w:t>
      </w:r>
      <w:r w:rsidRPr="00F00945">
        <w:rPr>
          <w:rFonts w:ascii="Arial" w:hAnsi="Arial" w:cs="Arial"/>
          <w:szCs w:val="22"/>
          <w:cs/>
        </w:rPr>
        <w:tab/>
      </w:r>
      <w:r w:rsidRPr="00F00945">
        <w:rPr>
          <w:rFonts w:ascii="Arial" w:hAnsi="Arial" w:cs="Arial"/>
          <w:szCs w:val="22"/>
        </w:rPr>
        <w:t xml:space="preserve">Natural Rubber Products: </w:t>
      </w:r>
      <w:bookmarkStart w:id="14" w:name="_Hlk64383213"/>
      <w:r w:rsidRPr="00F00945">
        <w:rPr>
          <w:rFonts w:ascii="Arial" w:hAnsi="Arial" w:cs="Arial"/>
          <w:szCs w:val="22"/>
        </w:rPr>
        <w:t>This segment is engaged in manufacture, sale</w:t>
      </w:r>
      <w:bookmarkEnd w:id="14"/>
      <w:r w:rsidRPr="00F00945">
        <w:rPr>
          <w:rFonts w:ascii="Arial" w:hAnsi="Arial" w:cs="Arial"/>
          <w:szCs w:val="22"/>
        </w:rPr>
        <w:t xml:space="preserve"> and trading of ribbed smoked sheets, concentrated latex and block rubbers. </w:t>
      </w:r>
    </w:p>
    <w:p w14:paraId="1BD26579" w14:textId="4306E023" w:rsidR="009F3B35" w:rsidRPr="00F00945" w:rsidRDefault="003A103E" w:rsidP="003C460F">
      <w:pPr>
        <w:spacing w:before="120" w:after="120" w:line="340" w:lineRule="exact"/>
        <w:ind w:left="900" w:hanging="360"/>
        <w:jc w:val="both"/>
        <w:rPr>
          <w:rFonts w:ascii="Arial" w:hAnsi="Arial" w:cs="Arial"/>
          <w:szCs w:val="22"/>
        </w:rPr>
      </w:pPr>
      <w:r w:rsidRPr="00F00945">
        <w:rPr>
          <w:rFonts w:ascii="Arial" w:hAnsi="Arial" w:cs="Arial"/>
          <w:szCs w:val="22"/>
        </w:rPr>
        <w:t>2)</w:t>
      </w:r>
      <w:r w:rsidRPr="00F00945">
        <w:rPr>
          <w:rFonts w:ascii="Arial" w:hAnsi="Arial" w:cs="Arial"/>
          <w:szCs w:val="22"/>
          <w:cs/>
        </w:rPr>
        <w:tab/>
      </w:r>
      <w:r w:rsidR="007527AA" w:rsidRPr="00F00945">
        <w:rPr>
          <w:rFonts w:ascii="Arial" w:hAnsi="Arial" w:cs="Arial"/>
          <w:szCs w:val="22"/>
        </w:rPr>
        <w:t>Gloves: t</w:t>
      </w:r>
      <w:r w:rsidR="009F3B35" w:rsidRPr="00F00945">
        <w:rPr>
          <w:rFonts w:ascii="Arial" w:hAnsi="Arial" w:cs="Arial"/>
          <w:szCs w:val="22"/>
        </w:rPr>
        <w:t>his segment also includes the manufacture and sale of powdered and powder-free latex examination gloves</w:t>
      </w:r>
    </w:p>
    <w:p w14:paraId="796B802A" w14:textId="77777777" w:rsidR="00B520D6" w:rsidRPr="00F00945" w:rsidRDefault="00B520D6" w:rsidP="003C460F">
      <w:pPr>
        <w:spacing w:before="120" w:after="120" w:line="340" w:lineRule="exact"/>
        <w:ind w:left="900" w:hanging="360"/>
        <w:jc w:val="both"/>
        <w:rPr>
          <w:rFonts w:ascii="Arial" w:hAnsi="Arial" w:cs="Arial"/>
          <w:szCs w:val="22"/>
        </w:rPr>
      </w:pPr>
      <w:r w:rsidRPr="00F00945">
        <w:rPr>
          <w:rFonts w:ascii="Arial" w:hAnsi="Arial" w:cs="Arial"/>
          <w:szCs w:val="22"/>
        </w:rPr>
        <w:t xml:space="preserve">3) </w:t>
      </w:r>
      <w:r w:rsidRPr="00F00945">
        <w:rPr>
          <w:rFonts w:ascii="Arial" w:hAnsi="Arial" w:cs="Arial"/>
          <w:szCs w:val="22"/>
        </w:rPr>
        <w:tab/>
        <w:t>Other Businesses:</w:t>
      </w:r>
    </w:p>
    <w:p w14:paraId="6263AC16" w14:textId="23C9686D" w:rsidR="00B520D6" w:rsidRPr="00F00945" w:rsidRDefault="00B520D6" w:rsidP="003C460F">
      <w:pPr>
        <w:pStyle w:val="ListParagraph"/>
        <w:numPr>
          <w:ilvl w:val="0"/>
          <w:numId w:val="11"/>
        </w:numPr>
        <w:spacing w:before="120" w:after="120" w:line="340" w:lineRule="exact"/>
        <w:contextualSpacing w:val="0"/>
        <w:jc w:val="both"/>
        <w:rPr>
          <w:rFonts w:ascii="Arial" w:hAnsi="Arial" w:cs="Arial"/>
          <w:szCs w:val="22"/>
        </w:rPr>
      </w:pPr>
      <w:r w:rsidRPr="00F00945">
        <w:rPr>
          <w:rFonts w:ascii="Arial" w:hAnsi="Arial" w:cs="Arial"/>
          <w:szCs w:val="22"/>
        </w:rPr>
        <w:t>Plantation: This is engaged in plantations including rubber, palm</w:t>
      </w:r>
      <w:r w:rsidR="00B4505B" w:rsidRPr="00F00945">
        <w:rPr>
          <w:rFonts w:ascii="Arial" w:hAnsi="Arial" w:cs="Arial"/>
          <w:szCs w:val="22"/>
        </w:rPr>
        <w:t>,</w:t>
      </w:r>
      <w:r w:rsidRPr="00F00945">
        <w:rPr>
          <w:rFonts w:ascii="Arial" w:hAnsi="Arial" w:cs="Arial"/>
          <w:szCs w:val="22"/>
        </w:rPr>
        <w:t xml:space="preserve"> temperate fruits</w:t>
      </w:r>
      <w:r w:rsidR="00B4505B" w:rsidRPr="00F00945">
        <w:rPr>
          <w:rFonts w:ascii="Arial" w:hAnsi="Arial" w:cs="Arial"/>
          <w:szCs w:val="22"/>
        </w:rPr>
        <w:t xml:space="preserve"> and economic trees</w:t>
      </w:r>
      <w:r w:rsidRPr="00F00945">
        <w:rPr>
          <w:rFonts w:ascii="Arial" w:hAnsi="Arial" w:cs="Arial"/>
          <w:szCs w:val="22"/>
        </w:rPr>
        <w:t>.</w:t>
      </w:r>
    </w:p>
    <w:p w14:paraId="53FDCA7F" w14:textId="00B7D02E" w:rsidR="00BD0A78" w:rsidRPr="00F00945" w:rsidRDefault="003A103E" w:rsidP="003C460F">
      <w:pPr>
        <w:pStyle w:val="ListParagraph"/>
        <w:numPr>
          <w:ilvl w:val="0"/>
          <w:numId w:val="11"/>
        </w:numPr>
        <w:spacing w:before="120" w:after="120" w:line="340" w:lineRule="exact"/>
        <w:contextualSpacing w:val="0"/>
        <w:jc w:val="both"/>
        <w:rPr>
          <w:rFonts w:ascii="Arial" w:hAnsi="Arial" w:cs="Arial"/>
          <w:szCs w:val="22"/>
        </w:rPr>
      </w:pPr>
      <w:r w:rsidRPr="00F00945">
        <w:rPr>
          <w:rFonts w:ascii="Arial" w:hAnsi="Arial" w:cs="Arial"/>
          <w:szCs w:val="22"/>
        </w:rPr>
        <w:t>Engineering Business: This is engaged in the engineering services including research and development of machinery and production processes, and also providing information system services.</w:t>
      </w:r>
    </w:p>
    <w:p w14:paraId="29D621C5" w14:textId="1D7F4B42" w:rsidR="003A103E" w:rsidRPr="00F00945" w:rsidRDefault="004D1D83" w:rsidP="003C460F">
      <w:pPr>
        <w:pStyle w:val="ListParagraph"/>
        <w:numPr>
          <w:ilvl w:val="0"/>
          <w:numId w:val="11"/>
        </w:numPr>
        <w:spacing w:before="120" w:after="120" w:line="340" w:lineRule="exact"/>
        <w:contextualSpacing w:val="0"/>
        <w:jc w:val="both"/>
        <w:rPr>
          <w:rFonts w:ascii="Arial" w:hAnsi="Arial" w:cs="Arial"/>
          <w:szCs w:val="22"/>
        </w:rPr>
      </w:pPr>
      <w:r w:rsidRPr="00F00945">
        <w:rPr>
          <w:rFonts w:ascii="Arial" w:hAnsi="Arial" w:cs="Arial"/>
          <w:szCs w:val="22"/>
        </w:rPr>
        <w:t>L</w:t>
      </w:r>
      <w:r w:rsidR="003A103E" w:rsidRPr="00F00945">
        <w:rPr>
          <w:rFonts w:ascii="Arial" w:hAnsi="Arial" w:cs="Arial"/>
          <w:szCs w:val="22"/>
        </w:rPr>
        <w:t>ogistics services and other services</w:t>
      </w:r>
      <w:r w:rsidRPr="00F00945">
        <w:rPr>
          <w:rFonts w:ascii="Arial" w:hAnsi="Arial" w:cs="Arial"/>
          <w:szCs w:val="22"/>
        </w:rPr>
        <w:t>:</w:t>
      </w:r>
      <w:r w:rsidR="003A103E" w:rsidRPr="00F00945">
        <w:rPr>
          <w:rFonts w:ascii="Arial" w:hAnsi="Arial" w:cs="Arial"/>
          <w:szCs w:val="22"/>
        </w:rPr>
        <w:t xml:space="preserve"> These services are provided mainly to the Group, with minor services provided externally.</w:t>
      </w:r>
    </w:p>
    <w:p w14:paraId="3776E357" w14:textId="7D324EE9" w:rsidR="00522BF0" w:rsidRPr="00F00945" w:rsidRDefault="00522BF0" w:rsidP="003C460F">
      <w:pPr>
        <w:pStyle w:val="ListParagraph"/>
        <w:numPr>
          <w:ilvl w:val="0"/>
          <w:numId w:val="11"/>
        </w:numPr>
        <w:spacing w:before="120" w:after="120" w:line="340" w:lineRule="exact"/>
        <w:contextualSpacing w:val="0"/>
        <w:jc w:val="both"/>
        <w:rPr>
          <w:rFonts w:ascii="Arial" w:hAnsi="Arial" w:cs="Arial"/>
          <w:szCs w:val="22"/>
        </w:rPr>
      </w:pPr>
      <w:r w:rsidRPr="00F00945">
        <w:rPr>
          <w:rFonts w:ascii="Arial" w:hAnsi="Arial" w:cs="Arial"/>
          <w:szCs w:val="22"/>
        </w:rPr>
        <w:t>Other Rubber Products: This segment is engaged in manufacture, sale of escalator handrails, rubber injection-moulded goods, and high-pressure hydraulic hoses.</w:t>
      </w:r>
    </w:p>
    <w:p w14:paraId="696C6E77" w14:textId="1EEAE08C" w:rsidR="00AA4AEC" w:rsidRPr="00F00945" w:rsidRDefault="00AA4AEC" w:rsidP="003C460F">
      <w:pPr>
        <w:spacing w:before="120" w:after="120" w:line="360" w:lineRule="exact"/>
        <w:ind w:left="547"/>
        <w:jc w:val="both"/>
        <w:rPr>
          <w:rFonts w:ascii="Arial" w:hAnsi="Arial" w:cs="Arial"/>
          <w:szCs w:val="22"/>
        </w:rPr>
      </w:pPr>
      <w:r w:rsidRPr="00F00945">
        <w:rPr>
          <w:rFonts w:ascii="Arial" w:hAnsi="Arial" w:cs="Arial"/>
          <w:szCs w:val="22"/>
        </w:rPr>
        <w:t>Financial information by products and services</w:t>
      </w:r>
      <w:r w:rsidR="0067405E" w:rsidRPr="00F00945">
        <w:rPr>
          <w:rFonts w:ascii="Arial" w:hAnsi="Arial" w:cs="Arial"/>
          <w:szCs w:val="22"/>
          <w:cs/>
        </w:rPr>
        <w:t xml:space="preserve"> </w:t>
      </w:r>
      <w:r w:rsidRPr="00F00945">
        <w:rPr>
          <w:rFonts w:ascii="Arial" w:hAnsi="Arial" w:cs="Arial"/>
          <w:szCs w:val="22"/>
        </w:rPr>
        <w:t>for the year</w:t>
      </w:r>
      <w:r w:rsidR="0067405E" w:rsidRPr="00F00945">
        <w:rPr>
          <w:rFonts w:ascii="Arial" w:hAnsi="Arial" w:cs="Arial"/>
          <w:szCs w:val="28"/>
        </w:rPr>
        <w:t>s</w:t>
      </w:r>
      <w:r w:rsidRPr="00F00945">
        <w:rPr>
          <w:rFonts w:ascii="Arial" w:hAnsi="Arial" w:cs="Arial"/>
          <w:szCs w:val="22"/>
        </w:rPr>
        <w:t xml:space="preserve"> ended 31 December 2020 and 2019 </w:t>
      </w:r>
      <w:r w:rsidR="00E034A1" w:rsidRPr="00F00945">
        <w:rPr>
          <w:rFonts w:ascii="Arial" w:hAnsi="Arial" w:cs="Arial"/>
          <w:szCs w:val="22"/>
        </w:rPr>
        <w:t>has</w:t>
      </w:r>
      <w:r w:rsidRPr="00F00945">
        <w:rPr>
          <w:rFonts w:ascii="Arial" w:hAnsi="Arial" w:cs="Arial"/>
          <w:szCs w:val="22"/>
        </w:rPr>
        <w:t xml:space="preserve"> been presented as follows:</w:t>
      </w:r>
    </w:p>
    <w:tbl>
      <w:tblPr>
        <w:tblW w:w="9450" w:type="dxa"/>
        <w:tblInd w:w="450" w:type="dxa"/>
        <w:tblLayout w:type="fixed"/>
        <w:tblLook w:val="04A0" w:firstRow="1" w:lastRow="0" w:firstColumn="1" w:lastColumn="0" w:noHBand="0" w:noVBand="1"/>
      </w:tblPr>
      <w:tblGrid>
        <w:gridCol w:w="2970"/>
        <w:gridCol w:w="1296"/>
        <w:gridCol w:w="1296"/>
        <w:gridCol w:w="1281"/>
        <w:gridCol w:w="18"/>
        <w:gridCol w:w="1296"/>
        <w:gridCol w:w="1293"/>
      </w:tblGrid>
      <w:tr w:rsidR="00AA4AEC" w:rsidRPr="00F00945" w14:paraId="7B5E4327" w14:textId="77777777" w:rsidTr="003C460F">
        <w:trPr>
          <w:trHeight w:val="74"/>
        </w:trPr>
        <w:tc>
          <w:tcPr>
            <w:tcW w:w="6861" w:type="dxa"/>
            <w:gridSpan w:val="5"/>
            <w:vAlign w:val="center"/>
            <w:hideMark/>
          </w:tcPr>
          <w:p w14:paraId="7A5BCF0E" w14:textId="77777777" w:rsidR="00AA4AEC" w:rsidRPr="003C460F" w:rsidRDefault="00AA4AEC" w:rsidP="003C460F">
            <w:pPr>
              <w:spacing w:line="280" w:lineRule="exact"/>
              <w:ind w:right="-72"/>
              <w:textAlignment w:val="auto"/>
              <w:rPr>
                <w:rFonts w:ascii="Arial Bold" w:hAnsi="Arial Bold" w:cs="Arial"/>
                <w:b/>
                <w:bCs/>
                <w:sz w:val="15"/>
                <w:szCs w:val="15"/>
                <w:lang w:val="en-GB"/>
              </w:rPr>
            </w:pPr>
            <w:r w:rsidRPr="003C460F">
              <w:rPr>
                <w:rFonts w:ascii="Arial Bold" w:hAnsi="Arial Bold" w:cs="Arial"/>
                <w:b/>
                <w:bCs/>
                <w:sz w:val="15"/>
                <w:szCs w:val="15"/>
                <w:lang w:val="en-GB"/>
              </w:rPr>
              <w:t>For the year ended 31 December 20</w:t>
            </w:r>
            <w:r w:rsidR="0089667C" w:rsidRPr="003C460F">
              <w:rPr>
                <w:rFonts w:ascii="Arial Bold" w:hAnsi="Arial Bold" w:cs="Arial"/>
                <w:b/>
                <w:bCs/>
                <w:sz w:val="15"/>
                <w:szCs w:val="15"/>
                <w:lang w:val="en-GB"/>
              </w:rPr>
              <w:t>20</w:t>
            </w:r>
          </w:p>
        </w:tc>
        <w:tc>
          <w:tcPr>
            <w:tcW w:w="2589" w:type="dxa"/>
            <w:gridSpan w:val="2"/>
            <w:vAlign w:val="center"/>
            <w:hideMark/>
          </w:tcPr>
          <w:p w14:paraId="5886F890" w14:textId="77777777" w:rsidR="00AA4AEC" w:rsidRPr="00F00945" w:rsidRDefault="00AA4AEC" w:rsidP="003C460F">
            <w:pPr>
              <w:spacing w:line="280" w:lineRule="exact"/>
              <w:ind w:right="-72"/>
              <w:jc w:val="right"/>
              <w:textAlignment w:val="auto"/>
              <w:rPr>
                <w:rFonts w:ascii="Arial" w:hAnsi="Arial" w:cs="Arial"/>
                <w:sz w:val="15"/>
                <w:szCs w:val="15"/>
                <w:cs/>
                <w:lang w:val="en-GB"/>
              </w:rPr>
            </w:pPr>
            <w:r w:rsidRPr="00F00945">
              <w:rPr>
                <w:rFonts w:ascii="Arial" w:hAnsi="Arial" w:cs="Arial"/>
                <w:sz w:val="15"/>
                <w:szCs w:val="15"/>
                <w:lang w:val="en-GB"/>
              </w:rPr>
              <w:t>(Unit: Thousand Baht)</w:t>
            </w:r>
          </w:p>
        </w:tc>
      </w:tr>
      <w:tr w:rsidR="00AA4AEC" w:rsidRPr="00F00945" w14:paraId="567CB1AD" w14:textId="77777777" w:rsidTr="003C460F">
        <w:trPr>
          <w:trHeight w:val="20"/>
        </w:trPr>
        <w:tc>
          <w:tcPr>
            <w:tcW w:w="2970" w:type="dxa"/>
            <w:vAlign w:val="center"/>
          </w:tcPr>
          <w:p w14:paraId="025559CF" w14:textId="77777777" w:rsidR="00AA4AEC" w:rsidRPr="00F00945" w:rsidRDefault="00AA4AEC" w:rsidP="003C460F">
            <w:pPr>
              <w:spacing w:line="280" w:lineRule="exact"/>
              <w:textAlignment w:val="auto"/>
              <w:rPr>
                <w:rFonts w:ascii="Arial" w:hAnsi="Arial" w:cs="Arial"/>
                <w:sz w:val="15"/>
                <w:szCs w:val="15"/>
                <w:cs/>
              </w:rPr>
            </w:pPr>
          </w:p>
        </w:tc>
        <w:tc>
          <w:tcPr>
            <w:tcW w:w="1296" w:type="dxa"/>
            <w:vAlign w:val="bottom"/>
            <w:hideMark/>
          </w:tcPr>
          <w:p w14:paraId="493E6824"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cs/>
              </w:rPr>
            </w:pPr>
            <w:r w:rsidRPr="00F00945">
              <w:rPr>
                <w:rFonts w:ascii="Arial" w:hAnsi="Arial" w:cs="Arial"/>
                <w:sz w:val="15"/>
                <w:szCs w:val="15"/>
              </w:rPr>
              <w:t>Natural rubbers</w:t>
            </w:r>
          </w:p>
        </w:tc>
        <w:tc>
          <w:tcPr>
            <w:tcW w:w="1296" w:type="dxa"/>
            <w:vAlign w:val="bottom"/>
            <w:hideMark/>
          </w:tcPr>
          <w:p w14:paraId="33708DD7"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rPr>
            </w:pPr>
            <w:r w:rsidRPr="00F00945">
              <w:rPr>
                <w:rFonts w:ascii="Arial" w:hAnsi="Arial" w:cs="Arial"/>
                <w:sz w:val="15"/>
                <w:szCs w:val="15"/>
              </w:rPr>
              <w:t>Gloves</w:t>
            </w:r>
          </w:p>
        </w:tc>
        <w:tc>
          <w:tcPr>
            <w:tcW w:w="1299" w:type="dxa"/>
            <w:gridSpan w:val="2"/>
            <w:vAlign w:val="bottom"/>
            <w:hideMark/>
          </w:tcPr>
          <w:p w14:paraId="1D853496"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rPr>
            </w:pPr>
            <w:r w:rsidRPr="00F00945">
              <w:rPr>
                <w:rFonts w:ascii="Arial" w:hAnsi="Arial" w:cs="Arial"/>
                <w:sz w:val="15"/>
                <w:szCs w:val="15"/>
              </w:rPr>
              <w:t>Others</w:t>
            </w:r>
          </w:p>
        </w:tc>
        <w:tc>
          <w:tcPr>
            <w:tcW w:w="1296" w:type="dxa"/>
            <w:vAlign w:val="bottom"/>
            <w:hideMark/>
          </w:tcPr>
          <w:p w14:paraId="2F770C2C"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cs/>
              </w:rPr>
            </w:pPr>
            <w:r w:rsidRPr="00F00945">
              <w:rPr>
                <w:rFonts w:ascii="Arial" w:hAnsi="Arial" w:cs="Arial"/>
                <w:sz w:val="15"/>
                <w:szCs w:val="15"/>
              </w:rPr>
              <w:t>Elimination</w:t>
            </w:r>
          </w:p>
        </w:tc>
        <w:tc>
          <w:tcPr>
            <w:tcW w:w="1293" w:type="dxa"/>
            <w:vAlign w:val="bottom"/>
            <w:hideMark/>
          </w:tcPr>
          <w:p w14:paraId="648047D4"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cs/>
              </w:rPr>
            </w:pPr>
            <w:r w:rsidRPr="00F00945">
              <w:rPr>
                <w:rFonts w:ascii="Arial" w:hAnsi="Arial" w:cs="Arial"/>
                <w:sz w:val="15"/>
                <w:szCs w:val="15"/>
              </w:rPr>
              <w:t>Consolidated financial statements</w:t>
            </w:r>
          </w:p>
        </w:tc>
      </w:tr>
      <w:tr w:rsidR="00AA4AEC" w:rsidRPr="00F00945" w14:paraId="7EE6F2AB" w14:textId="77777777" w:rsidTr="003C460F">
        <w:trPr>
          <w:trHeight w:val="20"/>
        </w:trPr>
        <w:tc>
          <w:tcPr>
            <w:tcW w:w="2970" w:type="dxa"/>
            <w:vAlign w:val="center"/>
            <w:hideMark/>
          </w:tcPr>
          <w:p w14:paraId="11A10727" w14:textId="77777777" w:rsidR="00AA4AEC" w:rsidRPr="00F00945" w:rsidRDefault="00AA4AEC" w:rsidP="003C460F">
            <w:pPr>
              <w:spacing w:line="280" w:lineRule="exact"/>
              <w:ind w:right="-18"/>
              <w:textAlignment w:val="auto"/>
              <w:rPr>
                <w:rFonts w:ascii="Arial" w:hAnsi="Arial" w:cs="Arial"/>
                <w:b/>
                <w:bCs/>
                <w:sz w:val="15"/>
                <w:szCs w:val="15"/>
                <w:cs/>
              </w:rPr>
            </w:pPr>
            <w:r w:rsidRPr="00F00945">
              <w:rPr>
                <w:rFonts w:ascii="Arial" w:hAnsi="Arial" w:cs="Arial"/>
                <w:b/>
                <w:bCs/>
                <w:sz w:val="15"/>
                <w:szCs w:val="15"/>
              </w:rPr>
              <w:t>Revenues</w:t>
            </w:r>
          </w:p>
        </w:tc>
        <w:tc>
          <w:tcPr>
            <w:tcW w:w="1296" w:type="dxa"/>
            <w:vAlign w:val="center"/>
          </w:tcPr>
          <w:p w14:paraId="09013C57" w14:textId="77777777" w:rsidR="00AA4AEC" w:rsidRPr="00F00945" w:rsidRDefault="00AA4AEC" w:rsidP="003C460F">
            <w:pPr>
              <w:tabs>
                <w:tab w:val="decimal" w:pos="774"/>
              </w:tabs>
              <w:spacing w:line="280" w:lineRule="exact"/>
              <w:textAlignment w:val="auto"/>
              <w:rPr>
                <w:rFonts w:ascii="Arial" w:hAnsi="Arial" w:cs="Arial"/>
                <w:sz w:val="15"/>
                <w:szCs w:val="15"/>
              </w:rPr>
            </w:pPr>
          </w:p>
        </w:tc>
        <w:tc>
          <w:tcPr>
            <w:tcW w:w="1296" w:type="dxa"/>
            <w:vAlign w:val="center"/>
          </w:tcPr>
          <w:p w14:paraId="30921DD6" w14:textId="77777777" w:rsidR="00AA4AEC" w:rsidRPr="00F00945" w:rsidRDefault="00AA4AEC" w:rsidP="003C460F">
            <w:pPr>
              <w:tabs>
                <w:tab w:val="decimal" w:pos="774"/>
              </w:tabs>
              <w:spacing w:line="280" w:lineRule="exact"/>
              <w:textAlignment w:val="auto"/>
              <w:rPr>
                <w:rFonts w:ascii="Arial" w:hAnsi="Arial" w:cs="Arial"/>
                <w:sz w:val="15"/>
                <w:szCs w:val="15"/>
              </w:rPr>
            </w:pPr>
          </w:p>
        </w:tc>
        <w:tc>
          <w:tcPr>
            <w:tcW w:w="1299" w:type="dxa"/>
            <w:gridSpan w:val="2"/>
            <w:vAlign w:val="center"/>
          </w:tcPr>
          <w:p w14:paraId="532D7643" w14:textId="77777777" w:rsidR="00AA4AEC" w:rsidRPr="00F00945" w:rsidRDefault="00AA4AEC" w:rsidP="003C460F">
            <w:pPr>
              <w:tabs>
                <w:tab w:val="decimal" w:pos="774"/>
              </w:tabs>
              <w:spacing w:line="280" w:lineRule="exact"/>
              <w:textAlignment w:val="auto"/>
              <w:rPr>
                <w:rFonts w:ascii="Arial" w:hAnsi="Arial" w:cs="Arial"/>
                <w:sz w:val="15"/>
                <w:szCs w:val="15"/>
              </w:rPr>
            </w:pPr>
          </w:p>
        </w:tc>
        <w:tc>
          <w:tcPr>
            <w:tcW w:w="1296" w:type="dxa"/>
          </w:tcPr>
          <w:p w14:paraId="65166A0A" w14:textId="77777777" w:rsidR="00AA4AEC" w:rsidRPr="00F00945" w:rsidRDefault="00AA4AEC" w:rsidP="003C460F">
            <w:pPr>
              <w:tabs>
                <w:tab w:val="decimal" w:pos="876"/>
              </w:tabs>
              <w:spacing w:line="280" w:lineRule="exact"/>
              <w:textAlignment w:val="auto"/>
              <w:rPr>
                <w:rFonts w:ascii="Arial" w:hAnsi="Arial" w:cs="Arial"/>
                <w:sz w:val="15"/>
                <w:szCs w:val="15"/>
              </w:rPr>
            </w:pPr>
          </w:p>
        </w:tc>
        <w:tc>
          <w:tcPr>
            <w:tcW w:w="1293" w:type="dxa"/>
            <w:vAlign w:val="center"/>
          </w:tcPr>
          <w:p w14:paraId="62C2D79E" w14:textId="77777777" w:rsidR="00AA4AEC" w:rsidRPr="00F00945" w:rsidRDefault="00AA4AEC" w:rsidP="003C460F">
            <w:pPr>
              <w:tabs>
                <w:tab w:val="decimal" w:pos="876"/>
              </w:tabs>
              <w:spacing w:line="280" w:lineRule="exact"/>
              <w:textAlignment w:val="auto"/>
              <w:rPr>
                <w:rFonts w:ascii="Arial" w:hAnsi="Arial" w:cs="Arial"/>
                <w:sz w:val="15"/>
                <w:szCs w:val="15"/>
              </w:rPr>
            </w:pPr>
          </w:p>
        </w:tc>
      </w:tr>
      <w:tr w:rsidR="0089667C" w:rsidRPr="00F00945" w14:paraId="18F5B9D8" w14:textId="77777777" w:rsidTr="003C460F">
        <w:trPr>
          <w:trHeight w:val="20"/>
        </w:trPr>
        <w:tc>
          <w:tcPr>
            <w:tcW w:w="2970" w:type="dxa"/>
            <w:vAlign w:val="center"/>
            <w:hideMark/>
          </w:tcPr>
          <w:p w14:paraId="554001F0" w14:textId="77777777" w:rsidR="0089667C" w:rsidRPr="00F00945" w:rsidRDefault="0089667C" w:rsidP="003C460F">
            <w:pPr>
              <w:spacing w:line="280" w:lineRule="exact"/>
              <w:ind w:right="-18" w:firstLine="162"/>
              <w:textAlignment w:val="auto"/>
              <w:rPr>
                <w:rFonts w:ascii="Arial" w:hAnsi="Arial" w:cs="Arial"/>
                <w:sz w:val="15"/>
                <w:szCs w:val="15"/>
                <w:lang w:val="en-GB"/>
              </w:rPr>
            </w:pPr>
            <w:r w:rsidRPr="00F00945">
              <w:rPr>
                <w:rFonts w:ascii="Arial" w:hAnsi="Arial" w:cs="Arial"/>
                <w:spacing w:val="-4"/>
                <w:sz w:val="15"/>
                <w:szCs w:val="15"/>
                <w:lang w:val="en-GB"/>
              </w:rPr>
              <w:t>Revenues from external customers</w:t>
            </w:r>
          </w:p>
        </w:tc>
        <w:tc>
          <w:tcPr>
            <w:tcW w:w="1296" w:type="dxa"/>
            <w:tcBorders>
              <w:top w:val="nil"/>
              <w:left w:val="nil"/>
              <w:bottom w:val="nil"/>
              <w:right w:val="nil"/>
            </w:tcBorders>
            <w:shd w:val="clear" w:color="auto" w:fill="auto"/>
            <w:vAlign w:val="center"/>
          </w:tcPr>
          <w:p w14:paraId="5A169ACC"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44,678,063</w:t>
            </w:r>
          </w:p>
        </w:tc>
        <w:tc>
          <w:tcPr>
            <w:tcW w:w="1296" w:type="dxa"/>
            <w:tcBorders>
              <w:top w:val="nil"/>
              <w:left w:val="nil"/>
              <w:bottom w:val="nil"/>
              <w:right w:val="nil"/>
            </w:tcBorders>
            <w:shd w:val="clear" w:color="auto" w:fill="auto"/>
            <w:vAlign w:val="center"/>
          </w:tcPr>
          <w:p w14:paraId="7CF72A0E"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30,750,423</w:t>
            </w:r>
          </w:p>
        </w:tc>
        <w:tc>
          <w:tcPr>
            <w:tcW w:w="1299" w:type="dxa"/>
            <w:gridSpan w:val="2"/>
            <w:tcBorders>
              <w:top w:val="nil"/>
              <w:left w:val="nil"/>
              <w:bottom w:val="nil"/>
              <w:right w:val="nil"/>
            </w:tcBorders>
            <w:shd w:val="clear" w:color="auto" w:fill="auto"/>
            <w:vAlign w:val="center"/>
          </w:tcPr>
          <w:p w14:paraId="4510A505"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50,259</w:t>
            </w:r>
          </w:p>
        </w:tc>
        <w:tc>
          <w:tcPr>
            <w:tcW w:w="1296" w:type="dxa"/>
            <w:tcBorders>
              <w:top w:val="nil"/>
              <w:left w:val="nil"/>
              <w:bottom w:val="nil"/>
              <w:right w:val="nil"/>
            </w:tcBorders>
            <w:shd w:val="clear" w:color="auto" w:fill="auto"/>
            <w:vAlign w:val="center"/>
          </w:tcPr>
          <w:p w14:paraId="2ADCD583"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w:t>
            </w:r>
          </w:p>
        </w:tc>
        <w:tc>
          <w:tcPr>
            <w:tcW w:w="1293" w:type="dxa"/>
            <w:tcBorders>
              <w:top w:val="nil"/>
              <w:left w:val="nil"/>
              <w:bottom w:val="nil"/>
              <w:right w:val="nil"/>
            </w:tcBorders>
            <w:shd w:val="clear" w:color="auto" w:fill="auto"/>
            <w:vAlign w:val="center"/>
          </w:tcPr>
          <w:p w14:paraId="74B18CE6"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75,478,745</w:t>
            </w:r>
          </w:p>
        </w:tc>
      </w:tr>
      <w:tr w:rsidR="0089667C" w:rsidRPr="00F00945" w14:paraId="65869E85" w14:textId="77777777" w:rsidTr="003C460F">
        <w:trPr>
          <w:trHeight w:val="20"/>
        </w:trPr>
        <w:tc>
          <w:tcPr>
            <w:tcW w:w="2970" w:type="dxa"/>
            <w:vAlign w:val="center"/>
            <w:hideMark/>
          </w:tcPr>
          <w:p w14:paraId="1AC2DC13" w14:textId="77777777" w:rsidR="0089667C" w:rsidRPr="00F00945" w:rsidRDefault="0089667C" w:rsidP="003C460F">
            <w:pPr>
              <w:spacing w:line="280" w:lineRule="exact"/>
              <w:ind w:right="-18" w:firstLine="162"/>
              <w:textAlignment w:val="auto"/>
              <w:rPr>
                <w:rFonts w:ascii="Arial" w:hAnsi="Arial" w:cs="Arial"/>
                <w:sz w:val="15"/>
                <w:szCs w:val="15"/>
              </w:rPr>
            </w:pPr>
            <w:r w:rsidRPr="00F00945">
              <w:rPr>
                <w:rFonts w:ascii="Arial" w:hAnsi="Arial" w:cs="Arial"/>
                <w:spacing w:val="-4"/>
                <w:sz w:val="15"/>
                <w:szCs w:val="15"/>
                <w:lang w:val="en-GB"/>
              </w:rPr>
              <w:t>Inter-segment revenues</w:t>
            </w:r>
          </w:p>
        </w:tc>
        <w:tc>
          <w:tcPr>
            <w:tcW w:w="1296" w:type="dxa"/>
            <w:tcBorders>
              <w:top w:val="nil"/>
              <w:left w:val="nil"/>
              <w:bottom w:val="nil"/>
              <w:right w:val="nil"/>
            </w:tcBorders>
            <w:shd w:val="clear" w:color="auto" w:fill="auto"/>
            <w:vAlign w:val="center"/>
          </w:tcPr>
          <w:p w14:paraId="68535E2B" w14:textId="77777777" w:rsidR="0089667C" w:rsidRPr="00F00945" w:rsidRDefault="0089667C" w:rsidP="003C460F">
            <w:pPr>
              <w:pBdr>
                <w:bottom w:val="single" w:sz="4" w:space="1" w:color="auto"/>
              </w:pBdr>
              <w:tabs>
                <w:tab w:val="decimal" w:pos="960"/>
              </w:tabs>
              <w:spacing w:line="280" w:lineRule="exact"/>
              <w:rPr>
                <w:rFonts w:ascii="Arial" w:hAnsi="Arial" w:cs="Arial"/>
                <w:sz w:val="15"/>
                <w:szCs w:val="15"/>
                <w:cs/>
              </w:rPr>
            </w:pPr>
            <w:r w:rsidRPr="00F00945">
              <w:rPr>
                <w:rFonts w:ascii="Arial" w:hAnsi="Arial" w:cs="Arial"/>
                <w:sz w:val="15"/>
                <w:szCs w:val="15"/>
              </w:rPr>
              <w:t>16,553,019</w:t>
            </w:r>
          </w:p>
        </w:tc>
        <w:tc>
          <w:tcPr>
            <w:tcW w:w="1296" w:type="dxa"/>
            <w:tcBorders>
              <w:top w:val="nil"/>
              <w:left w:val="nil"/>
              <w:bottom w:val="nil"/>
              <w:right w:val="nil"/>
            </w:tcBorders>
            <w:shd w:val="clear" w:color="auto" w:fill="auto"/>
            <w:vAlign w:val="center"/>
          </w:tcPr>
          <w:p w14:paraId="668FB638" w14:textId="77777777" w:rsidR="0089667C" w:rsidRPr="00F00945" w:rsidRDefault="0089667C"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6,245,352</w:t>
            </w:r>
          </w:p>
        </w:tc>
        <w:tc>
          <w:tcPr>
            <w:tcW w:w="1299" w:type="dxa"/>
            <w:gridSpan w:val="2"/>
            <w:tcBorders>
              <w:top w:val="nil"/>
              <w:left w:val="nil"/>
              <w:bottom w:val="nil"/>
              <w:right w:val="nil"/>
            </w:tcBorders>
            <w:shd w:val="clear" w:color="auto" w:fill="auto"/>
            <w:vAlign w:val="center"/>
          </w:tcPr>
          <w:p w14:paraId="033D1C5F" w14:textId="77777777" w:rsidR="0089667C" w:rsidRPr="00F00945" w:rsidRDefault="0089667C"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2,762,592</w:t>
            </w:r>
          </w:p>
        </w:tc>
        <w:tc>
          <w:tcPr>
            <w:tcW w:w="1296" w:type="dxa"/>
            <w:tcBorders>
              <w:top w:val="nil"/>
              <w:left w:val="nil"/>
              <w:bottom w:val="nil"/>
              <w:right w:val="nil"/>
            </w:tcBorders>
            <w:shd w:val="clear" w:color="auto" w:fill="auto"/>
            <w:vAlign w:val="center"/>
          </w:tcPr>
          <w:p w14:paraId="3630236D" w14:textId="77777777" w:rsidR="0089667C" w:rsidRPr="00F00945" w:rsidRDefault="0089667C"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(25,560,963)</w:t>
            </w:r>
          </w:p>
        </w:tc>
        <w:tc>
          <w:tcPr>
            <w:tcW w:w="1293" w:type="dxa"/>
            <w:tcBorders>
              <w:top w:val="nil"/>
              <w:left w:val="nil"/>
              <w:bottom w:val="nil"/>
              <w:right w:val="nil"/>
            </w:tcBorders>
            <w:shd w:val="clear" w:color="auto" w:fill="auto"/>
            <w:vAlign w:val="center"/>
          </w:tcPr>
          <w:p w14:paraId="69AB09E7" w14:textId="77777777" w:rsidR="0089667C" w:rsidRPr="00F00945" w:rsidRDefault="0089667C"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w:t>
            </w:r>
          </w:p>
        </w:tc>
      </w:tr>
      <w:tr w:rsidR="0089667C" w:rsidRPr="00F00945" w14:paraId="5E2F9AFF" w14:textId="77777777" w:rsidTr="003C460F">
        <w:trPr>
          <w:trHeight w:val="299"/>
        </w:trPr>
        <w:tc>
          <w:tcPr>
            <w:tcW w:w="2970" w:type="dxa"/>
            <w:vAlign w:val="center"/>
            <w:hideMark/>
          </w:tcPr>
          <w:p w14:paraId="07D13610" w14:textId="77777777" w:rsidR="0089667C" w:rsidRPr="00F00945" w:rsidRDefault="0089667C" w:rsidP="003C460F">
            <w:pPr>
              <w:spacing w:line="280" w:lineRule="exact"/>
              <w:ind w:right="-18"/>
              <w:textAlignment w:val="auto"/>
              <w:rPr>
                <w:rFonts w:ascii="Arial" w:hAnsi="Arial" w:cs="Arial"/>
                <w:b/>
                <w:bCs/>
                <w:sz w:val="15"/>
                <w:szCs w:val="15"/>
                <w:lang w:val="en-GB"/>
              </w:rPr>
            </w:pPr>
            <w:r w:rsidRPr="00F00945">
              <w:rPr>
                <w:rFonts w:ascii="Arial" w:hAnsi="Arial" w:cs="Arial"/>
                <w:b/>
                <w:bCs/>
                <w:spacing w:val="-4"/>
                <w:sz w:val="15"/>
                <w:szCs w:val="15"/>
                <w:lang w:val="en-GB"/>
              </w:rPr>
              <w:t>Total revenues</w:t>
            </w:r>
          </w:p>
        </w:tc>
        <w:tc>
          <w:tcPr>
            <w:tcW w:w="1296" w:type="dxa"/>
            <w:tcBorders>
              <w:left w:val="nil"/>
              <w:right w:val="nil"/>
            </w:tcBorders>
            <w:shd w:val="clear" w:color="auto" w:fill="auto"/>
            <w:vAlign w:val="center"/>
          </w:tcPr>
          <w:p w14:paraId="2D252A28"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61,231,082</w:t>
            </w:r>
          </w:p>
        </w:tc>
        <w:tc>
          <w:tcPr>
            <w:tcW w:w="1296" w:type="dxa"/>
            <w:tcBorders>
              <w:left w:val="nil"/>
              <w:right w:val="nil"/>
            </w:tcBorders>
            <w:shd w:val="clear" w:color="auto" w:fill="auto"/>
            <w:vAlign w:val="center"/>
          </w:tcPr>
          <w:p w14:paraId="7680C7B0"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36,995,775</w:t>
            </w:r>
          </w:p>
        </w:tc>
        <w:tc>
          <w:tcPr>
            <w:tcW w:w="1299" w:type="dxa"/>
            <w:gridSpan w:val="2"/>
            <w:tcBorders>
              <w:left w:val="nil"/>
              <w:right w:val="nil"/>
            </w:tcBorders>
            <w:shd w:val="clear" w:color="auto" w:fill="auto"/>
            <w:vAlign w:val="center"/>
          </w:tcPr>
          <w:p w14:paraId="29D0505C"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2,812,851</w:t>
            </w:r>
          </w:p>
        </w:tc>
        <w:tc>
          <w:tcPr>
            <w:tcW w:w="1296" w:type="dxa"/>
            <w:tcBorders>
              <w:left w:val="nil"/>
              <w:right w:val="nil"/>
            </w:tcBorders>
            <w:shd w:val="clear" w:color="auto" w:fill="auto"/>
            <w:vAlign w:val="center"/>
          </w:tcPr>
          <w:p w14:paraId="33DBE23C"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(25,560,963)</w:t>
            </w:r>
          </w:p>
        </w:tc>
        <w:tc>
          <w:tcPr>
            <w:tcW w:w="1293" w:type="dxa"/>
            <w:tcBorders>
              <w:left w:val="nil"/>
              <w:right w:val="nil"/>
            </w:tcBorders>
            <w:shd w:val="clear" w:color="auto" w:fill="auto"/>
            <w:vAlign w:val="center"/>
          </w:tcPr>
          <w:p w14:paraId="09FEF13C"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75,478,745</w:t>
            </w:r>
          </w:p>
        </w:tc>
      </w:tr>
      <w:tr w:rsidR="00AA4AEC" w:rsidRPr="00F00945" w14:paraId="6338D6A5" w14:textId="77777777" w:rsidTr="003C460F">
        <w:trPr>
          <w:trHeight w:val="20"/>
        </w:trPr>
        <w:tc>
          <w:tcPr>
            <w:tcW w:w="2970" w:type="dxa"/>
            <w:vAlign w:val="center"/>
          </w:tcPr>
          <w:p w14:paraId="0CFCD97B" w14:textId="77777777" w:rsidR="00AA4AEC" w:rsidRPr="00F00945" w:rsidRDefault="00AA4AEC" w:rsidP="003C460F">
            <w:pPr>
              <w:spacing w:line="280" w:lineRule="exact"/>
              <w:ind w:right="-18"/>
              <w:textAlignment w:val="auto"/>
              <w:rPr>
                <w:rFonts w:ascii="Arial" w:hAnsi="Arial" w:cs="Arial"/>
                <w:b/>
                <w:bCs/>
                <w:sz w:val="15"/>
                <w:szCs w:val="15"/>
                <w:lang w:val="en-GB"/>
              </w:rPr>
            </w:pPr>
          </w:p>
        </w:tc>
        <w:tc>
          <w:tcPr>
            <w:tcW w:w="1296" w:type="dxa"/>
            <w:vAlign w:val="center"/>
          </w:tcPr>
          <w:p w14:paraId="7001A5AA"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c>
          <w:tcPr>
            <w:tcW w:w="1296" w:type="dxa"/>
            <w:vAlign w:val="center"/>
          </w:tcPr>
          <w:p w14:paraId="52832FE1"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c>
          <w:tcPr>
            <w:tcW w:w="1299" w:type="dxa"/>
            <w:gridSpan w:val="2"/>
            <w:vAlign w:val="center"/>
          </w:tcPr>
          <w:p w14:paraId="7586E6C1"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c>
          <w:tcPr>
            <w:tcW w:w="1296" w:type="dxa"/>
          </w:tcPr>
          <w:p w14:paraId="34D9DEF3"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c>
          <w:tcPr>
            <w:tcW w:w="1293" w:type="dxa"/>
            <w:vAlign w:val="center"/>
          </w:tcPr>
          <w:p w14:paraId="42DC095F"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r>
      <w:tr w:rsidR="00AA4AEC" w:rsidRPr="00F00945" w14:paraId="35E7B2FB" w14:textId="77777777" w:rsidTr="003C460F">
        <w:trPr>
          <w:trHeight w:val="20"/>
        </w:trPr>
        <w:tc>
          <w:tcPr>
            <w:tcW w:w="2970" w:type="dxa"/>
            <w:vAlign w:val="center"/>
            <w:hideMark/>
          </w:tcPr>
          <w:p w14:paraId="5AA005E1" w14:textId="77777777" w:rsidR="00AA4AEC" w:rsidRPr="00F00945" w:rsidRDefault="00AA4AEC" w:rsidP="003C460F">
            <w:pPr>
              <w:spacing w:line="280" w:lineRule="exact"/>
              <w:ind w:right="-18"/>
              <w:textAlignment w:val="auto"/>
              <w:rPr>
                <w:rFonts w:ascii="Arial" w:hAnsi="Arial" w:cs="Arial"/>
                <w:b/>
                <w:bCs/>
                <w:spacing w:val="-8"/>
                <w:sz w:val="15"/>
                <w:szCs w:val="15"/>
              </w:rPr>
            </w:pPr>
            <w:r w:rsidRPr="00F00945">
              <w:rPr>
                <w:rFonts w:ascii="Arial" w:hAnsi="Arial" w:cs="Arial"/>
                <w:b/>
                <w:bCs/>
                <w:spacing w:val="-8"/>
                <w:sz w:val="15"/>
                <w:szCs w:val="15"/>
              </w:rPr>
              <w:t>Other</w:t>
            </w:r>
            <w:r w:rsidRPr="00F00945">
              <w:rPr>
                <w:rFonts w:ascii="Arial" w:hAnsi="Arial" w:cs="Arial"/>
                <w:b/>
                <w:bCs/>
                <w:spacing w:val="-8"/>
                <w:sz w:val="15"/>
                <w:szCs w:val="15"/>
                <w:lang w:val="en-GB"/>
              </w:rPr>
              <w:t xml:space="preserve"> income and expenses</w:t>
            </w:r>
          </w:p>
        </w:tc>
        <w:tc>
          <w:tcPr>
            <w:tcW w:w="1296" w:type="dxa"/>
            <w:vAlign w:val="center"/>
          </w:tcPr>
          <w:p w14:paraId="0D6FC255"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c>
          <w:tcPr>
            <w:tcW w:w="1296" w:type="dxa"/>
            <w:vAlign w:val="center"/>
          </w:tcPr>
          <w:p w14:paraId="4823D41C"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c>
          <w:tcPr>
            <w:tcW w:w="1299" w:type="dxa"/>
            <w:gridSpan w:val="2"/>
            <w:vAlign w:val="center"/>
          </w:tcPr>
          <w:p w14:paraId="256E56B6" w14:textId="77777777" w:rsidR="00AA4AEC" w:rsidRPr="00F00945" w:rsidRDefault="00AA4AEC" w:rsidP="003C460F">
            <w:pPr>
              <w:tabs>
                <w:tab w:val="decimal" w:pos="969"/>
              </w:tabs>
              <w:spacing w:line="280" w:lineRule="exact"/>
              <w:ind w:left="-36"/>
              <w:textAlignment w:val="auto"/>
              <w:rPr>
                <w:rFonts w:ascii="Arial" w:hAnsi="Arial" w:cs="Arial"/>
                <w:sz w:val="15"/>
                <w:szCs w:val="15"/>
              </w:rPr>
            </w:pPr>
          </w:p>
        </w:tc>
        <w:tc>
          <w:tcPr>
            <w:tcW w:w="1296" w:type="dxa"/>
          </w:tcPr>
          <w:p w14:paraId="3E05DC03" w14:textId="77777777" w:rsidR="00AA4AEC" w:rsidRPr="00F00945" w:rsidRDefault="00AA4AEC" w:rsidP="003C460F">
            <w:pPr>
              <w:tabs>
                <w:tab w:val="decimal" w:pos="876"/>
                <w:tab w:val="decimal" w:pos="969"/>
              </w:tabs>
              <w:spacing w:line="280" w:lineRule="exact"/>
              <w:ind w:left="-36"/>
              <w:textAlignment w:val="auto"/>
              <w:rPr>
                <w:rFonts w:ascii="Arial" w:hAnsi="Arial" w:cs="Arial"/>
                <w:sz w:val="15"/>
                <w:szCs w:val="15"/>
              </w:rPr>
            </w:pPr>
          </w:p>
        </w:tc>
        <w:tc>
          <w:tcPr>
            <w:tcW w:w="1293" w:type="dxa"/>
            <w:vAlign w:val="center"/>
          </w:tcPr>
          <w:p w14:paraId="7C72859A" w14:textId="77777777" w:rsidR="00AA4AEC" w:rsidRPr="00F00945" w:rsidRDefault="00AA4AEC" w:rsidP="003C460F">
            <w:pPr>
              <w:tabs>
                <w:tab w:val="decimal" w:pos="876"/>
                <w:tab w:val="decimal" w:pos="969"/>
              </w:tabs>
              <w:spacing w:line="280" w:lineRule="exact"/>
              <w:ind w:left="-36"/>
              <w:textAlignment w:val="auto"/>
              <w:rPr>
                <w:rFonts w:ascii="Arial" w:hAnsi="Arial" w:cs="Arial"/>
                <w:sz w:val="15"/>
                <w:szCs w:val="15"/>
              </w:rPr>
            </w:pPr>
          </w:p>
        </w:tc>
      </w:tr>
      <w:tr w:rsidR="0089667C" w:rsidRPr="00F00945" w14:paraId="21166BBC" w14:textId="77777777" w:rsidTr="003C460F">
        <w:trPr>
          <w:trHeight w:val="20"/>
        </w:trPr>
        <w:tc>
          <w:tcPr>
            <w:tcW w:w="2970" w:type="dxa"/>
            <w:vAlign w:val="center"/>
            <w:hideMark/>
          </w:tcPr>
          <w:p w14:paraId="763CDF8A" w14:textId="77777777" w:rsidR="0089667C" w:rsidRPr="00F00945" w:rsidRDefault="0089667C" w:rsidP="003C460F">
            <w:pPr>
              <w:spacing w:line="280" w:lineRule="exact"/>
              <w:ind w:right="-18" w:firstLine="162"/>
              <w:textAlignment w:val="auto"/>
              <w:rPr>
                <w:rFonts w:ascii="Arial" w:hAnsi="Arial" w:cs="Arial"/>
                <w:b/>
                <w:bCs/>
                <w:sz w:val="15"/>
                <w:szCs w:val="15"/>
                <w:lang w:val="en-GB"/>
              </w:rPr>
            </w:pPr>
            <w:r w:rsidRPr="00F00945">
              <w:rPr>
                <w:rFonts w:ascii="Arial" w:hAnsi="Arial" w:cs="Arial"/>
                <w:sz w:val="15"/>
                <w:szCs w:val="15"/>
              </w:rPr>
              <w:t>Depreciation and amortisation</w:t>
            </w:r>
          </w:p>
        </w:tc>
        <w:tc>
          <w:tcPr>
            <w:tcW w:w="1296" w:type="dxa"/>
            <w:vAlign w:val="center"/>
          </w:tcPr>
          <w:p w14:paraId="2E7FDA69"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(1,586,107)</w:t>
            </w:r>
          </w:p>
        </w:tc>
        <w:tc>
          <w:tcPr>
            <w:tcW w:w="1296" w:type="dxa"/>
            <w:vAlign w:val="center"/>
          </w:tcPr>
          <w:p w14:paraId="08863E8C"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(1,132,295)</w:t>
            </w:r>
          </w:p>
        </w:tc>
        <w:tc>
          <w:tcPr>
            <w:tcW w:w="1299" w:type="dxa"/>
            <w:gridSpan w:val="2"/>
            <w:vAlign w:val="center"/>
          </w:tcPr>
          <w:p w14:paraId="326E679B" w14:textId="77777777" w:rsidR="0089667C" w:rsidRPr="00F00945" w:rsidRDefault="0089667C" w:rsidP="003C460F">
            <w:pPr>
              <w:tabs>
                <w:tab w:val="decimal" w:pos="960"/>
              </w:tabs>
              <w:spacing w:line="280" w:lineRule="exact"/>
              <w:jc w:val="center"/>
              <w:rPr>
                <w:rFonts w:ascii="Arial" w:hAnsi="Arial" w:cs="Arial"/>
                <w:sz w:val="15"/>
                <w:szCs w:val="15"/>
              </w:rPr>
            </w:pPr>
            <w:r w:rsidRPr="00F00945">
              <w:rPr>
                <w:rFonts w:ascii="Arial" w:hAnsi="Arial" w:cs="Arial"/>
                <w:sz w:val="15"/>
                <w:szCs w:val="15"/>
              </w:rPr>
              <w:t>(82,976)</w:t>
            </w:r>
          </w:p>
        </w:tc>
        <w:tc>
          <w:tcPr>
            <w:tcW w:w="1296" w:type="dxa"/>
          </w:tcPr>
          <w:p w14:paraId="4C271776" w14:textId="77777777" w:rsidR="0089667C" w:rsidRPr="00F00945" w:rsidRDefault="0089667C" w:rsidP="003C460F">
            <w:pPr>
              <w:tabs>
                <w:tab w:val="decimal" w:pos="960"/>
              </w:tabs>
              <w:spacing w:line="280" w:lineRule="exact"/>
              <w:jc w:val="center"/>
              <w:rPr>
                <w:rFonts w:ascii="Arial" w:hAnsi="Arial" w:cs="Arial"/>
                <w:sz w:val="15"/>
                <w:szCs w:val="15"/>
              </w:rPr>
            </w:pPr>
            <w:r w:rsidRPr="00F00945">
              <w:rPr>
                <w:rFonts w:ascii="Arial" w:hAnsi="Arial" w:cs="Arial"/>
                <w:sz w:val="15"/>
                <w:szCs w:val="15"/>
              </w:rPr>
              <w:t>-</w:t>
            </w:r>
          </w:p>
        </w:tc>
        <w:tc>
          <w:tcPr>
            <w:tcW w:w="1293" w:type="dxa"/>
            <w:vAlign w:val="center"/>
          </w:tcPr>
          <w:p w14:paraId="0CA34F3C"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(2,801,378)</w:t>
            </w:r>
          </w:p>
        </w:tc>
      </w:tr>
      <w:tr w:rsidR="0089667C" w:rsidRPr="00F00945" w14:paraId="0D4E746D" w14:textId="77777777" w:rsidTr="003C460F">
        <w:trPr>
          <w:trHeight w:val="20"/>
        </w:trPr>
        <w:tc>
          <w:tcPr>
            <w:tcW w:w="2970" w:type="dxa"/>
            <w:vAlign w:val="center"/>
            <w:hideMark/>
          </w:tcPr>
          <w:p w14:paraId="3A293BBC" w14:textId="77777777" w:rsidR="0089667C" w:rsidRPr="00F00945" w:rsidRDefault="0089667C" w:rsidP="003C460F">
            <w:pPr>
              <w:spacing w:line="280" w:lineRule="exact"/>
              <w:ind w:right="-18" w:firstLine="162"/>
              <w:textAlignment w:val="auto"/>
              <w:rPr>
                <w:rFonts w:ascii="Arial" w:hAnsi="Arial" w:cs="Arial"/>
                <w:sz w:val="15"/>
                <w:szCs w:val="15"/>
              </w:rPr>
            </w:pPr>
            <w:r w:rsidRPr="00F00945">
              <w:rPr>
                <w:rFonts w:ascii="Arial" w:hAnsi="Arial" w:cs="Arial"/>
                <w:sz w:val="15"/>
                <w:szCs w:val="15"/>
              </w:rPr>
              <w:t>Finance income</w:t>
            </w:r>
          </w:p>
        </w:tc>
        <w:tc>
          <w:tcPr>
            <w:tcW w:w="1296" w:type="dxa"/>
            <w:tcBorders>
              <w:top w:val="nil"/>
              <w:left w:val="nil"/>
              <w:bottom w:val="nil"/>
              <w:right w:val="nil"/>
            </w:tcBorders>
            <w:shd w:val="clear" w:color="auto" w:fill="auto"/>
            <w:vAlign w:val="center"/>
          </w:tcPr>
          <w:p w14:paraId="177E8CE5"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78,175</w:t>
            </w:r>
          </w:p>
        </w:tc>
        <w:tc>
          <w:tcPr>
            <w:tcW w:w="1296" w:type="dxa"/>
            <w:vAlign w:val="center"/>
          </w:tcPr>
          <w:p w14:paraId="365C789A"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39,185</w:t>
            </w:r>
          </w:p>
        </w:tc>
        <w:tc>
          <w:tcPr>
            <w:tcW w:w="1299" w:type="dxa"/>
            <w:gridSpan w:val="2"/>
            <w:tcBorders>
              <w:top w:val="nil"/>
              <w:left w:val="nil"/>
              <w:bottom w:val="nil"/>
              <w:right w:val="nil"/>
            </w:tcBorders>
            <w:shd w:val="clear" w:color="auto" w:fill="auto"/>
            <w:vAlign w:val="center"/>
          </w:tcPr>
          <w:p w14:paraId="23D18CD6"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2,111</w:t>
            </w:r>
          </w:p>
        </w:tc>
        <w:tc>
          <w:tcPr>
            <w:tcW w:w="1296" w:type="dxa"/>
            <w:tcBorders>
              <w:top w:val="nil"/>
              <w:left w:val="nil"/>
              <w:bottom w:val="nil"/>
              <w:right w:val="nil"/>
            </w:tcBorders>
            <w:shd w:val="clear" w:color="auto" w:fill="auto"/>
            <w:vAlign w:val="center"/>
          </w:tcPr>
          <w:p w14:paraId="0ADEBAEF"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(68,147)</w:t>
            </w:r>
          </w:p>
        </w:tc>
        <w:tc>
          <w:tcPr>
            <w:tcW w:w="1293" w:type="dxa"/>
            <w:tcBorders>
              <w:top w:val="nil"/>
              <w:left w:val="nil"/>
              <w:bottom w:val="nil"/>
              <w:right w:val="nil"/>
            </w:tcBorders>
            <w:shd w:val="clear" w:color="auto" w:fill="auto"/>
            <w:vAlign w:val="center"/>
          </w:tcPr>
          <w:p w14:paraId="06AEFB21"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51,324</w:t>
            </w:r>
          </w:p>
        </w:tc>
      </w:tr>
      <w:tr w:rsidR="0089667C" w:rsidRPr="00F00945" w14:paraId="75EFF0B5" w14:textId="77777777" w:rsidTr="003C460F">
        <w:trPr>
          <w:trHeight w:val="20"/>
        </w:trPr>
        <w:tc>
          <w:tcPr>
            <w:tcW w:w="2970" w:type="dxa"/>
            <w:vAlign w:val="center"/>
            <w:hideMark/>
          </w:tcPr>
          <w:p w14:paraId="4AD9BBCA" w14:textId="77777777" w:rsidR="0089667C" w:rsidRPr="00F00945" w:rsidRDefault="0089667C" w:rsidP="003C460F">
            <w:pPr>
              <w:spacing w:line="280" w:lineRule="exact"/>
              <w:ind w:right="-18" w:firstLine="162"/>
              <w:textAlignment w:val="auto"/>
              <w:rPr>
                <w:rFonts w:ascii="Arial" w:hAnsi="Arial" w:cs="Arial"/>
                <w:sz w:val="15"/>
                <w:szCs w:val="15"/>
              </w:rPr>
            </w:pPr>
            <w:r w:rsidRPr="00F00945">
              <w:rPr>
                <w:rFonts w:ascii="Arial" w:hAnsi="Arial" w:cs="Arial"/>
                <w:sz w:val="15"/>
                <w:szCs w:val="15"/>
              </w:rPr>
              <w:t>Finance cost</w:t>
            </w:r>
          </w:p>
        </w:tc>
        <w:tc>
          <w:tcPr>
            <w:tcW w:w="1296" w:type="dxa"/>
            <w:vAlign w:val="center"/>
          </w:tcPr>
          <w:p w14:paraId="5DCD0EB1"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(630,016)</w:t>
            </w:r>
          </w:p>
        </w:tc>
        <w:tc>
          <w:tcPr>
            <w:tcW w:w="1296" w:type="dxa"/>
            <w:vAlign w:val="center"/>
          </w:tcPr>
          <w:p w14:paraId="412A0572"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(142,152)</w:t>
            </w:r>
          </w:p>
        </w:tc>
        <w:tc>
          <w:tcPr>
            <w:tcW w:w="1299" w:type="dxa"/>
            <w:gridSpan w:val="2"/>
            <w:tcBorders>
              <w:top w:val="nil"/>
              <w:left w:val="nil"/>
              <w:bottom w:val="nil"/>
              <w:right w:val="nil"/>
            </w:tcBorders>
            <w:shd w:val="clear" w:color="auto" w:fill="auto"/>
            <w:vAlign w:val="center"/>
          </w:tcPr>
          <w:p w14:paraId="58582836"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(1,779)</w:t>
            </w:r>
          </w:p>
        </w:tc>
        <w:tc>
          <w:tcPr>
            <w:tcW w:w="1296" w:type="dxa"/>
            <w:tcBorders>
              <w:top w:val="nil"/>
              <w:left w:val="nil"/>
              <w:bottom w:val="nil"/>
              <w:right w:val="nil"/>
            </w:tcBorders>
            <w:shd w:val="clear" w:color="auto" w:fill="auto"/>
            <w:vAlign w:val="center"/>
          </w:tcPr>
          <w:p w14:paraId="3C05405C"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83,016</w:t>
            </w:r>
          </w:p>
        </w:tc>
        <w:tc>
          <w:tcPr>
            <w:tcW w:w="1293" w:type="dxa"/>
            <w:tcBorders>
              <w:top w:val="nil"/>
              <w:left w:val="nil"/>
              <w:bottom w:val="nil"/>
              <w:right w:val="nil"/>
            </w:tcBorders>
            <w:shd w:val="clear" w:color="auto" w:fill="auto"/>
            <w:vAlign w:val="center"/>
          </w:tcPr>
          <w:p w14:paraId="2F448BFD"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(690,931)</w:t>
            </w:r>
          </w:p>
        </w:tc>
      </w:tr>
      <w:tr w:rsidR="00AA4AEC" w:rsidRPr="00F00945" w14:paraId="6F91624E" w14:textId="77777777" w:rsidTr="003C460F">
        <w:trPr>
          <w:trHeight w:val="20"/>
        </w:trPr>
        <w:tc>
          <w:tcPr>
            <w:tcW w:w="2970" w:type="dxa"/>
            <w:vAlign w:val="center"/>
            <w:hideMark/>
          </w:tcPr>
          <w:p w14:paraId="5B3F26DC" w14:textId="4DBFC685" w:rsidR="00AA4AEC" w:rsidRPr="00F00945" w:rsidRDefault="00AA4AEC" w:rsidP="003C460F">
            <w:pPr>
              <w:spacing w:line="280" w:lineRule="exact"/>
              <w:ind w:left="321" w:right="-194" w:hanging="159"/>
              <w:textAlignment w:val="auto"/>
              <w:rPr>
                <w:rFonts w:ascii="Arial" w:hAnsi="Arial" w:cs="Arial"/>
                <w:sz w:val="15"/>
                <w:szCs w:val="15"/>
              </w:rPr>
            </w:pPr>
            <w:r w:rsidRPr="00F00945">
              <w:rPr>
                <w:rFonts w:ascii="Arial" w:hAnsi="Arial" w:cs="Arial"/>
                <w:sz w:val="15"/>
                <w:szCs w:val="15"/>
              </w:rPr>
              <w:t>Share of profit from investments in associates and a joint venture</w:t>
            </w:r>
          </w:p>
        </w:tc>
        <w:tc>
          <w:tcPr>
            <w:tcW w:w="1296" w:type="dxa"/>
            <w:tcBorders>
              <w:top w:val="nil"/>
              <w:left w:val="nil"/>
              <w:right w:val="nil"/>
            </w:tcBorders>
            <w:shd w:val="clear" w:color="auto" w:fill="auto"/>
            <w:vAlign w:val="bottom"/>
          </w:tcPr>
          <w:p w14:paraId="2B91BC72" w14:textId="77777777" w:rsidR="00AA4AEC" w:rsidRPr="00F00945" w:rsidRDefault="0089667C"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35,493</w:t>
            </w:r>
          </w:p>
        </w:tc>
        <w:tc>
          <w:tcPr>
            <w:tcW w:w="1296" w:type="dxa"/>
            <w:vAlign w:val="bottom"/>
          </w:tcPr>
          <w:p w14:paraId="19DF02D8"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w:t>
            </w:r>
          </w:p>
        </w:tc>
        <w:tc>
          <w:tcPr>
            <w:tcW w:w="1299" w:type="dxa"/>
            <w:gridSpan w:val="2"/>
            <w:vAlign w:val="bottom"/>
          </w:tcPr>
          <w:p w14:paraId="561D8A61" w14:textId="77777777" w:rsidR="00AA4AEC" w:rsidRPr="00F00945" w:rsidRDefault="0089667C"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133,093</w:t>
            </w:r>
          </w:p>
        </w:tc>
        <w:tc>
          <w:tcPr>
            <w:tcW w:w="1296" w:type="dxa"/>
            <w:vAlign w:val="bottom"/>
          </w:tcPr>
          <w:p w14:paraId="472762D0"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w:t>
            </w:r>
          </w:p>
        </w:tc>
        <w:tc>
          <w:tcPr>
            <w:tcW w:w="1293" w:type="dxa"/>
            <w:vAlign w:val="bottom"/>
          </w:tcPr>
          <w:p w14:paraId="0665F9F9" w14:textId="77777777" w:rsidR="00AA4AEC" w:rsidRPr="00F00945" w:rsidRDefault="0089667C"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168,586</w:t>
            </w:r>
          </w:p>
        </w:tc>
      </w:tr>
      <w:tr w:rsidR="00AA4AEC" w:rsidRPr="00F00945" w14:paraId="48D8542A" w14:textId="77777777" w:rsidTr="003C460F">
        <w:trPr>
          <w:trHeight w:val="20"/>
        </w:trPr>
        <w:tc>
          <w:tcPr>
            <w:tcW w:w="2970" w:type="dxa"/>
            <w:vAlign w:val="center"/>
          </w:tcPr>
          <w:p w14:paraId="6C835F51" w14:textId="77777777" w:rsidR="00AA4AEC" w:rsidRPr="00F00945" w:rsidRDefault="00AA4AEC" w:rsidP="003C460F">
            <w:pPr>
              <w:spacing w:line="280" w:lineRule="exact"/>
              <w:ind w:left="321" w:right="-194" w:hanging="159"/>
              <w:textAlignment w:val="auto"/>
              <w:rPr>
                <w:rFonts w:ascii="Arial" w:hAnsi="Arial" w:cs="Arial"/>
                <w:sz w:val="15"/>
                <w:szCs w:val="15"/>
              </w:rPr>
            </w:pPr>
          </w:p>
        </w:tc>
        <w:tc>
          <w:tcPr>
            <w:tcW w:w="1296" w:type="dxa"/>
            <w:vAlign w:val="center"/>
          </w:tcPr>
          <w:p w14:paraId="01654B64"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6" w:type="dxa"/>
          </w:tcPr>
          <w:p w14:paraId="3F784C44"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9" w:type="dxa"/>
            <w:gridSpan w:val="2"/>
          </w:tcPr>
          <w:p w14:paraId="6AE3613C"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6" w:type="dxa"/>
          </w:tcPr>
          <w:p w14:paraId="6C7766DD"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3" w:type="dxa"/>
            <w:vAlign w:val="center"/>
          </w:tcPr>
          <w:p w14:paraId="0C4D61FE"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r>
      <w:tr w:rsidR="00AA4AEC" w:rsidRPr="00F00945" w14:paraId="07307DEF" w14:textId="77777777" w:rsidTr="003C460F">
        <w:trPr>
          <w:trHeight w:val="20"/>
        </w:trPr>
        <w:tc>
          <w:tcPr>
            <w:tcW w:w="2970" w:type="dxa"/>
            <w:vAlign w:val="center"/>
          </w:tcPr>
          <w:p w14:paraId="07DF81FF" w14:textId="77777777" w:rsidR="00AA4AEC" w:rsidRPr="00F00945" w:rsidRDefault="00AA4AEC" w:rsidP="003C460F">
            <w:pPr>
              <w:spacing w:line="280" w:lineRule="exact"/>
              <w:ind w:right="-18"/>
              <w:textAlignment w:val="auto"/>
              <w:rPr>
                <w:rFonts w:ascii="Arial" w:hAnsi="Arial" w:cs="Arial"/>
                <w:b/>
                <w:bCs/>
                <w:spacing w:val="-8"/>
                <w:sz w:val="15"/>
                <w:szCs w:val="15"/>
              </w:rPr>
            </w:pPr>
            <w:r w:rsidRPr="00F00945">
              <w:rPr>
                <w:rFonts w:ascii="Arial" w:hAnsi="Arial" w:cs="Arial"/>
                <w:b/>
                <w:bCs/>
                <w:spacing w:val="-8"/>
                <w:sz w:val="15"/>
                <w:szCs w:val="15"/>
              </w:rPr>
              <w:t>Segment profit</w:t>
            </w:r>
          </w:p>
        </w:tc>
        <w:tc>
          <w:tcPr>
            <w:tcW w:w="1296" w:type="dxa"/>
            <w:vAlign w:val="center"/>
          </w:tcPr>
          <w:p w14:paraId="5438CDC7"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6" w:type="dxa"/>
          </w:tcPr>
          <w:p w14:paraId="5A32EA57"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9" w:type="dxa"/>
            <w:gridSpan w:val="2"/>
          </w:tcPr>
          <w:p w14:paraId="28024822"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6" w:type="dxa"/>
          </w:tcPr>
          <w:p w14:paraId="68A2E098"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3" w:type="dxa"/>
            <w:vAlign w:val="center"/>
          </w:tcPr>
          <w:p w14:paraId="568BD35C"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r>
      <w:tr w:rsidR="0089667C" w:rsidRPr="00F00945" w14:paraId="63191241" w14:textId="77777777" w:rsidTr="003C460F">
        <w:trPr>
          <w:trHeight w:val="20"/>
        </w:trPr>
        <w:tc>
          <w:tcPr>
            <w:tcW w:w="2970" w:type="dxa"/>
            <w:vAlign w:val="center"/>
            <w:hideMark/>
          </w:tcPr>
          <w:p w14:paraId="18A97431" w14:textId="77777777" w:rsidR="0089667C" w:rsidRPr="00F00945" w:rsidRDefault="0089667C" w:rsidP="003C460F">
            <w:pPr>
              <w:spacing w:line="280" w:lineRule="exact"/>
              <w:ind w:right="-18" w:firstLine="162"/>
              <w:textAlignment w:val="auto"/>
              <w:rPr>
                <w:rFonts w:ascii="Arial" w:hAnsi="Arial" w:cs="Arial"/>
                <w:spacing w:val="-4"/>
                <w:sz w:val="15"/>
                <w:szCs w:val="15"/>
                <w:lang w:val="en-GB"/>
              </w:rPr>
            </w:pPr>
            <w:r w:rsidRPr="00F00945">
              <w:rPr>
                <w:rFonts w:ascii="Arial" w:hAnsi="Arial" w:cs="Arial"/>
                <w:spacing w:val="-4"/>
                <w:sz w:val="15"/>
                <w:szCs w:val="15"/>
                <w:lang w:val="en-GB"/>
              </w:rPr>
              <w:t>Profit (loss) before income tax</w:t>
            </w:r>
          </w:p>
        </w:tc>
        <w:tc>
          <w:tcPr>
            <w:tcW w:w="1296" w:type="dxa"/>
            <w:tcBorders>
              <w:top w:val="nil"/>
              <w:left w:val="nil"/>
              <w:bottom w:val="nil"/>
              <w:right w:val="nil"/>
            </w:tcBorders>
            <w:shd w:val="clear" w:color="auto" w:fill="auto"/>
            <w:vAlign w:val="center"/>
          </w:tcPr>
          <w:p w14:paraId="0A8DFE77" w14:textId="77777777" w:rsidR="0089667C" w:rsidRPr="00F00945" w:rsidRDefault="0089667C" w:rsidP="003C460F">
            <w:pPr>
              <w:tabs>
                <w:tab w:val="decimal" w:pos="960"/>
              </w:tabs>
              <w:spacing w:line="280" w:lineRule="exact"/>
              <w:rPr>
                <w:rFonts w:ascii="Arial" w:hAnsi="Arial" w:cs="Arial"/>
                <w:sz w:val="15"/>
                <w:szCs w:val="15"/>
                <w:cs/>
              </w:rPr>
            </w:pPr>
            <w:r w:rsidRPr="00F00945">
              <w:rPr>
                <w:rFonts w:ascii="Arial" w:hAnsi="Arial" w:cs="Arial"/>
                <w:sz w:val="15"/>
                <w:szCs w:val="15"/>
              </w:rPr>
              <w:t>2,424,726</w:t>
            </w:r>
          </w:p>
        </w:tc>
        <w:tc>
          <w:tcPr>
            <w:tcW w:w="1296" w:type="dxa"/>
            <w:tcBorders>
              <w:top w:val="nil"/>
              <w:left w:val="nil"/>
              <w:bottom w:val="nil"/>
              <w:right w:val="nil"/>
            </w:tcBorders>
            <w:shd w:val="clear" w:color="auto" w:fill="auto"/>
            <w:vAlign w:val="center"/>
          </w:tcPr>
          <w:p w14:paraId="785AB3D5"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16,513,259</w:t>
            </w:r>
          </w:p>
        </w:tc>
        <w:tc>
          <w:tcPr>
            <w:tcW w:w="1299" w:type="dxa"/>
            <w:gridSpan w:val="2"/>
            <w:tcBorders>
              <w:top w:val="nil"/>
              <w:left w:val="nil"/>
              <w:bottom w:val="nil"/>
              <w:right w:val="nil"/>
            </w:tcBorders>
            <w:shd w:val="clear" w:color="auto" w:fill="auto"/>
            <w:vAlign w:val="center"/>
          </w:tcPr>
          <w:p w14:paraId="4CAA67E7"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47,865</w:t>
            </w:r>
          </w:p>
        </w:tc>
        <w:tc>
          <w:tcPr>
            <w:tcW w:w="1296" w:type="dxa"/>
            <w:tcBorders>
              <w:top w:val="nil"/>
              <w:left w:val="nil"/>
              <w:bottom w:val="nil"/>
              <w:right w:val="nil"/>
            </w:tcBorders>
            <w:shd w:val="clear" w:color="auto" w:fill="auto"/>
            <w:vAlign w:val="center"/>
          </w:tcPr>
          <w:p w14:paraId="201EDBC6"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(1,921,801)</w:t>
            </w:r>
          </w:p>
        </w:tc>
        <w:tc>
          <w:tcPr>
            <w:tcW w:w="1293" w:type="dxa"/>
            <w:tcBorders>
              <w:top w:val="nil"/>
              <w:left w:val="nil"/>
              <w:bottom w:val="nil"/>
              <w:right w:val="nil"/>
            </w:tcBorders>
            <w:shd w:val="clear" w:color="auto" w:fill="auto"/>
            <w:vAlign w:val="center"/>
          </w:tcPr>
          <w:p w14:paraId="2557B2D7"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17,064,049</w:t>
            </w:r>
          </w:p>
        </w:tc>
      </w:tr>
      <w:tr w:rsidR="0089667C" w:rsidRPr="00F00945" w14:paraId="28839692" w14:textId="77777777" w:rsidTr="003C460F">
        <w:trPr>
          <w:trHeight w:val="20"/>
        </w:trPr>
        <w:tc>
          <w:tcPr>
            <w:tcW w:w="2970" w:type="dxa"/>
            <w:vAlign w:val="center"/>
            <w:hideMark/>
          </w:tcPr>
          <w:p w14:paraId="6D5D1F2F" w14:textId="77777777" w:rsidR="0089667C" w:rsidRPr="00F00945" w:rsidRDefault="0089667C" w:rsidP="003C460F">
            <w:pPr>
              <w:spacing w:line="280" w:lineRule="exact"/>
              <w:ind w:right="-18" w:firstLine="162"/>
              <w:textAlignment w:val="auto"/>
              <w:rPr>
                <w:rFonts w:ascii="Arial" w:hAnsi="Arial" w:cs="Arial"/>
                <w:spacing w:val="-4"/>
                <w:sz w:val="15"/>
                <w:szCs w:val="15"/>
                <w:lang w:val="en-GB"/>
              </w:rPr>
            </w:pPr>
            <w:r w:rsidRPr="00F00945">
              <w:rPr>
                <w:rFonts w:ascii="Arial" w:hAnsi="Arial" w:cs="Arial"/>
                <w:spacing w:val="-4"/>
                <w:sz w:val="15"/>
                <w:szCs w:val="15"/>
                <w:lang w:val="en-GB"/>
              </w:rPr>
              <w:t>Income tax</w:t>
            </w:r>
          </w:p>
        </w:tc>
        <w:tc>
          <w:tcPr>
            <w:tcW w:w="1296" w:type="dxa"/>
            <w:tcBorders>
              <w:top w:val="nil"/>
              <w:left w:val="nil"/>
              <w:right w:val="nil"/>
            </w:tcBorders>
            <w:shd w:val="clear" w:color="auto" w:fill="auto"/>
            <w:vAlign w:val="center"/>
          </w:tcPr>
          <w:p w14:paraId="0CA26070" w14:textId="79503989"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w:t>
            </w:r>
            <w:r w:rsidR="003066A7" w:rsidRPr="00F00945">
              <w:rPr>
                <w:rFonts w:ascii="Arial" w:hAnsi="Arial" w:cs="Arial"/>
                <w:sz w:val="15"/>
                <w:szCs w:val="15"/>
              </w:rPr>
              <w:t>48,506</w:t>
            </w:r>
            <w:r w:rsidRPr="00F00945">
              <w:rPr>
                <w:rFonts w:ascii="Arial" w:hAnsi="Arial" w:cs="Arial"/>
                <w:sz w:val="15"/>
                <w:szCs w:val="15"/>
              </w:rPr>
              <w:t>)</w:t>
            </w:r>
          </w:p>
        </w:tc>
        <w:tc>
          <w:tcPr>
            <w:tcW w:w="1296" w:type="dxa"/>
            <w:tcBorders>
              <w:top w:val="nil"/>
              <w:left w:val="nil"/>
              <w:right w:val="nil"/>
            </w:tcBorders>
            <w:shd w:val="clear" w:color="auto" w:fill="auto"/>
            <w:vAlign w:val="center"/>
          </w:tcPr>
          <w:p w14:paraId="25823A8F"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(1,632,378)</w:t>
            </w:r>
          </w:p>
        </w:tc>
        <w:tc>
          <w:tcPr>
            <w:tcW w:w="1299" w:type="dxa"/>
            <w:gridSpan w:val="2"/>
            <w:tcBorders>
              <w:top w:val="nil"/>
              <w:left w:val="nil"/>
              <w:right w:val="nil"/>
            </w:tcBorders>
            <w:shd w:val="clear" w:color="auto" w:fill="auto"/>
            <w:vAlign w:val="center"/>
          </w:tcPr>
          <w:p w14:paraId="4B9E86E3"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(13,984)</w:t>
            </w:r>
          </w:p>
        </w:tc>
        <w:tc>
          <w:tcPr>
            <w:tcW w:w="1296" w:type="dxa"/>
            <w:tcBorders>
              <w:top w:val="nil"/>
              <w:left w:val="nil"/>
              <w:right w:val="nil"/>
            </w:tcBorders>
            <w:shd w:val="clear" w:color="auto" w:fill="auto"/>
            <w:vAlign w:val="center"/>
          </w:tcPr>
          <w:p w14:paraId="727D02F0" w14:textId="7777777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27,389</w:t>
            </w:r>
          </w:p>
        </w:tc>
        <w:tc>
          <w:tcPr>
            <w:tcW w:w="1293" w:type="dxa"/>
            <w:tcBorders>
              <w:top w:val="nil"/>
              <w:left w:val="nil"/>
              <w:right w:val="nil"/>
            </w:tcBorders>
            <w:shd w:val="clear" w:color="auto" w:fill="auto"/>
            <w:vAlign w:val="center"/>
          </w:tcPr>
          <w:p w14:paraId="1E5C5107" w14:textId="56DAE5C7" w:rsidR="0089667C" w:rsidRPr="00F00945" w:rsidRDefault="0089667C" w:rsidP="003C460F">
            <w:pPr>
              <w:tabs>
                <w:tab w:val="decimal" w:pos="960"/>
              </w:tabs>
              <w:spacing w:line="280" w:lineRule="exact"/>
              <w:rPr>
                <w:rFonts w:ascii="Arial" w:hAnsi="Arial" w:cs="Arial"/>
                <w:sz w:val="15"/>
                <w:szCs w:val="15"/>
              </w:rPr>
            </w:pPr>
            <w:r w:rsidRPr="00F00945">
              <w:rPr>
                <w:rFonts w:ascii="Arial" w:hAnsi="Arial" w:cs="Arial"/>
                <w:sz w:val="15"/>
                <w:szCs w:val="15"/>
              </w:rPr>
              <w:t>(1,6</w:t>
            </w:r>
            <w:r w:rsidR="003066A7" w:rsidRPr="00F00945">
              <w:rPr>
                <w:rFonts w:ascii="Arial" w:hAnsi="Arial" w:cs="Arial"/>
                <w:sz w:val="15"/>
                <w:szCs w:val="15"/>
              </w:rPr>
              <w:t>67</w:t>
            </w:r>
            <w:r w:rsidRPr="00F00945">
              <w:rPr>
                <w:rFonts w:ascii="Arial" w:hAnsi="Arial" w:cs="Arial"/>
                <w:sz w:val="15"/>
                <w:szCs w:val="15"/>
              </w:rPr>
              <w:t>,</w:t>
            </w:r>
            <w:r w:rsidR="003066A7" w:rsidRPr="00F00945">
              <w:rPr>
                <w:rFonts w:ascii="Arial" w:hAnsi="Arial" w:cs="Arial"/>
                <w:sz w:val="15"/>
                <w:szCs w:val="15"/>
              </w:rPr>
              <w:t>479</w:t>
            </w:r>
            <w:r w:rsidRPr="00F00945">
              <w:rPr>
                <w:rFonts w:ascii="Arial" w:hAnsi="Arial" w:cs="Arial"/>
                <w:sz w:val="15"/>
                <w:szCs w:val="15"/>
              </w:rPr>
              <w:t>)</w:t>
            </w:r>
          </w:p>
        </w:tc>
      </w:tr>
      <w:tr w:rsidR="0089667C" w:rsidRPr="00F00945" w14:paraId="48E2AC20" w14:textId="77777777" w:rsidTr="003C460F">
        <w:trPr>
          <w:trHeight w:val="20"/>
        </w:trPr>
        <w:tc>
          <w:tcPr>
            <w:tcW w:w="2970" w:type="dxa"/>
            <w:vAlign w:val="center"/>
            <w:hideMark/>
          </w:tcPr>
          <w:p w14:paraId="0F1228D6" w14:textId="77777777" w:rsidR="0089667C" w:rsidRPr="00F00945" w:rsidRDefault="0089667C" w:rsidP="003C460F">
            <w:pPr>
              <w:spacing w:line="280" w:lineRule="exact"/>
              <w:ind w:right="-18"/>
              <w:textAlignment w:val="auto"/>
              <w:rPr>
                <w:rFonts w:ascii="Arial" w:hAnsi="Arial" w:cs="Arial"/>
                <w:b/>
                <w:bCs/>
                <w:spacing w:val="-2"/>
                <w:sz w:val="15"/>
                <w:szCs w:val="15"/>
              </w:rPr>
            </w:pPr>
            <w:r w:rsidRPr="00F00945">
              <w:rPr>
                <w:rFonts w:ascii="Arial" w:hAnsi="Arial" w:cs="Arial"/>
                <w:b/>
                <w:bCs/>
                <w:spacing w:val="-2"/>
                <w:sz w:val="15"/>
                <w:szCs w:val="15"/>
              </w:rPr>
              <w:t>Profit (loss) for the period</w:t>
            </w:r>
          </w:p>
        </w:tc>
        <w:tc>
          <w:tcPr>
            <w:tcW w:w="1296" w:type="dxa"/>
            <w:tcBorders>
              <w:top w:val="nil"/>
              <w:left w:val="nil"/>
              <w:right w:val="nil"/>
            </w:tcBorders>
            <w:shd w:val="clear" w:color="auto" w:fill="auto"/>
            <w:vAlign w:val="bottom"/>
          </w:tcPr>
          <w:p w14:paraId="5BC3518D" w14:textId="5E946528" w:rsidR="0089667C" w:rsidRPr="00F00945" w:rsidRDefault="0089667C" w:rsidP="003C460F">
            <w:pPr>
              <w:pBdr>
                <w:top w:val="single" w:sz="4" w:space="1" w:color="auto"/>
                <w:bottom w:val="double" w:sz="4" w:space="1" w:color="auto"/>
              </w:pBdr>
              <w:tabs>
                <w:tab w:val="decimal" w:pos="960"/>
              </w:tabs>
              <w:spacing w:line="280" w:lineRule="exact"/>
              <w:rPr>
                <w:rFonts w:ascii="Arial" w:hAnsi="Arial" w:cs="Arial"/>
                <w:sz w:val="15"/>
                <w:szCs w:val="15"/>
                <w:cs/>
              </w:rPr>
            </w:pPr>
            <w:r w:rsidRPr="00F00945">
              <w:rPr>
                <w:rFonts w:ascii="Arial" w:hAnsi="Arial" w:cs="Arial"/>
                <w:sz w:val="15"/>
                <w:szCs w:val="15"/>
              </w:rPr>
              <w:t>2,3</w:t>
            </w:r>
            <w:r w:rsidR="003066A7" w:rsidRPr="00F00945">
              <w:rPr>
                <w:rFonts w:ascii="Arial" w:hAnsi="Arial" w:cs="Arial"/>
                <w:sz w:val="15"/>
                <w:szCs w:val="15"/>
              </w:rPr>
              <w:t>76,220</w:t>
            </w:r>
          </w:p>
        </w:tc>
        <w:tc>
          <w:tcPr>
            <w:tcW w:w="1296" w:type="dxa"/>
            <w:tcBorders>
              <w:top w:val="nil"/>
              <w:left w:val="nil"/>
              <w:right w:val="nil"/>
            </w:tcBorders>
            <w:shd w:val="clear" w:color="auto" w:fill="auto"/>
            <w:vAlign w:val="center"/>
          </w:tcPr>
          <w:p w14:paraId="186E46B6" w14:textId="77777777" w:rsidR="0089667C" w:rsidRPr="00F00945" w:rsidRDefault="0089667C"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14,880,881</w:t>
            </w:r>
          </w:p>
        </w:tc>
        <w:tc>
          <w:tcPr>
            <w:tcW w:w="1299" w:type="dxa"/>
            <w:gridSpan w:val="2"/>
            <w:tcBorders>
              <w:top w:val="nil"/>
              <w:left w:val="nil"/>
              <w:right w:val="nil"/>
            </w:tcBorders>
            <w:shd w:val="clear" w:color="auto" w:fill="auto"/>
            <w:vAlign w:val="center"/>
          </w:tcPr>
          <w:p w14:paraId="22C1539C" w14:textId="77777777" w:rsidR="0089667C" w:rsidRPr="00F00945" w:rsidRDefault="0089667C"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33,881</w:t>
            </w:r>
          </w:p>
        </w:tc>
        <w:tc>
          <w:tcPr>
            <w:tcW w:w="1296" w:type="dxa"/>
            <w:tcBorders>
              <w:top w:val="nil"/>
              <w:left w:val="nil"/>
              <w:right w:val="nil"/>
            </w:tcBorders>
            <w:shd w:val="clear" w:color="auto" w:fill="auto"/>
            <w:vAlign w:val="center"/>
          </w:tcPr>
          <w:p w14:paraId="78257718" w14:textId="77777777" w:rsidR="0089667C" w:rsidRPr="00F00945" w:rsidRDefault="0089667C"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(1,894,412)</w:t>
            </w:r>
          </w:p>
        </w:tc>
        <w:tc>
          <w:tcPr>
            <w:tcW w:w="1293" w:type="dxa"/>
            <w:tcBorders>
              <w:top w:val="nil"/>
              <w:left w:val="nil"/>
              <w:right w:val="nil"/>
            </w:tcBorders>
            <w:shd w:val="clear" w:color="auto" w:fill="auto"/>
            <w:vAlign w:val="center"/>
          </w:tcPr>
          <w:p w14:paraId="14E516D7" w14:textId="56DE5116" w:rsidR="0089667C" w:rsidRPr="00F00945" w:rsidRDefault="0089667C"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15,3</w:t>
            </w:r>
            <w:r w:rsidR="003066A7" w:rsidRPr="00F00945">
              <w:rPr>
                <w:rFonts w:ascii="Arial" w:hAnsi="Arial" w:cs="Arial"/>
                <w:sz w:val="15"/>
                <w:szCs w:val="15"/>
              </w:rPr>
              <w:t>96</w:t>
            </w:r>
            <w:r w:rsidRPr="00F00945">
              <w:rPr>
                <w:rFonts w:ascii="Arial" w:hAnsi="Arial" w:cs="Arial"/>
                <w:sz w:val="15"/>
                <w:szCs w:val="15"/>
              </w:rPr>
              <w:t>,</w:t>
            </w:r>
            <w:r w:rsidR="003066A7" w:rsidRPr="00F00945">
              <w:rPr>
                <w:rFonts w:ascii="Arial" w:hAnsi="Arial" w:cs="Arial"/>
                <w:sz w:val="15"/>
                <w:szCs w:val="15"/>
              </w:rPr>
              <w:t>570</w:t>
            </w:r>
          </w:p>
        </w:tc>
      </w:tr>
      <w:tr w:rsidR="00AA4AEC" w:rsidRPr="00F00945" w14:paraId="3B952D13" w14:textId="77777777" w:rsidTr="003C460F">
        <w:trPr>
          <w:trHeight w:val="20"/>
        </w:trPr>
        <w:tc>
          <w:tcPr>
            <w:tcW w:w="2970" w:type="dxa"/>
            <w:vAlign w:val="center"/>
          </w:tcPr>
          <w:p w14:paraId="34E17C33" w14:textId="77777777" w:rsidR="00AA4AEC" w:rsidRPr="00F00945" w:rsidRDefault="00AA4AEC" w:rsidP="003C460F">
            <w:pPr>
              <w:spacing w:line="280" w:lineRule="exact"/>
              <w:ind w:right="-18"/>
              <w:textAlignment w:val="auto"/>
              <w:rPr>
                <w:rFonts w:ascii="Arial" w:hAnsi="Arial" w:cs="Arial"/>
                <w:b/>
                <w:bCs/>
                <w:spacing w:val="-2"/>
                <w:sz w:val="15"/>
                <w:szCs w:val="15"/>
              </w:rPr>
            </w:pPr>
          </w:p>
        </w:tc>
        <w:tc>
          <w:tcPr>
            <w:tcW w:w="1296" w:type="dxa"/>
            <w:vAlign w:val="bottom"/>
          </w:tcPr>
          <w:p w14:paraId="30FDBAE7"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6" w:type="dxa"/>
            <w:vAlign w:val="center"/>
          </w:tcPr>
          <w:p w14:paraId="19229553"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9" w:type="dxa"/>
            <w:gridSpan w:val="2"/>
            <w:vAlign w:val="center"/>
          </w:tcPr>
          <w:p w14:paraId="6C4B5D58"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6" w:type="dxa"/>
            <w:vAlign w:val="center"/>
          </w:tcPr>
          <w:p w14:paraId="4EB47F20"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c>
          <w:tcPr>
            <w:tcW w:w="1293" w:type="dxa"/>
            <w:vAlign w:val="center"/>
          </w:tcPr>
          <w:p w14:paraId="62C602B9" w14:textId="77777777" w:rsidR="00AA4AEC" w:rsidRPr="00F00945" w:rsidRDefault="00AA4AEC" w:rsidP="003C460F">
            <w:pPr>
              <w:tabs>
                <w:tab w:val="decimal" w:pos="960"/>
              </w:tabs>
              <w:spacing w:line="280" w:lineRule="exact"/>
              <w:ind w:left="-36"/>
              <w:textAlignment w:val="auto"/>
              <w:rPr>
                <w:rFonts w:ascii="Arial" w:hAnsi="Arial" w:cs="Arial"/>
                <w:sz w:val="15"/>
                <w:szCs w:val="15"/>
              </w:rPr>
            </w:pPr>
          </w:p>
        </w:tc>
      </w:tr>
      <w:tr w:rsidR="0089667C" w:rsidRPr="00F00945" w14:paraId="608D6177" w14:textId="77777777" w:rsidTr="003C460F">
        <w:trPr>
          <w:trHeight w:val="20"/>
        </w:trPr>
        <w:tc>
          <w:tcPr>
            <w:tcW w:w="2970" w:type="dxa"/>
            <w:vAlign w:val="center"/>
            <w:hideMark/>
          </w:tcPr>
          <w:p w14:paraId="15ADD424" w14:textId="77777777" w:rsidR="0089667C" w:rsidRPr="003C460F" w:rsidRDefault="0089667C" w:rsidP="003C460F">
            <w:pPr>
              <w:spacing w:line="280" w:lineRule="exact"/>
              <w:ind w:right="-18"/>
              <w:textAlignment w:val="auto"/>
              <w:rPr>
                <w:rFonts w:ascii="Arial" w:hAnsi="Arial" w:cs="Arial"/>
                <w:b/>
                <w:bCs/>
                <w:sz w:val="15"/>
                <w:szCs w:val="15"/>
              </w:rPr>
            </w:pPr>
            <w:r w:rsidRPr="003C460F">
              <w:rPr>
                <w:rFonts w:ascii="Arial" w:hAnsi="Arial" w:cs="Arial"/>
                <w:b/>
                <w:bCs/>
                <w:sz w:val="15"/>
                <w:szCs w:val="15"/>
              </w:rPr>
              <w:t>Total assets</w:t>
            </w:r>
          </w:p>
        </w:tc>
        <w:tc>
          <w:tcPr>
            <w:tcW w:w="1296" w:type="dxa"/>
            <w:tcBorders>
              <w:top w:val="nil"/>
              <w:left w:val="nil"/>
              <w:right w:val="nil"/>
            </w:tcBorders>
            <w:shd w:val="clear" w:color="auto" w:fill="auto"/>
            <w:vAlign w:val="center"/>
          </w:tcPr>
          <w:p w14:paraId="1D3B51F9"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59,859,216</w:t>
            </w:r>
          </w:p>
        </w:tc>
        <w:tc>
          <w:tcPr>
            <w:tcW w:w="1296" w:type="dxa"/>
            <w:tcBorders>
              <w:top w:val="nil"/>
              <w:left w:val="nil"/>
              <w:right w:val="nil"/>
            </w:tcBorders>
            <w:shd w:val="clear" w:color="auto" w:fill="auto"/>
            <w:vAlign w:val="center"/>
          </w:tcPr>
          <w:p w14:paraId="71D0A8E8"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46,233,238</w:t>
            </w:r>
          </w:p>
        </w:tc>
        <w:tc>
          <w:tcPr>
            <w:tcW w:w="1299" w:type="dxa"/>
            <w:gridSpan w:val="2"/>
            <w:tcBorders>
              <w:top w:val="nil"/>
              <w:left w:val="nil"/>
              <w:right w:val="nil"/>
            </w:tcBorders>
            <w:shd w:val="clear" w:color="auto" w:fill="auto"/>
            <w:vAlign w:val="center"/>
          </w:tcPr>
          <w:p w14:paraId="48BC3C96"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12,474,069</w:t>
            </w:r>
          </w:p>
        </w:tc>
        <w:tc>
          <w:tcPr>
            <w:tcW w:w="1296" w:type="dxa"/>
            <w:tcBorders>
              <w:top w:val="nil"/>
              <w:left w:val="nil"/>
              <w:right w:val="nil"/>
            </w:tcBorders>
            <w:shd w:val="clear" w:color="auto" w:fill="auto"/>
            <w:vAlign w:val="center"/>
          </w:tcPr>
          <w:p w14:paraId="2044DE16"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(25,449,301)</w:t>
            </w:r>
          </w:p>
        </w:tc>
        <w:tc>
          <w:tcPr>
            <w:tcW w:w="1293" w:type="dxa"/>
            <w:tcBorders>
              <w:top w:val="nil"/>
              <w:left w:val="nil"/>
              <w:right w:val="nil"/>
            </w:tcBorders>
            <w:shd w:val="clear" w:color="auto" w:fill="auto"/>
            <w:vAlign w:val="center"/>
          </w:tcPr>
          <w:p w14:paraId="494F2B1E" w14:textId="77777777" w:rsidR="0089667C" w:rsidRPr="00F00945" w:rsidRDefault="0089667C"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93,117,222</w:t>
            </w:r>
          </w:p>
        </w:tc>
      </w:tr>
      <w:tr w:rsidR="003C460F" w:rsidRPr="00F00945" w14:paraId="6C5B469C" w14:textId="77777777" w:rsidTr="003C460F">
        <w:trPr>
          <w:trHeight w:val="20"/>
        </w:trPr>
        <w:tc>
          <w:tcPr>
            <w:tcW w:w="2970" w:type="dxa"/>
            <w:vAlign w:val="center"/>
          </w:tcPr>
          <w:p w14:paraId="51586710" w14:textId="77777777" w:rsidR="003C460F" w:rsidRPr="003C460F" w:rsidRDefault="003C460F" w:rsidP="003C460F">
            <w:pPr>
              <w:spacing w:line="280" w:lineRule="exact"/>
              <w:ind w:right="-18"/>
              <w:textAlignment w:val="auto"/>
              <w:rPr>
                <w:rFonts w:ascii="Arial" w:hAnsi="Arial" w:cs="Arial"/>
                <w:b/>
                <w:bCs/>
                <w:sz w:val="15"/>
                <w:szCs w:val="15"/>
              </w:rPr>
            </w:pPr>
          </w:p>
        </w:tc>
        <w:tc>
          <w:tcPr>
            <w:tcW w:w="1296" w:type="dxa"/>
            <w:tcBorders>
              <w:top w:val="nil"/>
              <w:left w:val="nil"/>
              <w:right w:val="nil"/>
            </w:tcBorders>
            <w:shd w:val="clear" w:color="auto" w:fill="auto"/>
            <w:vAlign w:val="center"/>
          </w:tcPr>
          <w:p w14:paraId="4776B777" w14:textId="77777777" w:rsidR="003C460F" w:rsidRPr="00F00945" w:rsidRDefault="003C460F" w:rsidP="003C460F">
            <w:pPr>
              <w:tabs>
                <w:tab w:val="decimal" w:pos="960"/>
              </w:tabs>
              <w:spacing w:line="280" w:lineRule="exact"/>
              <w:rPr>
                <w:rFonts w:ascii="Arial" w:hAnsi="Arial" w:cs="Arial"/>
                <w:sz w:val="15"/>
                <w:szCs w:val="15"/>
              </w:rPr>
            </w:pPr>
          </w:p>
        </w:tc>
        <w:tc>
          <w:tcPr>
            <w:tcW w:w="1296" w:type="dxa"/>
            <w:tcBorders>
              <w:top w:val="nil"/>
              <w:left w:val="nil"/>
              <w:right w:val="nil"/>
            </w:tcBorders>
            <w:shd w:val="clear" w:color="auto" w:fill="auto"/>
            <w:vAlign w:val="center"/>
          </w:tcPr>
          <w:p w14:paraId="3069243A" w14:textId="77777777" w:rsidR="003C460F" w:rsidRPr="00F00945" w:rsidRDefault="003C460F" w:rsidP="003C460F">
            <w:pPr>
              <w:tabs>
                <w:tab w:val="decimal" w:pos="960"/>
              </w:tabs>
              <w:spacing w:line="280" w:lineRule="exact"/>
              <w:rPr>
                <w:rFonts w:ascii="Arial" w:hAnsi="Arial" w:cs="Arial"/>
                <w:sz w:val="15"/>
                <w:szCs w:val="15"/>
              </w:rPr>
            </w:pPr>
          </w:p>
        </w:tc>
        <w:tc>
          <w:tcPr>
            <w:tcW w:w="1299" w:type="dxa"/>
            <w:gridSpan w:val="2"/>
            <w:tcBorders>
              <w:top w:val="nil"/>
              <w:left w:val="nil"/>
              <w:right w:val="nil"/>
            </w:tcBorders>
            <w:shd w:val="clear" w:color="auto" w:fill="auto"/>
            <w:vAlign w:val="center"/>
          </w:tcPr>
          <w:p w14:paraId="4C9F904C" w14:textId="77777777" w:rsidR="003C460F" w:rsidRPr="00F00945" w:rsidRDefault="003C460F" w:rsidP="003C460F">
            <w:pPr>
              <w:tabs>
                <w:tab w:val="decimal" w:pos="960"/>
              </w:tabs>
              <w:spacing w:line="280" w:lineRule="exact"/>
              <w:rPr>
                <w:rFonts w:ascii="Arial" w:hAnsi="Arial" w:cs="Arial"/>
                <w:sz w:val="15"/>
                <w:szCs w:val="15"/>
              </w:rPr>
            </w:pPr>
          </w:p>
        </w:tc>
        <w:tc>
          <w:tcPr>
            <w:tcW w:w="1296" w:type="dxa"/>
            <w:tcBorders>
              <w:top w:val="nil"/>
              <w:left w:val="nil"/>
              <w:right w:val="nil"/>
            </w:tcBorders>
            <w:shd w:val="clear" w:color="auto" w:fill="auto"/>
            <w:vAlign w:val="center"/>
          </w:tcPr>
          <w:p w14:paraId="206F9B8A" w14:textId="77777777" w:rsidR="003C460F" w:rsidRPr="00F00945" w:rsidRDefault="003C460F" w:rsidP="003C460F">
            <w:pPr>
              <w:tabs>
                <w:tab w:val="decimal" w:pos="960"/>
              </w:tabs>
              <w:spacing w:line="280" w:lineRule="exact"/>
              <w:rPr>
                <w:rFonts w:ascii="Arial" w:hAnsi="Arial" w:cs="Arial"/>
                <w:sz w:val="15"/>
                <w:szCs w:val="15"/>
              </w:rPr>
            </w:pPr>
          </w:p>
        </w:tc>
        <w:tc>
          <w:tcPr>
            <w:tcW w:w="1293" w:type="dxa"/>
            <w:tcBorders>
              <w:top w:val="nil"/>
              <w:left w:val="nil"/>
              <w:right w:val="nil"/>
            </w:tcBorders>
            <w:shd w:val="clear" w:color="auto" w:fill="auto"/>
            <w:vAlign w:val="center"/>
          </w:tcPr>
          <w:p w14:paraId="74AEAE22" w14:textId="77777777" w:rsidR="003C460F" w:rsidRPr="00F00945" w:rsidRDefault="003C460F" w:rsidP="003C460F">
            <w:pPr>
              <w:tabs>
                <w:tab w:val="decimal" w:pos="960"/>
              </w:tabs>
              <w:spacing w:line="280" w:lineRule="exact"/>
              <w:rPr>
                <w:rFonts w:ascii="Arial" w:hAnsi="Arial" w:cs="Arial"/>
                <w:sz w:val="15"/>
                <w:szCs w:val="15"/>
              </w:rPr>
            </w:pPr>
          </w:p>
        </w:tc>
      </w:tr>
      <w:tr w:rsidR="00AA4AEC" w:rsidRPr="00F00945" w14:paraId="14DD850C" w14:textId="77777777" w:rsidTr="003C460F">
        <w:trPr>
          <w:trHeight w:val="20"/>
        </w:trPr>
        <w:tc>
          <w:tcPr>
            <w:tcW w:w="6843" w:type="dxa"/>
            <w:gridSpan w:val="4"/>
            <w:vAlign w:val="center"/>
            <w:hideMark/>
          </w:tcPr>
          <w:p w14:paraId="41360420" w14:textId="77777777" w:rsidR="00AA4AEC" w:rsidRPr="003C460F" w:rsidRDefault="00AA4AEC" w:rsidP="003C460F">
            <w:pPr>
              <w:spacing w:line="280" w:lineRule="exact"/>
              <w:ind w:right="-72"/>
              <w:textAlignment w:val="auto"/>
              <w:rPr>
                <w:rFonts w:ascii="Arial" w:hAnsi="Arial" w:cs="Arial"/>
                <w:b/>
                <w:bCs/>
                <w:sz w:val="15"/>
                <w:szCs w:val="15"/>
                <w:lang w:val="en-GB"/>
              </w:rPr>
            </w:pPr>
            <w:r w:rsidRPr="003C460F">
              <w:rPr>
                <w:rFonts w:ascii="Arial" w:hAnsi="Arial" w:cs="Arial"/>
                <w:b/>
                <w:bCs/>
                <w:sz w:val="15"/>
                <w:szCs w:val="15"/>
                <w:lang w:val="en-GB"/>
              </w:rPr>
              <w:t>For the year ended 31 December 20</w:t>
            </w:r>
            <w:r w:rsidR="0089667C" w:rsidRPr="003C460F">
              <w:rPr>
                <w:rFonts w:ascii="Arial" w:hAnsi="Arial" w:cs="Arial"/>
                <w:b/>
                <w:bCs/>
                <w:sz w:val="15"/>
                <w:szCs w:val="15"/>
                <w:lang w:val="en-GB"/>
              </w:rPr>
              <w:t>19</w:t>
            </w:r>
          </w:p>
        </w:tc>
        <w:tc>
          <w:tcPr>
            <w:tcW w:w="2607" w:type="dxa"/>
            <w:gridSpan w:val="3"/>
            <w:vAlign w:val="center"/>
            <w:hideMark/>
          </w:tcPr>
          <w:p w14:paraId="5A3A2954" w14:textId="77777777" w:rsidR="00AA4AEC" w:rsidRPr="00F00945" w:rsidRDefault="00AA4AEC" w:rsidP="003C460F">
            <w:pPr>
              <w:spacing w:line="280" w:lineRule="exact"/>
              <w:ind w:right="-72"/>
              <w:jc w:val="right"/>
              <w:textAlignment w:val="auto"/>
              <w:rPr>
                <w:rFonts w:ascii="Arial" w:hAnsi="Arial" w:cs="Arial"/>
                <w:sz w:val="15"/>
                <w:szCs w:val="15"/>
                <w:cs/>
                <w:lang w:val="en-GB"/>
              </w:rPr>
            </w:pPr>
            <w:r w:rsidRPr="00F00945">
              <w:rPr>
                <w:rFonts w:ascii="Arial" w:hAnsi="Arial" w:cs="Arial"/>
                <w:sz w:val="15"/>
                <w:szCs w:val="15"/>
                <w:lang w:val="en-GB"/>
              </w:rPr>
              <w:t>(Unit: Thousand Baht)</w:t>
            </w:r>
          </w:p>
        </w:tc>
      </w:tr>
      <w:tr w:rsidR="00AA4AEC" w:rsidRPr="00F00945" w14:paraId="222F4CE5" w14:textId="77777777" w:rsidTr="003C460F">
        <w:trPr>
          <w:trHeight w:val="20"/>
        </w:trPr>
        <w:tc>
          <w:tcPr>
            <w:tcW w:w="2970" w:type="dxa"/>
            <w:vAlign w:val="center"/>
          </w:tcPr>
          <w:p w14:paraId="7536E722" w14:textId="77777777" w:rsidR="00AA4AEC" w:rsidRPr="003C460F" w:rsidRDefault="00AA4AEC" w:rsidP="003C460F">
            <w:pPr>
              <w:spacing w:line="280" w:lineRule="exact"/>
              <w:textAlignment w:val="auto"/>
              <w:rPr>
                <w:rFonts w:ascii="Arial" w:hAnsi="Arial" w:cs="Arial"/>
                <w:sz w:val="15"/>
                <w:szCs w:val="15"/>
                <w:cs/>
              </w:rPr>
            </w:pPr>
          </w:p>
        </w:tc>
        <w:tc>
          <w:tcPr>
            <w:tcW w:w="1296" w:type="dxa"/>
            <w:vAlign w:val="bottom"/>
            <w:hideMark/>
          </w:tcPr>
          <w:p w14:paraId="22001380"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cs/>
              </w:rPr>
            </w:pPr>
            <w:r w:rsidRPr="00F00945">
              <w:rPr>
                <w:rFonts w:ascii="Arial" w:hAnsi="Arial" w:cs="Arial"/>
                <w:sz w:val="15"/>
                <w:szCs w:val="15"/>
              </w:rPr>
              <w:t>Natural rubbers</w:t>
            </w:r>
          </w:p>
        </w:tc>
        <w:tc>
          <w:tcPr>
            <w:tcW w:w="1296" w:type="dxa"/>
            <w:vAlign w:val="bottom"/>
            <w:hideMark/>
          </w:tcPr>
          <w:p w14:paraId="34D97DBF"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rPr>
            </w:pPr>
            <w:r w:rsidRPr="00F00945">
              <w:rPr>
                <w:rFonts w:ascii="Arial" w:hAnsi="Arial" w:cs="Arial"/>
                <w:sz w:val="15"/>
                <w:szCs w:val="15"/>
              </w:rPr>
              <w:t>Gloves</w:t>
            </w:r>
          </w:p>
        </w:tc>
        <w:tc>
          <w:tcPr>
            <w:tcW w:w="1299" w:type="dxa"/>
            <w:gridSpan w:val="2"/>
            <w:vAlign w:val="bottom"/>
            <w:hideMark/>
          </w:tcPr>
          <w:p w14:paraId="021D575F"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rPr>
            </w:pPr>
            <w:r w:rsidRPr="00F00945">
              <w:rPr>
                <w:rFonts w:ascii="Arial" w:hAnsi="Arial" w:cs="Arial"/>
                <w:sz w:val="15"/>
                <w:szCs w:val="15"/>
              </w:rPr>
              <w:t>Others</w:t>
            </w:r>
          </w:p>
        </w:tc>
        <w:tc>
          <w:tcPr>
            <w:tcW w:w="1296" w:type="dxa"/>
            <w:vAlign w:val="bottom"/>
            <w:hideMark/>
          </w:tcPr>
          <w:p w14:paraId="28FDBED3"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cs/>
              </w:rPr>
            </w:pPr>
            <w:r w:rsidRPr="00F00945">
              <w:rPr>
                <w:rFonts w:ascii="Arial" w:hAnsi="Arial" w:cs="Arial"/>
                <w:sz w:val="15"/>
                <w:szCs w:val="15"/>
              </w:rPr>
              <w:t>Elimination</w:t>
            </w:r>
          </w:p>
        </w:tc>
        <w:tc>
          <w:tcPr>
            <w:tcW w:w="1293" w:type="dxa"/>
            <w:vAlign w:val="bottom"/>
            <w:hideMark/>
          </w:tcPr>
          <w:p w14:paraId="6109A4B8" w14:textId="77777777" w:rsidR="00AA4AEC" w:rsidRPr="00F00945" w:rsidRDefault="00AA4AEC" w:rsidP="003C460F">
            <w:pPr>
              <w:pBdr>
                <w:bottom w:val="single" w:sz="4" w:space="1" w:color="auto"/>
              </w:pBdr>
              <w:spacing w:line="280" w:lineRule="exact"/>
              <w:ind w:left="-36"/>
              <w:jc w:val="center"/>
              <w:textAlignment w:val="auto"/>
              <w:rPr>
                <w:rFonts w:ascii="Arial" w:hAnsi="Arial" w:cs="Arial"/>
                <w:sz w:val="15"/>
                <w:szCs w:val="15"/>
                <w:cs/>
              </w:rPr>
            </w:pPr>
            <w:r w:rsidRPr="00F00945">
              <w:rPr>
                <w:rFonts w:ascii="Arial" w:hAnsi="Arial" w:cs="Arial"/>
                <w:sz w:val="15"/>
                <w:szCs w:val="15"/>
              </w:rPr>
              <w:t>Consolidated financial statements</w:t>
            </w:r>
          </w:p>
        </w:tc>
      </w:tr>
      <w:tr w:rsidR="00AA4AEC" w:rsidRPr="00F00945" w14:paraId="060E431F" w14:textId="77777777" w:rsidTr="003C460F">
        <w:trPr>
          <w:trHeight w:val="20"/>
        </w:trPr>
        <w:tc>
          <w:tcPr>
            <w:tcW w:w="2970" w:type="dxa"/>
            <w:vAlign w:val="center"/>
            <w:hideMark/>
          </w:tcPr>
          <w:p w14:paraId="65313E37" w14:textId="77777777" w:rsidR="00AA4AEC" w:rsidRPr="003C460F" w:rsidRDefault="00AA4AEC" w:rsidP="003C460F">
            <w:pPr>
              <w:spacing w:line="280" w:lineRule="exact"/>
              <w:ind w:right="-18"/>
              <w:textAlignment w:val="auto"/>
              <w:rPr>
                <w:rFonts w:ascii="Arial" w:hAnsi="Arial" w:cs="Arial"/>
                <w:b/>
                <w:bCs/>
                <w:sz w:val="15"/>
                <w:szCs w:val="15"/>
                <w:cs/>
              </w:rPr>
            </w:pPr>
            <w:r w:rsidRPr="003C460F">
              <w:rPr>
                <w:rFonts w:ascii="Arial" w:hAnsi="Arial" w:cs="Arial"/>
                <w:b/>
                <w:bCs/>
                <w:sz w:val="15"/>
                <w:szCs w:val="15"/>
              </w:rPr>
              <w:t>Revenues</w:t>
            </w:r>
          </w:p>
        </w:tc>
        <w:tc>
          <w:tcPr>
            <w:tcW w:w="1296" w:type="dxa"/>
            <w:vAlign w:val="center"/>
          </w:tcPr>
          <w:p w14:paraId="70DB45E9" w14:textId="77777777" w:rsidR="00AA4AEC" w:rsidRPr="00F00945" w:rsidRDefault="00AA4AEC" w:rsidP="003C460F">
            <w:pPr>
              <w:tabs>
                <w:tab w:val="decimal" w:pos="774"/>
              </w:tabs>
              <w:spacing w:line="280" w:lineRule="exact"/>
              <w:textAlignment w:val="auto"/>
              <w:rPr>
                <w:rFonts w:ascii="Arial" w:hAnsi="Arial" w:cs="Arial"/>
                <w:sz w:val="15"/>
                <w:szCs w:val="15"/>
              </w:rPr>
            </w:pPr>
          </w:p>
        </w:tc>
        <w:tc>
          <w:tcPr>
            <w:tcW w:w="1296" w:type="dxa"/>
            <w:vAlign w:val="center"/>
          </w:tcPr>
          <w:p w14:paraId="23CFDA3F" w14:textId="77777777" w:rsidR="00AA4AEC" w:rsidRPr="00F00945" w:rsidRDefault="00AA4AEC" w:rsidP="003C460F">
            <w:pPr>
              <w:tabs>
                <w:tab w:val="decimal" w:pos="774"/>
              </w:tabs>
              <w:spacing w:line="280" w:lineRule="exact"/>
              <w:textAlignment w:val="auto"/>
              <w:rPr>
                <w:rFonts w:ascii="Arial" w:hAnsi="Arial" w:cs="Arial"/>
                <w:sz w:val="15"/>
                <w:szCs w:val="15"/>
              </w:rPr>
            </w:pPr>
          </w:p>
        </w:tc>
        <w:tc>
          <w:tcPr>
            <w:tcW w:w="1299" w:type="dxa"/>
            <w:gridSpan w:val="2"/>
            <w:vAlign w:val="center"/>
          </w:tcPr>
          <w:p w14:paraId="731DE341" w14:textId="77777777" w:rsidR="00AA4AEC" w:rsidRPr="00F00945" w:rsidRDefault="00AA4AEC" w:rsidP="003C460F">
            <w:pPr>
              <w:tabs>
                <w:tab w:val="decimal" w:pos="774"/>
              </w:tabs>
              <w:spacing w:line="280" w:lineRule="exact"/>
              <w:textAlignment w:val="auto"/>
              <w:rPr>
                <w:rFonts w:ascii="Arial" w:hAnsi="Arial" w:cs="Arial"/>
                <w:sz w:val="15"/>
                <w:szCs w:val="15"/>
              </w:rPr>
            </w:pPr>
          </w:p>
        </w:tc>
        <w:tc>
          <w:tcPr>
            <w:tcW w:w="1296" w:type="dxa"/>
          </w:tcPr>
          <w:p w14:paraId="442AB339" w14:textId="77777777" w:rsidR="00AA4AEC" w:rsidRPr="00F00945" w:rsidRDefault="00AA4AEC" w:rsidP="003C460F">
            <w:pPr>
              <w:tabs>
                <w:tab w:val="decimal" w:pos="876"/>
              </w:tabs>
              <w:spacing w:line="280" w:lineRule="exact"/>
              <w:textAlignment w:val="auto"/>
              <w:rPr>
                <w:rFonts w:ascii="Arial" w:hAnsi="Arial" w:cs="Arial"/>
                <w:sz w:val="15"/>
                <w:szCs w:val="15"/>
              </w:rPr>
            </w:pPr>
          </w:p>
        </w:tc>
        <w:tc>
          <w:tcPr>
            <w:tcW w:w="1293" w:type="dxa"/>
            <w:vAlign w:val="center"/>
          </w:tcPr>
          <w:p w14:paraId="368F1CCA" w14:textId="77777777" w:rsidR="00AA4AEC" w:rsidRPr="00F00945" w:rsidRDefault="00AA4AEC" w:rsidP="003C460F">
            <w:pPr>
              <w:tabs>
                <w:tab w:val="decimal" w:pos="876"/>
              </w:tabs>
              <w:spacing w:line="280" w:lineRule="exact"/>
              <w:textAlignment w:val="auto"/>
              <w:rPr>
                <w:rFonts w:ascii="Arial" w:hAnsi="Arial" w:cs="Arial"/>
                <w:sz w:val="15"/>
                <w:szCs w:val="15"/>
              </w:rPr>
            </w:pPr>
          </w:p>
        </w:tc>
      </w:tr>
      <w:tr w:rsidR="00C33DB6" w:rsidRPr="00F00945" w14:paraId="52764053" w14:textId="77777777" w:rsidTr="003C460F">
        <w:trPr>
          <w:trHeight w:val="20"/>
        </w:trPr>
        <w:tc>
          <w:tcPr>
            <w:tcW w:w="2970" w:type="dxa"/>
            <w:vAlign w:val="center"/>
            <w:hideMark/>
          </w:tcPr>
          <w:p w14:paraId="18D39D9E" w14:textId="77777777" w:rsidR="00C33DB6" w:rsidRPr="003C460F" w:rsidRDefault="00C33DB6" w:rsidP="003C460F">
            <w:pPr>
              <w:spacing w:line="280" w:lineRule="exact"/>
              <w:ind w:right="-18" w:firstLine="162"/>
              <w:textAlignment w:val="auto"/>
              <w:rPr>
                <w:rFonts w:ascii="Arial" w:hAnsi="Arial" w:cs="Arial"/>
                <w:sz w:val="15"/>
                <w:szCs w:val="15"/>
                <w:lang w:val="en-GB"/>
              </w:rPr>
            </w:pPr>
            <w:r w:rsidRPr="003C460F">
              <w:rPr>
                <w:rFonts w:ascii="Arial" w:hAnsi="Arial" w:cs="Arial"/>
                <w:sz w:val="15"/>
                <w:szCs w:val="15"/>
                <w:lang w:val="en-GB"/>
              </w:rPr>
              <w:t>Revenues from external customers</w:t>
            </w:r>
          </w:p>
        </w:tc>
        <w:tc>
          <w:tcPr>
            <w:tcW w:w="1296" w:type="dxa"/>
            <w:tcBorders>
              <w:top w:val="nil"/>
              <w:left w:val="nil"/>
              <w:bottom w:val="nil"/>
              <w:right w:val="nil"/>
            </w:tcBorders>
            <w:shd w:val="clear" w:color="auto" w:fill="auto"/>
            <w:vAlign w:val="center"/>
          </w:tcPr>
          <w:p w14:paraId="0F49AABF"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48,043,607</w:t>
            </w:r>
          </w:p>
        </w:tc>
        <w:tc>
          <w:tcPr>
            <w:tcW w:w="1296" w:type="dxa"/>
            <w:tcBorders>
              <w:top w:val="nil"/>
              <w:left w:val="nil"/>
              <w:bottom w:val="nil"/>
              <w:right w:val="nil"/>
            </w:tcBorders>
            <w:shd w:val="clear" w:color="auto" w:fill="auto"/>
            <w:vAlign w:val="center"/>
          </w:tcPr>
          <w:p w14:paraId="65624FA5"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12,194,772</w:t>
            </w:r>
          </w:p>
        </w:tc>
        <w:tc>
          <w:tcPr>
            <w:tcW w:w="1299" w:type="dxa"/>
            <w:gridSpan w:val="2"/>
            <w:tcBorders>
              <w:top w:val="nil"/>
              <w:left w:val="nil"/>
              <w:bottom w:val="nil"/>
              <w:right w:val="nil"/>
            </w:tcBorders>
            <w:shd w:val="clear" w:color="auto" w:fill="auto"/>
            <w:vAlign w:val="center"/>
          </w:tcPr>
          <w:p w14:paraId="15D7D177"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47,993</w:t>
            </w:r>
          </w:p>
        </w:tc>
        <w:tc>
          <w:tcPr>
            <w:tcW w:w="1296" w:type="dxa"/>
            <w:tcBorders>
              <w:top w:val="nil"/>
              <w:left w:val="nil"/>
              <w:bottom w:val="nil"/>
              <w:right w:val="nil"/>
            </w:tcBorders>
            <w:shd w:val="clear" w:color="auto" w:fill="auto"/>
            <w:vAlign w:val="center"/>
          </w:tcPr>
          <w:p w14:paraId="2681B6B4"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w:t>
            </w:r>
          </w:p>
        </w:tc>
        <w:tc>
          <w:tcPr>
            <w:tcW w:w="1293" w:type="dxa"/>
            <w:tcBorders>
              <w:top w:val="nil"/>
              <w:left w:val="nil"/>
              <w:bottom w:val="nil"/>
              <w:right w:val="nil"/>
            </w:tcBorders>
            <w:shd w:val="clear" w:color="auto" w:fill="auto"/>
            <w:vAlign w:val="center"/>
          </w:tcPr>
          <w:p w14:paraId="3C99E697"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60,286,372</w:t>
            </w:r>
          </w:p>
        </w:tc>
      </w:tr>
      <w:tr w:rsidR="00C33DB6" w:rsidRPr="00F00945" w14:paraId="045E08A4" w14:textId="77777777" w:rsidTr="003C460F">
        <w:trPr>
          <w:trHeight w:val="20"/>
        </w:trPr>
        <w:tc>
          <w:tcPr>
            <w:tcW w:w="2970" w:type="dxa"/>
            <w:vAlign w:val="center"/>
            <w:hideMark/>
          </w:tcPr>
          <w:p w14:paraId="48B1BD19" w14:textId="77777777" w:rsidR="00C33DB6" w:rsidRPr="003C460F" w:rsidRDefault="00C33DB6" w:rsidP="003C460F">
            <w:pPr>
              <w:spacing w:line="280" w:lineRule="exact"/>
              <w:ind w:right="-18" w:firstLine="162"/>
              <w:textAlignment w:val="auto"/>
              <w:rPr>
                <w:rFonts w:ascii="Arial" w:hAnsi="Arial" w:cs="Arial"/>
                <w:sz w:val="15"/>
                <w:szCs w:val="15"/>
              </w:rPr>
            </w:pPr>
            <w:r w:rsidRPr="003C460F">
              <w:rPr>
                <w:rFonts w:ascii="Arial" w:hAnsi="Arial" w:cs="Arial"/>
                <w:sz w:val="15"/>
                <w:szCs w:val="15"/>
                <w:lang w:val="en-GB"/>
              </w:rPr>
              <w:t>Inter-segment revenues</w:t>
            </w:r>
          </w:p>
        </w:tc>
        <w:tc>
          <w:tcPr>
            <w:tcW w:w="1296" w:type="dxa"/>
            <w:tcBorders>
              <w:top w:val="nil"/>
              <w:left w:val="nil"/>
              <w:bottom w:val="nil"/>
              <w:right w:val="nil"/>
            </w:tcBorders>
            <w:shd w:val="clear" w:color="auto" w:fill="auto"/>
            <w:vAlign w:val="center"/>
          </w:tcPr>
          <w:p w14:paraId="0E38770B" w14:textId="77777777" w:rsidR="00C33DB6" w:rsidRPr="00F00945" w:rsidRDefault="00C33DB6"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17,356,871</w:t>
            </w:r>
          </w:p>
        </w:tc>
        <w:tc>
          <w:tcPr>
            <w:tcW w:w="1296" w:type="dxa"/>
            <w:tcBorders>
              <w:top w:val="nil"/>
              <w:left w:val="nil"/>
              <w:bottom w:val="nil"/>
              <w:right w:val="nil"/>
            </w:tcBorders>
            <w:shd w:val="clear" w:color="auto" w:fill="auto"/>
            <w:vAlign w:val="center"/>
          </w:tcPr>
          <w:p w14:paraId="392169B8" w14:textId="77777777" w:rsidR="00C33DB6" w:rsidRPr="00F00945" w:rsidRDefault="00C33DB6"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2,948,698</w:t>
            </w:r>
          </w:p>
        </w:tc>
        <w:tc>
          <w:tcPr>
            <w:tcW w:w="1299" w:type="dxa"/>
            <w:gridSpan w:val="2"/>
            <w:tcBorders>
              <w:top w:val="nil"/>
              <w:left w:val="nil"/>
              <w:bottom w:val="nil"/>
              <w:right w:val="nil"/>
            </w:tcBorders>
            <w:shd w:val="clear" w:color="auto" w:fill="auto"/>
            <w:vAlign w:val="center"/>
          </w:tcPr>
          <w:p w14:paraId="7E142179" w14:textId="77777777" w:rsidR="00C33DB6" w:rsidRPr="00F00945" w:rsidRDefault="00C33DB6"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3,511,740</w:t>
            </w:r>
          </w:p>
        </w:tc>
        <w:tc>
          <w:tcPr>
            <w:tcW w:w="1296" w:type="dxa"/>
            <w:tcBorders>
              <w:top w:val="nil"/>
              <w:left w:val="nil"/>
              <w:bottom w:val="nil"/>
              <w:right w:val="nil"/>
            </w:tcBorders>
            <w:shd w:val="clear" w:color="auto" w:fill="auto"/>
            <w:vAlign w:val="center"/>
          </w:tcPr>
          <w:p w14:paraId="21E39D98" w14:textId="77777777" w:rsidR="00C33DB6" w:rsidRPr="00F00945" w:rsidRDefault="00C33DB6"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(23,817,309)</w:t>
            </w:r>
          </w:p>
        </w:tc>
        <w:tc>
          <w:tcPr>
            <w:tcW w:w="1293" w:type="dxa"/>
            <w:tcBorders>
              <w:top w:val="nil"/>
              <w:left w:val="nil"/>
              <w:bottom w:val="nil"/>
              <w:right w:val="nil"/>
            </w:tcBorders>
            <w:shd w:val="clear" w:color="auto" w:fill="auto"/>
            <w:vAlign w:val="center"/>
          </w:tcPr>
          <w:p w14:paraId="71417B3D" w14:textId="77777777" w:rsidR="00C33DB6" w:rsidRPr="00F00945" w:rsidRDefault="00C33DB6" w:rsidP="003C460F">
            <w:pPr>
              <w:pBdr>
                <w:bottom w:val="sing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w:t>
            </w:r>
          </w:p>
        </w:tc>
      </w:tr>
      <w:tr w:rsidR="00C33DB6" w:rsidRPr="00F00945" w14:paraId="2E20801D" w14:textId="77777777" w:rsidTr="003C460F">
        <w:trPr>
          <w:trHeight w:val="299"/>
        </w:trPr>
        <w:tc>
          <w:tcPr>
            <w:tcW w:w="2970" w:type="dxa"/>
            <w:vAlign w:val="center"/>
            <w:hideMark/>
          </w:tcPr>
          <w:p w14:paraId="397D256C" w14:textId="77777777" w:rsidR="00C33DB6" w:rsidRPr="003C460F" w:rsidRDefault="00C33DB6" w:rsidP="003C460F">
            <w:pPr>
              <w:spacing w:line="280" w:lineRule="exact"/>
              <w:ind w:right="-18"/>
              <w:textAlignment w:val="auto"/>
              <w:rPr>
                <w:rFonts w:ascii="Arial" w:hAnsi="Arial" w:cs="Arial"/>
                <w:b/>
                <w:bCs/>
                <w:sz w:val="15"/>
                <w:szCs w:val="15"/>
                <w:lang w:val="en-GB"/>
              </w:rPr>
            </w:pPr>
            <w:r w:rsidRPr="003C460F">
              <w:rPr>
                <w:rFonts w:ascii="Arial" w:hAnsi="Arial" w:cs="Arial"/>
                <w:b/>
                <w:bCs/>
                <w:sz w:val="15"/>
                <w:szCs w:val="15"/>
                <w:lang w:val="en-GB"/>
              </w:rPr>
              <w:t>Total revenues</w:t>
            </w:r>
          </w:p>
        </w:tc>
        <w:tc>
          <w:tcPr>
            <w:tcW w:w="1296" w:type="dxa"/>
            <w:tcBorders>
              <w:left w:val="nil"/>
              <w:right w:val="nil"/>
            </w:tcBorders>
            <w:shd w:val="clear" w:color="auto" w:fill="auto"/>
            <w:vAlign w:val="center"/>
          </w:tcPr>
          <w:p w14:paraId="45F3A2D6" w14:textId="77777777" w:rsidR="00C33DB6" w:rsidRPr="00F00945" w:rsidRDefault="00C33DB6"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65,400,478</w:t>
            </w:r>
          </w:p>
        </w:tc>
        <w:tc>
          <w:tcPr>
            <w:tcW w:w="1296" w:type="dxa"/>
            <w:tcBorders>
              <w:left w:val="nil"/>
              <w:right w:val="nil"/>
            </w:tcBorders>
            <w:shd w:val="clear" w:color="auto" w:fill="auto"/>
            <w:vAlign w:val="center"/>
          </w:tcPr>
          <w:p w14:paraId="2DBA85F5" w14:textId="77777777" w:rsidR="00C33DB6" w:rsidRPr="00F00945" w:rsidRDefault="00C33DB6"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15,143,470</w:t>
            </w:r>
          </w:p>
        </w:tc>
        <w:tc>
          <w:tcPr>
            <w:tcW w:w="1299" w:type="dxa"/>
            <w:gridSpan w:val="2"/>
            <w:tcBorders>
              <w:left w:val="nil"/>
              <w:right w:val="nil"/>
            </w:tcBorders>
            <w:shd w:val="clear" w:color="auto" w:fill="auto"/>
            <w:vAlign w:val="center"/>
          </w:tcPr>
          <w:p w14:paraId="0F292BA0" w14:textId="77777777" w:rsidR="00C33DB6" w:rsidRPr="00F00945" w:rsidRDefault="00C33DB6"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3,559,733</w:t>
            </w:r>
          </w:p>
        </w:tc>
        <w:tc>
          <w:tcPr>
            <w:tcW w:w="1296" w:type="dxa"/>
            <w:tcBorders>
              <w:left w:val="nil"/>
              <w:right w:val="nil"/>
            </w:tcBorders>
            <w:shd w:val="clear" w:color="auto" w:fill="auto"/>
            <w:vAlign w:val="center"/>
          </w:tcPr>
          <w:p w14:paraId="0168907A" w14:textId="77777777" w:rsidR="00C33DB6" w:rsidRPr="00F00945" w:rsidRDefault="00C33DB6"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(23,817,309)</w:t>
            </w:r>
          </w:p>
        </w:tc>
        <w:tc>
          <w:tcPr>
            <w:tcW w:w="1293" w:type="dxa"/>
            <w:tcBorders>
              <w:left w:val="nil"/>
              <w:right w:val="nil"/>
            </w:tcBorders>
            <w:shd w:val="clear" w:color="auto" w:fill="auto"/>
            <w:vAlign w:val="center"/>
          </w:tcPr>
          <w:p w14:paraId="13ADCD95" w14:textId="77777777" w:rsidR="00C33DB6" w:rsidRPr="00F00945" w:rsidRDefault="00C33DB6"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60,286,372</w:t>
            </w:r>
          </w:p>
        </w:tc>
      </w:tr>
      <w:tr w:rsidR="00AA4AEC" w:rsidRPr="00F00945" w14:paraId="20E7E792" w14:textId="77777777" w:rsidTr="003C460F">
        <w:trPr>
          <w:trHeight w:val="20"/>
        </w:trPr>
        <w:tc>
          <w:tcPr>
            <w:tcW w:w="2970" w:type="dxa"/>
            <w:vAlign w:val="center"/>
          </w:tcPr>
          <w:p w14:paraId="28B8B4A9" w14:textId="77777777" w:rsidR="00AA4AEC" w:rsidRPr="00F00945" w:rsidRDefault="00AA4AEC" w:rsidP="003C460F">
            <w:pPr>
              <w:spacing w:line="280" w:lineRule="exact"/>
              <w:ind w:right="-18"/>
              <w:textAlignment w:val="auto"/>
              <w:rPr>
                <w:rFonts w:ascii="Arial" w:hAnsi="Arial" w:cs="Arial"/>
                <w:b/>
                <w:bCs/>
                <w:sz w:val="15"/>
                <w:szCs w:val="15"/>
                <w:lang w:val="en-GB"/>
              </w:rPr>
            </w:pPr>
          </w:p>
        </w:tc>
        <w:tc>
          <w:tcPr>
            <w:tcW w:w="1296" w:type="dxa"/>
            <w:vAlign w:val="center"/>
          </w:tcPr>
          <w:p w14:paraId="4148676D"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6" w:type="dxa"/>
            <w:vAlign w:val="center"/>
          </w:tcPr>
          <w:p w14:paraId="64EFBB0F"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9" w:type="dxa"/>
            <w:gridSpan w:val="2"/>
            <w:vAlign w:val="center"/>
          </w:tcPr>
          <w:p w14:paraId="271C0797"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6" w:type="dxa"/>
          </w:tcPr>
          <w:p w14:paraId="0CC95B50"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3" w:type="dxa"/>
            <w:vAlign w:val="center"/>
          </w:tcPr>
          <w:p w14:paraId="1BB14473"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r>
      <w:tr w:rsidR="00AA4AEC" w:rsidRPr="00F00945" w14:paraId="1F8C6647" w14:textId="77777777" w:rsidTr="003C460F">
        <w:trPr>
          <w:trHeight w:val="20"/>
        </w:trPr>
        <w:tc>
          <w:tcPr>
            <w:tcW w:w="2970" w:type="dxa"/>
            <w:vAlign w:val="center"/>
            <w:hideMark/>
          </w:tcPr>
          <w:p w14:paraId="2D43D21A" w14:textId="77777777" w:rsidR="00AA4AEC" w:rsidRPr="00F00945" w:rsidRDefault="00AA4AEC" w:rsidP="003C460F">
            <w:pPr>
              <w:spacing w:line="280" w:lineRule="exact"/>
              <w:ind w:right="-18"/>
              <w:textAlignment w:val="auto"/>
              <w:rPr>
                <w:rFonts w:ascii="Arial" w:hAnsi="Arial" w:cs="Arial"/>
                <w:b/>
                <w:bCs/>
                <w:spacing w:val="-8"/>
                <w:sz w:val="15"/>
                <w:szCs w:val="15"/>
              </w:rPr>
            </w:pPr>
            <w:r w:rsidRPr="00F00945">
              <w:rPr>
                <w:rFonts w:ascii="Arial" w:hAnsi="Arial" w:cs="Arial"/>
                <w:b/>
                <w:bCs/>
                <w:spacing w:val="-8"/>
                <w:sz w:val="15"/>
                <w:szCs w:val="15"/>
                <w:lang w:val="en-GB"/>
              </w:rPr>
              <w:t>Other income and expenses</w:t>
            </w:r>
          </w:p>
        </w:tc>
        <w:tc>
          <w:tcPr>
            <w:tcW w:w="1296" w:type="dxa"/>
            <w:vAlign w:val="center"/>
          </w:tcPr>
          <w:p w14:paraId="7B928E39"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6" w:type="dxa"/>
            <w:vAlign w:val="center"/>
          </w:tcPr>
          <w:p w14:paraId="18079FA4"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9" w:type="dxa"/>
            <w:gridSpan w:val="2"/>
            <w:vAlign w:val="center"/>
          </w:tcPr>
          <w:p w14:paraId="40115F30"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6" w:type="dxa"/>
          </w:tcPr>
          <w:p w14:paraId="5DBC631D"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c>
          <w:tcPr>
            <w:tcW w:w="1293" w:type="dxa"/>
            <w:vAlign w:val="center"/>
          </w:tcPr>
          <w:p w14:paraId="659666EB" w14:textId="77777777" w:rsidR="00AA4AEC" w:rsidRPr="00F00945" w:rsidRDefault="00AA4AEC" w:rsidP="003C460F">
            <w:pPr>
              <w:tabs>
                <w:tab w:val="decimal" w:pos="974"/>
              </w:tabs>
              <w:spacing w:line="280" w:lineRule="exact"/>
              <w:ind w:left="-36"/>
              <w:textAlignment w:val="auto"/>
              <w:rPr>
                <w:rFonts w:ascii="Arial" w:hAnsi="Arial" w:cs="Arial"/>
                <w:sz w:val="15"/>
                <w:szCs w:val="15"/>
              </w:rPr>
            </w:pPr>
          </w:p>
        </w:tc>
      </w:tr>
      <w:tr w:rsidR="00C33DB6" w:rsidRPr="00F00945" w14:paraId="2970897C" w14:textId="77777777" w:rsidTr="003C460F">
        <w:trPr>
          <w:trHeight w:val="20"/>
        </w:trPr>
        <w:tc>
          <w:tcPr>
            <w:tcW w:w="2970" w:type="dxa"/>
            <w:vAlign w:val="center"/>
            <w:hideMark/>
          </w:tcPr>
          <w:p w14:paraId="33E86001" w14:textId="77777777" w:rsidR="00C33DB6" w:rsidRPr="00F00945" w:rsidRDefault="00C33DB6" w:rsidP="003C460F">
            <w:pPr>
              <w:spacing w:line="280" w:lineRule="exact"/>
              <w:ind w:right="-18" w:firstLine="162"/>
              <w:textAlignment w:val="auto"/>
              <w:rPr>
                <w:rFonts w:ascii="Arial" w:hAnsi="Arial" w:cs="Arial"/>
                <w:b/>
                <w:bCs/>
                <w:sz w:val="15"/>
                <w:szCs w:val="15"/>
                <w:lang w:val="en-GB"/>
              </w:rPr>
            </w:pPr>
            <w:r w:rsidRPr="00F00945">
              <w:rPr>
                <w:rFonts w:ascii="Arial" w:hAnsi="Arial" w:cs="Arial"/>
                <w:sz w:val="15"/>
                <w:szCs w:val="15"/>
              </w:rPr>
              <w:t>Depreciation and amortisation</w:t>
            </w:r>
          </w:p>
        </w:tc>
        <w:tc>
          <w:tcPr>
            <w:tcW w:w="1296" w:type="dxa"/>
            <w:vAlign w:val="center"/>
          </w:tcPr>
          <w:p w14:paraId="78D7C812"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(1,550,389)</w:t>
            </w:r>
          </w:p>
        </w:tc>
        <w:tc>
          <w:tcPr>
            <w:tcW w:w="1296" w:type="dxa"/>
            <w:vAlign w:val="center"/>
          </w:tcPr>
          <w:p w14:paraId="6F2D3CC6"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(854,591)</w:t>
            </w:r>
          </w:p>
        </w:tc>
        <w:tc>
          <w:tcPr>
            <w:tcW w:w="1299" w:type="dxa"/>
            <w:gridSpan w:val="2"/>
            <w:vAlign w:val="center"/>
          </w:tcPr>
          <w:p w14:paraId="69888C12" w14:textId="77777777" w:rsidR="00C33DB6" w:rsidRPr="00F00945" w:rsidRDefault="00C33DB6" w:rsidP="003C460F">
            <w:pPr>
              <w:tabs>
                <w:tab w:val="decimal" w:pos="960"/>
              </w:tabs>
              <w:spacing w:line="280" w:lineRule="exact"/>
              <w:jc w:val="center"/>
              <w:rPr>
                <w:rFonts w:ascii="Arial" w:hAnsi="Arial" w:cs="Arial"/>
                <w:sz w:val="15"/>
                <w:szCs w:val="15"/>
              </w:rPr>
            </w:pPr>
            <w:r w:rsidRPr="00F00945">
              <w:rPr>
                <w:rFonts w:ascii="Arial" w:hAnsi="Arial" w:cs="Arial"/>
                <w:sz w:val="15"/>
                <w:szCs w:val="15"/>
              </w:rPr>
              <w:t>(81,299)</w:t>
            </w:r>
          </w:p>
        </w:tc>
        <w:tc>
          <w:tcPr>
            <w:tcW w:w="1296" w:type="dxa"/>
          </w:tcPr>
          <w:p w14:paraId="5241201C" w14:textId="77777777" w:rsidR="00C33DB6" w:rsidRPr="00F00945" w:rsidRDefault="00C33DB6" w:rsidP="003C460F">
            <w:pPr>
              <w:tabs>
                <w:tab w:val="decimal" w:pos="960"/>
              </w:tabs>
              <w:spacing w:line="280" w:lineRule="exact"/>
              <w:jc w:val="center"/>
              <w:rPr>
                <w:rFonts w:ascii="Arial" w:hAnsi="Arial" w:cs="Arial"/>
                <w:sz w:val="15"/>
                <w:szCs w:val="15"/>
              </w:rPr>
            </w:pPr>
            <w:r w:rsidRPr="00F00945">
              <w:rPr>
                <w:rFonts w:ascii="Arial" w:hAnsi="Arial" w:cs="Arial"/>
                <w:sz w:val="15"/>
                <w:szCs w:val="15"/>
              </w:rPr>
              <w:t>-</w:t>
            </w:r>
          </w:p>
        </w:tc>
        <w:tc>
          <w:tcPr>
            <w:tcW w:w="1293" w:type="dxa"/>
            <w:vAlign w:val="center"/>
          </w:tcPr>
          <w:p w14:paraId="72D2D148"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(2,486,279)</w:t>
            </w:r>
          </w:p>
        </w:tc>
      </w:tr>
      <w:tr w:rsidR="00C33DB6" w:rsidRPr="00F00945" w14:paraId="5B93A4EA" w14:textId="77777777" w:rsidTr="003C460F">
        <w:trPr>
          <w:trHeight w:val="20"/>
        </w:trPr>
        <w:tc>
          <w:tcPr>
            <w:tcW w:w="2970" w:type="dxa"/>
            <w:vAlign w:val="center"/>
            <w:hideMark/>
          </w:tcPr>
          <w:p w14:paraId="4E79D0B5" w14:textId="77777777" w:rsidR="00C33DB6" w:rsidRPr="00F00945" w:rsidRDefault="00C33DB6" w:rsidP="003C460F">
            <w:pPr>
              <w:spacing w:line="280" w:lineRule="exact"/>
              <w:ind w:right="-18" w:firstLine="162"/>
              <w:textAlignment w:val="auto"/>
              <w:rPr>
                <w:rFonts w:ascii="Arial" w:hAnsi="Arial" w:cs="Arial"/>
                <w:sz w:val="15"/>
                <w:szCs w:val="15"/>
              </w:rPr>
            </w:pPr>
            <w:r w:rsidRPr="00F00945">
              <w:rPr>
                <w:rFonts w:ascii="Arial" w:hAnsi="Arial" w:cs="Arial"/>
                <w:sz w:val="15"/>
                <w:szCs w:val="15"/>
              </w:rPr>
              <w:t>Finance income</w:t>
            </w:r>
          </w:p>
        </w:tc>
        <w:tc>
          <w:tcPr>
            <w:tcW w:w="1296" w:type="dxa"/>
            <w:tcBorders>
              <w:top w:val="nil"/>
              <w:left w:val="nil"/>
              <w:bottom w:val="nil"/>
              <w:right w:val="nil"/>
            </w:tcBorders>
            <w:shd w:val="clear" w:color="auto" w:fill="auto"/>
            <w:vAlign w:val="center"/>
          </w:tcPr>
          <w:p w14:paraId="0273F7E8"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113,193</w:t>
            </w:r>
          </w:p>
        </w:tc>
        <w:tc>
          <w:tcPr>
            <w:tcW w:w="1296" w:type="dxa"/>
            <w:vAlign w:val="center"/>
          </w:tcPr>
          <w:p w14:paraId="237998C2"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5,296</w:t>
            </w:r>
          </w:p>
        </w:tc>
        <w:tc>
          <w:tcPr>
            <w:tcW w:w="1299" w:type="dxa"/>
            <w:gridSpan w:val="2"/>
            <w:tcBorders>
              <w:top w:val="nil"/>
              <w:left w:val="nil"/>
              <w:bottom w:val="nil"/>
              <w:right w:val="nil"/>
            </w:tcBorders>
            <w:shd w:val="clear" w:color="auto" w:fill="auto"/>
            <w:vAlign w:val="center"/>
          </w:tcPr>
          <w:p w14:paraId="3B930CAD"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2,880</w:t>
            </w:r>
          </w:p>
        </w:tc>
        <w:tc>
          <w:tcPr>
            <w:tcW w:w="1296" w:type="dxa"/>
            <w:tcBorders>
              <w:top w:val="nil"/>
              <w:left w:val="nil"/>
              <w:bottom w:val="nil"/>
              <w:right w:val="nil"/>
            </w:tcBorders>
            <w:shd w:val="clear" w:color="auto" w:fill="auto"/>
            <w:vAlign w:val="center"/>
          </w:tcPr>
          <w:p w14:paraId="6C79DB40"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(86,422)</w:t>
            </w:r>
          </w:p>
        </w:tc>
        <w:tc>
          <w:tcPr>
            <w:tcW w:w="1293" w:type="dxa"/>
            <w:tcBorders>
              <w:top w:val="nil"/>
              <w:left w:val="nil"/>
              <w:bottom w:val="nil"/>
              <w:right w:val="nil"/>
            </w:tcBorders>
            <w:shd w:val="clear" w:color="auto" w:fill="auto"/>
            <w:vAlign w:val="center"/>
          </w:tcPr>
          <w:p w14:paraId="10318A21"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34,947</w:t>
            </w:r>
          </w:p>
        </w:tc>
      </w:tr>
      <w:tr w:rsidR="00C33DB6" w:rsidRPr="00F00945" w14:paraId="08216554" w14:textId="77777777" w:rsidTr="003C460F">
        <w:trPr>
          <w:trHeight w:val="20"/>
        </w:trPr>
        <w:tc>
          <w:tcPr>
            <w:tcW w:w="2970" w:type="dxa"/>
            <w:vAlign w:val="center"/>
            <w:hideMark/>
          </w:tcPr>
          <w:p w14:paraId="3B35E022" w14:textId="77777777" w:rsidR="00C33DB6" w:rsidRPr="00F00945" w:rsidRDefault="00C33DB6" w:rsidP="003C460F">
            <w:pPr>
              <w:spacing w:line="280" w:lineRule="exact"/>
              <w:ind w:right="-18" w:firstLine="162"/>
              <w:textAlignment w:val="auto"/>
              <w:rPr>
                <w:rFonts w:ascii="Arial" w:hAnsi="Arial" w:cs="Arial"/>
                <w:sz w:val="15"/>
                <w:szCs w:val="15"/>
              </w:rPr>
            </w:pPr>
            <w:r w:rsidRPr="00F00945">
              <w:rPr>
                <w:rFonts w:ascii="Arial" w:hAnsi="Arial" w:cs="Arial"/>
                <w:sz w:val="15"/>
                <w:szCs w:val="15"/>
              </w:rPr>
              <w:t>Finance cost</w:t>
            </w:r>
          </w:p>
        </w:tc>
        <w:tc>
          <w:tcPr>
            <w:tcW w:w="1296" w:type="dxa"/>
            <w:vAlign w:val="center"/>
          </w:tcPr>
          <w:p w14:paraId="385689C2"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(793,788)</w:t>
            </w:r>
          </w:p>
        </w:tc>
        <w:tc>
          <w:tcPr>
            <w:tcW w:w="1296" w:type="dxa"/>
            <w:vAlign w:val="center"/>
          </w:tcPr>
          <w:p w14:paraId="38FD039B"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(194,266)</w:t>
            </w:r>
          </w:p>
        </w:tc>
        <w:tc>
          <w:tcPr>
            <w:tcW w:w="1299" w:type="dxa"/>
            <w:gridSpan w:val="2"/>
            <w:tcBorders>
              <w:top w:val="nil"/>
              <w:left w:val="nil"/>
              <w:right w:val="nil"/>
            </w:tcBorders>
            <w:shd w:val="clear" w:color="auto" w:fill="auto"/>
            <w:vAlign w:val="center"/>
          </w:tcPr>
          <w:p w14:paraId="1DEE295D"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(1,684)</w:t>
            </w:r>
          </w:p>
        </w:tc>
        <w:tc>
          <w:tcPr>
            <w:tcW w:w="1296" w:type="dxa"/>
            <w:tcBorders>
              <w:top w:val="nil"/>
              <w:left w:val="nil"/>
              <w:right w:val="nil"/>
            </w:tcBorders>
            <w:shd w:val="clear" w:color="auto" w:fill="auto"/>
            <w:vAlign w:val="center"/>
          </w:tcPr>
          <w:p w14:paraId="328C0DBA"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99,148</w:t>
            </w:r>
          </w:p>
        </w:tc>
        <w:tc>
          <w:tcPr>
            <w:tcW w:w="1293" w:type="dxa"/>
            <w:tcBorders>
              <w:top w:val="nil"/>
              <w:left w:val="nil"/>
              <w:right w:val="nil"/>
            </w:tcBorders>
            <w:shd w:val="clear" w:color="auto" w:fill="auto"/>
            <w:vAlign w:val="center"/>
          </w:tcPr>
          <w:p w14:paraId="1AA27C6D" w14:textId="77777777" w:rsidR="00C33DB6" w:rsidRPr="00F00945" w:rsidRDefault="00C33DB6" w:rsidP="003C460F">
            <w:pPr>
              <w:tabs>
                <w:tab w:val="decimal" w:pos="960"/>
              </w:tabs>
              <w:spacing w:line="280" w:lineRule="exact"/>
              <w:rPr>
                <w:rFonts w:ascii="Arial" w:hAnsi="Arial" w:cs="Arial"/>
                <w:sz w:val="15"/>
                <w:szCs w:val="15"/>
              </w:rPr>
            </w:pPr>
            <w:r w:rsidRPr="00F00945">
              <w:rPr>
                <w:rFonts w:ascii="Arial" w:hAnsi="Arial" w:cs="Arial"/>
                <w:sz w:val="15"/>
                <w:szCs w:val="15"/>
              </w:rPr>
              <w:t>(890,590)</w:t>
            </w:r>
          </w:p>
        </w:tc>
      </w:tr>
      <w:tr w:rsidR="00FC2C8E" w:rsidRPr="00F00945" w14:paraId="17FD837E" w14:textId="77777777" w:rsidTr="003C460F">
        <w:trPr>
          <w:trHeight w:val="20"/>
        </w:trPr>
        <w:tc>
          <w:tcPr>
            <w:tcW w:w="2970" w:type="dxa"/>
            <w:vAlign w:val="center"/>
            <w:hideMark/>
          </w:tcPr>
          <w:p w14:paraId="01BFE3B8" w14:textId="398D48E5" w:rsidR="00FC2C8E" w:rsidRPr="00F00945" w:rsidRDefault="00FC2C8E" w:rsidP="003C460F">
            <w:pPr>
              <w:spacing w:line="280" w:lineRule="exact"/>
              <w:ind w:left="321" w:right="-194" w:hanging="159"/>
              <w:textAlignment w:val="auto"/>
              <w:rPr>
                <w:rFonts w:ascii="Arial" w:hAnsi="Arial" w:cs="Arial"/>
                <w:sz w:val="15"/>
                <w:szCs w:val="15"/>
              </w:rPr>
            </w:pPr>
            <w:r w:rsidRPr="00F00945">
              <w:rPr>
                <w:rFonts w:ascii="Arial" w:hAnsi="Arial" w:cs="Arial"/>
                <w:sz w:val="15"/>
                <w:szCs w:val="15"/>
              </w:rPr>
              <w:t>Share of profit (loss) from investments in associates and a joint venture</w:t>
            </w:r>
          </w:p>
        </w:tc>
        <w:tc>
          <w:tcPr>
            <w:tcW w:w="1296" w:type="dxa"/>
            <w:vAlign w:val="bottom"/>
          </w:tcPr>
          <w:p w14:paraId="4ECA5BB2"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15,513</w:t>
            </w:r>
          </w:p>
        </w:tc>
        <w:tc>
          <w:tcPr>
            <w:tcW w:w="1296" w:type="dxa"/>
            <w:vAlign w:val="bottom"/>
          </w:tcPr>
          <w:p w14:paraId="29DBB274"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w:t>
            </w:r>
          </w:p>
        </w:tc>
        <w:tc>
          <w:tcPr>
            <w:tcW w:w="1299" w:type="dxa"/>
            <w:gridSpan w:val="2"/>
            <w:vAlign w:val="bottom"/>
          </w:tcPr>
          <w:p w14:paraId="1490D5D7"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116,836</w:t>
            </w:r>
          </w:p>
        </w:tc>
        <w:tc>
          <w:tcPr>
            <w:tcW w:w="1296" w:type="dxa"/>
            <w:vAlign w:val="bottom"/>
          </w:tcPr>
          <w:p w14:paraId="4C6F2E16"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w:t>
            </w:r>
          </w:p>
        </w:tc>
        <w:tc>
          <w:tcPr>
            <w:tcW w:w="1293" w:type="dxa"/>
            <w:vAlign w:val="bottom"/>
          </w:tcPr>
          <w:p w14:paraId="518A4161"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r w:rsidRPr="00F00945">
              <w:rPr>
                <w:rFonts w:ascii="Arial" w:hAnsi="Arial" w:cs="Arial"/>
                <w:sz w:val="15"/>
                <w:szCs w:val="15"/>
              </w:rPr>
              <w:t>132,349</w:t>
            </w:r>
          </w:p>
        </w:tc>
      </w:tr>
      <w:tr w:rsidR="00FC2C8E" w:rsidRPr="00F00945" w14:paraId="27E573D0" w14:textId="77777777" w:rsidTr="003C460F">
        <w:trPr>
          <w:trHeight w:val="20"/>
        </w:trPr>
        <w:tc>
          <w:tcPr>
            <w:tcW w:w="2970" w:type="dxa"/>
            <w:vAlign w:val="center"/>
          </w:tcPr>
          <w:p w14:paraId="53FC8B84" w14:textId="77777777" w:rsidR="00FC2C8E" w:rsidRPr="00F00945" w:rsidRDefault="00FC2C8E" w:rsidP="003C460F">
            <w:pPr>
              <w:spacing w:line="280" w:lineRule="exact"/>
              <w:ind w:left="321" w:right="-194" w:hanging="159"/>
              <w:textAlignment w:val="auto"/>
              <w:rPr>
                <w:rFonts w:ascii="Arial" w:hAnsi="Arial" w:cs="Arial"/>
                <w:sz w:val="15"/>
                <w:szCs w:val="15"/>
              </w:rPr>
            </w:pPr>
          </w:p>
        </w:tc>
        <w:tc>
          <w:tcPr>
            <w:tcW w:w="1296" w:type="dxa"/>
          </w:tcPr>
          <w:p w14:paraId="760DAE74"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6" w:type="dxa"/>
          </w:tcPr>
          <w:p w14:paraId="179BB159"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9" w:type="dxa"/>
            <w:gridSpan w:val="2"/>
          </w:tcPr>
          <w:p w14:paraId="7955E85B"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6" w:type="dxa"/>
          </w:tcPr>
          <w:p w14:paraId="47A1F791"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3" w:type="dxa"/>
            <w:vAlign w:val="center"/>
          </w:tcPr>
          <w:p w14:paraId="0959290F"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r>
      <w:tr w:rsidR="00FC2C8E" w:rsidRPr="00F00945" w14:paraId="114ED51C" w14:textId="77777777" w:rsidTr="003C460F">
        <w:trPr>
          <w:trHeight w:val="20"/>
        </w:trPr>
        <w:tc>
          <w:tcPr>
            <w:tcW w:w="2970" w:type="dxa"/>
            <w:vAlign w:val="center"/>
          </w:tcPr>
          <w:p w14:paraId="23341CF1" w14:textId="77777777" w:rsidR="00FC2C8E" w:rsidRPr="003C460F" w:rsidRDefault="00FC2C8E" w:rsidP="003C460F">
            <w:pPr>
              <w:spacing w:line="280" w:lineRule="exact"/>
              <w:ind w:right="-18"/>
              <w:textAlignment w:val="auto"/>
              <w:rPr>
                <w:rFonts w:ascii="Arial" w:hAnsi="Arial" w:cs="Arial"/>
                <w:b/>
                <w:bCs/>
                <w:sz w:val="15"/>
                <w:szCs w:val="15"/>
                <w:lang w:val="en-GB"/>
              </w:rPr>
            </w:pPr>
            <w:r w:rsidRPr="003C460F">
              <w:rPr>
                <w:rFonts w:ascii="Arial" w:hAnsi="Arial" w:cs="Arial"/>
                <w:b/>
                <w:bCs/>
                <w:sz w:val="15"/>
                <w:szCs w:val="15"/>
                <w:lang w:val="en-GB"/>
              </w:rPr>
              <w:t>Segment profit</w:t>
            </w:r>
          </w:p>
        </w:tc>
        <w:tc>
          <w:tcPr>
            <w:tcW w:w="1296" w:type="dxa"/>
          </w:tcPr>
          <w:p w14:paraId="365386CD"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6" w:type="dxa"/>
          </w:tcPr>
          <w:p w14:paraId="582CAAFF"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9" w:type="dxa"/>
            <w:gridSpan w:val="2"/>
          </w:tcPr>
          <w:p w14:paraId="718EF448"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6" w:type="dxa"/>
          </w:tcPr>
          <w:p w14:paraId="1985FB31"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c>
          <w:tcPr>
            <w:tcW w:w="1293" w:type="dxa"/>
            <w:vAlign w:val="center"/>
          </w:tcPr>
          <w:p w14:paraId="1F521B06" w14:textId="77777777" w:rsidR="00FC2C8E" w:rsidRPr="00F00945" w:rsidRDefault="00FC2C8E" w:rsidP="003C460F">
            <w:pPr>
              <w:tabs>
                <w:tab w:val="decimal" w:pos="974"/>
              </w:tabs>
              <w:spacing w:line="280" w:lineRule="exact"/>
              <w:ind w:left="-36"/>
              <w:textAlignment w:val="auto"/>
              <w:rPr>
                <w:rFonts w:ascii="Arial" w:hAnsi="Arial" w:cs="Arial"/>
                <w:sz w:val="15"/>
                <w:szCs w:val="15"/>
              </w:rPr>
            </w:pPr>
          </w:p>
        </w:tc>
      </w:tr>
      <w:tr w:rsidR="00FC2C8E" w:rsidRPr="00F00945" w14:paraId="6E9121A7" w14:textId="77777777" w:rsidTr="003C460F">
        <w:trPr>
          <w:trHeight w:val="20"/>
        </w:trPr>
        <w:tc>
          <w:tcPr>
            <w:tcW w:w="2970" w:type="dxa"/>
            <w:vAlign w:val="center"/>
          </w:tcPr>
          <w:p w14:paraId="232AEE22" w14:textId="77777777" w:rsidR="00FC2C8E" w:rsidRPr="003C460F" w:rsidRDefault="00FC2C8E" w:rsidP="003C460F">
            <w:pPr>
              <w:spacing w:line="280" w:lineRule="exact"/>
              <w:ind w:right="-18" w:firstLine="162"/>
              <w:textAlignment w:val="auto"/>
              <w:rPr>
                <w:rFonts w:ascii="Arial" w:hAnsi="Arial" w:cs="Arial"/>
                <w:sz w:val="15"/>
                <w:szCs w:val="15"/>
                <w:lang w:val="en-GB"/>
              </w:rPr>
            </w:pPr>
            <w:r w:rsidRPr="003C460F">
              <w:rPr>
                <w:rFonts w:ascii="Arial" w:hAnsi="Arial" w:cs="Arial"/>
                <w:sz w:val="15"/>
                <w:szCs w:val="15"/>
                <w:lang w:val="en-GB"/>
              </w:rPr>
              <w:t>Profit (loss) before income tax</w:t>
            </w:r>
          </w:p>
        </w:tc>
        <w:tc>
          <w:tcPr>
            <w:tcW w:w="1296" w:type="dxa"/>
            <w:tcBorders>
              <w:top w:val="nil"/>
              <w:left w:val="nil"/>
              <w:bottom w:val="nil"/>
              <w:right w:val="nil"/>
            </w:tcBorders>
            <w:shd w:val="clear" w:color="auto" w:fill="auto"/>
            <w:vAlign w:val="center"/>
          </w:tcPr>
          <w:p w14:paraId="1F3E8BB3" w14:textId="77777777" w:rsidR="00FC2C8E" w:rsidRPr="00F00945" w:rsidRDefault="00FC2C8E" w:rsidP="003C460F">
            <w:pPr>
              <w:tabs>
                <w:tab w:val="decimal" w:pos="960"/>
              </w:tabs>
              <w:spacing w:line="280" w:lineRule="exact"/>
              <w:rPr>
                <w:rFonts w:ascii="Arial" w:hAnsi="Arial" w:cs="Arial"/>
                <w:sz w:val="15"/>
                <w:szCs w:val="15"/>
                <w:cs/>
              </w:rPr>
            </w:pPr>
            <w:r w:rsidRPr="00F00945">
              <w:rPr>
                <w:rFonts w:ascii="Arial" w:hAnsi="Arial" w:cs="Arial"/>
                <w:sz w:val="15"/>
                <w:szCs w:val="15"/>
              </w:rPr>
              <w:t>(334,072)</w:t>
            </w:r>
          </w:p>
        </w:tc>
        <w:tc>
          <w:tcPr>
            <w:tcW w:w="1296" w:type="dxa"/>
            <w:tcBorders>
              <w:top w:val="nil"/>
              <w:left w:val="nil"/>
              <w:bottom w:val="nil"/>
              <w:right w:val="nil"/>
            </w:tcBorders>
            <w:shd w:val="clear" w:color="auto" w:fill="auto"/>
            <w:vAlign w:val="center"/>
          </w:tcPr>
          <w:p w14:paraId="615BD095"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737,072</w:t>
            </w:r>
          </w:p>
        </w:tc>
        <w:tc>
          <w:tcPr>
            <w:tcW w:w="1299" w:type="dxa"/>
            <w:gridSpan w:val="2"/>
            <w:tcBorders>
              <w:top w:val="nil"/>
              <w:left w:val="nil"/>
              <w:bottom w:val="nil"/>
              <w:right w:val="nil"/>
            </w:tcBorders>
            <w:shd w:val="clear" w:color="auto" w:fill="auto"/>
            <w:vAlign w:val="center"/>
          </w:tcPr>
          <w:p w14:paraId="08D1088F"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118,908</w:t>
            </w:r>
          </w:p>
        </w:tc>
        <w:tc>
          <w:tcPr>
            <w:tcW w:w="1296" w:type="dxa"/>
            <w:tcBorders>
              <w:top w:val="nil"/>
              <w:left w:val="nil"/>
              <w:bottom w:val="nil"/>
              <w:right w:val="nil"/>
            </w:tcBorders>
            <w:shd w:val="clear" w:color="auto" w:fill="auto"/>
            <w:vAlign w:val="center"/>
          </w:tcPr>
          <w:p w14:paraId="1E84E265"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(589,554)</w:t>
            </w:r>
          </w:p>
        </w:tc>
        <w:tc>
          <w:tcPr>
            <w:tcW w:w="1293" w:type="dxa"/>
            <w:tcBorders>
              <w:top w:val="nil"/>
              <w:left w:val="nil"/>
              <w:bottom w:val="nil"/>
              <w:right w:val="nil"/>
            </w:tcBorders>
            <w:shd w:val="clear" w:color="auto" w:fill="auto"/>
            <w:vAlign w:val="center"/>
          </w:tcPr>
          <w:p w14:paraId="0F91FCF4"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(67,646)</w:t>
            </w:r>
          </w:p>
        </w:tc>
      </w:tr>
      <w:tr w:rsidR="00FC2C8E" w:rsidRPr="00F00945" w14:paraId="43FC077E" w14:textId="77777777" w:rsidTr="003C460F">
        <w:trPr>
          <w:trHeight w:val="20"/>
        </w:trPr>
        <w:tc>
          <w:tcPr>
            <w:tcW w:w="2970" w:type="dxa"/>
            <w:vAlign w:val="center"/>
            <w:hideMark/>
          </w:tcPr>
          <w:p w14:paraId="624FE11D" w14:textId="77777777" w:rsidR="00FC2C8E" w:rsidRPr="003C460F" w:rsidRDefault="00FC2C8E" w:rsidP="003C460F">
            <w:pPr>
              <w:spacing w:line="280" w:lineRule="exact"/>
              <w:ind w:right="-18" w:firstLine="162"/>
              <w:textAlignment w:val="auto"/>
              <w:rPr>
                <w:rFonts w:ascii="Arial" w:hAnsi="Arial" w:cs="Arial"/>
                <w:sz w:val="15"/>
                <w:szCs w:val="15"/>
                <w:lang w:val="en-GB"/>
              </w:rPr>
            </w:pPr>
            <w:r w:rsidRPr="003C460F">
              <w:rPr>
                <w:rFonts w:ascii="Arial" w:hAnsi="Arial" w:cs="Arial"/>
                <w:sz w:val="15"/>
                <w:szCs w:val="15"/>
                <w:lang w:val="en-GB"/>
              </w:rPr>
              <w:t>Income tax</w:t>
            </w:r>
          </w:p>
        </w:tc>
        <w:tc>
          <w:tcPr>
            <w:tcW w:w="1296" w:type="dxa"/>
            <w:tcBorders>
              <w:top w:val="nil"/>
              <w:left w:val="nil"/>
              <w:right w:val="nil"/>
            </w:tcBorders>
            <w:shd w:val="clear" w:color="auto" w:fill="auto"/>
            <w:vAlign w:val="center"/>
          </w:tcPr>
          <w:p w14:paraId="12120B53"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115,652</w:t>
            </w:r>
          </w:p>
        </w:tc>
        <w:tc>
          <w:tcPr>
            <w:tcW w:w="1296" w:type="dxa"/>
            <w:tcBorders>
              <w:top w:val="nil"/>
              <w:left w:val="nil"/>
              <w:right w:val="nil"/>
            </w:tcBorders>
            <w:shd w:val="clear" w:color="auto" w:fill="auto"/>
            <w:vAlign w:val="center"/>
          </w:tcPr>
          <w:p w14:paraId="0E69A5FC"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(82,976)</w:t>
            </w:r>
          </w:p>
        </w:tc>
        <w:tc>
          <w:tcPr>
            <w:tcW w:w="1299" w:type="dxa"/>
            <w:gridSpan w:val="2"/>
            <w:tcBorders>
              <w:top w:val="nil"/>
              <w:left w:val="nil"/>
              <w:right w:val="nil"/>
            </w:tcBorders>
            <w:shd w:val="clear" w:color="auto" w:fill="auto"/>
            <w:vAlign w:val="center"/>
          </w:tcPr>
          <w:p w14:paraId="45187FA0"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(17,632)</w:t>
            </w:r>
          </w:p>
        </w:tc>
        <w:tc>
          <w:tcPr>
            <w:tcW w:w="1296" w:type="dxa"/>
            <w:tcBorders>
              <w:top w:val="nil"/>
              <w:left w:val="nil"/>
              <w:right w:val="nil"/>
            </w:tcBorders>
            <w:shd w:val="clear" w:color="auto" w:fill="auto"/>
            <w:vAlign w:val="center"/>
          </w:tcPr>
          <w:p w14:paraId="2D488A60"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530</w:t>
            </w:r>
          </w:p>
        </w:tc>
        <w:tc>
          <w:tcPr>
            <w:tcW w:w="1293" w:type="dxa"/>
            <w:tcBorders>
              <w:top w:val="nil"/>
              <w:left w:val="nil"/>
              <w:right w:val="nil"/>
            </w:tcBorders>
            <w:shd w:val="clear" w:color="auto" w:fill="auto"/>
            <w:vAlign w:val="center"/>
          </w:tcPr>
          <w:p w14:paraId="5B3D45CC" w14:textId="77777777" w:rsidR="00FC2C8E" w:rsidRPr="00F00945" w:rsidRDefault="00FC2C8E" w:rsidP="003C460F">
            <w:pPr>
              <w:tabs>
                <w:tab w:val="decimal" w:pos="960"/>
              </w:tabs>
              <w:spacing w:line="280" w:lineRule="exact"/>
              <w:rPr>
                <w:rFonts w:ascii="Arial" w:hAnsi="Arial" w:cs="Arial"/>
                <w:sz w:val="15"/>
                <w:szCs w:val="15"/>
              </w:rPr>
            </w:pPr>
            <w:r w:rsidRPr="00F00945">
              <w:rPr>
                <w:rFonts w:ascii="Arial" w:hAnsi="Arial" w:cs="Arial"/>
                <w:sz w:val="15"/>
                <w:szCs w:val="15"/>
              </w:rPr>
              <w:t>15,574</w:t>
            </w:r>
          </w:p>
        </w:tc>
      </w:tr>
      <w:tr w:rsidR="00FC2C8E" w:rsidRPr="00F00945" w14:paraId="7D1550A2" w14:textId="77777777" w:rsidTr="003C460F">
        <w:trPr>
          <w:trHeight w:val="20"/>
        </w:trPr>
        <w:tc>
          <w:tcPr>
            <w:tcW w:w="2970" w:type="dxa"/>
            <w:vAlign w:val="center"/>
            <w:hideMark/>
          </w:tcPr>
          <w:p w14:paraId="351829B9" w14:textId="77777777" w:rsidR="00FC2C8E" w:rsidRPr="003C460F" w:rsidRDefault="00FC2C8E" w:rsidP="003C460F">
            <w:pPr>
              <w:spacing w:line="280" w:lineRule="exact"/>
              <w:ind w:right="-18"/>
              <w:textAlignment w:val="auto"/>
              <w:rPr>
                <w:rFonts w:ascii="Arial" w:hAnsi="Arial" w:cs="Arial"/>
                <w:b/>
                <w:bCs/>
                <w:sz w:val="15"/>
                <w:szCs w:val="15"/>
              </w:rPr>
            </w:pPr>
            <w:r w:rsidRPr="003C460F">
              <w:rPr>
                <w:rFonts w:ascii="Arial" w:hAnsi="Arial" w:cs="Arial"/>
                <w:b/>
                <w:bCs/>
                <w:sz w:val="15"/>
                <w:szCs w:val="15"/>
              </w:rPr>
              <w:t>Profit (loss) for the period</w:t>
            </w:r>
          </w:p>
        </w:tc>
        <w:tc>
          <w:tcPr>
            <w:tcW w:w="1296" w:type="dxa"/>
            <w:tcBorders>
              <w:top w:val="nil"/>
              <w:left w:val="nil"/>
              <w:right w:val="nil"/>
            </w:tcBorders>
            <w:shd w:val="clear" w:color="auto" w:fill="auto"/>
            <w:vAlign w:val="bottom"/>
          </w:tcPr>
          <w:p w14:paraId="632BE0F5" w14:textId="77777777" w:rsidR="00FC2C8E" w:rsidRPr="00F00945" w:rsidRDefault="00FC2C8E" w:rsidP="003C460F">
            <w:pPr>
              <w:pBdr>
                <w:top w:val="single" w:sz="4" w:space="1" w:color="auto"/>
                <w:bottom w:val="double" w:sz="4" w:space="1" w:color="auto"/>
              </w:pBdr>
              <w:tabs>
                <w:tab w:val="decimal" w:pos="960"/>
              </w:tabs>
              <w:spacing w:line="280" w:lineRule="exact"/>
              <w:rPr>
                <w:rFonts w:ascii="Arial" w:hAnsi="Arial" w:cs="Arial"/>
                <w:sz w:val="15"/>
                <w:szCs w:val="15"/>
                <w:cs/>
              </w:rPr>
            </w:pPr>
            <w:r w:rsidRPr="00F00945">
              <w:rPr>
                <w:rFonts w:ascii="Arial" w:hAnsi="Arial" w:cs="Arial"/>
                <w:sz w:val="15"/>
                <w:szCs w:val="15"/>
              </w:rPr>
              <w:t>(218,420)</w:t>
            </w:r>
          </w:p>
        </w:tc>
        <w:tc>
          <w:tcPr>
            <w:tcW w:w="1296" w:type="dxa"/>
            <w:tcBorders>
              <w:top w:val="nil"/>
              <w:left w:val="nil"/>
              <w:right w:val="nil"/>
            </w:tcBorders>
            <w:shd w:val="clear" w:color="auto" w:fill="auto"/>
            <w:vAlign w:val="center"/>
          </w:tcPr>
          <w:p w14:paraId="747C8D20" w14:textId="77777777" w:rsidR="00FC2C8E" w:rsidRPr="00F00945" w:rsidRDefault="00FC2C8E"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654,096</w:t>
            </w:r>
          </w:p>
        </w:tc>
        <w:tc>
          <w:tcPr>
            <w:tcW w:w="1299" w:type="dxa"/>
            <w:gridSpan w:val="2"/>
            <w:tcBorders>
              <w:top w:val="nil"/>
              <w:left w:val="nil"/>
              <w:right w:val="nil"/>
            </w:tcBorders>
            <w:shd w:val="clear" w:color="auto" w:fill="auto"/>
            <w:vAlign w:val="center"/>
          </w:tcPr>
          <w:p w14:paraId="32D0A61A" w14:textId="77777777" w:rsidR="00FC2C8E" w:rsidRPr="00F00945" w:rsidRDefault="00FC2C8E"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101,276</w:t>
            </w:r>
          </w:p>
        </w:tc>
        <w:tc>
          <w:tcPr>
            <w:tcW w:w="1296" w:type="dxa"/>
            <w:tcBorders>
              <w:top w:val="nil"/>
              <w:left w:val="nil"/>
              <w:right w:val="nil"/>
            </w:tcBorders>
            <w:shd w:val="clear" w:color="auto" w:fill="auto"/>
            <w:vAlign w:val="center"/>
          </w:tcPr>
          <w:p w14:paraId="1227898E" w14:textId="77777777" w:rsidR="00FC2C8E" w:rsidRPr="00F00945" w:rsidRDefault="00FC2C8E"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(589,024)</w:t>
            </w:r>
          </w:p>
        </w:tc>
        <w:tc>
          <w:tcPr>
            <w:tcW w:w="1293" w:type="dxa"/>
            <w:tcBorders>
              <w:top w:val="nil"/>
              <w:left w:val="nil"/>
              <w:right w:val="nil"/>
            </w:tcBorders>
            <w:shd w:val="clear" w:color="auto" w:fill="auto"/>
            <w:vAlign w:val="center"/>
          </w:tcPr>
          <w:p w14:paraId="00422601" w14:textId="77777777" w:rsidR="00FC2C8E" w:rsidRPr="00F00945" w:rsidRDefault="00FC2C8E" w:rsidP="003C460F">
            <w:pPr>
              <w:pBdr>
                <w:top w:val="single" w:sz="4" w:space="1" w:color="auto"/>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(52,072)</w:t>
            </w:r>
          </w:p>
        </w:tc>
      </w:tr>
      <w:tr w:rsidR="00FC2C8E" w:rsidRPr="00F00945" w14:paraId="447B2103" w14:textId="77777777" w:rsidTr="003C460F">
        <w:trPr>
          <w:trHeight w:val="20"/>
        </w:trPr>
        <w:tc>
          <w:tcPr>
            <w:tcW w:w="2970" w:type="dxa"/>
            <w:vAlign w:val="center"/>
          </w:tcPr>
          <w:p w14:paraId="1C7DFABA" w14:textId="77777777" w:rsidR="00FC2C8E" w:rsidRPr="003C460F" w:rsidRDefault="00FC2C8E" w:rsidP="003C460F">
            <w:pPr>
              <w:spacing w:line="280" w:lineRule="exact"/>
              <w:ind w:right="-18"/>
              <w:textAlignment w:val="auto"/>
              <w:rPr>
                <w:rFonts w:ascii="Arial" w:hAnsi="Arial" w:cs="Arial"/>
                <w:b/>
                <w:bCs/>
                <w:sz w:val="15"/>
                <w:szCs w:val="15"/>
              </w:rPr>
            </w:pPr>
          </w:p>
        </w:tc>
        <w:tc>
          <w:tcPr>
            <w:tcW w:w="1296" w:type="dxa"/>
            <w:vAlign w:val="center"/>
          </w:tcPr>
          <w:p w14:paraId="415284E4"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p>
        </w:tc>
        <w:tc>
          <w:tcPr>
            <w:tcW w:w="1296" w:type="dxa"/>
            <w:vAlign w:val="center"/>
          </w:tcPr>
          <w:p w14:paraId="36A2DEB6"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p>
        </w:tc>
        <w:tc>
          <w:tcPr>
            <w:tcW w:w="1299" w:type="dxa"/>
            <w:gridSpan w:val="2"/>
            <w:vAlign w:val="center"/>
          </w:tcPr>
          <w:p w14:paraId="0347D1D5"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p>
        </w:tc>
        <w:tc>
          <w:tcPr>
            <w:tcW w:w="1296" w:type="dxa"/>
          </w:tcPr>
          <w:p w14:paraId="3AE1DF72"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p>
        </w:tc>
        <w:tc>
          <w:tcPr>
            <w:tcW w:w="1293" w:type="dxa"/>
            <w:vAlign w:val="center"/>
          </w:tcPr>
          <w:p w14:paraId="284F2E65" w14:textId="77777777" w:rsidR="00FC2C8E" w:rsidRPr="00F00945" w:rsidRDefault="00FC2C8E" w:rsidP="003C460F">
            <w:pPr>
              <w:tabs>
                <w:tab w:val="decimal" w:pos="960"/>
              </w:tabs>
              <w:spacing w:line="280" w:lineRule="exact"/>
              <w:ind w:left="-36"/>
              <w:textAlignment w:val="auto"/>
              <w:rPr>
                <w:rFonts w:ascii="Arial" w:hAnsi="Arial" w:cs="Arial"/>
                <w:sz w:val="15"/>
                <w:szCs w:val="15"/>
              </w:rPr>
            </w:pPr>
          </w:p>
        </w:tc>
      </w:tr>
      <w:tr w:rsidR="003D12D9" w:rsidRPr="00F00945" w14:paraId="2954D146" w14:textId="77777777" w:rsidTr="003C460F">
        <w:trPr>
          <w:trHeight w:val="20"/>
        </w:trPr>
        <w:tc>
          <w:tcPr>
            <w:tcW w:w="2970" w:type="dxa"/>
            <w:vAlign w:val="center"/>
            <w:hideMark/>
          </w:tcPr>
          <w:p w14:paraId="5773E002" w14:textId="77777777" w:rsidR="003D12D9" w:rsidRPr="003C460F" w:rsidRDefault="003D12D9" w:rsidP="003C460F">
            <w:pPr>
              <w:spacing w:line="280" w:lineRule="exact"/>
              <w:ind w:right="-18"/>
              <w:textAlignment w:val="auto"/>
              <w:rPr>
                <w:rFonts w:ascii="Arial" w:hAnsi="Arial" w:cs="Arial"/>
                <w:b/>
                <w:bCs/>
                <w:sz w:val="15"/>
                <w:szCs w:val="15"/>
              </w:rPr>
            </w:pPr>
            <w:r w:rsidRPr="003C460F">
              <w:rPr>
                <w:rFonts w:ascii="Arial" w:hAnsi="Arial" w:cs="Arial"/>
                <w:b/>
                <w:bCs/>
                <w:sz w:val="15"/>
                <w:szCs w:val="15"/>
              </w:rPr>
              <w:t>Total assets</w:t>
            </w:r>
          </w:p>
        </w:tc>
        <w:tc>
          <w:tcPr>
            <w:tcW w:w="1296" w:type="dxa"/>
            <w:tcBorders>
              <w:top w:val="nil"/>
              <w:left w:val="nil"/>
              <w:right w:val="nil"/>
            </w:tcBorders>
            <w:shd w:val="clear" w:color="auto" w:fill="auto"/>
            <w:vAlign w:val="center"/>
          </w:tcPr>
          <w:p w14:paraId="592F153C" w14:textId="77777777" w:rsidR="003D12D9" w:rsidRPr="00F00945" w:rsidRDefault="003D12D9"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55,814,974</w:t>
            </w:r>
          </w:p>
        </w:tc>
        <w:tc>
          <w:tcPr>
            <w:tcW w:w="1296" w:type="dxa"/>
            <w:tcBorders>
              <w:top w:val="nil"/>
              <w:left w:val="nil"/>
              <w:right w:val="nil"/>
            </w:tcBorders>
            <w:shd w:val="clear" w:color="auto" w:fill="auto"/>
            <w:vAlign w:val="center"/>
          </w:tcPr>
          <w:p w14:paraId="4642BB76" w14:textId="77777777" w:rsidR="003D12D9" w:rsidRPr="00F00945" w:rsidRDefault="003D12D9"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14,599,624</w:t>
            </w:r>
          </w:p>
        </w:tc>
        <w:tc>
          <w:tcPr>
            <w:tcW w:w="1299" w:type="dxa"/>
            <w:gridSpan w:val="2"/>
            <w:tcBorders>
              <w:top w:val="nil"/>
              <w:left w:val="nil"/>
              <w:right w:val="nil"/>
            </w:tcBorders>
            <w:shd w:val="clear" w:color="auto" w:fill="auto"/>
            <w:vAlign w:val="center"/>
          </w:tcPr>
          <w:p w14:paraId="5A028541" w14:textId="77777777" w:rsidR="003D12D9" w:rsidRPr="00F00945" w:rsidRDefault="003D12D9"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12,032,298</w:t>
            </w:r>
          </w:p>
        </w:tc>
        <w:tc>
          <w:tcPr>
            <w:tcW w:w="1296" w:type="dxa"/>
            <w:tcBorders>
              <w:top w:val="nil"/>
              <w:left w:val="nil"/>
              <w:right w:val="nil"/>
            </w:tcBorders>
            <w:shd w:val="clear" w:color="auto" w:fill="auto"/>
            <w:vAlign w:val="center"/>
          </w:tcPr>
          <w:p w14:paraId="02788DD5" w14:textId="77777777" w:rsidR="003D12D9" w:rsidRPr="00F00945" w:rsidRDefault="003D12D9"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(24,116,030)</w:t>
            </w:r>
          </w:p>
        </w:tc>
        <w:tc>
          <w:tcPr>
            <w:tcW w:w="1293" w:type="dxa"/>
            <w:tcBorders>
              <w:top w:val="nil"/>
              <w:left w:val="nil"/>
              <w:right w:val="nil"/>
            </w:tcBorders>
            <w:shd w:val="clear" w:color="auto" w:fill="auto"/>
            <w:vAlign w:val="center"/>
          </w:tcPr>
          <w:p w14:paraId="6275FB1A" w14:textId="77777777" w:rsidR="003D12D9" w:rsidRPr="00F00945" w:rsidRDefault="003D12D9" w:rsidP="003C460F">
            <w:pPr>
              <w:pBdr>
                <w:bottom w:val="double" w:sz="4" w:space="1" w:color="auto"/>
              </w:pBdr>
              <w:tabs>
                <w:tab w:val="decimal" w:pos="960"/>
              </w:tabs>
              <w:spacing w:line="280" w:lineRule="exact"/>
              <w:rPr>
                <w:rFonts w:ascii="Arial" w:hAnsi="Arial" w:cs="Arial"/>
                <w:sz w:val="15"/>
                <w:szCs w:val="15"/>
              </w:rPr>
            </w:pPr>
            <w:r w:rsidRPr="00F00945">
              <w:rPr>
                <w:rFonts w:ascii="Arial" w:hAnsi="Arial" w:cs="Arial"/>
                <w:sz w:val="15"/>
                <w:szCs w:val="15"/>
              </w:rPr>
              <w:t>58,330,866</w:t>
            </w:r>
          </w:p>
        </w:tc>
      </w:tr>
    </w:tbl>
    <w:p w14:paraId="08CD4A64" w14:textId="77777777" w:rsidR="003C460F" w:rsidRDefault="003C460F">
      <w:pPr>
        <w:overflowPunct/>
        <w:autoSpaceDE/>
        <w:autoSpaceDN/>
        <w:adjustRightInd/>
        <w:spacing w:after="260" w:line="260" w:lineRule="atLeast"/>
        <w:textAlignment w:val="auto"/>
        <w:rPr>
          <w:rFonts w:ascii="Arial" w:hAnsi="Arial" w:cs="Arial"/>
          <w:szCs w:val="22"/>
          <w:u w:val="single"/>
        </w:rPr>
      </w:pPr>
      <w:r>
        <w:rPr>
          <w:rFonts w:ascii="Arial" w:hAnsi="Arial" w:cs="Arial"/>
          <w:szCs w:val="22"/>
          <w:u w:val="single"/>
        </w:rPr>
        <w:br w:type="page"/>
      </w:r>
    </w:p>
    <w:p w14:paraId="61C61637" w14:textId="0F9CAE09" w:rsidR="008F1872" w:rsidRPr="00F00945" w:rsidRDefault="008F1872" w:rsidP="008F1872">
      <w:pPr>
        <w:tabs>
          <w:tab w:val="left" w:pos="2160"/>
          <w:tab w:val="right" w:pos="7280"/>
          <w:tab w:val="right" w:pos="8540"/>
        </w:tabs>
        <w:spacing w:before="120" w:after="120" w:line="360" w:lineRule="exact"/>
        <w:ind w:left="605"/>
        <w:jc w:val="thaiDistribute"/>
        <w:rPr>
          <w:rFonts w:ascii="Arial" w:hAnsi="Arial" w:cs="Arial"/>
          <w:szCs w:val="22"/>
          <w:u w:val="single"/>
        </w:rPr>
      </w:pPr>
      <w:r w:rsidRPr="00F00945">
        <w:rPr>
          <w:rFonts w:ascii="Arial" w:hAnsi="Arial" w:cs="Arial"/>
          <w:szCs w:val="22"/>
          <w:u w:val="single"/>
        </w:rPr>
        <w:t xml:space="preserve">Geographic information </w:t>
      </w:r>
    </w:p>
    <w:p w14:paraId="5B6F4D13" w14:textId="77777777" w:rsidR="000B7D46" w:rsidRPr="00F00945" w:rsidRDefault="008F1872" w:rsidP="00ED4914">
      <w:pPr>
        <w:tabs>
          <w:tab w:val="left" w:pos="2160"/>
          <w:tab w:val="right" w:pos="7280"/>
          <w:tab w:val="right" w:pos="8540"/>
        </w:tabs>
        <w:spacing w:before="120" w:after="120" w:line="340" w:lineRule="exact"/>
        <w:ind w:left="605"/>
        <w:jc w:val="thaiDistribute"/>
        <w:rPr>
          <w:rFonts w:ascii="Arial" w:hAnsi="Arial" w:cs="Arial"/>
          <w:szCs w:val="22"/>
        </w:rPr>
      </w:pPr>
      <w:r w:rsidRPr="00F00945">
        <w:rPr>
          <w:rFonts w:ascii="Arial" w:hAnsi="Arial" w:cs="Arial"/>
          <w:szCs w:val="22"/>
        </w:rPr>
        <w:t>Revenue from external customers is based on locations of the customers.</w:t>
      </w:r>
    </w:p>
    <w:tbl>
      <w:tblPr>
        <w:tblW w:w="9108" w:type="dxa"/>
        <w:tblInd w:w="450" w:type="dxa"/>
        <w:tblLayout w:type="fixed"/>
        <w:tblLook w:val="0000" w:firstRow="0" w:lastRow="0" w:firstColumn="0" w:lastColumn="0" w:noHBand="0" w:noVBand="0"/>
      </w:tblPr>
      <w:tblGrid>
        <w:gridCol w:w="5490"/>
        <w:gridCol w:w="1809"/>
        <w:gridCol w:w="1809"/>
      </w:tblGrid>
      <w:tr w:rsidR="000B7D46" w:rsidRPr="00F00945" w14:paraId="4A1A6DA9" w14:textId="77777777" w:rsidTr="00843FBC">
        <w:trPr>
          <w:cantSplit/>
          <w:trHeight w:val="20"/>
        </w:trPr>
        <w:tc>
          <w:tcPr>
            <w:tcW w:w="5490" w:type="dxa"/>
            <w:vAlign w:val="center"/>
          </w:tcPr>
          <w:p w14:paraId="26F7A8D2" w14:textId="77777777" w:rsidR="000B7D46" w:rsidRPr="00F00945" w:rsidRDefault="000B7D46" w:rsidP="003C460F">
            <w:pPr>
              <w:spacing w:line="360" w:lineRule="exact"/>
              <w:ind w:left="547" w:hanging="547"/>
              <w:rPr>
                <w:rFonts w:ascii="Arial" w:hAnsi="Arial" w:cs="Arial"/>
                <w:b/>
                <w:bCs/>
                <w:sz w:val="20"/>
                <w:szCs w:val="20"/>
              </w:rPr>
            </w:pPr>
            <w:r w:rsidRPr="00F00945">
              <w:rPr>
                <w:rFonts w:ascii="Arial" w:hAnsi="Arial" w:cs="Arial"/>
                <w:sz w:val="20"/>
                <w:szCs w:val="20"/>
              </w:rPr>
              <w:br w:type="page"/>
            </w:r>
          </w:p>
        </w:tc>
        <w:tc>
          <w:tcPr>
            <w:tcW w:w="3618" w:type="dxa"/>
            <w:gridSpan w:val="2"/>
            <w:vAlign w:val="bottom"/>
          </w:tcPr>
          <w:p w14:paraId="54CD82EF" w14:textId="77777777" w:rsidR="000B7D46" w:rsidRPr="00F00945" w:rsidRDefault="000B7D46" w:rsidP="003C460F">
            <w:pPr>
              <w:spacing w:line="360" w:lineRule="exact"/>
              <w:ind w:left="-18"/>
              <w:jc w:val="right"/>
              <w:rPr>
                <w:rFonts w:ascii="Arial" w:hAnsi="Arial" w:cs="Arial"/>
                <w:sz w:val="20"/>
                <w:szCs w:val="20"/>
                <w:cs/>
              </w:rPr>
            </w:pPr>
            <w:r w:rsidRPr="00F00945">
              <w:rPr>
                <w:rFonts w:ascii="Arial" w:hAnsi="Arial" w:cs="Arial"/>
                <w:sz w:val="20"/>
                <w:szCs w:val="20"/>
                <w:cs/>
              </w:rPr>
              <w:t>(</w:t>
            </w:r>
            <w:r w:rsidRPr="00F00945">
              <w:rPr>
                <w:rFonts w:ascii="Arial" w:hAnsi="Arial" w:cs="Arial"/>
                <w:sz w:val="20"/>
                <w:szCs w:val="20"/>
              </w:rPr>
              <w:t>Unit: Thousand Baht)</w:t>
            </w:r>
          </w:p>
        </w:tc>
      </w:tr>
      <w:tr w:rsidR="000B7D46" w:rsidRPr="00F00945" w14:paraId="2FA475CD" w14:textId="77777777" w:rsidTr="00843FBC">
        <w:trPr>
          <w:cantSplit/>
          <w:trHeight w:val="20"/>
        </w:trPr>
        <w:tc>
          <w:tcPr>
            <w:tcW w:w="5490" w:type="dxa"/>
            <w:vAlign w:val="center"/>
          </w:tcPr>
          <w:p w14:paraId="3CDFBF48" w14:textId="77777777" w:rsidR="000B7D46" w:rsidRPr="00F00945" w:rsidRDefault="000B7D46" w:rsidP="003C460F">
            <w:pPr>
              <w:pStyle w:val="Heading1"/>
              <w:keepNext w:val="0"/>
              <w:widowControl w:val="0"/>
              <w:pBdr>
                <w:bottom w:val="none" w:sz="0" w:space="0" w:color="auto"/>
              </w:pBdr>
              <w:spacing w:line="360" w:lineRule="exact"/>
              <w:ind w:left="252" w:right="-72" w:hanging="252"/>
              <w:jc w:val="left"/>
              <w:rPr>
                <w:rFonts w:ascii="Arial" w:hAnsi="Arial" w:cs="Arial"/>
                <w:sz w:val="20"/>
                <w:szCs w:val="20"/>
              </w:rPr>
            </w:pPr>
          </w:p>
        </w:tc>
        <w:tc>
          <w:tcPr>
            <w:tcW w:w="1809" w:type="dxa"/>
            <w:vAlign w:val="bottom"/>
          </w:tcPr>
          <w:p w14:paraId="289950F4" w14:textId="77777777" w:rsidR="000B7D46" w:rsidRPr="00F00945" w:rsidRDefault="000F6259" w:rsidP="003C460F">
            <w:pPr>
              <w:spacing w:line="360" w:lineRule="exact"/>
              <w:jc w:val="center"/>
              <w:rPr>
                <w:rFonts w:ascii="Arial" w:hAnsi="Arial" w:cs="Arial"/>
                <w:color w:val="000000"/>
                <w:sz w:val="20"/>
                <w:szCs w:val="20"/>
                <w:u w:val="single"/>
              </w:rPr>
            </w:pPr>
            <w:r w:rsidRPr="00F00945">
              <w:rPr>
                <w:rFonts w:ascii="Arial" w:hAnsi="Arial" w:cs="Arial"/>
                <w:color w:val="000000"/>
                <w:sz w:val="20"/>
                <w:szCs w:val="20"/>
                <w:u w:val="single"/>
              </w:rPr>
              <w:t>2020</w:t>
            </w:r>
          </w:p>
        </w:tc>
        <w:tc>
          <w:tcPr>
            <w:tcW w:w="1809" w:type="dxa"/>
            <w:vAlign w:val="bottom"/>
          </w:tcPr>
          <w:p w14:paraId="251C1071" w14:textId="77777777" w:rsidR="000B7D46" w:rsidRPr="00F00945" w:rsidRDefault="000F6259" w:rsidP="003C460F">
            <w:pPr>
              <w:spacing w:line="360" w:lineRule="exact"/>
              <w:jc w:val="center"/>
              <w:rPr>
                <w:rFonts w:ascii="Arial" w:hAnsi="Arial" w:cs="Arial"/>
                <w:color w:val="000000"/>
                <w:sz w:val="20"/>
                <w:szCs w:val="20"/>
                <w:u w:val="single"/>
              </w:rPr>
            </w:pPr>
            <w:r w:rsidRPr="00F00945">
              <w:rPr>
                <w:rFonts w:ascii="Arial" w:hAnsi="Arial" w:cs="Arial"/>
                <w:color w:val="000000"/>
                <w:sz w:val="20"/>
                <w:szCs w:val="20"/>
                <w:u w:val="single"/>
              </w:rPr>
              <w:t>2019</w:t>
            </w:r>
          </w:p>
        </w:tc>
      </w:tr>
      <w:tr w:rsidR="000B7D46" w:rsidRPr="00F00945" w14:paraId="0F964381" w14:textId="77777777" w:rsidTr="00843FBC">
        <w:trPr>
          <w:cantSplit/>
          <w:trHeight w:val="20"/>
        </w:trPr>
        <w:tc>
          <w:tcPr>
            <w:tcW w:w="5490" w:type="dxa"/>
            <w:vAlign w:val="center"/>
          </w:tcPr>
          <w:p w14:paraId="6B253C85" w14:textId="77777777" w:rsidR="000B7D46" w:rsidRPr="00F00945" w:rsidRDefault="000B7D46" w:rsidP="003C460F">
            <w:pPr>
              <w:pStyle w:val="Heading1"/>
              <w:keepNext w:val="0"/>
              <w:widowControl w:val="0"/>
              <w:pBdr>
                <w:bottom w:val="none" w:sz="0" w:space="0" w:color="auto"/>
              </w:pBdr>
              <w:spacing w:line="360" w:lineRule="exact"/>
              <w:ind w:left="252" w:right="-72" w:hanging="180"/>
              <w:jc w:val="left"/>
              <w:rPr>
                <w:rFonts w:ascii="Arial" w:hAnsi="Arial" w:cs="Arial"/>
                <w:b/>
                <w:bCs/>
                <w:sz w:val="20"/>
                <w:szCs w:val="20"/>
                <w:cs/>
              </w:rPr>
            </w:pPr>
          </w:p>
        </w:tc>
        <w:tc>
          <w:tcPr>
            <w:tcW w:w="1809" w:type="dxa"/>
            <w:vAlign w:val="bottom"/>
          </w:tcPr>
          <w:p w14:paraId="37098E63" w14:textId="77777777" w:rsidR="000B7D46" w:rsidRPr="00F00945" w:rsidRDefault="000B7D46" w:rsidP="003C460F">
            <w:pPr>
              <w:spacing w:line="360" w:lineRule="exact"/>
              <w:ind w:left="-18"/>
              <w:rPr>
                <w:rFonts w:ascii="Arial" w:hAnsi="Arial" w:cs="Arial"/>
                <w:sz w:val="20"/>
                <w:szCs w:val="20"/>
              </w:rPr>
            </w:pPr>
          </w:p>
        </w:tc>
        <w:tc>
          <w:tcPr>
            <w:tcW w:w="1809" w:type="dxa"/>
            <w:vAlign w:val="bottom"/>
          </w:tcPr>
          <w:p w14:paraId="0A377B76" w14:textId="77777777" w:rsidR="000B7D46" w:rsidRPr="00F00945" w:rsidRDefault="000B7D46" w:rsidP="003C460F">
            <w:pPr>
              <w:spacing w:line="360" w:lineRule="exact"/>
              <w:ind w:left="-18"/>
              <w:jc w:val="center"/>
              <w:rPr>
                <w:rFonts w:ascii="Arial" w:hAnsi="Arial" w:cs="Arial"/>
                <w:sz w:val="20"/>
                <w:szCs w:val="20"/>
              </w:rPr>
            </w:pPr>
          </w:p>
        </w:tc>
      </w:tr>
      <w:tr w:rsidR="000B7D46" w:rsidRPr="00F00945" w14:paraId="5C7D566C" w14:textId="77777777" w:rsidTr="00843FBC">
        <w:trPr>
          <w:cantSplit/>
          <w:trHeight w:val="20"/>
        </w:trPr>
        <w:tc>
          <w:tcPr>
            <w:tcW w:w="5490" w:type="dxa"/>
          </w:tcPr>
          <w:p w14:paraId="4C1F38FD" w14:textId="77777777" w:rsidR="000B7D46" w:rsidRPr="00F00945" w:rsidRDefault="000B7D46"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Revenue from external customers</w:t>
            </w:r>
            <w:r w:rsidRPr="00F00945">
              <w:rPr>
                <w:rFonts w:ascii="Arial" w:hAnsi="Arial" w:cs="Arial"/>
                <w:sz w:val="20"/>
                <w:szCs w:val="20"/>
                <w:cs/>
              </w:rPr>
              <w:t xml:space="preserve"> </w:t>
            </w:r>
          </w:p>
        </w:tc>
        <w:tc>
          <w:tcPr>
            <w:tcW w:w="1809" w:type="dxa"/>
          </w:tcPr>
          <w:p w14:paraId="25AEEB9C" w14:textId="77777777" w:rsidR="000B7D46" w:rsidRPr="00F00945" w:rsidRDefault="000B7D46" w:rsidP="003C460F">
            <w:pPr>
              <w:spacing w:line="360" w:lineRule="exact"/>
              <w:jc w:val="right"/>
              <w:rPr>
                <w:rFonts w:ascii="Arial" w:hAnsi="Arial" w:cs="Arial"/>
                <w:color w:val="000000"/>
                <w:sz w:val="20"/>
                <w:szCs w:val="20"/>
              </w:rPr>
            </w:pPr>
          </w:p>
        </w:tc>
        <w:tc>
          <w:tcPr>
            <w:tcW w:w="1809" w:type="dxa"/>
          </w:tcPr>
          <w:p w14:paraId="42246A39" w14:textId="77777777" w:rsidR="000B7D46" w:rsidRPr="00F00945" w:rsidRDefault="000B7D46" w:rsidP="003C460F">
            <w:pPr>
              <w:spacing w:line="360" w:lineRule="exact"/>
              <w:jc w:val="right"/>
              <w:rPr>
                <w:rFonts w:ascii="Arial" w:hAnsi="Arial" w:cs="Arial"/>
                <w:color w:val="000000"/>
                <w:sz w:val="20"/>
                <w:szCs w:val="20"/>
              </w:rPr>
            </w:pPr>
          </w:p>
        </w:tc>
      </w:tr>
      <w:tr w:rsidR="006470EF" w:rsidRPr="00F00945" w14:paraId="76E082D8" w14:textId="77777777" w:rsidTr="00843FBC">
        <w:trPr>
          <w:cantSplit/>
          <w:trHeight w:val="20"/>
        </w:trPr>
        <w:tc>
          <w:tcPr>
            <w:tcW w:w="5490" w:type="dxa"/>
          </w:tcPr>
          <w:p w14:paraId="7AAD47CF" w14:textId="77777777" w:rsidR="006470EF" w:rsidRPr="00F00945" w:rsidRDefault="006470EF"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Thailand</w:t>
            </w:r>
          </w:p>
        </w:tc>
        <w:tc>
          <w:tcPr>
            <w:tcW w:w="1809" w:type="dxa"/>
          </w:tcPr>
          <w:p w14:paraId="752F6132" w14:textId="77777777" w:rsidR="006470EF" w:rsidRPr="00F00945" w:rsidRDefault="006470EF"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8,564,442</w:t>
            </w:r>
          </w:p>
        </w:tc>
        <w:tc>
          <w:tcPr>
            <w:tcW w:w="1809" w:type="dxa"/>
          </w:tcPr>
          <w:p w14:paraId="602982D9" w14:textId="77777777" w:rsidR="006470EF" w:rsidRPr="00F00945" w:rsidRDefault="006470EF"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11,028,004</w:t>
            </w:r>
          </w:p>
        </w:tc>
      </w:tr>
      <w:tr w:rsidR="006470EF" w:rsidRPr="00F00945" w14:paraId="6B087FCC" w14:textId="77777777" w:rsidTr="00843FBC">
        <w:trPr>
          <w:cantSplit/>
          <w:trHeight w:val="20"/>
        </w:trPr>
        <w:tc>
          <w:tcPr>
            <w:tcW w:w="5490" w:type="dxa"/>
          </w:tcPr>
          <w:p w14:paraId="175AB77D" w14:textId="77777777" w:rsidR="006470EF" w:rsidRPr="00F00945" w:rsidRDefault="006470EF"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China</w:t>
            </w:r>
          </w:p>
        </w:tc>
        <w:tc>
          <w:tcPr>
            <w:tcW w:w="1809" w:type="dxa"/>
          </w:tcPr>
          <w:p w14:paraId="1A24262E" w14:textId="77777777" w:rsidR="006470EF" w:rsidRPr="00F00945" w:rsidRDefault="006470EF"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26,856,336</w:t>
            </w:r>
          </w:p>
        </w:tc>
        <w:tc>
          <w:tcPr>
            <w:tcW w:w="1809" w:type="dxa"/>
          </w:tcPr>
          <w:p w14:paraId="14EF5E1F" w14:textId="77777777" w:rsidR="006470EF" w:rsidRPr="00F00945" w:rsidRDefault="006470EF"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20,298,760</w:t>
            </w:r>
          </w:p>
        </w:tc>
      </w:tr>
      <w:tr w:rsidR="00620928" w:rsidRPr="00F00945" w14:paraId="08EDAA5D" w14:textId="77777777" w:rsidTr="00843FBC">
        <w:trPr>
          <w:cantSplit/>
          <w:trHeight w:val="20"/>
        </w:trPr>
        <w:tc>
          <w:tcPr>
            <w:tcW w:w="5490" w:type="dxa"/>
          </w:tcPr>
          <w:p w14:paraId="28A3D2F2" w14:textId="3C0EA4C4" w:rsidR="00620928" w:rsidRPr="00F00945" w:rsidRDefault="00620928" w:rsidP="003C460F">
            <w:pPr>
              <w:tabs>
                <w:tab w:val="left" w:pos="2160"/>
                <w:tab w:val="right" w:pos="7280"/>
                <w:tab w:val="right" w:pos="8540"/>
              </w:tabs>
              <w:spacing w:line="360" w:lineRule="exact"/>
              <w:ind w:left="255" w:hanging="185"/>
              <w:rPr>
                <w:rFonts w:ascii="Arial" w:hAnsi="Arial" w:cs="Arial"/>
                <w:sz w:val="20"/>
                <w:szCs w:val="20"/>
              </w:rPr>
            </w:pPr>
            <w:r w:rsidRPr="00F00945">
              <w:rPr>
                <w:rFonts w:ascii="Arial" w:hAnsi="Arial" w:cs="Arial"/>
                <w:sz w:val="20"/>
                <w:szCs w:val="20"/>
              </w:rPr>
              <w:t>USA</w:t>
            </w:r>
          </w:p>
        </w:tc>
        <w:tc>
          <w:tcPr>
            <w:tcW w:w="1809" w:type="dxa"/>
          </w:tcPr>
          <w:p w14:paraId="4FE6E84A"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cs/>
              </w:rPr>
              <w:t>7,803,33</w:t>
            </w:r>
            <w:r w:rsidRPr="00F00945">
              <w:rPr>
                <w:rFonts w:ascii="Arial" w:hAnsi="Arial" w:cs="Arial"/>
                <w:sz w:val="20"/>
                <w:szCs w:val="20"/>
              </w:rPr>
              <w:t>5</w:t>
            </w:r>
            <w:r w:rsidRPr="00F00945">
              <w:rPr>
                <w:rFonts w:ascii="Arial" w:hAnsi="Arial" w:cs="Arial"/>
                <w:sz w:val="20"/>
                <w:szCs w:val="20"/>
                <w:cs/>
              </w:rPr>
              <w:t xml:space="preserve"> </w:t>
            </w:r>
          </w:p>
        </w:tc>
        <w:tc>
          <w:tcPr>
            <w:tcW w:w="1809" w:type="dxa"/>
          </w:tcPr>
          <w:p w14:paraId="71BAC91B"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cs/>
              </w:rPr>
              <w:t>3,734,084</w:t>
            </w:r>
          </w:p>
        </w:tc>
      </w:tr>
      <w:tr w:rsidR="00620928" w:rsidRPr="00F00945" w14:paraId="44CFFF5F" w14:textId="77777777" w:rsidTr="00843FBC">
        <w:trPr>
          <w:cantSplit/>
          <w:trHeight w:val="20"/>
        </w:trPr>
        <w:tc>
          <w:tcPr>
            <w:tcW w:w="5490" w:type="dxa"/>
          </w:tcPr>
          <w:p w14:paraId="2AEC47C2" w14:textId="77777777" w:rsidR="00620928" w:rsidRPr="00F00945" w:rsidRDefault="00620928"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Singapore</w:t>
            </w:r>
          </w:p>
        </w:tc>
        <w:tc>
          <w:tcPr>
            <w:tcW w:w="1809" w:type="dxa"/>
          </w:tcPr>
          <w:p w14:paraId="465DA768"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6,517,835</w:t>
            </w:r>
          </w:p>
        </w:tc>
        <w:tc>
          <w:tcPr>
            <w:tcW w:w="1809" w:type="dxa"/>
          </w:tcPr>
          <w:p w14:paraId="2A02BBB2"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6,685,407</w:t>
            </w:r>
          </w:p>
        </w:tc>
      </w:tr>
      <w:tr w:rsidR="00620928" w:rsidRPr="00F00945" w14:paraId="43E5D459" w14:textId="77777777" w:rsidTr="00843FBC">
        <w:trPr>
          <w:cantSplit/>
          <w:trHeight w:val="20"/>
        </w:trPr>
        <w:tc>
          <w:tcPr>
            <w:tcW w:w="5490" w:type="dxa"/>
          </w:tcPr>
          <w:p w14:paraId="64F06317" w14:textId="18D3CBEC" w:rsidR="00620928" w:rsidRPr="003C460F" w:rsidRDefault="00620928" w:rsidP="003C460F">
            <w:pPr>
              <w:tabs>
                <w:tab w:val="left" w:pos="2160"/>
                <w:tab w:val="right" w:pos="7280"/>
                <w:tab w:val="right" w:pos="8540"/>
              </w:tabs>
              <w:spacing w:line="360" w:lineRule="exact"/>
              <w:ind w:left="255" w:hanging="185"/>
              <w:rPr>
                <w:rFonts w:ascii="Arial" w:hAnsi="Arial" w:cs="Arial"/>
                <w:sz w:val="20"/>
                <w:szCs w:val="20"/>
              </w:rPr>
            </w:pPr>
            <w:r w:rsidRPr="003C460F">
              <w:rPr>
                <w:rFonts w:ascii="Arial" w:hAnsi="Arial" w:cs="Arial"/>
                <w:sz w:val="20"/>
                <w:szCs w:val="20"/>
              </w:rPr>
              <w:t>J</w:t>
            </w:r>
            <w:r w:rsidRPr="00F00945">
              <w:rPr>
                <w:rFonts w:ascii="Arial" w:hAnsi="Arial" w:cs="Arial"/>
                <w:sz w:val="20"/>
                <w:szCs w:val="20"/>
              </w:rPr>
              <w:t>apan</w:t>
            </w:r>
          </w:p>
        </w:tc>
        <w:tc>
          <w:tcPr>
            <w:tcW w:w="1809" w:type="dxa"/>
          </w:tcPr>
          <w:p w14:paraId="22C957A0"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3,922,242</w:t>
            </w:r>
          </w:p>
        </w:tc>
        <w:tc>
          <w:tcPr>
            <w:tcW w:w="1809" w:type="dxa"/>
          </w:tcPr>
          <w:p w14:paraId="02D0DCC7"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3,235,983</w:t>
            </w:r>
          </w:p>
        </w:tc>
      </w:tr>
      <w:tr w:rsidR="006470EF" w:rsidRPr="00F00945" w14:paraId="42E12877" w14:textId="77777777" w:rsidTr="00843FBC">
        <w:trPr>
          <w:cantSplit/>
          <w:trHeight w:val="20"/>
        </w:trPr>
        <w:tc>
          <w:tcPr>
            <w:tcW w:w="5490" w:type="dxa"/>
          </w:tcPr>
          <w:p w14:paraId="1771B8BD" w14:textId="77777777" w:rsidR="006470EF" w:rsidRPr="00F00945" w:rsidRDefault="006470EF" w:rsidP="003C460F">
            <w:pPr>
              <w:tabs>
                <w:tab w:val="left" w:pos="2160"/>
                <w:tab w:val="right" w:pos="7280"/>
                <w:tab w:val="right" w:pos="8540"/>
              </w:tabs>
              <w:spacing w:line="360" w:lineRule="exact"/>
              <w:ind w:left="255" w:hanging="185"/>
              <w:rPr>
                <w:rFonts w:ascii="Arial" w:hAnsi="Arial" w:cs="Arial"/>
                <w:sz w:val="20"/>
                <w:szCs w:val="20"/>
              </w:rPr>
            </w:pPr>
            <w:r w:rsidRPr="00F00945">
              <w:rPr>
                <w:rFonts w:ascii="Arial" w:hAnsi="Arial" w:cs="Arial"/>
                <w:sz w:val="20"/>
                <w:szCs w:val="20"/>
              </w:rPr>
              <w:t>Others</w:t>
            </w:r>
          </w:p>
        </w:tc>
        <w:tc>
          <w:tcPr>
            <w:tcW w:w="1809" w:type="dxa"/>
          </w:tcPr>
          <w:p w14:paraId="577C78AC" w14:textId="77777777" w:rsidR="006470EF" w:rsidRPr="00F00945" w:rsidRDefault="00620928" w:rsidP="003C460F">
            <w:pPr>
              <w:pBdr>
                <w:bottom w:val="sing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21,814,555</w:t>
            </w:r>
          </w:p>
        </w:tc>
        <w:tc>
          <w:tcPr>
            <w:tcW w:w="1809" w:type="dxa"/>
          </w:tcPr>
          <w:p w14:paraId="63FB0A8B" w14:textId="77777777" w:rsidR="006470EF" w:rsidRPr="00F00945" w:rsidRDefault="00620928" w:rsidP="003C460F">
            <w:pPr>
              <w:pBdr>
                <w:bottom w:val="sing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15,304,134</w:t>
            </w:r>
          </w:p>
        </w:tc>
      </w:tr>
      <w:tr w:rsidR="006470EF" w:rsidRPr="00F00945" w14:paraId="0F0C9A97" w14:textId="77777777" w:rsidTr="00843FBC">
        <w:trPr>
          <w:cantSplit/>
          <w:trHeight w:val="20"/>
        </w:trPr>
        <w:tc>
          <w:tcPr>
            <w:tcW w:w="5490" w:type="dxa"/>
          </w:tcPr>
          <w:p w14:paraId="11DCC223" w14:textId="77777777" w:rsidR="006470EF" w:rsidRPr="00F00945" w:rsidRDefault="006470EF"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Total</w:t>
            </w:r>
          </w:p>
        </w:tc>
        <w:tc>
          <w:tcPr>
            <w:tcW w:w="1809" w:type="dxa"/>
          </w:tcPr>
          <w:p w14:paraId="2337A93A" w14:textId="77777777" w:rsidR="006470EF" w:rsidRPr="00F00945" w:rsidRDefault="006470EF" w:rsidP="003C460F">
            <w:pPr>
              <w:pBdr>
                <w:bottom w:val="doub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75,478,745</w:t>
            </w:r>
          </w:p>
        </w:tc>
        <w:tc>
          <w:tcPr>
            <w:tcW w:w="1809" w:type="dxa"/>
          </w:tcPr>
          <w:p w14:paraId="4E06315F" w14:textId="77777777" w:rsidR="006470EF" w:rsidRPr="00F00945" w:rsidRDefault="006470EF" w:rsidP="003C460F">
            <w:pPr>
              <w:pBdr>
                <w:bottom w:val="doub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60,286,372</w:t>
            </w:r>
          </w:p>
        </w:tc>
      </w:tr>
      <w:tr w:rsidR="000B7D46" w:rsidRPr="00F00945" w14:paraId="690834BF" w14:textId="77777777" w:rsidTr="00843FBC">
        <w:trPr>
          <w:cantSplit/>
          <w:trHeight w:val="20"/>
        </w:trPr>
        <w:tc>
          <w:tcPr>
            <w:tcW w:w="5490" w:type="dxa"/>
          </w:tcPr>
          <w:p w14:paraId="4A67924D" w14:textId="77777777" w:rsidR="000B7D46" w:rsidRPr="00F00945" w:rsidRDefault="000B7D46"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 xml:space="preserve">Non-current assets </w:t>
            </w:r>
            <w:r w:rsidRPr="00F00945">
              <w:rPr>
                <w:rFonts w:ascii="Arial" w:hAnsi="Arial" w:cs="Arial"/>
                <w:sz w:val="20"/>
                <w:szCs w:val="20"/>
                <w:cs/>
              </w:rPr>
              <w:t>(</w:t>
            </w:r>
            <w:r w:rsidR="001F244A" w:rsidRPr="00F00945">
              <w:rPr>
                <w:rFonts w:ascii="Arial" w:hAnsi="Arial" w:cs="Arial"/>
                <w:sz w:val="20"/>
                <w:szCs w:val="20"/>
              </w:rPr>
              <w:t>other than</w:t>
            </w:r>
            <w:r w:rsidR="004D1D83" w:rsidRPr="00F00945">
              <w:rPr>
                <w:rFonts w:ascii="Arial" w:hAnsi="Arial" w:cs="Arial"/>
                <w:sz w:val="20"/>
                <w:szCs w:val="20"/>
              </w:rPr>
              <w:t xml:space="preserve"> </w:t>
            </w:r>
            <w:r w:rsidR="001F244A" w:rsidRPr="00F00945">
              <w:rPr>
                <w:rFonts w:ascii="Arial" w:hAnsi="Arial" w:cs="Arial"/>
                <w:sz w:val="20"/>
                <w:szCs w:val="20"/>
              </w:rPr>
              <w:t xml:space="preserve">financial instruments </w:t>
            </w:r>
            <w:r w:rsidR="004D1D83" w:rsidRPr="00F00945">
              <w:rPr>
                <w:rFonts w:ascii="Arial" w:hAnsi="Arial" w:cs="Arial"/>
                <w:sz w:val="20"/>
                <w:szCs w:val="20"/>
              </w:rPr>
              <w:t>and</w:t>
            </w:r>
            <w:r w:rsidRPr="00F00945">
              <w:rPr>
                <w:rFonts w:ascii="Arial" w:hAnsi="Arial" w:cs="Arial"/>
                <w:sz w:val="20"/>
                <w:szCs w:val="20"/>
              </w:rPr>
              <w:t xml:space="preserve"> deferred tax assets</w:t>
            </w:r>
            <w:r w:rsidR="005F136A" w:rsidRPr="00F00945">
              <w:rPr>
                <w:rFonts w:ascii="Arial" w:hAnsi="Arial" w:cs="Arial"/>
                <w:sz w:val="20"/>
                <w:szCs w:val="20"/>
              </w:rPr>
              <w:t>)</w:t>
            </w:r>
          </w:p>
        </w:tc>
        <w:tc>
          <w:tcPr>
            <w:tcW w:w="1809" w:type="dxa"/>
          </w:tcPr>
          <w:p w14:paraId="36CAC27D" w14:textId="77777777" w:rsidR="000B7D46" w:rsidRPr="00F00945" w:rsidRDefault="000B7D46" w:rsidP="003C460F">
            <w:pPr>
              <w:tabs>
                <w:tab w:val="decimal" w:pos="1424"/>
              </w:tabs>
              <w:spacing w:line="360" w:lineRule="exact"/>
              <w:ind w:left="-43"/>
              <w:textAlignment w:val="auto"/>
              <w:rPr>
                <w:rFonts w:ascii="Arial" w:hAnsi="Arial" w:cs="Arial"/>
                <w:sz w:val="27"/>
              </w:rPr>
            </w:pPr>
          </w:p>
        </w:tc>
        <w:tc>
          <w:tcPr>
            <w:tcW w:w="1809" w:type="dxa"/>
          </w:tcPr>
          <w:p w14:paraId="2EAF0182" w14:textId="77777777" w:rsidR="000B7D46" w:rsidRPr="00F00945" w:rsidRDefault="000B7D46" w:rsidP="003C460F">
            <w:pPr>
              <w:tabs>
                <w:tab w:val="decimal" w:pos="1424"/>
              </w:tabs>
              <w:spacing w:line="360" w:lineRule="exact"/>
              <w:ind w:left="-43"/>
              <w:textAlignment w:val="auto"/>
              <w:rPr>
                <w:rFonts w:ascii="Arial" w:hAnsi="Arial" w:cs="Arial"/>
                <w:sz w:val="27"/>
              </w:rPr>
            </w:pPr>
          </w:p>
        </w:tc>
      </w:tr>
      <w:tr w:rsidR="00620928" w:rsidRPr="00F00945" w14:paraId="5E9F6D56" w14:textId="77777777" w:rsidTr="00843FBC">
        <w:trPr>
          <w:cantSplit/>
          <w:trHeight w:val="20"/>
        </w:trPr>
        <w:tc>
          <w:tcPr>
            <w:tcW w:w="5490" w:type="dxa"/>
          </w:tcPr>
          <w:p w14:paraId="1D094498" w14:textId="77777777" w:rsidR="00620928" w:rsidRPr="00F00945" w:rsidRDefault="00620928"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Thailand</w:t>
            </w:r>
          </w:p>
        </w:tc>
        <w:tc>
          <w:tcPr>
            <w:tcW w:w="1809" w:type="dxa"/>
          </w:tcPr>
          <w:p w14:paraId="3077263D"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32,995,140</w:t>
            </w:r>
          </w:p>
        </w:tc>
        <w:tc>
          <w:tcPr>
            <w:tcW w:w="1809" w:type="dxa"/>
          </w:tcPr>
          <w:p w14:paraId="670ABFB2"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32,762,123</w:t>
            </w:r>
          </w:p>
        </w:tc>
      </w:tr>
      <w:tr w:rsidR="00620928" w:rsidRPr="00F00945" w14:paraId="0A7966E1" w14:textId="77777777" w:rsidTr="00843FBC">
        <w:trPr>
          <w:cantSplit/>
          <w:trHeight w:val="20"/>
        </w:trPr>
        <w:tc>
          <w:tcPr>
            <w:tcW w:w="5490" w:type="dxa"/>
          </w:tcPr>
          <w:p w14:paraId="52CFDEBB" w14:textId="77777777" w:rsidR="00620928" w:rsidRPr="00F00945" w:rsidRDefault="00620928"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Indonesia</w:t>
            </w:r>
          </w:p>
        </w:tc>
        <w:tc>
          <w:tcPr>
            <w:tcW w:w="1809" w:type="dxa"/>
          </w:tcPr>
          <w:p w14:paraId="581D65EC"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2,111,127</w:t>
            </w:r>
          </w:p>
        </w:tc>
        <w:tc>
          <w:tcPr>
            <w:tcW w:w="1809" w:type="dxa"/>
          </w:tcPr>
          <w:p w14:paraId="1E1F988E" w14:textId="77777777" w:rsidR="00620928" w:rsidRPr="00F00945" w:rsidRDefault="00620928" w:rsidP="003C460F">
            <w:pP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2,558,913</w:t>
            </w:r>
          </w:p>
        </w:tc>
      </w:tr>
      <w:tr w:rsidR="00620928" w:rsidRPr="00F00945" w14:paraId="554B808F" w14:textId="77777777" w:rsidTr="00843FBC">
        <w:trPr>
          <w:cantSplit/>
          <w:trHeight w:val="20"/>
        </w:trPr>
        <w:tc>
          <w:tcPr>
            <w:tcW w:w="5490" w:type="dxa"/>
          </w:tcPr>
          <w:p w14:paraId="358AEBBF" w14:textId="77777777" w:rsidR="00620928" w:rsidRPr="00F00945" w:rsidRDefault="00620928" w:rsidP="003C460F">
            <w:pPr>
              <w:tabs>
                <w:tab w:val="left" w:pos="2160"/>
                <w:tab w:val="right" w:pos="7280"/>
                <w:tab w:val="right" w:pos="8540"/>
              </w:tabs>
              <w:spacing w:line="360" w:lineRule="exact"/>
              <w:ind w:left="255" w:hanging="185"/>
              <w:rPr>
                <w:rFonts w:ascii="Arial" w:hAnsi="Arial" w:cs="Arial"/>
                <w:sz w:val="20"/>
                <w:szCs w:val="20"/>
              </w:rPr>
            </w:pPr>
            <w:r w:rsidRPr="00F00945">
              <w:rPr>
                <w:rFonts w:ascii="Arial" w:hAnsi="Arial" w:cs="Arial"/>
                <w:sz w:val="20"/>
                <w:szCs w:val="20"/>
              </w:rPr>
              <w:t>Others</w:t>
            </w:r>
          </w:p>
        </w:tc>
        <w:tc>
          <w:tcPr>
            <w:tcW w:w="1809" w:type="dxa"/>
          </w:tcPr>
          <w:p w14:paraId="57910377" w14:textId="77777777" w:rsidR="00620928" w:rsidRPr="00F00945" w:rsidRDefault="00620928" w:rsidP="003C460F">
            <w:pPr>
              <w:pBdr>
                <w:bottom w:val="sing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269,084</w:t>
            </w:r>
          </w:p>
        </w:tc>
        <w:tc>
          <w:tcPr>
            <w:tcW w:w="1809" w:type="dxa"/>
          </w:tcPr>
          <w:p w14:paraId="184EC446" w14:textId="77777777" w:rsidR="00620928" w:rsidRPr="00F00945" w:rsidRDefault="00620928" w:rsidP="003C460F">
            <w:pPr>
              <w:pBdr>
                <w:bottom w:val="sing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182,783</w:t>
            </w:r>
          </w:p>
        </w:tc>
      </w:tr>
      <w:tr w:rsidR="00620928" w:rsidRPr="00F00945" w14:paraId="5D1F787B" w14:textId="77777777" w:rsidTr="00843FBC">
        <w:trPr>
          <w:cantSplit/>
          <w:trHeight w:val="20"/>
        </w:trPr>
        <w:tc>
          <w:tcPr>
            <w:tcW w:w="5490" w:type="dxa"/>
          </w:tcPr>
          <w:p w14:paraId="5F5665E9" w14:textId="77777777" w:rsidR="00620928" w:rsidRPr="00F00945" w:rsidRDefault="00620928" w:rsidP="003C460F">
            <w:pPr>
              <w:tabs>
                <w:tab w:val="left" w:pos="2160"/>
                <w:tab w:val="right" w:pos="7280"/>
                <w:tab w:val="right" w:pos="8540"/>
              </w:tabs>
              <w:spacing w:line="360" w:lineRule="exact"/>
              <w:ind w:left="255" w:hanging="185"/>
              <w:rPr>
                <w:rFonts w:ascii="Arial" w:hAnsi="Arial" w:cs="Arial"/>
                <w:sz w:val="20"/>
                <w:szCs w:val="20"/>
                <w:cs/>
              </w:rPr>
            </w:pPr>
            <w:r w:rsidRPr="00F00945">
              <w:rPr>
                <w:rFonts w:ascii="Arial" w:hAnsi="Arial" w:cs="Arial"/>
                <w:sz w:val="20"/>
                <w:szCs w:val="20"/>
              </w:rPr>
              <w:t>Total</w:t>
            </w:r>
          </w:p>
        </w:tc>
        <w:tc>
          <w:tcPr>
            <w:tcW w:w="1809" w:type="dxa"/>
          </w:tcPr>
          <w:p w14:paraId="679A8366" w14:textId="77777777" w:rsidR="00620928" w:rsidRPr="00F00945" w:rsidRDefault="00620928" w:rsidP="003C460F">
            <w:pPr>
              <w:pBdr>
                <w:bottom w:val="doub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35,375,351</w:t>
            </w:r>
          </w:p>
        </w:tc>
        <w:tc>
          <w:tcPr>
            <w:tcW w:w="1809" w:type="dxa"/>
          </w:tcPr>
          <w:p w14:paraId="631C44BC" w14:textId="77777777" w:rsidR="00620928" w:rsidRPr="00F00945" w:rsidRDefault="00620928" w:rsidP="003C460F">
            <w:pPr>
              <w:pBdr>
                <w:bottom w:val="double" w:sz="4" w:space="1" w:color="auto"/>
              </w:pBdr>
              <w:tabs>
                <w:tab w:val="decimal" w:pos="1424"/>
              </w:tabs>
              <w:spacing w:line="360" w:lineRule="exact"/>
              <w:ind w:left="-43"/>
              <w:textAlignment w:val="auto"/>
              <w:rPr>
                <w:rFonts w:ascii="Arial" w:hAnsi="Arial" w:cs="Arial"/>
                <w:sz w:val="20"/>
                <w:szCs w:val="20"/>
              </w:rPr>
            </w:pPr>
            <w:r w:rsidRPr="00F00945">
              <w:rPr>
                <w:rFonts w:ascii="Arial" w:hAnsi="Arial" w:cs="Arial"/>
                <w:sz w:val="20"/>
                <w:szCs w:val="20"/>
              </w:rPr>
              <w:t>35,503,819</w:t>
            </w:r>
          </w:p>
        </w:tc>
      </w:tr>
    </w:tbl>
    <w:p w14:paraId="4D3D751E" w14:textId="77777777" w:rsidR="008F1872" w:rsidRPr="00F00945" w:rsidRDefault="008F1872" w:rsidP="00917DC2">
      <w:pPr>
        <w:tabs>
          <w:tab w:val="left" w:pos="2160"/>
          <w:tab w:val="right" w:pos="7280"/>
          <w:tab w:val="right" w:pos="8540"/>
        </w:tabs>
        <w:spacing w:before="240" w:after="120" w:line="380" w:lineRule="exact"/>
        <w:ind w:left="605"/>
        <w:jc w:val="thaiDistribute"/>
        <w:rPr>
          <w:rFonts w:ascii="Arial" w:hAnsi="Arial" w:cs="Arial"/>
          <w:szCs w:val="22"/>
          <w:u w:val="single"/>
        </w:rPr>
      </w:pPr>
      <w:r w:rsidRPr="00F00945">
        <w:rPr>
          <w:rFonts w:ascii="Arial" w:hAnsi="Arial" w:cs="Arial"/>
          <w:szCs w:val="22"/>
          <w:u w:val="single"/>
        </w:rPr>
        <w:t>Major customers</w:t>
      </w:r>
    </w:p>
    <w:p w14:paraId="29C1DCE3" w14:textId="0A0E93C2" w:rsidR="008F1872" w:rsidRPr="00F00945" w:rsidRDefault="002C3FE7" w:rsidP="00917DC2">
      <w:pPr>
        <w:tabs>
          <w:tab w:val="left" w:pos="2160"/>
          <w:tab w:val="right" w:pos="7280"/>
          <w:tab w:val="right" w:pos="8540"/>
        </w:tabs>
        <w:spacing w:before="120" w:after="120" w:line="380" w:lineRule="exact"/>
        <w:ind w:left="605"/>
        <w:jc w:val="thaiDistribute"/>
        <w:rPr>
          <w:rFonts w:ascii="Arial" w:hAnsi="Arial" w:cs="Arial"/>
          <w:szCs w:val="22"/>
        </w:rPr>
      </w:pPr>
      <w:r w:rsidRPr="00F00945">
        <w:rPr>
          <w:rFonts w:ascii="Arial" w:hAnsi="Arial" w:cs="Arial"/>
          <w:szCs w:val="22"/>
        </w:rPr>
        <w:t>T</w:t>
      </w:r>
      <w:r w:rsidR="008F1872" w:rsidRPr="00F00945">
        <w:rPr>
          <w:rFonts w:ascii="Arial" w:hAnsi="Arial" w:cs="Arial"/>
          <w:szCs w:val="22"/>
        </w:rPr>
        <w:t xml:space="preserve">he Group </w:t>
      </w:r>
      <w:r w:rsidR="00441355" w:rsidRPr="00F00945">
        <w:rPr>
          <w:rFonts w:ascii="Arial" w:hAnsi="Arial" w:cs="Arial"/>
          <w:szCs w:val="22"/>
        </w:rPr>
        <w:t>has</w:t>
      </w:r>
      <w:r w:rsidR="008F1872" w:rsidRPr="00F00945">
        <w:rPr>
          <w:rFonts w:ascii="Arial" w:hAnsi="Arial" w:cs="Arial"/>
          <w:szCs w:val="22"/>
        </w:rPr>
        <w:t xml:space="preserve"> no major customer with revenue of 10 percent or more of an entity’s revenues</w:t>
      </w:r>
      <w:r w:rsidR="008F1872" w:rsidRPr="00F00945">
        <w:rPr>
          <w:rFonts w:ascii="Arial" w:hAnsi="Arial" w:cs="Arial"/>
          <w:szCs w:val="22"/>
          <w:cs/>
        </w:rPr>
        <w:t>.</w:t>
      </w:r>
    </w:p>
    <w:p w14:paraId="1279235E" w14:textId="77777777" w:rsidR="00954D7B" w:rsidRPr="00F00945" w:rsidRDefault="00954D7B" w:rsidP="00954D7B">
      <w:pPr>
        <w:tabs>
          <w:tab w:val="left" w:pos="900"/>
          <w:tab w:val="center" w:pos="3600"/>
          <w:tab w:val="center" w:pos="6480"/>
        </w:tabs>
        <w:spacing w:before="120" w:after="120" w:line="380" w:lineRule="exact"/>
        <w:ind w:left="600" w:hanging="600"/>
        <w:jc w:val="both"/>
        <w:rPr>
          <w:rFonts w:ascii="Arial" w:hAnsi="Arial" w:cs="Arial"/>
          <w:b/>
          <w:bCs/>
          <w:szCs w:val="22"/>
        </w:rPr>
      </w:pPr>
      <w:r w:rsidRPr="00F00945">
        <w:rPr>
          <w:rFonts w:ascii="Arial" w:hAnsi="Arial" w:cs="Arial"/>
          <w:b/>
          <w:bCs/>
          <w:szCs w:val="22"/>
        </w:rPr>
        <w:t>36.</w:t>
      </w:r>
      <w:r w:rsidRPr="00F00945">
        <w:rPr>
          <w:rFonts w:ascii="Arial" w:hAnsi="Arial" w:cs="Arial"/>
          <w:b/>
          <w:bCs/>
          <w:szCs w:val="22"/>
        </w:rPr>
        <w:tab/>
        <w:t>Dividends</w:t>
      </w:r>
    </w:p>
    <w:tbl>
      <w:tblPr>
        <w:tblW w:w="9312" w:type="dxa"/>
        <w:tblInd w:w="540" w:type="dxa"/>
        <w:tblLook w:val="01E0" w:firstRow="1" w:lastRow="1" w:firstColumn="1" w:lastColumn="1" w:noHBand="0" w:noVBand="0"/>
      </w:tblPr>
      <w:tblGrid>
        <w:gridCol w:w="2700"/>
        <w:gridCol w:w="3060"/>
        <w:gridCol w:w="1572"/>
        <w:gridCol w:w="1968"/>
        <w:gridCol w:w="12"/>
      </w:tblGrid>
      <w:tr w:rsidR="00954D7B" w:rsidRPr="00F00945" w14:paraId="62D62A0D" w14:textId="77777777" w:rsidTr="003C460F">
        <w:trPr>
          <w:gridAfter w:val="1"/>
          <w:wAfter w:w="12" w:type="dxa"/>
        </w:trPr>
        <w:tc>
          <w:tcPr>
            <w:tcW w:w="9300" w:type="dxa"/>
            <w:gridSpan w:val="4"/>
          </w:tcPr>
          <w:p w14:paraId="4E12FBC9" w14:textId="77777777" w:rsidR="00954D7B" w:rsidRPr="00F00945" w:rsidRDefault="00954D7B" w:rsidP="001344D8">
            <w:pPr>
              <w:spacing w:line="360" w:lineRule="exact"/>
              <w:jc w:val="right"/>
              <w:rPr>
                <w:rFonts w:ascii="Arial" w:hAnsi="Arial" w:cs="Arial"/>
                <w:sz w:val="20"/>
                <w:szCs w:val="20"/>
              </w:rPr>
            </w:pPr>
            <w:r w:rsidRPr="00F00945">
              <w:rPr>
                <w:rFonts w:ascii="Arial" w:hAnsi="Arial" w:cs="Arial"/>
                <w:sz w:val="20"/>
                <w:szCs w:val="20"/>
              </w:rPr>
              <w:t xml:space="preserve"> (Unit: Million Baht)</w:t>
            </w:r>
          </w:p>
        </w:tc>
      </w:tr>
      <w:tr w:rsidR="00954D7B" w:rsidRPr="00F00945" w14:paraId="5FBB23EC" w14:textId="77777777" w:rsidTr="003C460F">
        <w:tc>
          <w:tcPr>
            <w:tcW w:w="2700" w:type="dxa"/>
            <w:vAlign w:val="bottom"/>
          </w:tcPr>
          <w:p w14:paraId="7F61DE18" w14:textId="77777777" w:rsidR="00954D7B" w:rsidRPr="00F00945" w:rsidRDefault="00954D7B" w:rsidP="001344D8">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Dividends</w:t>
            </w:r>
          </w:p>
        </w:tc>
        <w:tc>
          <w:tcPr>
            <w:tcW w:w="3060" w:type="dxa"/>
            <w:vAlign w:val="bottom"/>
          </w:tcPr>
          <w:p w14:paraId="344E8418" w14:textId="77777777" w:rsidR="00954D7B" w:rsidRPr="00F00945" w:rsidRDefault="00954D7B" w:rsidP="001344D8">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Approved by</w:t>
            </w:r>
          </w:p>
        </w:tc>
        <w:tc>
          <w:tcPr>
            <w:tcW w:w="1572" w:type="dxa"/>
            <w:vAlign w:val="bottom"/>
          </w:tcPr>
          <w:p w14:paraId="4E4E0AE3" w14:textId="77777777" w:rsidR="00954D7B" w:rsidRPr="00F00945" w:rsidRDefault="00954D7B" w:rsidP="001344D8">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Total dividends</w:t>
            </w:r>
          </w:p>
        </w:tc>
        <w:tc>
          <w:tcPr>
            <w:tcW w:w="1980" w:type="dxa"/>
            <w:gridSpan w:val="2"/>
            <w:vAlign w:val="bottom"/>
          </w:tcPr>
          <w:p w14:paraId="5173B914" w14:textId="77777777" w:rsidR="00954D7B" w:rsidRPr="00F00945" w:rsidRDefault="00954D7B" w:rsidP="001344D8">
            <w:pPr>
              <w:pBdr>
                <w:bottom w:val="single" w:sz="4" w:space="1" w:color="auto"/>
              </w:pBdr>
              <w:spacing w:line="360" w:lineRule="exact"/>
              <w:jc w:val="center"/>
              <w:rPr>
                <w:rFonts w:ascii="Arial" w:hAnsi="Arial" w:cs="Arial"/>
                <w:sz w:val="20"/>
                <w:szCs w:val="20"/>
              </w:rPr>
            </w:pPr>
            <w:r w:rsidRPr="00F00945">
              <w:rPr>
                <w:rFonts w:ascii="Arial" w:hAnsi="Arial" w:cs="Arial"/>
                <w:sz w:val="20"/>
                <w:szCs w:val="20"/>
              </w:rPr>
              <w:t>Dividend per share</w:t>
            </w:r>
          </w:p>
        </w:tc>
      </w:tr>
      <w:tr w:rsidR="00954D7B" w:rsidRPr="00F00945" w14:paraId="49871886" w14:textId="77777777" w:rsidTr="003C460F">
        <w:trPr>
          <w:trHeight w:val="74"/>
        </w:trPr>
        <w:tc>
          <w:tcPr>
            <w:tcW w:w="2700" w:type="dxa"/>
          </w:tcPr>
          <w:p w14:paraId="2AC7C029" w14:textId="77777777" w:rsidR="00954D7B" w:rsidRPr="00F00945" w:rsidRDefault="00954D7B" w:rsidP="001344D8">
            <w:pPr>
              <w:tabs>
                <w:tab w:val="left" w:pos="336"/>
                <w:tab w:val="left" w:pos="426"/>
              </w:tabs>
              <w:spacing w:line="360" w:lineRule="exact"/>
              <w:ind w:left="156" w:right="-65" w:hanging="156"/>
              <w:rPr>
                <w:rFonts w:ascii="Arial" w:hAnsi="Arial" w:cs="Arial"/>
                <w:sz w:val="20"/>
                <w:szCs w:val="20"/>
              </w:rPr>
            </w:pPr>
          </w:p>
        </w:tc>
        <w:tc>
          <w:tcPr>
            <w:tcW w:w="3060" w:type="dxa"/>
          </w:tcPr>
          <w:p w14:paraId="3BD1ED56" w14:textId="77777777" w:rsidR="00954D7B" w:rsidRPr="00F00945" w:rsidRDefault="00954D7B" w:rsidP="001344D8">
            <w:pPr>
              <w:spacing w:line="360" w:lineRule="exact"/>
              <w:rPr>
                <w:rFonts w:ascii="Arial" w:hAnsi="Arial" w:cs="Arial"/>
                <w:sz w:val="20"/>
                <w:szCs w:val="20"/>
              </w:rPr>
            </w:pPr>
          </w:p>
        </w:tc>
        <w:tc>
          <w:tcPr>
            <w:tcW w:w="1572" w:type="dxa"/>
            <w:vAlign w:val="bottom"/>
          </w:tcPr>
          <w:p w14:paraId="6E29E5B4" w14:textId="77777777" w:rsidR="00954D7B" w:rsidRPr="00F00945" w:rsidRDefault="00954D7B" w:rsidP="001344D8">
            <w:pPr>
              <w:tabs>
                <w:tab w:val="decimal" w:pos="1155"/>
              </w:tabs>
              <w:spacing w:line="360" w:lineRule="exact"/>
              <w:rPr>
                <w:rFonts w:ascii="Arial" w:hAnsi="Arial" w:cs="Arial"/>
                <w:sz w:val="20"/>
                <w:szCs w:val="20"/>
              </w:rPr>
            </w:pPr>
          </w:p>
        </w:tc>
        <w:tc>
          <w:tcPr>
            <w:tcW w:w="1980" w:type="dxa"/>
            <w:gridSpan w:val="2"/>
            <w:vAlign w:val="bottom"/>
          </w:tcPr>
          <w:p w14:paraId="0486D37F" w14:textId="77777777" w:rsidR="00954D7B" w:rsidRPr="00F00945" w:rsidRDefault="00954D7B" w:rsidP="001344D8">
            <w:pPr>
              <w:tabs>
                <w:tab w:val="decimal" w:pos="1236"/>
              </w:tabs>
              <w:spacing w:line="360" w:lineRule="exact"/>
              <w:rPr>
                <w:rFonts w:ascii="Arial" w:hAnsi="Arial" w:cs="Arial"/>
                <w:sz w:val="20"/>
                <w:szCs w:val="20"/>
              </w:rPr>
            </w:pPr>
          </w:p>
        </w:tc>
      </w:tr>
      <w:tr w:rsidR="00954D7B" w:rsidRPr="00F00945" w14:paraId="23D495C8" w14:textId="77777777" w:rsidTr="003C460F">
        <w:trPr>
          <w:trHeight w:val="397"/>
        </w:trPr>
        <w:tc>
          <w:tcPr>
            <w:tcW w:w="2700" w:type="dxa"/>
          </w:tcPr>
          <w:p w14:paraId="4A776F94" w14:textId="77777777" w:rsidR="00954D7B" w:rsidRPr="00F00945" w:rsidRDefault="00954D7B" w:rsidP="001344D8">
            <w:pPr>
              <w:spacing w:line="360" w:lineRule="exact"/>
              <w:rPr>
                <w:rFonts w:ascii="Arial" w:hAnsi="Arial" w:cs="Arial"/>
                <w:sz w:val="20"/>
                <w:szCs w:val="20"/>
              </w:rPr>
            </w:pPr>
            <w:r w:rsidRPr="00F00945">
              <w:rPr>
                <w:rFonts w:ascii="Arial" w:hAnsi="Arial" w:cs="Arial"/>
                <w:sz w:val="20"/>
                <w:szCs w:val="20"/>
              </w:rPr>
              <w:t>Final dividends for 2018</w:t>
            </w:r>
          </w:p>
        </w:tc>
        <w:tc>
          <w:tcPr>
            <w:tcW w:w="3060" w:type="dxa"/>
          </w:tcPr>
          <w:p w14:paraId="55C1C7BD" w14:textId="77777777" w:rsidR="00954D7B" w:rsidRPr="00F00945" w:rsidRDefault="00954D7B" w:rsidP="001344D8">
            <w:pPr>
              <w:spacing w:line="360" w:lineRule="exact"/>
              <w:rPr>
                <w:rFonts w:ascii="Arial" w:hAnsi="Arial" w:cs="Arial"/>
                <w:sz w:val="20"/>
                <w:szCs w:val="20"/>
              </w:rPr>
            </w:pPr>
            <w:r w:rsidRPr="00F00945">
              <w:rPr>
                <w:rFonts w:ascii="Arial" w:hAnsi="Arial" w:cs="Arial"/>
                <w:sz w:val="20"/>
                <w:szCs w:val="20"/>
              </w:rPr>
              <w:t>Annual General Meeting of the</w:t>
            </w:r>
          </w:p>
          <w:p w14:paraId="09B42966" w14:textId="77777777" w:rsidR="00954D7B" w:rsidRPr="00F00945" w:rsidRDefault="00954D7B" w:rsidP="001344D8">
            <w:pPr>
              <w:spacing w:line="360" w:lineRule="exact"/>
              <w:rPr>
                <w:rFonts w:ascii="Arial" w:hAnsi="Arial" w:cs="Arial"/>
                <w:sz w:val="20"/>
                <w:szCs w:val="20"/>
              </w:rPr>
            </w:pPr>
            <w:r w:rsidRPr="00F00945">
              <w:rPr>
                <w:rFonts w:ascii="Arial" w:hAnsi="Arial" w:cs="Arial"/>
                <w:sz w:val="20"/>
                <w:szCs w:val="20"/>
              </w:rPr>
              <w:t xml:space="preserve">   shareholders on 30 April 2019</w:t>
            </w:r>
          </w:p>
        </w:tc>
        <w:tc>
          <w:tcPr>
            <w:tcW w:w="1572" w:type="dxa"/>
          </w:tcPr>
          <w:p w14:paraId="433FB565" w14:textId="77777777" w:rsidR="00954D7B" w:rsidRPr="00F00945" w:rsidRDefault="00954D7B" w:rsidP="001344D8">
            <w:pPr>
              <w:pBdr>
                <w:bottom w:val="double" w:sz="4" w:space="1" w:color="auto"/>
              </w:pBdr>
              <w:tabs>
                <w:tab w:val="decimal" w:pos="1155"/>
              </w:tabs>
              <w:spacing w:line="360" w:lineRule="exact"/>
              <w:rPr>
                <w:rFonts w:ascii="Arial" w:hAnsi="Arial" w:cs="Arial"/>
                <w:sz w:val="20"/>
                <w:szCs w:val="20"/>
              </w:rPr>
            </w:pPr>
          </w:p>
          <w:p w14:paraId="57F6B30C" w14:textId="77777777" w:rsidR="00954D7B" w:rsidRPr="00F00945" w:rsidRDefault="00954D7B" w:rsidP="001344D8">
            <w:pPr>
              <w:pBdr>
                <w:bottom w:val="double" w:sz="4" w:space="1" w:color="auto"/>
              </w:pBdr>
              <w:tabs>
                <w:tab w:val="decimal" w:pos="1155"/>
              </w:tabs>
              <w:spacing w:line="360" w:lineRule="exact"/>
              <w:rPr>
                <w:rFonts w:ascii="Arial" w:hAnsi="Arial" w:cs="Arial"/>
                <w:sz w:val="20"/>
                <w:szCs w:val="20"/>
              </w:rPr>
            </w:pPr>
            <w:r w:rsidRPr="00F00945">
              <w:rPr>
                <w:rFonts w:ascii="Arial" w:hAnsi="Arial" w:cs="Arial"/>
                <w:sz w:val="20"/>
                <w:szCs w:val="20"/>
              </w:rPr>
              <w:t>614.4</w:t>
            </w:r>
          </w:p>
        </w:tc>
        <w:tc>
          <w:tcPr>
            <w:tcW w:w="1980" w:type="dxa"/>
            <w:gridSpan w:val="2"/>
          </w:tcPr>
          <w:p w14:paraId="51643681" w14:textId="77777777" w:rsidR="00954D7B" w:rsidRPr="00F00945" w:rsidRDefault="00954D7B" w:rsidP="001344D8">
            <w:pPr>
              <w:pBdr>
                <w:bottom w:val="double" w:sz="4" w:space="1" w:color="auto"/>
              </w:pBdr>
              <w:tabs>
                <w:tab w:val="decimal" w:pos="1236"/>
              </w:tabs>
              <w:spacing w:line="360" w:lineRule="exact"/>
              <w:rPr>
                <w:rFonts w:ascii="Arial" w:hAnsi="Arial" w:cs="Arial"/>
                <w:sz w:val="20"/>
                <w:szCs w:val="20"/>
              </w:rPr>
            </w:pPr>
          </w:p>
          <w:p w14:paraId="6310A6C0" w14:textId="77777777" w:rsidR="00954D7B" w:rsidRPr="00F00945" w:rsidRDefault="00954D7B" w:rsidP="001344D8">
            <w:pPr>
              <w:pBdr>
                <w:bottom w:val="double" w:sz="4" w:space="1" w:color="auto"/>
              </w:pBdr>
              <w:tabs>
                <w:tab w:val="decimal" w:pos="1236"/>
              </w:tabs>
              <w:spacing w:line="360" w:lineRule="exact"/>
              <w:rPr>
                <w:rFonts w:ascii="Arial" w:hAnsi="Arial" w:cs="Arial"/>
                <w:sz w:val="20"/>
                <w:szCs w:val="20"/>
              </w:rPr>
            </w:pPr>
            <w:r w:rsidRPr="00F00945">
              <w:rPr>
                <w:rFonts w:ascii="Arial" w:hAnsi="Arial" w:cs="Arial"/>
                <w:sz w:val="20"/>
                <w:szCs w:val="20"/>
              </w:rPr>
              <w:t>0.40</w:t>
            </w:r>
          </w:p>
        </w:tc>
      </w:tr>
      <w:tr w:rsidR="00954D7B" w:rsidRPr="00F00945" w14:paraId="01672161" w14:textId="77777777" w:rsidTr="003C460F">
        <w:trPr>
          <w:trHeight w:val="397"/>
        </w:trPr>
        <w:tc>
          <w:tcPr>
            <w:tcW w:w="2700" w:type="dxa"/>
          </w:tcPr>
          <w:p w14:paraId="1083220B" w14:textId="77777777" w:rsidR="00954D7B" w:rsidRPr="00F00945" w:rsidRDefault="00954D7B" w:rsidP="001344D8">
            <w:pPr>
              <w:tabs>
                <w:tab w:val="left" w:pos="336"/>
                <w:tab w:val="left" w:pos="426"/>
              </w:tabs>
              <w:spacing w:line="360" w:lineRule="exact"/>
              <w:ind w:left="156" w:right="-201" w:hanging="156"/>
              <w:rPr>
                <w:rFonts w:ascii="Arial" w:hAnsi="Arial" w:cs="Arial"/>
                <w:sz w:val="20"/>
                <w:szCs w:val="20"/>
              </w:rPr>
            </w:pPr>
            <w:r w:rsidRPr="00F00945">
              <w:rPr>
                <w:rFonts w:ascii="Arial" w:hAnsi="Arial" w:cs="Arial"/>
                <w:sz w:val="20"/>
                <w:szCs w:val="20"/>
              </w:rPr>
              <w:t>Interim dividends for 2019</w:t>
            </w:r>
          </w:p>
        </w:tc>
        <w:tc>
          <w:tcPr>
            <w:tcW w:w="3060" w:type="dxa"/>
          </w:tcPr>
          <w:p w14:paraId="5625CC16" w14:textId="77777777" w:rsidR="00954D7B" w:rsidRPr="00F00945" w:rsidRDefault="00954D7B" w:rsidP="001344D8">
            <w:pPr>
              <w:spacing w:line="360" w:lineRule="exact"/>
              <w:rPr>
                <w:rFonts w:ascii="Arial" w:hAnsi="Arial" w:cs="Arial"/>
                <w:sz w:val="20"/>
                <w:szCs w:val="20"/>
              </w:rPr>
            </w:pPr>
            <w:r w:rsidRPr="00F00945">
              <w:rPr>
                <w:rFonts w:ascii="Arial" w:hAnsi="Arial" w:cs="Arial"/>
                <w:sz w:val="20"/>
                <w:szCs w:val="20"/>
              </w:rPr>
              <w:t xml:space="preserve">Board of Directors’ meeting on </w:t>
            </w:r>
          </w:p>
          <w:p w14:paraId="56659CA7" w14:textId="77777777" w:rsidR="00954D7B" w:rsidRPr="00F00945" w:rsidRDefault="00954D7B" w:rsidP="001344D8">
            <w:pPr>
              <w:spacing w:line="360" w:lineRule="exact"/>
              <w:rPr>
                <w:rFonts w:ascii="Arial" w:hAnsi="Arial" w:cs="Arial"/>
                <w:sz w:val="20"/>
                <w:szCs w:val="20"/>
              </w:rPr>
            </w:pPr>
            <w:r w:rsidRPr="00F00945">
              <w:rPr>
                <w:rFonts w:ascii="Arial" w:hAnsi="Arial" w:cs="Arial"/>
                <w:sz w:val="20"/>
                <w:szCs w:val="20"/>
              </w:rPr>
              <w:t xml:space="preserve">   16 April 2020</w:t>
            </w:r>
          </w:p>
        </w:tc>
        <w:tc>
          <w:tcPr>
            <w:tcW w:w="1572" w:type="dxa"/>
            <w:vAlign w:val="bottom"/>
          </w:tcPr>
          <w:p w14:paraId="7B3E653A" w14:textId="77777777" w:rsidR="00954D7B" w:rsidRPr="00F00945" w:rsidRDefault="00954D7B" w:rsidP="001344D8">
            <w:pPr>
              <w:pBdr>
                <w:bottom w:val="double" w:sz="4" w:space="1" w:color="auto"/>
              </w:pBdr>
              <w:tabs>
                <w:tab w:val="decimal" w:pos="1155"/>
              </w:tabs>
              <w:spacing w:line="360" w:lineRule="exact"/>
              <w:rPr>
                <w:rFonts w:ascii="Arial" w:hAnsi="Arial" w:cs="Arial"/>
                <w:sz w:val="20"/>
                <w:szCs w:val="20"/>
              </w:rPr>
            </w:pPr>
            <w:r w:rsidRPr="00F00945">
              <w:rPr>
                <w:rFonts w:ascii="Arial" w:hAnsi="Arial" w:cs="Arial"/>
                <w:sz w:val="20"/>
                <w:szCs w:val="20"/>
              </w:rPr>
              <w:t>537.6</w:t>
            </w:r>
          </w:p>
        </w:tc>
        <w:tc>
          <w:tcPr>
            <w:tcW w:w="1980" w:type="dxa"/>
            <w:gridSpan w:val="2"/>
            <w:vAlign w:val="bottom"/>
          </w:tcPr>
          <w:p w14:paraId="5DB67DC8" w14:textId="77777777" w:rsidR="00954D7B" w:rsidRPr="00F00945" w:rsidRDefault="00954D7B" w:rsidP="001344D8">
            <w:pPr>
              <w:pBdr>
                <w:bottom w:val="double" w:sz="4" w:space="1" w:color="auto"/>
              </w:pBdr>
              <w:tabs>
                <w:tab w:val="decimal" w:pos="1236"/>
              </w:tabs>
              <w:spacing w:line="360" w:lineRule="exact"/>
              <w:rPr>
                <w:rFonts w:ascii="Arial" w:hAnsi="Arial" w:cs="Arial"/>
                <w:sz w:val="20"/>
                <w:szCs w:val="20"/>
              </w:rPr>
            </w:pPr>
            <w:r w:rsidRPr="00F00945">
              <w:rPr>
                <w:rFonts w:ascii="Arial" w:hAnsi="Arial" w:cs="Arial"/>
                <w:sz w:val="20"/>
                <w:szCs w:val="20"/>
              </w:rPr>
              <w:t>0.35</w:t>
            </w:r>
          </w:p>
        </w:tc>
      </w:tr>
      <w:tr w:rsidR="00954D7B" w:rsidRPr="00F00945" w14:paraId="317FC4D4" w14:textId="77777777" w:rsidTr="003C460F">
        <w:trPr>
          <w:trHeight w:val="397"/>
        </w:trPr>
        <w:tc>
          <w:tcPr>
            <w:tcW w:w="2700" w:type="dxa"/>
          </w:tcPr>
          <w:p w14:paraId="0B1A558C" w14:textId="77777777" w:rsidR="00954D7B" w:rsidRPr="00F00945" w:rsidRDefault="00954D7B" w:rsidP="001344D8">
            <w:pPr>
              <w:tabs>
                <w:tab w:val="left" w:pos="336"/>
                <w:tab w:val="left" w:pos="426"/>
              </w:tabs>
              <w:spacing w:line="360" w:lineRule="exact"/>
              <w:ind w:left="156" w:right="-201" w:hanging="156"/>
              <w:rPr>
                <w:rFonts w:ascii="Arial" w:hAnsi="Arial" w:cs="Arial"/>
                <w:sz w:val="20"/>
                <w:szCs w:val="20"/>
              </w:rPr>
            </w:pPr>
            <w:r w:rsidRPr="00F00945">
              <w:rPr>
                <w:rFonts w:ascii="Arial" w:hAnsi="Arial" w:cs="Arial"/>
                <w:sz w:val="20"/>
                <w:szCs w:val="20"/>
              </w:rPr>
              <w:t>Interim dividends for 2020</w:t>
            </w:r>
          </w:p>
        </w:tc>
        <w:tc>
          <w:tcPr>
            <w:tcW w:w="3060" w:type="dxa"/>
          </w:tcPr>
          <w:p w14:paraId="348F66C3" w14:textId="77777777" w:rsidR="00954D7B" w:rsidRPr="00F00945" w:rsidRDefault="00954D7B" w:rsidP="001344D8">
            <w:pPr>
              <w:spacing w:line="360" w:lineRule="exact"/>
              <w:rPr>
                <w:rFonts w:ascii="Arial" w:hAnsi="Arial" w:cs="Arial"/>
                <w:sz w:val="20"/>
                <w:szCs w:val="20"/>
              </w:rPr>
            </w:pPr>
            <w:r w:rsidRPr="00F00945">
              <w:rPr>
                <w:rFonts w:ascii="Arial" w:hAnsi="Arial" w:cs="Arial"/>
                <w:sz w:val="20"/>
                <w:szCs w:val="20"/>
              </w:rPr>
              <w:t xml:space="preserve">Board of Directors’ meeting on </w:t>
            </w:r>
          </w:p>
          <w:p w14:paraId="2EE7D228" w14:textId="43A55613" w:rsidR="00954D7B" w:rsidRPr="00F00945" w:rsidRDefault="00954D7B" w:rsidP="001344D8">
            <w:pPr>
              <w:spacing w:line="360" w:lineRule="exact"/>
              <w:rPr>
                <w:rFonts w:ascii="Arial" w:hAnsi="Arial" w:cs="Arial"/>
                <w:sz w:val="20"/>
                <w:szCs w:val="20"/>
              </w:rPr>
            </w:pPr>
            <w:r w:rsidRPr="00F00945">
              <w:rPr>
                <w:rFonts w:ascii="Arial" w:hAnsi="Arial" w:cs="Arial"/>
                <w:sz w:val="20"/>
                <w:szCs w:val="20"/>
              </w:rPr>
              <w:t xml:space="preserve">   13 November 20</w:t>
            </w:r>
            <w:r w:rsidR="00CB1D54" w:rsidRPr="00F00945">
              <w:rPr>
                <w:rFonts w:ascii="Arial" w:hAnsi="Arial" w:cs="Arial"/>
                <w:sz w:val="20"/>
                <w:szCs w:val="20"/>
              </w:rPr>
              <w:t>20</w:t>
            </w:r>
          </w:p>
        </w:tc>
        <w:tc>
          <w:tcPr>
            <w:tcW w:w="1572" w:type="dxa"/>
            <w:vAlign w:val="bottom"/>
          </w:tcPr>
          <w:p w14:paraId="514731B5" w14:textId="77777777" w:rsidR="00954D7B" w:rsidRPr="00F00945" w:rsidRDefault="00954D7B" w:rsidP="001344D8">
            <w:pPr>
              <w:pBdr>
                <w:bottom w:val="double" w:sz="4" w:space="1" w:color="auto"/>
              </w:pBdr>
              <w:tabs>
                <w:tab w:val="decimal" w:pos="1155"/>
              </w:tabs>
              <w:spacing w:line="360" w:lineRule="exact"/>
              <w:rPr>
                <w:rFonts w:ascii="Arial" w:hAnsi="Arial" w:cs="Arial"/>
                <w:sz w:val="20"/>
                <w:szCs w:val="20"/>
              </w:rPr>
            </w:pPr>
            <w:r w:rsidRPr="00F00945">
              <w:rPr>
                <w:rFonts w:ascii="Arial" w:hAnsi="Arial" w:cs="Arial"/>
                <w:sz w:val="20"/>
                <w:szCs w:val="20"/>
              </w:rPr>
              <w:t>768.4</w:t>
            </w:r>
          </w:p>
        </w:tc>
        <w:tc>
          <w:tcPr>
            <w:tcW w:w="1980" w:type="dxa"/>
            <w:gridSpan w:val="2"/>
            <w:vAlign w:val="bottom"/>
          </w:tcPr>
          <w:p w14:paraId="7773A893" w14:textId="77777777" w:rsidR="00954D7B" w:rsidRPr="00F00945" w:rsidRDefault="00954D7B" w:rsidP="001344D8">
            <w:pPr>
              <w:pBdr>
                <w:bottom w:val="double" w:sz="4" w:space="1" w:color="auto"/>
              </w:pBdr>
              <w:tabs>
                <w:tab w:val="decimal" w:pos="1236"/>
              </w:tabs>
              <w:spacing w:line="360" w:lineRule="exact"/>
              <w:rPr>
                <w:rFonts w:ascii="Arial" w:hAnsi="Arial" w:cs="Arial"/>
                <w:sz w:val="20"/>
                <w:szCs w:val="20"/>
              </w:rPr>
            </w:pPr>
            <w:r w:rsidRPr="00F00945">
              <w:rPr>
                <w:rFonts w:ascii="Arial" w:hAnsi="Arial" w:cs="Arial"/>
                <w:sz w:val="20"/>
                <w:szCs w:val="20"/>
              </w:rPr>
              <w:t>0.50</w:t>
            </w:r>
          </w:p>
        </w:tc>
      </w:tr>
    </w:tbl>
    <w:p w14:paraId="7F87B77E" w14:textId="77777777" w:rsidR="003C460F" w:rsidRDefault="003C460F">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58C4C221" w14:textId="52541A74" w:rsidR="00954D7B" w:rsidRPr="00F00945" w:rsidRDefault="00954D7B" w:rsidP="00954D7B">
      <w:pPr>
        <w:tabs>
          <w:tab w:val="left" w:pos="2160"/>
          <w:tab w:val="right" w:pos="9260"/>
        </w:tabs>
        <w:spacing w:before="120" w:after="120" w:line="380" w:lineRule="exact"/>
        <w:ind w:left="547" w:hanging="547"/>
        <w:jc w:val="thaiDistribute"/>
        <w:rPr>
          <w:rFonts w:ascii="Arial" w:hAnsi="Arial" w:cs="Arial"/>
          <w:b/>
          <w:bCs/>
          <w:szCs w:val="22"/>
        </w:rPr>
      </w:pPr>
      <w:r w:rsidRPr="00F00945">
        <w:rPr>
          <w:rFonts w:ascii="Arial" w:hAnsi="Arial" w:cs="Arial"/>
          <w:b/>
          <w:bCs/>
          <w:szCs w:val="22"/>
        </w:rPr>
        <w:t>37.</w:t>
      </w:r>
      <w:r w:rsidRPr="00F00945">
        <w:rPr>
          <w:rFonts w:ascii="Arial" w:hAnsi="Arial" w:cs="Arial"/>
          <w:b/>
          <w:bCs/>
          <w:szCs w:val="22"/>
        </w:rPr>
        <w:tab/>
        <w:t>Commitments and contingent liabilities</w:t>
      </w:r>
    </w:p>
    <w:tbl>
      <w:tblPr>
        <w:tblW w:w="9090" w:type="dxa"/>
        <w:tblInd w:w="360" w:type="dxa"/>
        <w:tblLayout w:type="fixed"/>
        <w:tblLook w:val="0000" w:firstRow="0" w:lastRow="0" w:firstColumn="0" w:lastColumn="0" w:noHBand="0" w:noVBand="0"/>
      </w:tblPr>
      <w:tblGrid>
        <w:gridCol w:w="4950"/>
        <w:gridCol w:w="2070"/>
        <w:gridCol w:w="2070"/>
      </w:tblGrid>
      <w:tr w:rsidR="00954D7B" w:rsidRPr="003C460F" w14:paraId="0DD0E992" w14:textId="77777777" w:rsidTr="22482348">
        <w:trPr>
          <w:cantSplit/>
          <w:trHeight w:val="20"/>
          <w:tblHeader/>
        </w:trPr>
        <w:tc>
          <w:tcPr>
            <w:tcW w:w="4950" w:type="dxa"/>
            <w:vAlign w:val="center"/>
          </w:tcPr>
          <w:p w14:paraId="0BDDEA17" w14:textId="77777777" w:rsidR="00954D7B" w:rsidRPr="003C460F" w:rsidRDefault="00954D7B" w:rsidP="003C460F">
            <w:pPr>
              <w:spacing w:line="360" w:lineRule="exact"/>
              <w:ind w:left="547" w:hanging="547"/>
              <w:rPr>
                <w:rFonts w:ascii="Arial" w:hAnsi="Arial" w:cs="Arial"/>
                <w:b/>
                <w:bCs/>
                <w:sz w:val="20"/>
                <w:szCs w:val="20"/>
              </w:rPr>
            </w:pPr>
          </w:p>
        </w:tc>
        <w:tc>
          <w:tcPr>
            <w:tcW w:w="4140" w:type="dxa"/>
            <w:gridSpan w:val="2"/>
            <w:vAlign w:val="bottom"/>
          </w:tcPr>
          <w:p w14:paraId="1020650C" w14:textId="77777777" w:rsidR="00954D7B" w:rsidRPr="003C460F" w:rsidRDefault="00954D7B" w:rsidP="003C460F">
            <w:pPr>
              <w:spacing w:line="360" w:lineRule="exact"/>
              <w:ind w:left="-18" w:right="-109"/>
              <w:jc w:val="right"/>
              <w:rPr>
                <w:rFonts w:ascii="Arial" w:hAnsi="Arial" w:cs="Arial"/>
                <w:sz w:val="20"/>
                <w:szCs w:val="20"/>
                <w:cs/>
              </w:rPr>
            </w:pPr>
            <w:r w:rsidRPr="003C460F">
              <w:rPr>
                <w:rFonts w:ascii="Arial" w:hAnsi="Arial" w:cs="Arial"/>
                <w:sz w:val="20"/>
                <w:szCs w:val="20"/>
                <w:cs/>
              </w:rPr>
              <w:t>(</w:t>
            </w:r>
            <w:r w:rsidRPr="003C460F">
              <w:rPr>
                <w:rFonts w:ascii="Arial" w:hAnsi="Arial" w:cs="Arial"/>
                <w:sz w:val="20"/>
                <w:szCs w:val="20"/>
              </w:rPr>
              <w:t>Unit: Million Baht)</w:t>
            </w:r>
          </w:p>
        </w:tc>
      </w:tr>
      <w:tr w:rsidR="00954D7B" w:rsidRPr="003C460F" w14:paraId="6B4B9821" w14:textId="77777777" w:rsidTr="22482348">
        <w:trPr>
          <w:cantSplit/>
          <w:trHeight w:val="20"/>
          <w:tblHeader/>
        </w:trPr>
        <w:tc>
          <w:tcPr>
            <w:tcW w:w="4950" w:type="dxa"/>
            <w:vAlign w:val="center"/>
          </w:tcPr>
          <w:p w14:paraId="77CBE861" w14:textId="77777777" w:rsidR="00954D7B" w:rsidRPr="003C460F" w:rsidRDefault="00954D7B" w:rsidP="003C460F">
            <w:pPr>
              <w:spacing w:line="360" w:lineRule="exact"/>
              <w:ind w:left="547" w:hanging="547"/>
              <w:rPr>
                <w:rFonts w:ascii="Arial" w:hAnsi="Arial" w:cs="Arial"/>
                <w:sz w:val="20"/>
                <w:szCs w:val="20"/>
              </w:rPr>
            </w:pPr>
          </w:p>
        </w:tc>
        <w:tc>
          <w:tcPr>
            <w:tcW w:w="4140" w:type="dxa"/>
            <w:gridSpan w:val="2"/>
            <w:vAlign w:val="bottom"/>
          </w:tcPr>
          <w:p w14:paraId="532A3AA9" w14:textId="77777777" w:rsidR="00954D7B" w:rsidRPr="003C460F" w:rsidRDefault="00954D7B" w:rsidP="003C460F">
            <w:pPr>
              <w:pBdr>
                <w:bottom w:val="single" w:sz="4" w:space="1" w:color="auto"/>
              </w:pBdr>
              <w:spacing w:line="360" w:lineRule="exact"/>
              <w:ind w:left="-18" w:right="-20"/>
              <w:jc w:val="center"/>
              <w:rPr>
                <w:rFonts w:ascii="Arial" w:hAnsi="Arial" w:cs="Arial"/>
                <w:sz w:val="20"/>
                <w:szCs w:val="20"/>
                <w:cs/>
              </w:rPr>
            </w:pPr>
            <w:r w:rsidRPr="003C460F">
              <w:rPr>
                <w:rFonts w:ascii="Arial" w:hAnsi="Arial" w:cs="Arial"/>
                <w:sz w:val="20"/>
                <w:szCs w:val="20"/>
              </w:rPr>
              <w:t>31 December 2020</w:t>
            </w:r>
          </w:p>
        </w:tc>
      </w:tr>
      <w:tr w:rsidR="00954D7B" w:rsidRPr="003C460F" w14:paraId="38762CF9" w14:textId="77777777" w:rsidTr="22482348">
        <w:trPr>
          <w:cantSplit/>
          <w:trHeight w:val="20"/>
          <w:tblHeader/>
        </w:trPr>
        <w:tc>
          <w:tcPr>
            <w:tcW w:w="4950" w:type="dxa"/>
            <w:vAlign w:val="center"/>
          </w:tcPr>
          <w:p w14:paraId="30AA8F23" w14:textId="77777777" w:rsidR="00954D7B" w:rsidRPr="003C460F" w:rsidRDefault="00954D7B" w:rsidP="003C460F">
            <w:pPr>
              <w:spacing w:line="360" w:lineRule="exact"/>
              <w:ind w:left="547" w:hanging="547"/>
              <w:rPr>
                <w:rFonts w:ascii="Arial" w:hAnsi="Arial" w:cs="Arial"/>
                <w:b/>
                <w:bCs/>
                <w:sz w:val="20"/>
                <w:szCs w:val="20"/>
              </w:rPr>
            </w:pPr>
          </w:p>
        </w:tc>
        <w:tc>
          <w:tcPr>
            <w:tcW w:w="2070" w:type="dxa"/>
            <w:vAlign w:val="center"/>
          </w:tcPr>
          <w:p w14:paraId="33A01637" w14:textId="77777777" w:rsidR="00954D7B" w:rsidRPr="003C460F" w:rsidRDefault="00954D7B" w:rsidP="003C460F">
            <w:pPr>
              <w:pBdr>
                <w:bottom w:val="single" w:sz="4" w:space="1" w:color="auto"/>
              </w:pBdr>
              <w:spacing w:line="360" w:lineRule="exact"/>
              <w:ind w:left="-18" w:right="-20"/>
              <w:jc w:val="center"/>
              <w:rPr>
                <w:rFonts w:ascii="Arial" w:hAnsi="Arial" w:cs="Arial"/>
                <w:sz w:val="20"/>
                <w:szCs w:val="20"/>
              </w:rPr>
            </w:pPr>
            <w:r w:rsidRPr="003C460F">
              <w:rPr>
                <w:rFonts w:ascii="Arial" w:hAnsi="Arial" w:cs="Arial"/>
                <w:sz w:val="20"/>
                <w:szCs w:val="20"/>
              </w:rPr>
              <w:t>Consolidated</w:t>
            </w:r>
          </w:p>
          <w:p w14:paraId="53CA31C6" w14:textId="77777777" w:rsidR="00954D7B" w:rsidRPr="003C460F" w:rsidRDefault="00954D7B" w:rsidP="003C460F">
            <w:pPr>
              <w:pBdr>
                <w:bottom w:val="single" w:sz="4" w:space="1" w:color="auto"/>
              </w:pBdr>
              <w:spacing w:line="360" w:lineRule="exact"/>
              <w:ind w:left="-18" w:right="-20"/>
              <w:jc w:val="center"/>
              <w:rPr>
                <w:rFonts w:ascii="Arial" w:hAnsi="Arial" w:cs="Arial"/>
                <w:sz w:val="20"/>
                <w:szCs w:val="20"/>
              </w:rPr>
            </w:pPr>
            <w:r w:rsidRPr="003C460F">
              <w:rPr>
                <w:rFonts w:ascii="Arial" w:hAnsi="Arial" w:cs="Arial"/>
                <w:sz w:val="20"/>
                <w:szCs w:val="20"/>
              </w:rPr>
              <w:t>financial statements</w:t>
            </w:r>
          </w:p>
        </w:tc>
        <w:tc>
          <w:tcPr>
            <w:tcW w:w="2070" w:type="dxa"/>
            <w:vAlign w:val="center"/>
          </w:tcPr>
          <w:p w14:paraId="65355E2B" w14:textId="77777777" w:rsidR="00954D7B" w:rsidRPr="003C460F" w:rsidRDefault="00954D7B" w:rsidP="003C460F">
            <w:pPr>
              <w:pBdr>
                <w:bottom w:val="single" w:sz="4" w:space="1" w:color="auto"/>
              </w:pBdr>
              <w:spacing w:line="360" w:lineRule="exact"/>
              <w:ind w:left="-18" w:right="-20"/>
              <w:jc w:val="center"/>
              <w:rPr>
                <w:rFonts w:ascii="Arial" w:hAnsi="Arial" w:cs="Arial"/>
                <w:sz w:val="20"/>
                <w:szCs w:val="20"/>
              </w:rPr>
            </w:pPr>
            <w:r w:rsidRPr="003C460F">
              <w:rPr>
                <w:rFonts w:ascii="Arial" w:hAnsi="Arial" w:cs="Arial"/>
                <w:sz w:val="20"/>
                <w:szCs w:val="20"/>
              </w:rPr>
              <w:t>Separate</w:t>
            </w:r>
          </w:p>
          <w:p w14:paraId="0DEA1D7B" w14:textId="77777777" w:rsidR="00954D7B" w:rsidRPr="003C460F" w:rsidRDefault="00954D7B" w:rsidP="003C460F">
            <w:pPr>
              <w:pBdr>
                <w:bottom w:val="single" w:sz="4" w:space="1" w:color="auto"/>
              </w:pBdr>
              <w:spacing w:line="360" w:lineRule="exact"/>
              <w:ind w:left="-18" w:right="-20"/>
              <w:jc w:val="center"/>
              <w:rPr>
                <w:rFonts w:ascii="Arial" w:hAnsi="Arial" w:cs="Arial"/>
                <w:sz w:val="20"/>
                <w:szCs w:val="20"/>
              </w:rPr>
            </w:pPr>
            <w:r w:rsidRPr="003C460F">
              <w:rPr>
                <w:rFonts w:ascii="Arial" w:hAnsi="Arial" w:cs="Arial"/>
                <w:sz w:val="20"/>
                <w:szCs w:val="20"/>
              </w:rPr>
              <w:t>financial statements</w:t>
            </w:r>
          </w:p>
        </w:tc>
      </w:tr>
      <w:tr w:rsidR="00954D7B" w:rsidRPr="003C460F" w14:paraId="3BE92963" w14:textId="77777777" w:rsidTr="22482348">
        <w:trPr>
          <w:cantSplit/>
          <w:trHeight w:val="20"/>
        </w:trPr>
        <w:tc>
          <w:tcPr>
            <w:tcW w:w="4950" w:type="dxa"/>
            <w:vAlign w:val="center"/>
          </w:tcPr>
          <w:p w14:paraId="14FEDDBC"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b/>
                <w:bCs/>
                <w:sz w:val="20"/>
                <w:szCs w:val="20"/>
                <w:cs/>
              </w:rPr>
            </w:pPr>
            <w:r w:rsidRPr="003C460F">
              <w:rPr>
                <w:rFonts w:ascii="Arial" w:hAnsi="Arial" w:cs="Arial"/>
                <w:b/>
                <w:bCs/>
                <w:sz w:val="20"/>
                <w:szCs w:val="20"/>
              </w:rPr>
              <w:t>Sales and purchases commitments*</w:t>
            </w:r>
          </w:p>
        </w:tc>
        <w:tc>
          <w:tcPr>
            <w:tcW w:w="2070" w:type="dxa"/>
            <w:vAlign w:val="bottom"/>
          </w:tcPr>
          <w:p w14:paraId="4E4D0102" w14:textId="77777777" w:rsidR="00954D7B" w:rsidRPr="003C460F" w:rsidRDefault="00954D7B" w:rsidP="003C460F">
            <w:pPr>
              <w:spacing w:line="360" w:lineRule="exact"/>
              <w:ind w:left="-18"/>
              <w:rPr>
                <w:rFonts w:ascii="Arial" w:hAnsi="Arial" w:cs="Arial"/>
                <w:sz w:val="20"/>
                <w:szCs w:val="20"/>
              </w:rPr>
            </w:pPr>
          </w:p>
        </w:tc>
        <w:tc>
          <w:tcPr>
            <w:tcW w:w="2070" w:type="dxa"/>
            <w:vAlign w:val="bottom"/>
          </w:tcPr>
          <w:p w14:paraId="521DC0F4" w14:textId="77777777" w:rsidR="00954D7B" w:rsidRPr="003C460F" w:rsidRDefault="00954D7B" w:rsidP="003C460F">
            <w:pPr>
              <w:tabs>
                <w:tab w:val="decimal" w:pos="1062"/>
              </w:tabs>
              <w:spacing w:line="360" w:lineRule="exact"/>
              <w:ind w:left="-18"/>
              <w:rPr>
                <w:rFonts w:ascii="Arial" w:hAnsi="Arial" w:cs="Arial"/>
                <w:sz w:val="20"/>
                <w:szCs w:val="20"/>
              </w:rPr>
            </w:pPr>
          </w:p>
        </w:tc>
      </w:tr>
      <w:tr w:rsidR="00954D7B" w:rsidRPr="003C460F" w14:paraId="3110FC24" w14:textId="77777777" w:rsidTr="22482348">
        <w:trPr>
          <w:cantSplit/>
          <w:trHeight w:val="20"/>
        </w:trPr>
        <w:tc>
          <w:tcPr>
            <w:tcW w:w="4950" w:type="dxa"/>
            <w:vAlign w:val="center"/>
          </w:tcPr>
          <w:p w14:paraId="019284D6"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Purchases from</w:t>
            </w:r>
          </w:p>
        </w:tc>
        <w:tc>
          <w:tcPr>
            <w:tcW w:w="2070" w:type="dxa"/>
            <w:vAlign w:val="bottom"/>
          </w:tcPr>
          <w:p w14:paraId="533C2012"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rPr>
            </w:pPr>
          </w:p>
        </w:tc>
        <w:tc>
          <w:tcPr>
            <w:tcW w:w="2070" w:type="dxa"/>
            <w:vAlign w:val="bottom"/>
          </w:tcPr>
          <w:p w14:paraId="6152D71A"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p>
        </w:tc>
      </w:tr>
      <w:tr w:rsidR="00954D7B" w:rsidRPr="003C460F" w14:paraId="5068815B" w14:textId="77777777" w:rsidTr="22482348">
        <w:trPr>
          <w:cantSplit/>
          <w:trHeight w:val="300"/>
        </w:trPr>
        <w:tc>
          <w:tcPr>
            <w:tcW w:w="4950" w:type="dxa"/>
            <w:vAlign w:val="center"/>
          </w:tcPr>
          <w:p w14:paraId="23E5A930"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cs/>
              </w:rPr>
            </w:pPr>
            <w:r w:rsidRPr="003C460F">
              <w:rPr>
                <w:rFonts w:ascii="Arial" w:hAnsi="Arial" w:cs="Arial"/>
                <w:sz w:val="20"/>
                <w:szCs w:val="20"/>
              </w:rPr>
              <w:t xml:space="preserve">      Joint venture</w:t>
            </w:r>
          </w:p>
        </w:tc>
        <w:tc>
          <w:tcPr>
            <w:tcW w:w="2070" w:type="dxa"/>
            <w:vAlign w:val="bottom"/>
          </w:tcPr>
          <w:p w14:paraId="11F14269"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rPr>
            </w:pPr>
            <w:r w:rsidRPr="003C460F">
              <w:rPr>
                <w:rFonts w:ascii="Arial" w:eastAsia="Arial" w:hAnsi="Arial" w:cs="Arial"/>
                <w:sz w:val="20"/>
                <w:szCs w:val="20"/>
              </w:rPr>
              <w:t>715</w:t>
            </w:r>
          </w:p>
        </w:tc>
        <w:tc>
          <w:tcPr>
            <w:tcW w:w="2070" w:type="dxa"/>
            <w:vAlign w:val="bottom"/>
          </w:tcPr>
          <w:p w14:paraId="407C72A2"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w:t>
            </w:r>
          </w:p>
        </w:tc>
      </w:tr>
      <w:tr w:rsidR="00954D7B" w:rsidRPr="003C460F" w14:paraId="54D4823A" w14:textId="77777777" w:rsidTr="22482348">
        <w:trPr>
          <w:cantSplit/>
          <w:trHeight w:val="20"/>
        </w:trPr>
        <w:tc>
          <w:tcPr>
            <w:tcW w:w="4950" w:type="dxa"/>
            <w:vAlign w:val="center"/>
          </w:tcPr>
          <w:p w14:paraId="55257936"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cs/>
              </w:rPr>
            </w:pPr>
            <w:r w:rsidRPr="003C460F">
              <w:rPr>
                <w:rFonts w:ascii="Arial" w:hAnsi="Arial" w:cs="Arial"/>
                <w:sz w:val="20"/>
                <w:szCs w:val="20"/>
              </w:rPr>
              <w:t xml:space="preserve">      Third parties</w:t>
            </w:r>
          </w:p>
        </w:tc>
        <w:tc>
          <w:tcPr>
            <w:tcW w:w="2070" w:type="dxa"/>
            <w:vAlign w:val="bottom"/>
          </w:tcPr>
          <w:p w14:paraId="3A9150B4"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rPr>
            </w:pPr>
            <w:r w:rsidRPr="003C460F">
              <w:rPr>
                <w:rFonts w:ascii="Arial" w:eastAsia="Arial" w:hAnsi="Arial" w:cs="Arial"/>
                <w:sz w:val="20"/>
                <w:szCs w:val="20"/>
              </w:rPr>
              <w:t>95</w:t>
            </w:r>
          </w:p>
        </w:tc>
        <w:tc>
          <w:tcPr>
            <w:tcW w:w="2070" w:type="dxa"/>
            <w:vAlign w:val="bottom"/>
          </w:tcPr>
          <w:p w14:paraId="764C565C"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w:t>
            </w:r>
          </w:p>
        </w:tc>
      </w:tr>
      <w:tr w:rsidR="00954D7B" w:rsidRPr="003C460F" w14:paraId="766EFFDF" w14:textId="77777777" w:rsidTr="22482348">
        <w:trPr>
          <w:cantSplit/>
          <w:trHeight w:val="20"/>
        </w:trPr>
        <w:tc>
          <w:tcPr>
            <w:tcW w:w="4950" w:type="dxa"/>
            <w:vAlign w:val="center"/>
          </w:tcPr>
          <w:p w14:paraId="7768ED8F"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cs/>
              </w:rPr>
            </w:pPr>
            <w:r w:rsidRPr="003C460F">
              <w:rPr>
                <w:rFonts w:ascii="Arial" w:hAnsi="Arial" w:cs="Arial"/>
                <w:sz w:val="20"/>
                <w:szCs w:val="20"/>
              </w:rPr>
              <w:t xml:space="preserve">   Sales to</w:t>
            </w:r>
          </w:p>
        </w:tc>
        <w:tc>
          <w:tcPr>
            <w:tcW w:w="2070" w:type="dxa"/>
            <w:vAlign w:val="bottom"/>
          </w:tcPr>
          <w:p w14:paraId="6E0B0A63"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rPr>
            </w:pPr>
          </w:p>
        </w:tc>
        <w:tc>
          <w:tcPr>
            <w:tcW w:w="2070" w:type="dxa"/>
            <w:vAlign w:val="bottom"/>
          </w:tcPr>
          <w:p w14:paraId="65803923"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p>
        </w:tc>
      </w:tr>
      <w:tr w:rsidR="00954D7B" w:rsidRPr="003C460F" w14:paraId="564B2CC0" w14:textId="77777777" w:rsidTr="22482348">
        <w:trPr>
          <w:cantSplit/>
          <w:trHeight w:val="20"/>
        </w:trPr>
        <w:tc>
          <w:tcPr>
            <w:tcW w:w="4950" w:type="dxa"/>
            <w:vAlign w:val="center"/>
          </w:tcPr>
          <w:p w14:paraId="4D9809B1"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cs/>
              </w:rPr>
            </w:pPr>
            <w:r w:rsidRPr="003C460F">
              <w:rPr>
                <w:rFonts w:ascii="Arial" w:hAnsi="Arial" w:cs="Arial"/>
                <w:sz w:val="20"/>
                <w:szCs w:val="20"/>
                <w:cs/>
              </w:rPr>
              <w:t xml:space="preserve">  </w:t>
            </w:r>
            <w:r w:rsidRPr="003C460F">
              <w:rPr>
                <w:rFonts w:ascii="Arial" w:hAnsi="Arial" w:cs="Arial"/>
                <w:sz w:val="20"/>
                <w:szCs w:val="20"/>
              </w:rPr>
              <w:t xml:space="preserve">   </w:t>
            </w:r>
            <w:r w:rsidRPr="003C460F">
              <w:rPr>
                <w:rFonts w:ascii="Arial" w:hAnsi="Arial" w:cs="Arial"/>
                <w:sz w:val="20"/>
                <w:szCs w:val="20"/>
                <w:cs/>
              </w:rPr>
              <w:t xml:space="preserve"> </w:t>
            </w:r>
            <w:r w:rsidRPr="003C460F">
              <w:rPr>
                <w:rFonts w:ascii="Arial" w:hAnsi="Arial" w:cs="Arial"/>
                <w:sz w:val="20"/>
                <w:szCs w:val="20"/>
              </w:rPr>
              <w:t>Subsidiaries</w:t>
            </w:r>
          </w:p>
        </w:tc>
        <w:tc>
          <w:tcPr>
            <w:tcW w:w="2070" w:type="dxa"/>
            <w:vAlign w:val="bottom"/>
          </w:tcPr>
          <w:p w14:paraId="5D39D622"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rPr>
            </w:pPr>
            <w:r w:rsidRPr="003C460F">
              <w:rPr>
                <w:rFonts w:ascii="Arial" w:eastAsia="Arial" w:hAnsi="Arial" w:cs="Arial"/>
                <w:sz w:val="20"/>
                <w:szCs w:val="20"/>
              </w:rPr>
              <w:t>-</w:t>
            </w:r>
          </w:p>
        </w:tc>
        <w:tc>
          <w:tcPr>
            <w:tcW w:w="2070" w:type="dxa"/>
            <w:vAlign w:val="bottom"/>
          </w:tcPr>
          <w:p w14:paraId="52E95F55"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4,680</w:t>
            </w:r>
          </w:p>
        </w:tc>
      </w:tr>
      <w:tr w:rsidR="00954D7B" w:rsidRPr="003C460F" w14:paraId="72F488B6" w14:textId="77777777" w:rsidTr="22482348">
        <w:trPr>
          <w:cantSplit/>
          <w:trHeight w:val="20"/>
        </w:trPr>
        <w:tc>
          <w:tcPr>
            <w:tcW w:w="4950" w:type="dxa"/>
            <w:vAlign w:val="center"/>
          </w:tcPr>
          <w:p w14:paraId="54BFEF01"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cs/>
              </w:rPr>
            </w:pPr>
            <w:r w:rsidRPr="003C460F">
              <w:rPr>
                <w:rFonts w:ascii="Arial" w:hAnsi="Arial" w:cs="Arial"/>
                <w:sz w:val="20"/>
                <w:szCs w:val="20"/>
              </w:rPr>
              <w:t xml:space="preserve">      Third parties</w:t>
            </w:r>
          </w:p>
        </w:tc>
        <w:tc>
          <w:tcPr>
            <w:tcW w:w="2070" w:type="dxa"/>
            <w:vAlign w:val="bottom"/>
          </w:tcPr>
          <w:p w14:paraId="26FFE8D3"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rPr>
            </w:pPr>
            <w:r w:rsidRPr="003C460F">
              <w:rPr>
                <w:rFonts w:ascii="Arial" w:eastAsia="Arial" w:hAnsi="Arial" w:cs="Arial"/>
                <w:sz w:val="20"/>
                <w:szCs w:val="20"/>
              </w:rPr>
              <w:t>15,319</w:t>
            </w:r>
          </w:p>
        </w:tc>
        <w:tc>
          <w:tcPr>
            <w:tcW w:w="2070" w:type="dxa"/>
            <w:vAlign w:val="bottom"/>
          </w:tcPr>
          <w:p w14:paraId="7589BFB1"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8,543</w:t>
            </w:r>
          </w:p>
        </w:tc>
      </w:tr>
      <w:tr w:rsidR="00954D7B" w:rsidRPr="003C460F" w14:paraId="5C4F9C0A" w14:textId="77777777" w:rsidTr="22482348">
        <w:trPr>
          <w:cantSplit/>
          <w:trHeight w:val="20"/>
        </w:trPr>
        <w:tc>
          <w:tcPr>
            <w:tcW w:w="4950" w:type="dxa"/>
            <w:vAlign w:val="center"/>
          </w:tcPr>
          <w:p w14:paraId="3CC8D5EE"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b/>
                <w:bCs/>
                <w:sz w:val="20"/>
                <w:szCs w:val="20"/>
              </w:rPr>
            </w:pPr>
            <w:r w:rsidRPr="003C460F">
              <w:rPr>
                <w:rFonts w:ascii="Arial" w:hAnsi="Arial" w:cs="Arial"/>
                <w:b/>
                <w:bCs/>
                <w:sz w:val="20"/>
                <w:szCs w:val="20"/>
              </w:rPr>
              <w:t>Capital commitments - purchase of fixed assets</w:t>
            </w:r>
          </w:p>
        </w:tc>
        <w:tc>
          <w:tcPr>
            <w:tcW w:w="2070" w:type="dxa"/>
            <w:vAlign w:val="bottom"/>
          </w:tcPr>
          <w:p w14:paraId="3AC6030D"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rPr>
            </w:pPr>
            <w:r w:rsidRPr="003C460F">
              <w:rPr>
                <w:rFonts w:ascii="Arial" w:eastAsia="Arial" w:hAnsi="Arial" w:cs="Arial"/>
                <w:sz w:val="20"/>
                <w:szCs w:val="20"/>
              </w:rPr>
              <w:t>3,265</w:t>
            </w:r>
          </w:p>
        </w:tc>
        <w:tc>
          <w:tcPr>
            <w:tcW w:w="2070" w:type="dxa"/>
            <w:vAlign w:val="bottom"/>
          </w:tcPr>
          <w:p w14:paraId="39F18D26"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13</w:t>
            </w:r>
          </w:p>
        </w:tc>
      </w:tr>
      <w:tr w:rsidR="00954D7B" w:rsidRPr="003C460F" w14:paraId="0FC9E696" w14:textId="77777777" w:rsidTr="22482348">
        <w:trPr>
          <w:cantSplit/>
          <w:trHeight w:val="20"/>
        </w:trPr>
        <w:tc>
          <w:tcPr>
            <w:tcW w:w="4950" w:type="dxa"/>
            <w:vAlign w:val="center"/>
          </w:tcPr>
          <w:p w14:paraId="179197C1"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b/>
                <w:bCs/>
                <w:sz w:val="20"/>
                <w:szCs w:val="20"/>
                <w:cs/>
              </w:rPr>
            </w:pPr>
            <w:r w:rsidRPr="003C460F">
              <w:rPr>
                <w:rFonts w:ascii="Arial" w:hAnsi="Arial" w:cs="Arial"/>
                <w:b/>
                <w:bCs/>
                <w:sz w:val="20"/>
                <w:szCs w:val="20"/>
              </w:rPr>
              <w:t>Guarantees on borrowings of subsidiaries</w:t>
            </w:r>
          </w:p>
        </w:tc>
        <w:tc>
          <w:tcPr>
            <w:tcW w:w="2070" w:type="dxa"/>
            <w:vAlign w:val="bottom"/>
          </w:tcPr>
          <w:p w14:paraId="7F2612E7"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p>
        </w:tc>
        <w:tc>
          <w:tcPr>
            <w:tcW w:w="2070" w:type="dxa"/>
            <w:vAlign w:val="bottom"/>
          </w:tcPr>
          <w:p w14:paraId="5ECAE9C8"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p>
        </w:tc>
      </w:tr>
      <w:tr w:rsidR="00954D7B" w:rsidRPr="003C460F" w14:paraId="4E95E785" w14:textId="77777777" w:rsidTr="22482348">
        <w:trPr>
          <w:cantSplit/>
          <w:trHeight w:val="20"/>
        </w:trPr>
        <w:tc>
          <w:tcPr>
            <w:tcW w:w="4950" w:type="dxa"/>
            <w:vAlign w:val="center"/>
          </w:tcPr>
          <w:p w14:paraId="1A458E75"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cs/>
              </w:rPr>
            </w:pPr>
            <w:r w:rsidRPr="003C460F">
              <w:rPr>
                <w:rFonts w:ascii="Arial" w:hAnsi="Arial" w:cs="Arial"/>
                <w:sz w:val="20"/>
                <w:szCs w:val="20"/>
              </w:rPr>
              <w:t xml:space="preserve">   (USD 5 million)</w:t>
            </w:r>
          </w:p>
        </w:tc>
        <w:tc>
          <w:tcPr>
            <w:tcW w:w="2070" w:type="dxa"/>
            <w:vAlign w:val="bottom"/>
          </w:tcPr>
          <w:p w14:paraId="6A89157D"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150</w:t>
            </w:r>
          </w:p>
        </w:tc>
        <w:tc>
          <w:tcPr>
            <w:tcW w:w="2070" w:type="dxa"/>
            <w:vAlign w:val="bottom"/>
          </w:tcPr>
          <w:p w14:paraId="739EFCF0"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150</w:t>
            </w:r>
          </w:p>
        </w:tc>
      </w:tr>
      <w:tr w:rsidR="00954D7B" w:rsidRPr="003C460F" w14:paraId="7C011706" w14:textId="77777777" w:rsidTr="22482348">
        <w:trPr>
          <w:cantSplit/>
          <w:trHeight w:val="20"/>
        </w:trPr>
        <w:tc>
          <w:tcPr>
            <w:tcW w:w="4950" w:type="dxa"/>
            <w:vAlign w:val="center"/>
          </w:tcPr>
          <w:p w14:paraId="64B099B7"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cs/>
              </w:rPr>
            </w:pPr>
            <w:r w:rsidRPr="003C460F">
              <w:rPr>
                <w:rFonts w:ascii="Arial" w:hAnsi="Arial" w:cs="Arial"/>
                <w:sz w:val="20"/>
                <w:szCs w:val="20"/>
              </w:rPr>
              <w:t xml:space="preserve">   (IDR 1,178 </w:t>
            </w:r>
            <w:r w:rsidRPr="003C460F">
              <w:rPr>
                <w:rFonts w:ascii="Arial" w:eastAsia="SimSun" w:hAnsi="Arial" w:cs="Arial"/>
                <w:sz w:val="20"/>
                <w:szCs w:val="20"/>
              </w:rPr>
              <w:t>billion)</w:t>
            </w:r>
          </w:p>
        </w:tc>
        <w:tc>
          <w:tcPr>
            <w:tcW w:w="2070" w:type="dxa"/>
            <w:vAlign w:val="bottom"/>
          </w:tcPr>
          <w:p w14:paraId="375E9C57"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2,515</w:t>
            </w:r>
          </w:p>
        </w:tc>
        <w:tc>
          <w:tcPr>
            <w:tcW w:w="2070" w:type="dxa"/>
            <w:vAlign w:val="bottom"/>
          </w:tcPr>
          <w:p w14:paraId="1F7FF14A"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2,515</w:t>
            </w:r>
          </w:p>
        </w:tc>
      </w:tr>
      <w:tr w:rsidR="00954D7B" w:rsidRPr="003C460F" w14:paraId="5E078B78" w14:textId="77777777" w:rsidTr="22482348">
        <w:trPr>
          <w:cantSplit/>
          <w:trHeight w:val="20"/>
        </w:trPr>
        <w:tc>
          <w:tcPr>
            <w:tcW w:w="4950" w:type="dxa"/>
            <w:vAlign w:val="center"/>
          </w:tcPr>
          <w:p w14:paraId="1D22616F"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p>
        </w:tc>
        <w:tc>
          <w:tcPr>
            <w:tcW w:w="2070" w:type="dxa"/>
            <w:vAlign w:val="bottom"/>
          </w:tcPr>
          <w:p w14:paraId="71820AAC" w14:textId="77777777" w:rsidR="00954D7B" w:rsidRPr="003C460F" w:rsidRDefault="00954D7B" w:rsidP="003C460F">
            <w:pPr>
              <w:tabs>
                <w:tab w:val="decimal" w:pos="1062"/>
              </w:tabs>
              <w:spacing w:line="360" w:lineRule="exact"/>
              <w:jc w:val="center"/>
              <w:rPr>
                <w:rFonts w:ascii="Arial" w:eastAsia="Arial" w:hAnsi="Arial" w:cs="Arial"/>
                <w:sz w:val="20"/>
                <w:szCs w:val="20"/>
              </w:rPr>
            </w:pPr>
          </w:p>
        </w:tc>
        <w:tc>
          <w:tcPr>
            <w:tcW w:w="2070" w:type="dxa"/>
            <w:vAlign w:val="bottom"/>
          </w:tcPr>
          <w:p w14:paraId="4A9953BE" w14:textId="77777777" w:rsidR="00954D7B" w:rsidRPr="003C460F" w:rsidRDefault="00954D7B" w:rsidP="003C460F">
            <w:pPr>
              <w:tabs>
                <w:tab w:val="decimal" w:pos="1062"/>
              </w:tabs>
              <w:spacing w:line="360" w:lineRule="exact"/>
              <w:jc w:val="center"/>
              <w:rPr>
                <w:rFonts w:ascii="Arial" w:eastAsia="Arial" w:hAnsi="Arial" w:cs="Arial"/>
                <w:sz w:val="20"/>
                <w:szCs w:val="20"/>
              </w:rPr>
            </w:pPr>
          </w:p>
        </w:tc>
      </w:tr>
      <w:tr w:rsidR="00954D7B" w:rsidRPr="003C460F" w14:paraId="7938446D" w14:textId="77777777" w:rsidTr="22482348">
        <w:trPr>
          <w:cantSplit/>
          <w:trHeight w:val="20"/>
        </w:trPr>
        <w:tc>
          <w:tcPr>
            <w:tcW w:w="4950" w:type="dxa"/>
            <w:vAlign w:val="center"/>
          </w:tcPr>
          <w:p w14:paraId="56B02459"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b/>
                <w:bCs/>
                <w:sz w:val="20"/>
                <w:szCs w:val="20"/>
                <w:cs/>
              </w:rPr>
            </w:pPr>
            <w:r w:rsidRPr="003C460F">
              <w:rPr>
                <w:rFonts w:ascii="Arial" w:hAnsi="Arial" w:cs="Arial"/>
                <w:b/>
                <w:bCs/>
                <w:sz w:val="20"/>
                <w:szCs w:val="20"/>
              </w:rPr>
              <w:t>Guarantees and contingent liabilities</w:t>
            </w:r>
          </w:p>
        </w:tc>
        <w:tc>
          <w:tcPr>
            <w:tcW w:w="2070" w:type="dxa"/>
            <w:vAlign w:val="bottom"/>
          </w:tcPr>
          <w:p w14:paraId="69183572" w14:textId="77777777" w:rsidR="00954D7B" w:rsidRPr="003C460F" w:rsidRDefault="00954D7B" w:rsidP="003C460F">
            <w:pPr>
              <w:tabs>
                <w:tab w:val="decimal" w:pos="1514"/>
              </w:tabs>
              <w:spacing w:line="360" w:lineRule="exact"/>
              <w:jc w:val="center"/>
              <w:rPr>
                <w:rFonts w:ascii="Arial" w:eastAsia="Arial" w:hAnsi="Arial" w:cs="Arial"/>
                <w:sz w:val="20"/>
                <w:szCs w:val="20"/>
              </w:rPr>
            </w:pPr>
          </w:p>
        </w:tc>
        <w:tc>
          <w:tcPr>
            <w:tcW w:w="2070" w:type="dxa"/>
            <w:vAlign w:val="bottom"/>
          </w:tcPr>
          <w:p w14:paraId="4744A9B7" w14:textId="77777777" w:rsidR="00954D7B" w:rsidRPr="003C460F" w:rsidRDefault="00954D7B" w:rsidP="003C460F">
            <w:pPr>
              <w:tabs>
                <w:tab w:val="decimal" w:pos="1514"/>
              </w:tabs>
              <w:spacing w:line="360" w:lineRule="exact"/>
              <w:jc w:val="center"/>
              <w:rPr>
                <w:rFonts w:ascii="Arial" w:eastAsia="Arial" w:hAnsi="Arial" w:cs="Arial"/>
                <w:sz w:val="20"/>
                <w:szCs w:val="20"/>
              </w:rPr>
            </w:pPr>
          </w:p>
        </w:tc>
      </w:tr>
      <w:tr w:rsidR="00954D7B" w:rsidRPr="003C460F" w14:paraId="3EF94B15" w14:textId="77777777" w:rsidTr="22482348">
        <w:trPr>
          <w:cantSplit/>
          <w:trHeight w:val="20"/>
        </w:trPr>
        <w:tc>
          <w:tcPr>
            <w:tcW w:w="4950" w:type="dxa"/>
            <w:vAlign w:val="center"/>
          </w:tcPr>
          <w:p w14:paraId="145C3343"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Bank guarantees for electricity usage and</w:t>
            </w:r>
          </w:p>
          <w:p w14:paraId="645B1766"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sales of goods</w:t>
            </w:r>
          </w:p>
        </w:tc>
        <w:tc>
          <w:tcPr>
            <w:tcW w:w="2070" w:type="dxa"/>
            <w:vAlign w:val="bottom"/>
          </w:tcPr>
          <w:p w14:paraId="1DCDD72D"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162</w:t>
            </w:r>
          </w:p>
        </w:tc>
        <w:tc>
          <w:tcPr>
            <w:tcW w:w="2070" w:type="dxa"/>
            <w:vAlign w:val="bottom"/>
          </w:tcPr>
          <w:p w14:paraId="43A19E73"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66</w:t>
            </w:r>
          </w:p>
        </w:tc>
      </w:tr>
      <w:tr w:rsidR="00954D7B" w:rsidRPr="003C460F" w14:paraId="0F1CFF29" w14:textId="77777777" w:rsidTr="22482348">
        <w:trPr>
          <w:cantSplit/>
          <w:trHeight w:val="20"/>
        </w:trPr>
        <w:tc>
          <w:tcPr>
            <w:tcW w:w="4950" w:type="dxa"/>
            <w:vAlign w:val="center"/>
          </w:tcPr>
          <w:p w14:paraId="70963F57"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Credit facility of standby-letters of credit</w:t>
            </w:r>
          </w:p>
        </w:tc>
        <w:tc>
          <w:tcPr>
            <w:tcW w:w="2070" w:type="dxa"/>
            <w:vAlign w:val="bottom"/>
          </w:tcPr>
          <w:p w14:paraId="4375995E" w14:textId="77777777" w:rsidR="00954D7B" w:rsidRPr="003C460F" w:rsidRDefault="00954D7B" w:rsidP="003C460F">
            <w:pPr>
              <w:tabs>
                <w:tab w:val="decimal" w:pos="1514"/>
              </w:tabs>
              <w:spacing w:line="360" w:lineRule="exact"/>
              <w:rPr>
                <w:rFonts w:ascii="Arial" w:eastAsia="Arial" w:hAnsi="Arial" w:cs="Arial"/>
                <w:sz w:val="20"/>
                <w:szCs w:val="20"/>
                <w:lang w:val="en-GB"/>
              </w:rPr>
            </w:pPr>
          </w:p>
        </w:tc>
        <w:tc>
          <w:tcPr>
            <w:tcW w:w="2070" w:type="dxa"/>
            <w:vAlign w:val="bottom"/>
          </w:tcPr>
          <w:p w14:paraId="5E2CB341" w14:textId="77777777" w:rsidR="00954D7B" w:rsidRPr="003C460F" w:rsidRDefault="00954D7B" w:rsidP="003C460F">
            <w:pPr>
              <w:tabs>
                <w:tab w:val="decimal" w:pos="1514"/>
              </w:tabs>
              <w:spacing w:line="360" w:lineRule="exact"/>
              <w:rPr>
                <w:rFonts w:ascii="Arial" w:eastAsia="Arial" w:hAnsi="Arial" w:cs="Arial"/>
                <w:sz w:val="20"/>
                <w:szCs w:val="20"/>
                <w:lang w:val="en-GB"/>
              </w:rPr>
            </w:pPr>
          </w:p>
        </w:tc>
      </w:tr>
      <w:tr w:rsidR="00954D7B" w:rsidRPr="003C460F" w14:paraId="2B9D3230" w14:textId="77777777" w:rsidTr="22482348">
        <w:trPr>
          <w:cantSplit/>
          <w:trHeight w:val="20"/>
        </w:trPr>
        <w:tc>
          <w:tcPr>
            <w:tcW w:w="4950" w:type="dxa"/>
            <w:vAlign w:val="center"/>
          </w:tcPr>
          <w:p w14:paraId="14B76863"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(USD 5 million)</w:t>
            </w:r>
          </w:p>
        </w:tc>
        <w:tc>
          <w:tcPr>
            <w:tcW w:w="2070" w:type="dxa"/>
            <w:vAlign w:val="bottom"/>
          </w:tcPr>
          <w:p w14:paraId="0A51664D"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150</w:t>
            </w:r>
          </w:p>
        </w:tc>
        <w:tc>
          <w:tcPr>
            <w:tcW w:w="2070" w:type="dxa"/>
            <w:vAlign w:val="bottom"/>
          </w:tcPr>
          <w:p w14:paraId="77F1D115"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r w:rsidRPr="003C460F">
              <w:rPr>
                <w:rFonts w:ascii="Arial" w:eastAsia="Arial" w:hAnsi="Arial" w:cs="Arial"/>
                <w:sz w:val="20"/>
                <w:szCs w:val="20"/>
                <w:lang w:val="en-GB"/>
              </w:rPr>
              <w:t>150</w:t>
            </w:r>
          </w:p>
        </w:tc>
      </w:tr>
      <w:tr w:rsidR="00954D7B" w:rsidRPr="003C460F" w14:paraId="1B10F2D5" w14:textId="77777777" w:rsidTr="22482348">
        <w:trPr>
          <w:cantSplit/>
          <w:trHeight w:val="20"/>
        </w:trPr>
        <w:tc>
          <w:tcPr>
            <w:tcW w:w="4950" w:type="dxa"/>
            <w:vAlign w:val="center"/>
          </w:tcPr>
          <w:p w14:paraId="6E6E925E"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Letters of credit with overseas suppliers</w:t>
            </w:r>
          </w:p>
        </w:tc>
        <w:tc>
          <w:tcPr>
            <w:tcW w:w="2070" w:type="dxa"/>
            <w:vAlign w:val="bottom"/>
          </w:tcPr>
          <w:p w14:paraId="6A971AD1"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p>
        </w:tc>
        <w:tc>
          <w:tcPr>
            <w:tcW w:w="2070" w:type="dxa"/>
            <w:vAlign w:val="bottom"/>
          </w:tcPr>
          <w:p w14:paraId="7E4E85DF" w14:textId="77777777" w:rsidR="00954D7B" w:rsidRPr="003C460F" w:rsidRDefault="00954D7B" w:rsidP="003C460F">
            <w:pPr>
              <w:tabs>
                <w:tab w:val="decimal" w:pos="1062"/>
              </w:tabs>
              <w:overflowPunct/>
              <w:autoSpaceDE/>
              <w:autoSpaceDN/>
              <w:adjustRightInd/>
              <w:spacing w:line="360" w:lineRule="exact"/>
              <w:jc w:val="center"/>
              <w:textAlignment w:val="auto"/>
              <w:rPr>
                <w:rFonts w:ascii="Arial" w:eastAsia="Arial" w:hAnsi="Arial" w:cs="Arial"/>
                <w:sz w:val="20"/>
                <w:szCs w:val="20"/>
                <w:lang w:val="en-GB"/>
              </w:rPr>
            </w:pPr>
          </w:p>
        </w:tc>
      </w:tr>
      <w:tr w:rsidR="00954D7B" w:rsidRPr="003C460F" w14:paraId="4557EF1E" w14:textId="77777777" w:rsidTr="22482348">
        <w:trPr>
          <w:cantSplit/>
          <w:trHeight w:val="20"/>
        </w:trPr>
        <w:tc>
          <w:tcPr>
            <w:tcW w:w="4950" w:type="dxa"/>
            <w:vAlign w:val="center"/>
          </w:tcPr>
          <w:p w14:paraId="3566D08C"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(USD 16.7 million)</w:t>
            </w:r>
          </w:p>
        </w:tc>
        <w:tc>
          <w:tcPr>
            <w:tcW w:w="2070" w:type="dxa"/>
            <w:vAlign w:val="bottom"/>
          </w:tcPr>
          <w:p w14:paraId="5310FD8E" w14:textId="77777777" w:rsidR="00954D7B" w:rsidRPr="003C460F" w:rsidRDefault="00954D7B" w:rsidP="003C460F">
            <w:pPr>
              <w:tabs>
                <w:tab w:val="decimal" w:pos="1514"/>
              </w:tabs>
              <w:spacing w:line="360" w:lineRule="exact"/>
              <w:rPr>
                <w:rFonts w:ascii="Arial" w:eastAsia="Arial" w:hAnsi="Arial" w:cs="Arial"/>
                <w:sz w:val="20"/>
                <w:szCs w:val="20"/>
                <w:lang w:val="en-GB"/>
              </w:rPr>
            </w:pPr>
            <w:r w:rsidRPr="003C460F">
              <w:rPr>
                <w:rFonts w:ascii="Arial" w:eastAsia="Arial" w:hAnsi="Arial" w:cs="Arial"/>
                <w:sz w:val="20"/>
                <w:szCs w:val="20"/>
                <w:lang w:val="en-GB"/>
              </w:rPr>
              <w:t>505</w:t>
            </w:r>
          </w:p>
        </w:tc>
        <w:tc>
          <w:tcPr>
            <w:tcW w:w="2070" w:type="dxa"/>
            <w:vAlign w:val="bottom"/>
          </w:tcPr>
          <w:p w14:paraId="6C1D1ED8" w14:textId="77777777" w:rsidR="00954D7B" w:rsidRPr="003C460F" w:rsidRDefault="00954D7B" w:rsidP="003C460F">
            <w:pPr>
              <w:tabs>
                <w:tab w:val="decimal" w:pos="1514"/>
              </w:tabs>
              <w:spacing w:line="360" w:lineRule="exact"/>
              <w:rPr>
                <w:rFonts w:ascii="Arial" w:eastAsia="Arial" w:hAnsi="Arial" w:cs="Arial"/>
                <w:sz w:val="20"/>
                <w:szCs w:val="20"/>
                <w:lang w:val="en-GB"/>
              </w:rPr>
            </w:pPr>
            <w:r w:rsidRPr="003C460F">
              <w:rPr>
                <w:rFonts w:ascii="Arial" w:eastAsia="Arial" w:hAnsi="Arial" w:cs="Arial"/>
                <w:sz w:val="20"/>
                <w:szCs w:val="20"/>
                <w:lang w:val="en-GB"/>
              </w:rPr>
              <w:t>-</w:t>
            </w:r>
          </w:p>
        </w:tc>
      </w:tr>
      <w:tr w:rsidR="00954D7B" w:rsidRPr="003C460F" w14:paraId="75C6D572" w14:textId="77777777" w:rsidTr="22482348">
        <w:trPr>
          <w:cantSplit/>
          <w:trHeight w:val="20"/>
        </w:trPr>
        <w:tc>
          <w:tcPr>
            <w:tcW w:w="4950" w:type="dxa"/>
            <w:vAlign w:val="center"/>
          </w:tcPr>
          <w:p w14:paraId="53DABB66"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b/>
                <w:bCs/>
                <w:sz w:val="20"/>
                <w:szCs w:val="20"/>
              </w:rPr>
            </w:pPr>
            <w:r w:rsidRPr="003C460F">
              <w:rPr>
                <w:rFonts w:ascii="Arial" w:hAnsi="Arial" w:cs="Arial"/>
                <w:b/>
                <w:bCs/>
                <w:sz w:val="20"/>
                <w:szCs w:val="20"/>
              </w:rPr>
              <w:t>The future aggregate minimum payments under non-cancellable lease and service agreements</w:t>
            </w:r>
          </w:p>
        </w:tc>
        <w:tc>
          <w:tcPr>
            <w:tcW w:w="2070" w:type="dxa"/>
            <w:vAlign w:val="bottom"/>
          </w:tcPr>
          <w:p w14:paraId="1C009A51" w14:textId="77777777" w:rsidR="00954D7B" w:rsidRPr="003C460F" w:rsidRDefault="00954D7B" w:rsidP="003C460F">
            <w:pPr>
              <w:tabs>
                <w:tab w:val="decimal" w:pos="1514"/>
              </w:tabs>
              <w:spacing w:line="360" w:lineRule="exact"/>
              <w:rPr>
                <w:rFonts w:ascii="Arial" w:hAnsi="Arial" w:cs="Arial"/>
                <w:sz w:val="20"/>
                <w:szCs w:val="20"/>
                <w:lang w:val="en-GB"/>
              </w:rPr>
            </w:pPr>
          </w:p>
        </w:tc>
        <w:tc>
          <w:tcPr>
            <w:tcW w:w="2070" w:type="dxa"/>
            <w:vAlign w:val="bottom"/>
          </w:tcPr>
          <w:p w14:paraId="28DCB8F7" w14:textId="77777777" w:rsidR="00954D7B" w:rsidRPr="003C460F" w:rsidRDefault="00954D7B" w:rsidP="003C460F">
            <w:pPr>
              <w:tabs>
                <w:tab w:val="decimal" w:pos="1514"/>
              </w:tabs>
              <w:spacing w:line="360" w:lineRule="exact"/>
              <w:rPr>
                <w:rFonts w:ascii="Arial" w:hAnsi="Arial" w:cs="Arial"/>
                <w:sz w:val="20"/>
                <w:szCs w:val="20"/>
                <w:lang w:val="en-GB"/>
              </w:rPr>
            </w:pPr>
          </w:p>
        </w:tc>
      </w:tr>
      <w:tr w:rsidR="00954D7B" w:rsidRPr="003C460F" w14:paraId="65D5EA6F" w14:textId="77777777" w:rsidTr="22482348">
        <w:trPr>
          <w:cantSplit/>
          <w:trHeight w:val="20"/>
        </w:trPr>
        <w:tc>
          <w:tcPr>
            <w:tcW w:w="4950" w:type="dxa"/>
            <w:vAlign w:val="center"/>
          </w:tcPr>
          <w:p w14:paraId="5320966E"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Not later than 1 year</w:t>
            </w:r>
          </w:p>
        </w:tc>
        <w:tc>
          <w:tcPr>
            <w:tcW w:w="2070" w:type="dxa"/>
            <w:vAlign w:val="bottom"/>
          </w:tcPr>
          <w:p w14:paraId="34FC31A7" w14:textId="77777777" w:rsidR="00954D7B" w:rsidRPr="003C460F" w:rsidRDefault="00954D7B" w:rsidP="003C460F">
            <w:pPr>
              <w:tabs>
                <w:tab w:val="decimal" w:pos="1514"/>
              </w:tabs>
              <w:spacing w:line="360" w:lineRule="exact"/>
              <w:rPr>
                <w:rFonts w:ascii="Arial" w:hAnsi="Arial" w:cs="Arial"/>
                <w:sz w:val="20"/>
                <w:szCs w:val="20"/>
                <w:lang w:val="en-GB"/>
              </w:rPr>
            </w:pPr>
            <w:r w:rsidRPr="003C460F">
              <w:rPr>
                <w:rFonts w:ascii="Arial" w:hAnsi="Arial" w:cs="Arial"/>
                <w:sz w:val="20"/>
                <w:szCs w:val="20"/>
                <w:lang w:val="en-GB"/>
              </w:rPr>
              <w:t>41</w:t>
            </w:r>
          </w:p>
        </w:tc>
        <w:tc>
          <w:tcPr>
            <w:tcW w:w="2070" w:type="dxa"/>
            <w:vAlign w:val="bottom"/>
          </w:tcPr>
          <w:p w14:paraId="54B6C890" w14:textId="77777777" w:rsidR="00954D7B" w:rsidRPr="003C460F" w:rsidRDefault="00954D7B" w:rsidP="003C460F">
            <w:pPr>
              <w:tabs>
                <w:tab w:val="decimal" w:pos="1062"/>
              </w:tabs>
              <w:spacing w:line="360" w:lineRule="exact"/>
              <w:jc w:val="center"/>
              <w:rPr>
                <w:rFonts w:ascii="Arial" w:hAnsi="Arial" w:cs="Arial"/>
                <w:sz w:val="20"/>
                <w:szCs w:val="20"/>
                <w:lang w:val="en-GB"/>
              </w:rPr>
            </w:pPr>
            <w:r w:rsidRPr="003C460F">
              <w:rPr>
                <w:rFonts w:ascii="Arial" w:hAnsi="Arial" w:cs="Arial"/>
                <w:sz w:val="20"/>
                <w:szCs w:val="20"/>
                <w:lang w:val="en-GB"/>
              </w:rPr>
              <w:t>2</w:t>
            </w:r>
          </w:p>
        </w:tc>
      </w:tr>
      <w:tr w:rsidR="00954D7B" w:rsidRPr="003C460F" w14:paraId="2142A9BB" w14:textId="77777777" w:rsidTr="22482348">
        <w:trPr>
          <w:cantSplit/>
          <w:trHeight w:val="20"/>
        </w:trPr>
        <w:tc>
          <w:tcPr>
            <w:tcW w:w="4950" w:type="dxa"/>
            <w:vAlign w:val="center"/>
          </w:tcPr>
          <w:p w14:paraId="0393E08C" w14:textId="77777777" w:rsidR="00954D7B" w:rsidRPr="003C460F" w:rsidRDefault="00954D7B" w:rsidP="003C460F">
            <w:pPr>
              <w:pStyle w:val="Heading1"/>
              <w:keepNext w:val="0"/>
              <w:widowControl w:val="0"/>
              <w:pBdr>
                <w:bottom w:val="none" w:sz="0" w:space="0" w:color="auto"/>
              </w:pBdr>
              <w:spacing w:line="360" w:lineRule="exact"/>
              <w:ind w:left="252" w:right="-72" w:hanging="180"/>
              <w:jc w:val="left"/>
              <w:rPr>
                <w:rFonts w:ascii="Arial" w:hAnsi="Arial" w:cs="Arial"/>
                <w:sz w:val="20"/>
                <w:szCs w:val="20"/>
              </w:rPr>
            </w:pPr>
            <w:r w:rsidRPr="003C460F">
              <w:rPr>
                <w:rFonts w:ascii="Arial" w:hAnsi="Arial" w:cs="Arial"/>
                <w:sz w:val="20"/>
                <w:szCs w:val="20"/>
              </w:rPr>
              <w:t xml:space="preserve">   Later than 1 year but not later than 5 years</w:t>
            </w:r>
          </w:p>
        </w:tc>
        <w:tc>
          <w:tcPr>
            <w:tcW w:w="2070" w:type="dxa"/>
            <w:vAlign w:val="bottom"/>
          </w:tcPr>
          <w:p w14:paraId="174B1212" w14:textId="77777777" w:rsidR="00954D7B" w:rsidRPr="003C460F" w:rsidRDefault="00954D7B" w:rsidP="003C460F">
            <w:pPr>
              <w:tabs>
                <w:tab w:val="decimal" w:pos="1514"/>
              </w:tabs>
              <w:spacing w:line="360" w:lineRule="exact"/>
              <w:rPr>
                <w:rFonts w:ascii="Arial" w:hAnsi="Arial" w:cs="Arial"/>
                <w:sz w:val="20"/>
                <w:szCs w:val="20"/>
                <w:lang w:val="en-GB"/>
              </w:rPr>
            </w:pPr>
            <w:r w:rsidRPr="003C460F">
              <w:rPr>
                <w:rFonts w:ascii="Arial" w:hAnsi="Arial" w:cs="Arial"/>
                <w:sz w:val="20"/>
                <w:szCs w:val="20"/>
                <w:lang w:val="en-GB"/>
              </w:rPr>
              <w:t>60</w:t>
            </w:r>
          </w:p>
        </w:tc>
        <w:tc>
          <w:tcPr>
            <w:tcW w:w="2070" w:type="dxa"/>
            <w:vAlign w:val="bottom"/>
          </w:tcPr>
          <w:p w14:paraId="58A8CB7E" w14:textId="77777777" w:rsidR="00954D7B" w:rsidRPr="003C460F" w:rsidRDefault="00954D7B" w:rsidP="003C460F">
            <w:pPr>
              <w:tabs>
                <w:tab w:val="decimal" w:pos="1062"/>
              </w:tabs>
              <w:spacing w:line="360" w:lineRule="exact"/>
              <w:jc w:val="center"/>
              <w:rPr>
                <w:rFonts w:ascii="Arial" w:hAnsi="Arial" w:cs="Arial"/>
                <w:sz w:val="20"/>
                <w:szCs w:val="20"/>
                <w:lang w:val="en-GB"/>
              </w:rPr>
            </w:pPr>
            <w:r w:rsidRPr="003C460F">
              <w:rPr>
                <w:rFonts w:ascii="Arial" w:hAnsi="Arial" w:cs="Arial"/>
                <w:sz w:val="20"/>
                <w:szCs w:val="20"/>
                <w:lang w:val="en-GB"/>
              </w:rPr>
              <w:t>2</w:t>
            </w:r>
          </w:p>
        </w:tc>
      </w:tr>
    </w:tbl>
    <w:p w14:paraId="57B3E7B3" w14:textId="77777777" w:rsidR="00954D7B" w:rsidRPr="00F00945" w:rsidRDefault="00954D7B" w:rsidP="00954D7B">
      <w:pPr>
        <w:tabs>
          <w:tab w:val="left" w:pos="2160"/>
          <w:tab w:val="right" w:pos="9260"/>
        </w:tabs>
        <w:spacing w:before="240" w:after="120" w:line="380" w:lineRule="exact"/>
        <w:ind w:left="547" w:hanging="547"/>
        <w:jc w:val="thaiDistribute"/>
        <w:rPr>
          <w:rFonts w:ascii="Arial" w:hAnsi="Arial" w:cs="Arial"/>
          <w:sz w:val="16"/>
          <w:szCs w:val="16"/>
        </w:rPr>
      </w:pPr>
      <w:r w:rsidRPr="00F00945">
        <w:rPr>
          <w:rFonts w:ascii="Arial" w:hAnsi="Arial" w:cs="Arial"/>
          <w:sz w:val="16"/>
          <w:szCs w:val="16"/>
        </w:rPr>
        <w:t xml:space="preserve">            * The Group is committed to certain sales and purchases of natural rubber. Some of the contractual prices are fixed, and settled at future dates, and some of the contractual prices are not fixed at the contract date. However, the values of these commitments are presented at the fixed contractual prices, or the market prices at the end of the period in cases where the contract price is not fixed at the contract date.</w:t>
      </w:r>
    </w:p>
    <w:p w14:paraId="68318337" w14:textId="77777777" w:rsidR="003C460F" w:rsidRDefault="003C460F">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7E249618" w14:textId="1D1921C7" w:rsidR="00954D7B" w:rsidRPr="00F00945" w:rsidRDefault="00954D7B" w:rsidP="003C460F">
      <w:pPr>
        <w:tabs>
          <w:tab w:val="left" w:pos="2160"/>
          <w:tab w:val="right" w:pos="9260"/>
        </w:tabs>
        <w:spacing w:before="120" w:after="120" w:line="380" w:lineRule="exact"/>
        <w:ind w:left="547" w:hanging="547"/>
        <w:jc w:val="thaiDistribute"/>
        <w:rPr>
          <w:rFonts w:ascii="Arial" w:hAnsi="Arial" w:cs="Arial"/>
          <w:b/>
          <w:bCs/>
          <w:szCs w:val="22"/>
        </w:rPr>
      </w:pPr>
      <w:r w:rsidRPr="00F00945">
        <w:rPr>
          <w:rFonts w:ascii="Arial" w:hAnsi="Arial" w:cs="Arial"/>
          <w:b/>
          <w:bCs/>
          <w:szCs w:val="22"/>
        </w:rPr>
        <w:t>38.</w:t>
      </w:r>
      <w:r w:rsidRPr="00F00945">
        <w:rPr>
          <w:rFonts w:ascii="Arial" w:hAnsi="Arial" w:cs="Arial"/>
          <w:b/>
          <w:bCs/>
          <w:szCs w:val="22"/>
        </w:rPr>
        <w:tab/>
        <w:t>Fair value measurements</w:t>
      </w:r>
    </w:p>
    <w:p w14:paraId="35512A7A" w14:textId="77777777" w:rsidR="00954D7B" w:rsidRPr="00F00945" w:rsidRDefault="00954D7B" w:rsidP="003C460F">
      <w:pPr>
        <w:tabs>
          <w:tab w:val="left" w:pos="2160"/>
          <w:tab w:val="right" w:pos="9260"/>
        </w:tabs>
        <w:spacing w:before="120" w:after="120" w:line="380" w:lineRule="exact"/>
        <w:ind w:left="547" w:hanging="547"/>
        <w:jc w:val="thaiDistribute"/>
        <w:rPr>
          <w:rFonts w:ascii="Arial" w:hAnsi="Arial" w:cs="Arial"/>
          <w:szCs w:val="22"/>
        </w:rPr>
      </w:pPr>
      <w:r w:rsidRPr="00F00945">
        <w:rPr>
          <w:rFonts w:ascii="Arial" w:hAnsi="Arial" w:cs="Arial"/>
          <w:szCs w:val="22"/>
        </w:rPr>
        <w:tab/>
        <w:t>As at 31 December 2020 and 2019, the Group had the assets and liabilities that were measured at fair value using different levels of inputs as follows.</w:t>
      </w:r>
    </w:p>
    <w:tbl>
      <w:tblPr>
        <w:tblW w:w="9468" w:type="dxa"/>
        <w:tblInd w:w="450" w:type="dxa"/>
        <w:tblLayout w:type="fixed"/>
        <w:tblLook w:val="04A0" w:firstRow="1" w:lastRow="0" w:firstColumn="1" w:lastColumn="0" w:noHBand="0" w:noVBand="1"/>
      </w:tblPr>
      <w:tblGrid>
        <w:gridCol w:w="4320"/>
        <w:gridCol w:w="1287"/>
        <w:gridCol w:w="1287"/>
        <w:gridCol w:w="1287"/>
        <w:gridCol w:w="1287"/>
      </w:tblGrid>
      <w:tr w:rsidR="00954D7B" w:rsidRPr="003C460F" w14:paraId="272F4C9C" w14:textId="77777777" w:rsidTr="001344D8">
        <w:tc>
          <w:tcPr>
            <w:tcW w:w="9468" w:type="dxa"/>
            <w:gridSpan w:val="5"/>
          </w:tcPr>
          <w:p w14:paraId="3109BB81" w14:textId="77777777" w:rsidR="00954D7B" w:rsidRPr="003C460F" w:rsidRDefault="00954D7B" w:rsidP="006E494C">
            <w:pPr>
              <w:spacing w:line="380" w:lineRule="atLeast"/>
              <w:jc w:val="right"/>
              <w:rPr>
                <w:rFonts w:ascii="Arial" w:hAnsi="Arial" w:cs="Arial"/>
                <w:kern w:val="28"/>
                <w:sz w:val="20"/>
                <w:szCs w:val="20"/>
              </w:rPr>
            </w:pPr>
            <w:r w:rsidRPr="003C460F">
              <w:rPr>
                <w:rFonts w:ascii="Arial" w:hAnsi="Arial" w:cs="Arial"/>
                <w:kern w:val="28"/>
                <w:sz w:val="20"/>
                <w:szCs w:val="20"/>
              </w:rPr>
              <w:t>(Unit: Thousand Baht)</w:t>
            </w:r>
          </w:p>
        </w:tc>
      </w:tr>
      <w:tr w:rsidR="00954D7B" w:rsidRPr="003C460F" w14:paraId="15308E3E" w14:textId="77777777" w:rsidTr="001344D8">
        <w:trPr>
          <w:trHeight w:val="66"/>
        </w:trPr>
        <w:tc>
          <w:tcPr>
            <w:tcW w:w="4320" w:type="dxa"/>
            <w:vAlign w:val="bottom"/>
          </w:tcPr>
          <w:p w14:paraId="6416B0FC" w14:textId="77777777" w:rsidR="00954D7B" w:rsidRPr="003C460F" w:rsidRDefault="00954D7B" w:rsidP="006E494C">
            <w:pPr>
              <w:spacing w:line="380" w:lineRule="atLeast"/>
              <w:ind w:left="243" w:hanging="180"/>
              <w:jc w:val="thaiDistribute"/>
              <w:rPr>
                <w:rFonts w:ascii="Arial" w:hAnsi="Arial" w:cs="Arial"/>
                <w:kern w:val="28"/>
                <w:sz w:val="20"/>
                <w:szCs w:val="20"/>
              </w:rPr>
            </w:pPr>
          </w:p>
        </w:tc>
        <w:tc>
          <w:tcPr>
            <w:tcW w:w="5148" w:type="dxa"/>
            <w:gridSpan w:val="4"/>
          </w:tcPr>
          <w:p w14:paraId="46C01C17" w14:textId="77777777" w:rsidR="00954D7B" w:rsidRPr="003C460F" w:rsidRDefault="00954D7B" w:rsidP="006E494C">
            <w:pPr>
              <w:pBdr>
                <w:bottom w:val="single" w:sz="4" w:space="1" w:color="auto"/>
              </w:pBdr>
              <w:spacing w:line="380" w:lineRule="atLeast"/>
              <w:jc w:val="center"/>
              <w:rPr>
                <w:rFonts w:ascii="Arial" w:hAnsi="Arial" w:cs="Arial"/>
                <w:kern w:val="28"/>
                <w:sz w:val="20"/>
                <w:szCs w:val="20"/>
              </w:rPr>
            </w:pPr>
            <w:r w:rsidRPr="003C460F">
              <w:rPr>
                <w:rFonts w:ascii="Arial" w:hAnsi="Arial" w:cs="Arial"/>
                <w:kern w:val="28"/>
                <w:sz w:val="20"/>
                <w:szCs w:val="20"/>
              </w:rPr>
              <w:t xml:space="preserve">Consolidated financial statements </w:t>
            </w:r>
          </w:p>
        </w:tc>
      </w:tr>
      <w:tr w:rsidR="00954D7B" w:rsidRPr="003C460F" w14:paraId="08DA1315" w14:textId="77777777" w:rsidTr="001344D8">
        <w:tc>
          <w:tcPr>
            <w:tcW w:w="4320" w:type="dxa"/>
            <w:vAlign w:val="bottom"/>
          </w:tcPr>
          <w:p w14:paraId="051EBC08" w14:textId="77777777" w:rsidR="00954D7B" w:rsidRPr="003C460F" w:rsidRDefault="00954D7B" w:rsidP="006E494C">
            <w:pPr>
              <w:spacing w:line="380" w:lineRule="atLeast"/>
              <w:ind w:left="243" w:hanging="180"/>
              <w:jc w:val="thaiDistribute"/>
              <w:rPr>
                <w:rFonts w:ascii="Arial" w:hAnsi="Arial" w:cs="Arial"/>
                <w:kern w:val="28"/>
                <w:sz w:val="20"/>
                <w:szCs w:val="20"/>
              </w:rPr>
            </w:pPr>
          </w:p>
        </w:tc>
        <w:tc>
          <w:tcPr>
            <w:tcW w:w="5148" w:type="dxa"/>
            <w:gridSpan w:val="4"/>
          </w:tcPr>
          <w:p w14:paraId="5B11D503" w14:textId="77777777" w:rsidR="00954D7B" w:rsidRPr="003C460F" w:rsidRDefault="00954D7B" w:rsidP="006E494C">
            <w:pPr>
              <w:pBdr>
                <w:bottom w:val="single" w:sz="4" w:space="1" w:color="auto"/>
              </w:pBdr>
              <w:spacing w:line="380" w:lineRule="atLeast"/>
              <w:jc w:val="center"/>
              <w:rPr>
                <w:rFonts w:ascii="Arial" w:hAnsi="Arial" w:cs="Arial"/>
                <w:kern w:val="28"/>
                <w:sz w:val="20"/>
                <w:szCs w:val="20"/>
                <w:cs/>
              </w:rPr>
            </w:pPr>
            <w:r w:rsidRPr="003C460F">
              <w:rPr>
                <w:rFonts w:ascii="Arial" w:hAnsi="Arial" w:cs="Arial"/>
                <w:kern w:val="28"/>
                <w:sz w:val="20"/>
                <w:szCs w:val="20"/>
              </w:rPr>
              <w:t>As at 31 December 2020</w:t>
            </w:r>
          </w:p>
        </w:tc>
      </w:tr>
      <w:tr w:rsidR="00954D7B" w:rsidRPr="003C460F" w14:paraId="47920598" w14:textId="77777777" w:rsidTr="001344D8">
        <w:tc>
          <w:tcPr>
            <w:tcW w:w="4320" w:type="dxa"/>
            <w:vAlign w:val="bottom"/>
          </w:tcPr>
          <w:p w14:paraId="09823EE7" w14:textId="77777777" w:rsidR="00954D7B" w:rsidRPr="003C460F" w:rsidRDefault="00954D7B" w:rsidP="006E494C">
            <w:pPr>
              <w:spacing w:line="380" w:lineRule="atLeast"/>
              <w:ind w:left="243" w:hanging="180"/>
              <w:jc w:val="thaiDistribute"/>
              <w:rPr>
                <w:rFonts w:ascii="Arial" w:hAnsi="Arial" w:cs="Arial"/>
                <w:b/>
                <w:bCs/>
                <w:kern w:val="28"/>
                <w:sz w:val="20"/>
                <w:szCs w:val="20"/>
              </w:rPr>
            </w:pPr>
          </w:p>
        </w:tc>
        <w:tc>
          <w:tcPr>
            <w:tcW w:w="1287" w:type="dxa"/>
          </w:tcPr>
          <w:p w14:paraId="35802854" w14:textId="77777777" w:rsidR="00954D7B" w:rsidRPr="003C460F" w:rsidRDefault="00954D7B" w:rsidP="006E494C">
            <w:pPr>
              <w:pBdr>
                <w:bottom w:val="single" w:sz="4" w:space="1" w:color="auto"/>
              </w:pBdr>
              <w:spacing w:line="380" w:lineRule="atLeast"/>
              <w:ind w:hanging="18"/>
              <w:jc w:val="center"/>
              <w:rPr>
                <w:rFonts w:ascii="Arial" w:hAnsi="Arial" w:cs="Arial"/>
                <w:kern w:val="28"/>
                <w:sz w:val="20"/>
                <w:szCs w:val="20"/>
              </w:rPr>
            </w:pPr>
            <w:r w:rsidRPr="003C460F">
              <w:rPr>
                <w:rFonts w:ascii="Arial" w:hAnsi="Arial" w:cs="Arial"/>
                <w:kern w:val="28"/>
                <w:sz w:val="20"/>
                <w:szCs w:val="20"/>
              </w:rPr>
              <w:t>Level 1</w:t>
            </w:r>
          </w:p>
        </w:tc>
        <w:tc>
          <w:tcPr>
            <w:tcW w:w="1287" w:type="dxa"/>
          </w:tcPr>
          <w:p w14:paraId="09BBD369" w14:textId="77777777" w:rsidR="00954D7B" w:rsidRPr="003C460F" w:rsidRDefault="00954D7B" w:rsidP="006E494C">
            <w:pPr>
              <w:pBdr>
                <w:bottom w:val="single" w:sz="4" w:space="1" w:color="auto"/>
              </w:pBdr>
              <w:spacing w:line="380" w:lineRule="atLeast"/>
              <w:ind w:hanging="18"/>
              <w:jc w:val="center"/>
              <w:rPr>
                <w:rFonts w:ascii="Arial" w:hAnsi="Arial" w:cs="Arial"/>
                <w:kern w:val="28"/>
                <w:sz w:val="20"/>
                <w:szCs w:val="20"/>
              </w:rPr>
            </w:pPr>
            <w:r w:rsidRPr="003C460F">
              <w:rPr>
                <w:rFonts w:ascii="Arial" w:hAnsi="Arial" w:cs="Arial"/>
                <w:kern w:val="28"/>
                <w:sz w:val="20"/>
                <w:szCs w:val="20"/>
              </w:rPr>
              <w:t>Level 2</w:t>
            </w:r>
          </w:p>
        </w:tc>
        <w:tc>
          <w:tcPr>
            <w:tcW w:w="1287" w:type="dxa"/>
          </w:tcPr>
          <w:p w14:paraId="640A244F" w14:textId="77777777" w:rsidR="00954D7B" w:rsidRPr="003C460F" w:rsidRDefault="00954D7B" w:rsidP="006E494C">
            <w:pPr>
              <w:pBdr>
                <w:bottom w:val="single" w:sz="4" w:space="1" w:color="auto"/>
              </w:pBdr>
              <w:spacing w:line="380" w:lineRule="atLeast"/>
              <w:ind w:hanging="18"/>
              <w:jc w:val="center"/>
              <w:rPr>
                <w:rFonts w:ascii="Arial" w:hAnsi="Arial" w:cs="Arial"/>
                <w:kern w:val="28"/>
                <w:sz w:val="20"/>
                <w:szCs w:val="20"/>
              </w:rPr>
            </w:pPr>
            <w:r w:rsidRPr="003C460F">
              <w:rPr>
                <w:rFonts w:ascii="Arial" w:hAnsi="Arial" w:cs="Arial"/>
                <w:kern w:val="28"/>
                <w:sz w:val="20"/>
                <w:szCs w:val="20"/>
              </w:rPr>
              <w:t>Level 3</w:t>
            </w:r>
          </w:p>
        </w:tc>
        <w:tc>
          <w:tcPr>
            <w:tcW w:w="1287" w:type="dxa"/>
            <w:vAlign w:val="bottom"/>
          </w:tcPr>
          <w:p w14:paraId="2096C008" w14:textId="77777777" w:rsidR="00954D7B" w:rsidRPr="003C460F" w:rsidRDefault="00954D7B" w:rsidP="006E494C">
            <w:pPr>
              <w:pBdr>
                <w:bottom w:val="single" w:sz="4" w:space="1" w:color="auto"/>
              </w:pBdr>
              <w:spacing w:line="380" w:lineRule="atLeast"/>
              <w:ind w:hanging="18"/>
              <w:jc w:val="center"/>
              <w:rPr>
                <w:rFonts w:ascii="Arial" w:hAnsi="Arial" w:cs="Arial"/>
                <w:kern w:val="28"/>
                <w:sz w:val="20"/>
                <w:szCs w:val="20"/>
                <w:cs/>
              </w:rPr>
            </w:pPr>
            <w:r w:rsidRPr="003C460F">
              <w:rPr>
                <w:rFonts w:ascii="Arial" w:hAnsi="Arial" w:cs="Arial"/>
                <w:kern w:val="28"/>
                <w:sz w:val="20"/>
                <w:szCs w:val="20"/>
              </w:rPr>
              <w:t>Total</w:t>
            </w:r>
          </w:p>
        </w:tc>
      </w:tr>
      <w:tr w:rsidR="00954D7B" w:rsidRPr="003C460F" w14:paraId="1E89D651" w14:textId="77777777" w:rsidTr="001344D8">
        <w:tc>
          <w:tcPr>
            <w:tcW w:w="4320" w:type="dxa"/>
            <w:vAlign w:val="bottom"/>
          </w:tcPr>
          <w:p w14:paraId="0D293638" w14:textId="77777777" w:rsidR="00954D7B" w:rsidRPr="003C460F" w:rsidRDefault="00954D7B" w:rsidP="006E494C">
            <w:pPr>
              <w:spacing w:line="380" w:lineRule="atLeast"/>
              <w:jc w:val="thaiDistribute"/>
              <w:rPr>
                <w:rFonts w:ascii="Arial" w:hAnsi="Arial" w:cs="Arial"/>
                <w:b/>
                <w:bCs/>
                <w:kern w:val="28"/>
                <w:sz w:val="20"/>
                <w:szCs w:val="20"/>
              </w:rPr>
            </w:pPr>
            <w:r w:rsidRPr="003C460F">
              <w:rPr>
                <w:rFonts w:ascii="Arial" w:hAnsi="Arial" w:cs="Arial"/>
                <w:b/>
                <w:bCs/>
                <w:kern w:val="28"/>
                <w:sz w:val="20"/>
                <w:szCs w:val="20"/>
              </w:rPr>
              <w:t>Assets measured at fair value</w:t>
            </w:r>
          </w:p>
        </w:tc>
        <w:tc>
          <w:tcPr>
            <w:tcW w:w="1287" w:type="dxa"/>
            <w:vAlign w:val="bottom"/>
          </w:tcPr>
          <w:p w14:paraId="2C1A9C61" w14:textId="77777777" w:rsidR="00954D7B" w:rsidRPr="003C460F" w:rsidRDefault="00954D7B" w:rsidP="006E494C">
            <w:pPr>
              <w:tabs>
                <w:tab w:val="decimal" w:pos="1062"/>
              </w:tabs>
              <w:spacing w:line="380" w:lineRule="atLeast"/>
              <w:ind w:hanging="18"/>
              <w:jc w:val="center"/>
              <w:rPr>
                <w:rFonts w:ascii="Arial" w:hAnsi="Arial" w:cs="Arial"/>
                <w:kern w:val="28"/>
                <w:sz w:val="20"/>
                <w:szCs w:val="20"/>
              </w:rPr>
            </w:pPr>
          </w:p>
        </w:tc>
        <w:tc>
          <w:tcPr>
            <w:tcW w:w="1287" w:type="dxa"/>
            <w:vAlign w:val="bottom"/>
          </w:tcPr>
          <w:p w14:paraId="7C6EB220" w14:textId="77777777" w:rsidR="00954D7B" w:rsidRPr="003C460F" w:rsidRDefault="00954D7B" w:rsidP="006E494C">
            <w:pPr>
              <w:tabs>
                <w:tab w:val="right" w:pos="1422"/>
              </w:tabs>
              <w:spacing w:line="380" w:lineRule="atLeast"/>
              <w:ind w:hanging="18"/>
              <w:jc w:val="center"/>
              <w:rPr>
                <w:rFonts w:ascii="Arial" w:hAnsi="Arial" w:cs="Arial"/>
                <w:kern w:val="28"/>
                <w:sz w:val="20"/>
                <w:szCs w:val="20"/>
              </w:rPr>
            </w:pPr>
          </w:p>
        </w:tc>
        <w:tc>
          <w:tcPr>
            <w:tcW w:w="1287" w:type="dxa"/>
            <w:vAlign w:val="bottom"/>
          </w:tcPr>
          <w:p w14:paraId="142D48B9" w14:textId="77777777" w:rsidR="00954D7B" w:rsidRPr="003C460F" w:rsidRDefault="00954D7B" w:rsidP="006E494C">
            <w:pPr>
              <w:tabs>
                <w:tab w:val="right" w:pos="1422"/>
              </w:tabs>
              <w:spacing w:line="380" w:lineRule="atLeast"/>
              <w:ind w:hanging="18"/>
              <w:jc w:val="center"/>
              <w:rPr>
                <w:rFonts w:ascii="Arial" w:hAnsi="Arial" w:cs="Arial"/>
                <w:kern w:val="28"/>
                <w:sz w:val="20"/>
                <w:szCs w:val="20"/>
                <w:cs/>
              </w:rPr>
            </w:pPr>
          </w:p>
        </w:tc>
        <w:tc>
          <w:tcPr>
            <w:tcW w:w="1287" w:type="dxa"/>
            <w:vAlign w:val="bottom"/>
          </w:tcPr>
          <w:p w14:paraId="25ED151C" w14:textId="77777777" w:rsidR="00954D7B" w:rsidRPr="003C460F" w:rsidRDefault="00954D7B" w:rsidP="006E494C">
            <w:pPr>
              <w:tabs>
                <w:tab w:val="right" w:pos="1422"/>
              </w:tabs>
              <w:spacing w:line="380" w:lineRule="atLeast"/>
              <w:ind w:hanging="18"/>
              <w:jc w:val="center"/>
              <w:rPr>
                <w:rFonts w:ascii="Arial" w:hAnsi="Arial" w:cs="Arial"/>
                <w:kern w:val="28"/>
                <w:sz w:val="20"/>
                <w:szCs w:val="20"/>
                <w:cs/>
              </w:rPr>
            </w:pPr>
          </w:p>
        </w:tc>
      </w:tr>
      <w:tr w:rsidR="00954D7B" w:rsidRPr="003C460F" w14:paraId="5F5F9A6C" w14:textId="77777777" w:rsidTr="001344D8">
        <w:tc>
          <w:tcPr>
            <w:tcW w:w="4320" w:type="dxa"/>
            <w:vAlign w:val="bottom"/>
          </w:tcPr>
          <w:p w14:paraId="4F220227" w14:textId="77777777" w:rsidR="00954D7B" w:rsidRPr="003C460F" w:rsidRDefault="00CA765B" w:rsidP="006E494C">
            <w:pPr>
              <w:overflowPunct/>
              <w:autoSpaceDE/>
              <w:adjustRightInd/>
              <w:spacing w:line="380" w:lineRule="atLeast"/>
              <w:rPr>
                <w:rFonts w:ascii="Arial" w:hAnsi="Arial" w:cs="Arial"/>
                <w:sz w:val="20"/>
                <w:szCs w:val="20"/>
                <w:cs/>
              </w:rPr>
            </w:pPr>
            <w:r w:rsidRPr="003C460F">
              <w:rPr>
                <w:rFonts w:ascii="Arial" w:hAnsi="Arial" w:cs="Arial"/>
                <w:kern w:val="28"/>
                <w:sz w:val="20"/>
                <w:szCs w:val="20"/>
              </w:rPr>
              <w:t xml:space="preserve">Equity instruments </w:t>
            </w:r>
            <w:r w:rsidR="003A5E08" w:rsidRPr="003C460F">
              <w:rPr>
                <w:rFonts w:ascii="Arial" w:hAnsi="Arial" w:cs="Arial"/>
                <w:kern w:val="28"/>
                <w:sz w:val="20"/>
                <w:szCs w:val="20"/>
              </w:rPr>
              <w:t xml:space="preserve">designated </w:t>
            </w:r>
            <w:r w:rsidRPr="003C460F">
              <w:rPr>
                <w:rFonts w:ascii="Arial" w:hAnsi="Arial" w:cs="Arial"/>
                <w:kern w:val="28"/>
                <w:sz w:val="20"/>
                <w:szCs w:val="20"/>
              </w:rPr>
              <w:t>at</w:t>
            </w:r>
            <w:r w:rsidR="006E494C" w:rsidRPr="003C460F">
              <w:rPr>
                <w:rFonts w:ascii="Arial" w:hAnsi="Arial" w:cs="Arial"/>
                <w:kern w:val="28"/>
                <w:sz w:val="20"/>
                <w:szCs w:val="20"/>
              </w:rPr>
              <w:t xml:space="preserve"> </w:t>
            </w:r>
            <w:r w:rsidRPr="003C460F">
              <w:rPr>
                <w:rFonts w:ascii="Arial" w:hAnsi="Arial" w:cs="Arial"/>
                <w:kern w:val="28"/>
                <w:sz w:val="20"/>
                <w:szCs w:val="20"/>
              </w:rPr>
              <w:t>fair value</w:t>
            </w:r>
            <w:r w:rsidR="006E494C" w:rsidRPr="003C460F">
              <w:rPr>
                <w:rFonts w:ascii="Arial" w:hAnsi="Arial" w:cs="Arial"/>
                <w:kern w:val="28"/>
                <w:sz w:val="20"/>
                <w:szCs w:val="20"/>
              </w:rPr>
              <w:br/>
              <w:t xml:space="preserve">   </w:t>
            </w:r>
            <w:r w:rsidRPr="003C460F">
              <w:rPr>
                <w:rFonts w:ascii="Arial" w:hAnsi="Arial" w:cs="Arial"/>
                <w:kern w:val="28"/>
                <w:sz w:val="20"/>
                <w:szCs w:val="20"/>
              </w:rPr>
              <w:t>through other comprehensive income</w:t>
            </w:r>
          </w:p>
        </w:tc>
        <w:tc>
          <w:tcPr>
            <w:tcW w:w="1287" w:type="dxa"/>
            <w:vAlign w:val="bottom"/>
          </w:tcPr>
          <w:p w14:paraId="49775DB7"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32,385</w:t>
            </w:r>
          </w:p>
        </w:tc>
        <w:tc>
          <w:tcPr>
            <w:tcW w:w="1287" w:type="dxa"/>
            <w:vAlign w:val="bottom"/>
          </w:tcPr>
          <w:p w14:paraId="679EE891"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3D057147"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cs/>
              </w:rPr>
            </w:pPr>
            <w:r w:rsidRPr="003C460F">
              <w:rPr>
                <w:rFonts w:ascii="Arial" w:hAnsi="Arial" w:cs="Arial"/>
                <w:sz w:val="20"/>
                <w:szCs w:val="20"/>
              </w:rPr>
              <w:t>-</w:t>
            </w:r>
          </w:p>
        </w:tc>
        <w:tc>
          <w:tcPr>
            <w:tcW w:w="1287" w:type="dxa"/>
            <w:vAlign w:val="bottom"/>
          </w:tcPr>
          <w:p w14:paraId="186D5FDF"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32,385</w:t>
            </w:r>
          </w:p>
        </w:tc>
      </w:tr>
      <w:tr w:rsidR="00954D7B" w:rsidRPr="003C460F" w14:paraId="10E4ADE7" w14:textId="77777777" w:rsidTr="001344D8">
        <w:tc>
          <w:tcPr>
            <w:tcW w:w="4320" w:type="dxa"/>
            <w:vAlign w:val="bottom"/>
          </w:tcPr>
          <w:p w14:paraId="6E45DAD0" w14:textId="77777777" w:rsidR="00954D7B" w:rsidRPr="003C460F" w:rsidRDefault="006E494C" w:rsidP="006E494C">
            <w:pPr>
              <w:overflowPunct/>
              <w:autoSpaceDE/>
              <w:adjustRightInd/>
              <w:spacing w:line="380" w:lineRule="atLeast"/>
              <w:rPr>
                <w:rFonts w:ascii="Arial" w:hAnsi="Arial" w:cs="Arial"/>
                <w:sz w:val="20"/>
                <w:szCs w:val="20"/>
                <w:cs/>
              </w:rPr>
            </w:pPr>
            <w:r w:rsidRPr="003C460F">
              <w:rPr>
                <w:rFonts w:ascii="Arial" w:hAnsi="Arial" w:cs="Arial"/>
                <w:kern w:val="28"/>
                <w:sz w:val="20"/>
                <w:szCs w:val="20"/>
              </w:rPr>
              <w:t>E</w:t>
            </w:r>
            <w:r w:rsidR="003A5E08" w:rsidRPr="003C460F">
              <w:rPr>
                <w:rFonts w:ascii="Arial" w:hAnsi="Arial" w:cs="Arial"/>
                <w:kern w:val="28"/>
                <w:sz w:val="20"/>
                <w:szCs w:val="20"/>
              </w:rPr>
              <w:t xml:space="preserve">quity instrument </w:t>
            </w:r>
            <w:r w:rsidRPr="003C460F">
              <w:rPr>
                <w:rFonts w:ascii="Arial" w:hAnsi="Arial" w:cs="Arial"/>
                <w:kern w:val="28"/>
                <w:sz w:val="20"/>
                <w:szCs w:val="20"/>
              </w:rPr>
              <w:t xml:space="preserve">designated </w:t>
            </w:r>
            <w:r w:rsidR="003A5E08" w:rsidRPr="003C460F">
              <w:rPr>
                <w:rFonts w:ascii="Arial" w:hAnsi="Arial" w:cs="Arial"/>
                <w:kern w:val="28"/>
                <w:sz w:val="20"/>
                <w:szCs w:val="20"/>
              </w:rPr>
              <w:t>at fair value</w:t>
            </w:r>
            <w:r w:rsidRPr="003C460F">
              <w:rPr>
                <w:rFonts w:ascii="Arial" w:hAnsi="Arial" w:cs="Arial"/>
                <w:kern w:val="28"/>
                <w:sz w:val="20"/>
                <w:szCs w:val="20"/>
              </w:rPr>
              <w:br/>
              <w:t xml:space="preserve">   </w:t>
            </w:r>
            <w:r w:rsidR="003A5E08" w:rsidRPr="003C460F">
              <w:rPr>
                <w:rFonts w:ascii="Arial" w:hAnsi="Arial" w:cs="Arial"/>
                <w:kern w:val="28"/>
                <w:sz w:val="20"/>
                <w:szCs w:val="20"/>
              </w:rPr>
              <w:t>through profit or loss</w:t>
            </w:r>
          </w:p>
        </w:tc>
        <w:tc>
          <w:tcPr>
            <w:tcW w:w="1287" w:type="dxa"/>
            <w:vAlign w:val="bottom"/>
          </w:tcPr>
          <w:p w14:paraId="2EF6EB6F"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02AE3F9E"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005733D2"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64,000</w:t>
            </w:r>
          </w:p>
        </w:tc>
        <w:tc>
          <w:tcPr>
            <w:tcW w:w="1287" w:type="dxa"/>
            <w:vAlign w:val="bottom"/>
          </w:tcPr>
          <w:p w14:paraId="359A6579" w14:textId="77777777" w:rsidR="00954D7B" w:rsidRPr="003C460F" w:rsidRDefault="00954D7B" w:rsidP="006E494C">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64,000</w:t>
            </w:r>
          </w:p>
        </w:tc>
      </w:tr>
      <w:tr w:rsidR="00954D7B" w:rsidRPr="003C460F" w14:paraId="10B0B1B6" w14:textId="77777777" w:rsidTr="001344D8">
        <w:tc>
          <w:tcPr>
            <w:tcW w:w="4320" w:type="dxa"/>
            <w:vAlign w:val="bottom"/>
          </w:tcPr>
          <w:p w14:paraId="480BC5C5" w14:textId="77777777" w:rsidR="00954D7B" w:rsidRPr="003C460F" w:rsidRDefault="00954D7B" w:rsidP="006E494C">
            <w:pPr>
              <w:spacing w:line="380" w:lineRule="atLeas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7" w:type="dxa"/>
            <w:vAlign w:val="bottom"/>
          </w:tcPr>
          <w:p w14:paraId="22D2A30D"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77,669</w:t>
            </w:r>
          </w:p>
        </w:tc>
        <w:tc>
          <w:tcPr>
            <w:tcW w:w="1287" w:type="dxa"/>
            <w:vAlign w:val="bottom"/>
          </w:tcPr>
          <w:p w14:paraId="02149D19"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cs/>
              </w:rPr>
            </w:pPr>
            <w:r w:rsidRPr="003C460F">
              <w:rPr>
                <w:rFonts w:ascii="Arial" w:hAnsi="Arial" w:cs="Arial"/>
                <w:sz w:val="20"/>
                <w:szCs w:val="20"/>
              </w:rPr>
              <w:t>158,276</w:t>
            </w:r>
          </w:p>
        </w:tc>
        <w:tc>
          <w:tcPr>
            <w:tcW w:w="1287" w:type="dxa"/>
            <w:vAlign w:val="bottom"/>
          </w:tcPr>
          <w:p w14:paraId="07A26A64"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32C34331"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235,945</w:t>
            </w:r>
          </w:p>
        </w:tc>
      </w:tr>
      <w:tr w:rsidR="00954D7B" w:rsidRPr="003C460F" w14:paraId="5A0B33BC" w14:textId="77777777" w:rsidTr="001344D8">
        <w:tc>
          <w:tcPr>
            <w:tcW w:w="4320" w:type="dxa"/>
            <w:vAlign w:val="bottom"/>
          </w:tcPr>
          <w:p w14:paraId="24B08761" w14:textId="77777777" w:rsidR="00954D7B" w:rsidRPr="003C460F" w:rsidRDefault="00954D7B" w:rsidP="006E494C">
            <w:pPr>
              <w:spacing w:line="380" w:lineRule="atLeast"/>
              <w:jc w:val="thaiDistribute"/>
              <w:rPr>
                <w:rFonts w:ascii="Arial" w:hAnsi="Arial" w:cs="Arial"/>
                <w:kern w:val="28"/>
                <w:sz w:val="20"/>
                <w:szCs w:val="20"/>
              </w:rPr>
            </w:pPr>
            <w:r w:rsidRPr="003C460F">
              <w:rPr>
                <w:rFonts w:ascii="Arial" w:hAnsi="Arial" w:cs="Arial"/>
                <w:kern w:val="28"/>
                <w:sz w:val="20"/>
                <w:szCs w:val="20"/>
              </w:rPr>
              <w:t xml:space="preserve">Property and plant </w:t>
            </w:r>
          </w:p>
        </w:tc>
        <w:tc>
          <w:tcPr>
            <w:tcW w:w="1287" w:type="dxa"/>
            <w:vAlign w:val="bottom"/>
          </w:tcPr>
          <w:p w14:paraId="00395C5A"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3C7CE9F4"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7F6A0780"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17,606,857</w:t>
            </w:r>
          </w:p>
        </w:tc>
        <w:tc>
          <w:tcPr>
            <w:tcW w:w="1287" w:type="dxa"/>
            <w:vAlign w:val="bottom"/>
          </w:tcPr>
          <w:p w14:paraId="2D418D7B"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17,606,857</w:t>
            </w:r>
          </w:p>
        </w:tc>
      </w:tr>
      <w:tr w:rsidR="00954D7B" w:rsidRPr="003C460F" w14:paraId="649286F6" w14:textId="77777777" w:rsidTr="001344D8">
        <w:tc>
          <w:tcPr>
            <w:tcW w:w="4320" w:type="dxa"/>
            <w:vAlign w:val="bottom"/>
          </w:tcPr>
          <w:p w14:paraId="104F6587" w14:textId="77777777" w:rsidR="00954D7B" w:rsidRPr="003C460F" w:rsidRDefault="00954D7B" w:rsidP="006E494C">
            <w:pPr>
              <w:spacing w:line="380" w:lineRule="atLeast"/>
              <w:jc w:val="thaiDistribute"/>
              <w:rPr>
                <w:rFonts w:ascii="Arial" w:hAnsi="Arial" w:cs="Arial"/>
                <w:kern w:val="28"/>
                <w:sz w:val="20"/>
                <w:szCs w:val="20"/>
              </w:rPr>
            </w:pPr>
            <w:r w:rsidRPr="003C460F">
              <w:rPr>
                <w:rFonts w:ascii="Arial" w:hAnsi="Arial" w:cs="Arial"/>
                <w:kern w:val="28"/>
                <w:sz w:val="20"/>
                <w:szCs w:val="20"/>
              </w:rPr>
              <w:t>Investment properties</w:t>
            </w:r>
          </w:p>
        </w:tc>
        <w:tc>
          <w:tcPr>
            <w:tcW w:w="1287" w:type="dxa"/>
            <w:vAlign w:val="bottom"/>
          </w:tcPr>
          <w:p w14:paraId="41082069"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3FBE3610"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0FD60953"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193,600</w:t>
            </w:r>
          </w:p>
        </w:tc>
        <w:tc>
          <w:tcPr>
            <w:tcW w:w="1287" w:type="dxa"/>
            <w:vAlign w:val="bottom"/>
          </w:tcPr>
          <w:p w14:paraId="03390105"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193,600</w:t>
            </w:r>
          </w:p>
        </w:tc>
      </w:tr>
      <w:tr w:rsidR="00954D7B" w:rsidRPr="003C460F" w14:paraId="1FF95B16" w14:textId="77777777" w:rsidTr="001344D8">
        <w:tc>
          <w:tcPr>
            <w:tcW w:w="4320" w:type="dxa"/>
            <w:vAlign w:val="bottom"/>
          </w:tcPr>
          <w:p w14:paraId="48C1B4A3" w14:textId="77777777" w:rsidR="00954D7B" w:rsidRPr="003C460F" w:rsidRDefault="00954D7B" w:rsidP="006E494C">
            <w:pPr>
              <w:spacing w:line="380" w:lineRule="atLeast"/>
              <w:jc w:val="thaiDistribute"/>
              <w:rPr>
                <w:rFonts w:ascii="Arial" w:hAnsi="Arial" w:cs="Arial"/>
                <w:b/>
                <w:bCs/>
                <w:kern w:val="28"/>
                <w:sz w:val="20"/>
                <w:szCs w:val="20"/>
              </w:rPr>
            </w:pPr>
            <w:r w:rsidRPr="003C460F">
              <w:rPr>
                <w:rFonts w:ascii="Arial" w:hAnsi="Arial" w:cs="Arial"/>
                <w:b/>
                <w:bCs/>
                <w:kern w:val="28"/>
                <w:sz w:val="20"/>
                <w:szCs w:val="20"/>
              </w:rPr>
              <w:t>Liabilities</w:t>
            </w:r>
            <w:r w:rsidRPr="003C460F">
              <w:rPr>
                <w:rFonts w:ascii="Arial" w:hAnsi="Arial" w:cs="Arial"/>
                <w:b/>
                <w:bCs/>
                <w:kern w:val="28"/>
                <w:sz w:val="20"/>
                <w:szCs w:val="20"/>
                <w:cs/>
              </w:rPr>
              <w:t xml:space="preserve"> </w:t>
            </w:r>
            <w:r w:rsidRPr="003C460F">
              <w:rPr>
                <w:rFonts w:ascii="Arial" w:hAnsi="Arial" w:cs="Arial"/>
                <w:b/>
                <w:bCs/>
                <w:kern w:val="28"/>
                <w:sz w:val="20"/>
                <w:szCs w:val="20"/>
              </w:rPr>
              <w:t>measured at fair value</w:t>
            </w:r>
          </w:p>
        </w:tc>
        <w:tc>
          <w:tcPr>
            <w:tcW w:w="1287" w:type="dxa"/>
            <w:vAlign w:val="bottom"/>
          </w:tcPr>
          <w:p w14:paraId="56B73A94"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p>
        </w:tc>
        <w:tc>
          <w:tcPr>
            <w:tcW w:w="1287" w:type="dxa"/>
            <w:vAlign w:val="bottom"/>
          </w:tcPr>
          <w:p w14:paraId="04165889"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cs/>
              </w:rPr>
            </w:pPr>
          </w:p>
        </w:tc>
        <w:tc>
          <w:tcPr>
            <w:tcW w:w="1287" w:type="dxa"/>
            <w:vAlign w:val="bottom"/>
          </w:tcPr>
          <w:p w14:paraId="012247C8"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p>
        </w:tc>
        <w:tc>
          <w:tcPr>
            <w:tcW w:w="1287" w:type="dxa"/>
            <w:vAlign w:val="bottom"/>
          </w:tcPr>
          <w:p w14:paraId="7099B7D1"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p>
        </w:tc>
      </w:tr>
      <w:tr w:rsidR="00954D7B" w:rsidRPr="003C460F" w14:paraId="5637AEC4" w14:textId="77777777" w:rsidTr="001344D8">
        <w:tc>
          <w:tcPr>
            <w:tcW w:w="4320" w:type="dxa"/>
            <w:vAlign w:val="bottom"/>
          </w:tcPr>
          <w:p w14:paraId="0FF5772C" w14:textId="77777777" w:rsidR="00954D7B" w:rsidRPr="003C460F" w:rsidRDefault="00954D7B" w:rsidP="006E494C">
            <w:pPr>
              <w:spacing w:line="380" w:lineRule="atLeas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7" w:type="dxa"/>
            <w:vAlign w:val="bottom"/>
          </w:tcPr>
          <w:p w14:paraId="6FEA9BFE"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30,577</w:t>
            </w:r>
          </w:p>
        </w:tc>
        <w:tc>
          <w:tcPr>
            <w:tcW w:w="1287" w:type="dxa"/>
            <w:vAlign w:val="bottom"/>
          </w:tcPr>
          <w:p w14:paraId="6F4B1425"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cs/>
              </w:rPr>
            </w:pPr>
            <w:r w:rsidRPr="003C460F">
              <w:rPr>
                <w:rFonts w:ascii="Arial" w:hAnsi="Arial" w:cs="Arial"/>
                <w:sz w:val="20"/>
                <w:szCs w:val="20"/>
              </w:rPr>
              <w:t>153,301</w:t>
            </w:r>
          </w:p>
        </w:tc>
        <w:tc>
          <w:tcPr>
            <w:tcW w:w="1287" w:type="dxa"/>
            <w:vAlign w:val="bottom"/>
          </w:tcPr>
          <w:p w14:paraId="0ABEB2F5"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779EFC9A"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183,878</w:t>
            </w:r>
          </w:p>
        </w:tc>
      </w:tr>
      <w:tr w:rsidR="00954D7B" w:rsidRPr="003C460F" w14:paraId="3BA4981D" w14:textId="77777777" w:rsidTr="001344D8">
        <w:tc>
          <w:tcPr>
            <w:tcW w:w="4320" w:type="dxa"/>
            <w:vAlign w:val="bottom"/>
          </w:tcPr>
          <w:p w14:paraId="769D2BB5" w14:textId="77777777" w:rsidR="00954D7B" w:rsidRPr="003C460F" w:rsidRDefault="00954D7B" w:rsidP="006E494C">
            <w:pPr>
              <w:spacing w:line="380" w:lineRule="atLeast"/>
              <w:ind w:right="-375"/>
              <w:rPr>
                <w:rFonts w:ascii="Arial" w:hAnsi="Arial" w:cs="Arial"/>
                <w:b/>
                <w:bCs/>
                <w:kern w:val="28"/>
                <w:sz w:val="20"/>
                <w:szCs w:val="20"/>
              </w:rPr>
            </w:pPr>
            <w:r w:rsidRPr="003C460F">
              <w:rPr>
                <w:rFonts w:ascii="Arial" w:hAnsi="Arial" w:cs="Arial"/>
                <w:b/>
                <w:bCs/>
                <w:kern w:val="28"/>
                <w:sz w:val="20"/>
                <w:szCs w:val="20"/>
              </w:rPr>
              <w:t xml:space="preserve">Liabilities for which fair value are disclosed </w:t>
            </w:r>
          </w:p>
        </w:tc>
        <w:tc>
          <w:tcPr>
            <w:tcW w:w="1287" w:type="dxa"/>
            <w:vAlign w:val="bottom"/>
          </w:tcPr>
          <w:p w14:paraId="72241D2F"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p>
        </w:tc>
        <w:tc>
          <w:tcPr>
            <w:tcW w:w="1287" w:type="dxa"/>
            <w:vAlign w:val="bottom"/>
          </w:tcPr>
          <w:p w14:paraId="5EEAC298"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p>
        </w:tc>
        <w:tc>
          <w:tcPr>
            <w:tcW w:w="1287" w:type="dxa"/>
            <w:vAlign w:val="bottom"/>
          </w:tcPr>
          <w:p w14:paraId="38D1B4C6"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p>
        </w:tc>
        <w:tc>
          <w:tcPr>
            <w:tcW w:w="1287" w:type="dxa"/>
            <w:vAlign w:val="bottom"/>
          </w:tcPr>
          <w:p w14:paraId="16348AF1"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p>
        </w:tc>
      </w:tr>
      <w:tr w:rsidR="00954D7B" w:rsidRPr="003C460F" w14:paraId="0849EE15" w14:textId="77777777" w:rsidTr="001344D8">
        <w:tc>
          <w:tcPr>
            <w:tcW w:w="4320" w:type="dxa"/>
            <w:vAlign w:val="bottom"/>
          </w:tcPr>
          <w:p w14:paraId="0818E83C" w14:textId="77777777" w:rsidR="00954D7B" w:rsidRPr="003C460F" w:rsidRDefault="00954D7B" w:rsidP="006E494C">
            <w:pPr>
              <w:spacing w:line="380" w:lineRule="atLeast"/>
              <w:jc w:val="thaiDistribute"/>
              <w:rPr>
                <w:rFonts w:ascii="Arial" w:hAnsi="Arial" w:cs="Arial"/>
                <w:kern w:val="28"/>
                <w:sz w:val="20"/>
                <w:szCs w:val="20"/>
              </w:rPr>
            </w:pPr>
            <w:r w:rsidRPr="003C460F">
              <w:rPr>
                <w:rFonts w:ascii="Arial" w:hAnsi="Arial" w:cs="Arial"/>
                <w:kern w:val="28"/>
                <w:sz w:val="20"/>
                <w:szCs w:val="20"/>
              </w:rPr>
              <w:t>Debentures</w:t>
            </w:r>
          </w:p>
        </w:tc>
        <w:tc>
          <w:tcPr>
            <w:tcW w:w="1287" w:type="dxa"/>
            <w:vAlign w:val="bottom"/>
          </w:tcPr>
          <w:p w14:paraId="5A8C5FCA"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14244EB7"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1,460,571</w:t>
            </w:r>
          </w:p>
        </w:tc>
        <w:tc>
          <w:tcPr>
            <w:tcW w:w="1287" w:type="dxa"/>
            <w:vAlign w:val="bottom"/>
          </w:tcPr>
          <w:p w14:paraId="708465EF"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w:t>
            </w:r>
          </w:p>
        </w:tc>
        <w:tc>
          <w:tcPr>
            <w:tcW w:w="1287" w:type="dxa"/>
            <w:vAlign w:val="bottom"/>
          </w:tcPr>
          <w:p w14:paraId="63B76729" w14:textId="77777777" w:rsidR="00954D7B" w:rsidRPr="003C460F" w:rsidRDefault="00954D7B" w:rsidP="003C460F">
            <w:pPr>
              <w:pStyle w:val="Heading1"/>
              <w:pBdr>
                <w:bottom w:val="none" w:sz="0" w:space="0" w:color="auto"/>
              </w:pBdr>
              <w:tabs>
                <w:tab w:val="decimal" w:pos="888"/>
              </w:tabs>
              <w:overflowPunct/>
              <w:autoSpaceDE/>
              <w:adjustRightInd/>
              <w:spacing w:line="380" w:lineRule="atLeast"/>
              <w:rPr>
                <w:rFonts w:ascii="Arial" w:hAnsi="Arial" w:cs="Arial"/>
                <w:sz w:val="20"/>
                <w:szCs w:val="20"/>
              </w:rPr>
            </w:pPr>
            <w:r w:rsidRPr="003C460F">
              <w:rPr>
                <w:rFonts w:ascii="Arial" w:hAnsi="Arial" w:cs="Arial"/>
                <w:sz w:val="20"/>
                <w:szCs w:val="20"/>
              </w:rPr>
              <w:t>1,460,571</w:t>
            </w:r>
          </w:p>
        </w:tc>
      </w:tr>
    </w:tbl>
    <w:p w14:paraId="723390F6" w14:textId="77777777" w:rsidR="00954D7B" w:rsidRPr="00F00945" w:rsidRDefault="00954D7B" w:rsidP="00954D7B">
      <w:pPr>
        <w:rPr>
          <w:rFonts w:ascii="Arial" w:hAnsi="Arial" w:cs="Arial"/>
        </w:rPr>
      </w:pPr>
    </w:p>
    <w:tbl>
      <w:tblPr>
        <w:tblW w:w="9468" w:type="dxa"/>
        <w:tblInd w:w="450" w:type="dxa"/>
        <w:tblLayout w:type="fixed"/>
        <w:tblLook w:val="04A0" w:firstRow="1" w:lastRow="0" w:firstColumn="1" w:lastColumn="0" w:noHBand="0" w:noVBand="1"/>
      </w:tblPr>
      <w:tblGrid>
        <w:gridCol w:w="4320"/>
        <w:gridCol w:w="1287"/>
        <w:gridCol w:w="1287"/>
        <w:gridCol w:w="1287"/>
        <w:gridCol w:w="1287"/>
      </w:tblGrid>
      <w:tr w:rsidR="00954D7B" w:rsidRPr="003C460F" w14:paraId="195622BA" w14:textId="77777777" w:rsidTr="003C460F">
        <w:tc>
          <w:tcPr>
            <w:tcW w:w="9468" w:type="dxa"/>
            <w:gridSpan w:val="5"/>
          </w:tcPr>
          <w:p w14:paraId="06EFD390" w14:textId="77777777" w:rsidR="00954D7B" w:rsidRPr="003C460F" w:rsidRDefault="00954D7B" w:rsidP="001344D8">
            <w:pPr>
              <w:spacing w:line="380" w:lineRule="exact"/>
              <w:jc w:val="right"/>
              <w:rPr>
                <w:rFonts w:ascii="Arial" w:hAnsi="Arial" w:cs="Arial"/>
                <w:kern w:val="28"/>
                <w:sz w:val="20"/>
                <w:szCs w:val="20"/>
              </w:rPr>
            </w:pPr>
            <w:r w:rsidRPr="003C460F">
              <w:rPr>
                <w:rFonts w:ascii="Arial" w:hAnsi="Arial" w:cs="Arial"/>
                <w:kern w:val="28"/>
                <w:sz w:val="20"/>
                <w:szCs w:val="20"/>
              </w:rPr>
              <w:t>(Unit: Thousand Baht)</w:t>
            </w:r>
          </w:p>
        </w:tc>
      </w:tr>
      <w:tr w:rsidR="00954D7B" w:rsidRPr="003C460F" w14:paraId="19BE90B3" w14:textId="77777777" w:rsidTr="003C460F">
        <w:trPr>
          <w:trHeight w:val="66"/>
        </w:trPr>
        <w:tc>
          <w:tcPr>
            <w:tcW w:w="4320" w:type="dxa"/>
            <w:vAlign w:val="bottom"/>
          </w:tcPr>
          <w:p w14:paraId="7E1D9252" w14:textId="77777777" w:rsidR="00954D7B" w:rsidRPr="003C460F" w:rsidRDefault="00954D7B" w:rsidP="001344D8">
            <w:pPr>
              <w:spacing w:line="380" w:lineRule="exact"/>
              <w:ind w:left="243" w:hanging="180"/>
              <w:jc w:val="thaiDistribute"/>
              <w:rPr>
                <w:rFonts w:ascii="Arial" w:hAnsi="Arial" w:cs="Arial"/>
                <w:kern w:val="28"/>
                <w:sz w:val="20"/>
                <w:szCs w:val="20"/>
                <w:cs/>
              </w:rPr>
            </w:pPr>
          </w:p>
        </w:tc>
        <w:tc>
          <w:tcPr>
            <w:tcW w:w="5148" w:type="dxa"/>
            <w:gridSpan w:val="4"/>
          </w:tcPr>
          <w:p w14:paraId="2B99766C" w14:textId="77777777" w:rsidR="00954D7B" w:rsidRPr="003C460F" w:rsidRDefault="00954D7B" w:rsidP="001344D8">
            <w:pPr>
              <w:pBdr>
                <w:bottom w:val="single" w:sz="4" w:space="1" w:color="auto"/>
              </w:pBdr>
              <w:spacing w:line="380" w:lineRule="exact"/>
              <w:jc w:val="center"/>
              <w:rPr>
                <w:rFonts w:ascii="Arial" w:hAnsi="Arial" w:cs="Arial"/>
                <w:kern w:val="28"/>
                <w:sz w:val="20"/>
                <w:szCs w:val="20"/>
              </w:rPr>
            </w:pPr>
            <w:r w:rsidRPr="003C460F">
              <w:rPr>
                <w:rFonts w:ascii="Arial" w:hAnsi="Arial" w:cs="Arial"/>
                <w:kern w:val="28"/>
                <w:sz w:val="20"/>
                <w:szCs w:val="20"/>
              </w:rPr>
              <w:t>Consolidated financial statements</w:t>
            </w:r>
          </w:p>
        </w:tc>
      </w:tr>
      <w:tr w:rsidR="00954D7B" w:rsidRPr="003C460F" w14:paraId="2A570255" w14:textId="77777777" w:rsidTr="003C460F">
        <w:tc>
          <w:tcPr>
            <w:tcW w:w="4320" w:type="dxa"/>
            <w:vAlign w:val="bottom"/>
          </w:tcPr>
          <w:p w14:paraId="039F5909" w14:textId="77777777" w:rsidR="00954D7B" w:rsidRPr="003C460F" w:rsidRDefault="00954D7B" w:rsidP="001344D8">
            <w:pPr>
              <w:spacing w:line="380" w:lineRule="exact"/>
              <w:ind w:left="243" w:hanging="180"/>
              <w:jc w:val="thaiDistribute"/>
              <w:rPr>
                <w:rFonts w:ascii="Arial" w:hAnsi="Arial" w:cs="Arial"/>
                <w:kern w:val="28"/>
                <w:sz w:val="20"/>
                <w:szCs w:val="20"/>
              </w:rPr>
            </w:pPr>
          </w:p>
        </w:tc>
        <w:tc>
          <w:tcPr>
            <w:tcW w:w="5148" w:type="dxa"/>
            <w:gridSpan w:val="4"/>
          </w:tcPr>
          <w:p w14:paraId="1DE7E5C9" w14:textId="77777777" w:rsidR="00954D7B" w:rsidRPr="003C460F" w:rsidRDefault="00954D7B" w:rsidP="001344D8">
            <w:pPr>
              <w:pBdr>
                <w:bottom w:val="single" w:sz="4" w:space="1" w:color="auto"/>
              </w:pBdr>
              <w:spacing w:line="380" w:lineRule="exact"/>
              <w:jc w:val="center"/>
              <w:rPr>
                <w:rFonts w:ascii="Arial" w:hAnsi="Arial" w:cs="Arial"/>
                <w:kern w:val="28"/>
                <w:sz w:val="20"/>
                <w:szCs w:val="20"/>
              </w:rPr>
            </w:pPr>
            <w:r w:rsidRPr="003C460F">
              <w:rPr>
                <w:rFonts w:ascii="Arial" w:hAnsi="Arial" w:cs="Arial"/>
                <w:kern w:val="28"/>
                <w:sz w:val="20"/>
                <w:szCs w:val="20"/>
              </w:rPr>
              <w:t xml:space="preserve">As at 31 December 2019 </w:t>
            </w:r>
          </w:p>
        </w:tc>
      </w:tr>
      <w:tr w:rsidR="00954D7B" w:rsidRPr="003C460F" w14:paraId="10DF8DB5" w14:textId="77777777" w:rsidTr="003C460F">
        <w:tc>
          <w:tcPr>
            <w:tcW w:w="4320" w:type="dxa"/>
            <w:vAlign w:val="bottom"/>
          </w:tcPr>
          <w:p w14:paraId="755B44F5" w14:textId="77777777" w:rsidR="00954D7B" w:rsidRPr="003C460F" w:rsidRDefault="00954D7B" w:rsidP="001344D8">
            <w:pPr>
              <w:spacing w:line="380" w:lineRule="exact"/>
              <w:ind w:left="243" w:hanging="180"/>
              <w:jc w:val="thaiDistribute"/>
              <w:rPr>
                <w:rFonts w:ascii="Arial" w:hAnsi="Arial" w:cs="Arial"/>
                <w:b/>
                <w:bCs/>
                <w:kern w:val="28"/>
                <w:sz w:val="20"/>
                <w:szCs w:val="20"/>
              </w:rPr>
            </w:pPr>
          </w:p>
        </w:tc>
        <w:tc>
          <w:tcPr>
            <w:tcW w:w="1287" w:type="dxa"/>
          </w:tcPr>
          <w:p w14:paraId="7E6E901F" w14:textId="77777777" w:rsidR="00954D7B" w:rsidRPr="003C460F" w:rsidRDefault="00954D7B" w:rsidP="001344D8">
            <w:pPr>
              <w:pBdr>
                <w:bottom w:val="single" w:sz="4" w:space="1" w:color="auto"/>
              </w:pBdr>
              <w:spacing w:line="380" w:lineRule="exact"/>
              <w:ind w:hanging="18"/>
              <w:jc w:val="center"/>
              <w:rPr>
                <w:rFonts w:ascii="Arial" w:hAnsi="Arial" w:cs="Arial"/>
                <w:kern w:val="28"/>
                <w:sz w:val="20"/>
                <w:szCs w:val="20"/>
              </w:rPr>
            </w:pPr>
            <w:r w:rsidRPr="003C460F">
              <w:rPr>
                <w:rFonts w:ascii="Arial" w:hAnsi="Arial" w:cs="Arial"/>
                <w:kern w:val="28"/>
                <w:sz w:val="20"/>
                <w:szCs w:val="20"/>
              </w:rPr>
              <w:t>Level 1</w:t>
            </w:r>
          </w:p>
        </w:tc>
        <w:tc>
          <w:tcPr>
            <w:tcW w:w="1287" w:type="dxa"/>
          </w:tcPr>
          <w:p w14:paraId="07C55ED5" w14:textId="77777777" w:rsidR="00954D7B" w:rsidRPr="003C460F" w:rsidRDefault="00954D7B" w:rsidP="001344D8">
            <w:pPr>
              <w:pBdr>
                <w:bottom w:val="single" w:sz="4" w:space="1" w:color="auto"/>
              </w:pBdr>
              <w:spacing w:line="380" w:lineRule="exact"/>
              <w:ind w:hanging="18"/>
              <w:jc w:val="center"/>
              <w:rPr>
                <w:rFonts w:ascii="Arial" w:hAnsi="Arial" w:cs="Arial"/>
                <w:kern w:val="28"/>
                <w:sz w:val="20"/>
                <w:szCs w:val="20"/>
              </w:rPr>
            </w:pPr>
            <w:r w:rsidRPr="003C460F">
              <w:rPr>
                <w:rFonts w:ascii="Arial" w:hAnsi="Arial" w:cs="Arial"/>
                <w:kern w:val="28"/>
                <w:sz w:val="20"/>
                <w:szCs w:val="20"/>
              </w:rPr>
              <w:t>Level 2</w:t>
            </w:r>
          </w:p>
        </w:tc>
        <w:tc>
          <w:tcPr>
            <w:tcW w:w="1287" w:type="dxa"/>
          </w:tcPr>
          <w:p w14:paraId="26FA86D2" w14:textId="77777777" w:rsidR="00954D7B" w:rsidRPr="003C460F" w:rsidRDefault="00954D7B" w:rsidP="001344D8">
            <w:pPr>
              <w:pBdr>
                <w:bottom w:val="single" w:sz="4" w:space="1" w:color="auto"/>
              </w:pBdr>
              <w:spacing w:line="380" w:lineRule="exact"/>
              <w:ind w:hanging="18"/>
              <w:jc w:val="center"/>
              <w:rPr>
                <w:rFonts w:ascii="Arial" w:hAnsi="Arial" w:cs="Arial"/>
                <w:kern w:val="28"/>
                <w:sz w:val="20"/>
                <w:szCs w:val="20"/>
              </w:rPr>
            </w:pPr>
            <w:r w:rsidRPr="003C460F">
              <w:rPr>
                <w:rFonts w:ascii="Arial" w:hAnsi="Arial" w:cs="Arial"/>
                <w:kern w:val="28"/>
                <w:sz w:val="20"/>
                <w:szCs w:val="20"/>
              </w:rPr>
              <w:t>Level 3</w:t>
            </w:r>
          </w:p>
        </w:tc>
        <w:tc>
          <w:tcPr>
            <w:tcW w:w="1287" w:type="dxa"/>
            <w:vAlign w:val="bottom"/>
          </w:tcPr>
          <w:p w14:paraId="107E0927" w14:textId="77777777" w:rsidR="00954D7B" w:rsidRPr="003C460F" w:rsidRDefault="00954D7B" w:rsidP="001344D8">
            <w:pPr>
              <w:pBdr>
                <w:bottom w:val="single" w:sz="4" w:space="1" w:color="auto"/>
              </w:pBdr>
              <w:spacing w:line="380" w:lineRule="exact"/>
              <w:ind w:hanging="18"/>
              <w:jc w:val="center"/>
              <w:rPr>
                <w:rFonts w:ascii="Arial" w:hAnsi="Arial" w:cs="Arial"/>
                <w:kern w:val="28"/>
                <w:sz w:val="20"/>
                <w:szCs w:val="20"/>
                <w:cs/>
              </w:rPr>
            </w:pPr>
            <w:r w:rsidRPr="003C460F">
              <w:rPr>
                <w:rFonts w:ascii="Arial" w:hAnsi="Arial" w:cs="Arial"/>
                <w:kern w:val="28"/>
                <w:sz w:val="20"/>
                <w:szCs w:val="20"/>
              </w:rPr>
              <w:t>Total</w:t>
            </w:r>
          </w:p>
        </w:tc>
      </w:tr>
      <w:tr w:rsidR="00954D7B" w:rsidRPr="003C460F" w14:paraId="649FA02C" w14:textId="77777777" w:rsidTr="003C460F">
        <w:tc>
          <w:tcPr>
            <w:tcW w:w="4320" w:type="dxa"/>
            <w:vAlign w:val="bottom"/>
          </w:tcPr>
          <w:p w14:paraId="0EF9DF51" w14:textId="77777777" w:rsidR="00954D7B" w:rsidRPr="003C460F" w:rsidRDefault="00954D7B" w:rsidP="001344D8">
            <w:pPr>
              <w:spacing w:line="380" w:lineRule="exact"/>
              <w:jc w:val="thaiDistribute"/>
              <w:rPr>
                <w:rFonts w:ascii="Arial" w:hAnsi="Arial" w:cs="Arial"/>
                <w:b/>
                <w:bCs/>
                <w:kern w:val="28"/>
                <w:sz w:val="20"/>
                <w:szCs w:val="20"/>
              </w:rPr>
            </w:pPr>
            <w:r w:rsidRPr="003C460F">
              <w:rPr>
                <w:rFonts w:ascii="Arial" w:hAnsi="Arial" w:cs="Arial"/>
                <w:b/>
                <w:bCs/>
                <w:kern w:val="28"/>
                <w:sz w:val="20"/>
                <w:szCs w:val="20"/>
              </w:rPr>
              <w:t>Assets measured at fair value</w:t>
            </w:r>
          </w:p>
        </w:tc>
        <w:tc>
          <w:tcPr>
            <w:tcW w:w="1287" w:type="dxa"/>
            <w:vAlign w:val="bottom"/>
          </w:tcPr>
          <w:p w14:paraId="46009881" w14:textId="77777777" w:rsidR="00954D7B" w:rsidRPr="003C460F" w:rsidRDefault="00954D7B" w:rsidP="001344D8">
            <w:pPr>
              <w:tabs>
                <w:tab w:val="decimal" w:pos="1062"/>
              </w:tabs>
              <w:spacing w:line="380" w:lineRule="exact"/>
              <w:ind w:hanging="18"/>
              <w:jc w:val="center"/>
              <w:rPr>
                <w:rFonts w:ascii="Arial" w:hAnsi="Arial" w:cs="Arial"/>
                <w:kern w:val="28"/>
                <w:sz w:val="20"/>
                <w:szCs w:val="20"/>
              </w:rPr>
            </w:pPr>
          </w:p>
        </w:tc>
        <w:tc>
          <w:tcPr>
            <w:tcW w:w="1287" w:type="dxa"/>
            <w:vAlign w:val="bottom"/>
          </w:tcPr>
          <w:p w14:paraId="58957790" w14:textId="77777777" w:rsidR="00954D7B" w:rsidRPr="003C460F" w:rsidRDefault="00954D7B" w:rsidP="001344D8">
            <w:pPr>
              <w:tabs>
                <w:tab w:val="right" w:pos="1422"/>
              </w:tabs>
              <w:spacing w:line="380" w:lineRule="exact"/>
              <w:ind w:hanging="18"/>
              <w:jc w:val="center"/>
              <w:rPr>
                <w:rFonts w:ascii="Arial" w:hAnsi="Arial" w:cs="Arial"/>
                <w:kern w:val="28"/>
                <w:sz w:val="20"/>
                <w:szCs w:val="20"/>
              </w:rPr>
            </w:pPr>
          </w:p>
        </w:tc>
        <w:tc>
          <w:tcPr>
            <w:tcW w:w="1287" w:type="dxa"/>
            <w:vAlign w:val="bottom"/>
          </w:tcPr>
          <w:p w14:paraId="0947E076" w14:textId="77777777" w:rsidR="00954D7B" w:rsidRPr="003C460F" w:rsidRDefault="00954D7B" w:rsidP="001344D8">
            <w:pPr>
              <w:tabs>
                <w:tab w:val="right" w:pos="1422"/>
              </w:tabs>
              <w:spacing w:line="380" w:lineRule="exact"/>
              <w:ind w:hanging="18"/>
              <w:jc w:val="center"/>
              <w:rPr>
                <w:rFonts w:ascii="Arial" w:hAnsi="Arial" w:cs="Arial"/>
                <w:kern w:val="28"/>
                <w:sz w:val="20"/>
                <w:szCs w:val="20"/>
                <w:cs/>
              </w:rPr>
            </w:pPr>
          </w:p>
        </w:tc>
        <w:tc>
          <w:tcPr>
            <w:tcW w:w="1287" w:type="dxa"/>
            <w:vAlign w:val="bottom"/>
          </w:tcPr>
          <w:p w14:paraId="2A640445" w14:textId="77777777" w:rsidR="00954D7B" w:rsidRPr="003C460F" w:rsidRDefault="00954D7B" w:rsidP="001344D8">
            <w:pPr>
              <w:tabs>
                <w:tab w:val="right" w:pos="1422"/>
              </w:tabs>
              <w:spacing w:line="380" w:lineRule="exact"/>
              <w:ind w:hanging="18"/>
              <w:jc w:val="center"/>
              <w:rPr>
                <w:rFonts w:ascii="Arial" w:hAnsi="Arial" w:cs="Arial"/>
                <w:kern w:val="28"/>
                <w:sz w:val="20"/>
                <w:szCs w:val="20"/>
                <w:cs/>
              </w:rPr>
            </w:pPr>
          </w:p>
        </w:tc>
      </w:tr>
      <w:tr w:rsidR="00954D7B" w:rsidRPr="003C460F" w14:paraId="103258BB" w14:textId="77777777" w:rsidTr="003C460F">
        <w:tc>
          <w:tcPr>
            <w:tcW w:w="4320" w:type="dxa"/>
            <w:vAlign w:val="bottom"/>
          </w:tcPr>
          <w:p w14:paraId="1A7472D2" w14:textId="77777777" w:rsidR="00954D7B" w:rsidRPr="003C460F" w:rsidRDefault="00954D7B" w:rsidP="001344D8">
            <w:pPr>
              <w:spacing w:line="380" w:lineRule="exact"/>
              <w:jc w:val="thaiDistribute"/>
              <w:rPr>
                <w:rFonts w:ascii="Arial" w:hAnsi="Arial" w:cs="Arial"/>
                <w:kern w:val="28"/>
                <w:sz w:val="20"/>
                <w:szCs w:val="20"/>
                <w:cs/>
              </w:rPr>
            </w:pPr>
            <w:r w:rsidRPr="003C460F">
              <w:rPr>
                <w:rFonts w:ascii="Arial" w:hAnsi="Arial" w:cs="Arial"/>
                <w:kern w:val="28"/>
                <w:sz w:val="20"/>
                <w:szCs w:val="20"/>
              </w:rPr>
              <w:t>Available-for-sale financial assets</w:t>
            </w:r>
          </w:p>
          <w:p w14:paraId="09CD3515" w14:textId="77777777" w:rsidR="00954D7B" w:rsidRPr="003C460F" w:rsidRDefault="00954D7B" w:rsidP="001344D8">
            <w:pPr>
              <w:spacing w:line="380" w:lineRule="exact"/>
              <w:ind w:left="243" w:hanging="180"/>
              <w:jc w:val="thaiDistribute"/>
              <w:rPr>
                <w:rFonts w:ascii="Arial" w:hAnsi="Arial" w:cs="Arial"/>
                <w:kern w:val="28"/>
                <w:sz w:val="20"/>
                <w:szCs w:val="20"/>
                <w:cs/>
              </w:rPr>
            </w:pPr>
            <w:r w:rsidRPr="003C460F">
              <w:rPr>
                <w:rFonts w:ascii="Arial" w:hAnsi="Arial" w:cs="Arial"/>
                <w:kern w:val="28"/>
                <w:sz w:val="20"/>
                <w:szCs w:val="20"/>
              </w:rPr>
              <w:tab/>
              <w:t>- equity securities</w:t>
            </w:r>
          </w:p>
        </w:tc>
        <w:tc>
          <w:tcPr>
            <w:tcW w:w="1287" w:type="dxa"/>
            <w:vAlign w:val="bottom"/>
          </w:tcPr>
          <w:p w14:paraId="7B446385"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41,898</w:t>
            </w:r>
          </w:p>
        </w:tc>
        <w:tc>
          <w:tcPr>
            <w:tcW w:w="1287" w:type="dxa"/>
            <w:vAlign w:val="bottom"/>
          </w:tcPr>
          <w:p w14:paraId="27E742DA"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cs/>
              </w:rPr>
            </w:pPr>
            <w:r w:rsidRPr="003C460F">
              <w:rPr>
                <w:rFonts w:ascii="Arial" w:hAnsi="Arial" w:cs="Arial"/>
                <w:spacing w:val="-4"/>
                <w:sz w:val="20"/>
                <w:szCs w:val="20"/>
              </w:rPr>
              <w:t>-</w:t>
            </w:r>
          </w:p>
        </w:tc>
        <w:tc>
          <w:tcPr>
            <w:tcW w:w="1287" w:type="dxa"/>
            <w:vAlign w:val="bottom"/>
          </w:tcPr>
          <w:p w14:paraId="2EDF3C43"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w:t>
            </w:r>
          </w:p>
        </w:tc>
        <w:tc>
          <w:tcPr>
            <w:tcW w:w="1287" w:type="dxa"/>
            <w:vAlign w:val="bottom"/>
          </w:tcPr>
          <w:p w14:paraId="37270E54"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41,898</w:t>
            </w:r>
          </w:p>
        </w:tc>
      </w:tr>
      <w:tr w:rsidR="00954D7B" w:rsidRPr="003C460F" w14:paraId="43F85E94" w14:textId="77777777" w:rsidTr="003C460F">
        <w:tc>
          <w:tcPr>
            <w:tcW w:w="4320" w:type="dxa"/>
            <w:vAlign w:val="bottom"/>
          </w:tcPr>
          <w:p w14:paraId="0964A9AB" w14:textId="77777777" w:rsidR="00954D7B" w:rsidRPr="003C460F" w:rsidRDefault="00954D7B" w:rsidP="001344D8">
            <w:pPr>
              <w:spacing w:line="380" w:lineRule="exac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7" w:type="dxa"/>
            <w:vAlign w:val="bottom"/>
          </w:tcPr>
          <w:p w14:paraId="6B6E6106"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17,065</w:t>
            </w:r>
          </w:p>
        </w:tc>
        <w:tc>
          <w:tcPr>
            <w:tcW w:w="1287" w:type="dxa"/>
            <w:vAlign w:val="bottom"/>
          </w:tcPr>
          <w:p w14:paraId="04E0DC71"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45,551</w:t>
            </w:r>
          </w:p>
        </w:tc>
        <w:tc>
          <w:tcPr>
            <w:tcW w:w="1287" w:type="dxa"/>
            <w:vAlign w:val="bottom"/>
          </w:tcPr>
          <w:p w14:paraId="712001BC"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w:t>
            </w:r>
          </w:p>
        </w:tc>
        <w:tc>
          <w:tcPr>
            <w:tcW w:w="1287" w:type="dxa"/>
            <w:vAlign w:val="bottom"/>
          </w:tcPr>
          <w:p w14:paraId="73D9FB69"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62,616</w:t>
            </w:r>
          </w:p>
        </w:tc>
      </w:tr>
      <w:tr w:rsidR="00954D7B" w:rsidRPr="003C460F" w14:paraId="171E3B3E" w14:textId="77777777" w:rsidTr="003C460F">
        <w:tc>
          <w:tcPr>
            <w:tcW w:w="4320" w:type="dxa"/>
            <w:vAlign w:val="bottom"/>
          </w:tcPr>
          <w:p w14:paraId="6DDE168D" w14:textId="77777777" w:rsidR="00954D7B" w:rsidRPr="003C460F" w:rsidRDefault="00954D7B" w:rsidP="001344D8">
            <w:pPr>
              <w:spacing w:line="380" w:lineRule="exact"/>
              <w:jc w:val="thaiDistribute"/>
              <w:rPr>
                <w:rFonts w:ascii="Arial" w:hAnsi="Arial" w:cs="Arial"/>
                <w:kern w:val="28"/>
                <w:sz w:val="20"/>
                <w:szCs w:val="20"/>
              </w:rPr>
            </w:pPr>
            <w:r w:rsidRPr="003C460F">
              <w:rPr>
                <w:rFonts w:ascii="Arial" w:hAnsi="Arial" w:cs="Arial"/>
                <w:kern w:val="28"/>
                <w:sz w:val="20"/>
                <w:szCs w:val="20"/>
              </w:rPr>
              <w:t xml:space="preserve">Property and plant </w:t>
            </w:r>
          </w:p>
        </w:tc>
        <w:tc>
          <w:tcPr>
            <w:tcW w:w="1287" w:type="dxa"/>
            <w:vAlign w:val="bottom"/>
          </w:tcPr>
          <w:p w14:paraId="32452F16"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w:t>
            </w:r>
          </w:p>
        </w:tc>
        <w:tc>
          <w:tcPr>
            <w:tcW w:w="1287" w:type="dxa"/>
            <w:vAlign w:val="bottom"/>
          </w:tcPr>
          <w:p w14:paraId="5544101F"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cs/>
              </w:rPr>
            </w:pPr>
            <w:r w:rsidRPr="003C460F">
              <w:rPr>
                <w:rFonts w:ascii="Arial" w:hAnsi="Arial" w:cs="Arial"/>
                <w:spacing w:val="-4"/>
                <w:sz w:val="20"/>
                <w:szCs w:val="20"/>
              </w:rPr>
              <w:t>-</w:t>
            </w:r>
          </w:p>
        </w:tc>
        <w:tc>
          <w:tcPr>
            <w:tcW w:w="1287" w:type="dxa"/>
            <w:vAlign w:val="bottom"/>
          </w:tcPr>
          <w:p w14:paraId="4DB4DC25"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17,505,063</w:t>
            </w:r>
          </w:p>
        </w:tc>
        <w:tc>
          <w:tcPr>
            <w:tcW w:w="1287" w:type="dxa"/>
            <w:vAlign w:val="bottom"/>
          </w:tcPr>
          <w:p w14:paraId="2126E670"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17,505,063</w:t>
            </w:r>
          </w:p>
        </w:tc>
      </w:tr>
      <w:tr w:rsidR="00954D7B" w:rsidRPr="003C460F" w14:paraId="35D1B6F0" w14:textId="77777777" w:rsidTr="003C460F">
        <w:tc>
          <w:tcPr>
            <w:tcW w:w="4320" w:type="dxa"/>
            <w:vAlign w:val="bottom"/>
          </w:tcPr>
          <w:p w14:paraId="4B65ECCA" w14:textId="77777777" w:rsidR="00954D7B" w:rsidRPr="003C460F" w:rsidRDefault="00954D7B" w:rsidP="001344D8">
            <w:pPr>
              <w:spacing w:line="380" w:lineRule="exact"/>
              <w:jc w:val="thaiDistribute"/>
              <w:rPr>
                <w:rFonts w:ascii="Arial" w:hAnsi="Arial" w:cs="Arial"/>
                <w:kern w:val="28"/>
                <w:sz w:val="20"/>
                <w:szCs w:val="20"/>
              </w:rPr>
            </w:pPr>
            <w:r w:rsidRPr="003C460F">
              <w:rPr>
                <w:rFonts w:ascii="Arial" w:hAnsi="Arial" w:cs="Arial"/>
                <w:kern w:val="28"/>
                <w:sz w:val="20"/>
                <w:szCs w:val="20"/>
              </w:rPr>
              <w:t>Investment properties</w:t>
            </w:r>
          </w:p>
        </w:tc>
        <w:tc>
          <w:tcPr>
            <w:tcW w:w="1287" w:type="dxa"/>
            <w:vAlign w:val="bottom"/>
          </w:tcPr>
          <w:p w14:paraId="6389B2FD"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w:t>
            </w:r>
          </w:p>
        </w:tc>
        <w:tc>
          <w:tcPr>
            <w:tcW w:w="1287" w:type="dxa"/>
            <w:vAlign w:val="bottom"/>
          </w:tcPr>
          <w:p w14:paraId="423D5DE1"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cs/>
              </w:rPr>
            </w:pPr>
            <w:r w:rsidRPr="003C460F">
              <w:rPr>
                <w:rFonts w:ascii="Arial" w:hAnsi="Arial" w:cs="Arial"/>
                <w:spacing w:val="-4"/>
                <w:sz w:val="20"/>
                <w:szCs w:val="20"/>
                <w:cs/>
              </w:rPr>
              <w:t>-</w:t>
            </w:r>
          </w:p>
        </w:tc>
        <w:tc>
          <w:tcPr>
            <w:tcW w:w="1287" w:type="dxa"/>
            <w:vAlign w:val="bottom"/>
          </w:tcPr>
          <w:p w14:paraId="23273110"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190,332</w:t>
            </w:r>
          </w:p>
        </w:tc>
        <w:tc>
          <w:tcPr>
            <w:tcW w:w="1287" w:type="dxa"/>
            <w:vAlign w:val="bottom"/>
          </w:tcPr>
          <w:p w14:paraId="2BF9BACD"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190,332</w:t>
            </w:r>
          </w:p>
        </w:tc>
      </w:tr>
      <w:tr w:rsidR="00954D7B" w:rsidRPr="003C460F" w14:paraId="41169CDB" w14:textId="77777777" w:rsidTr="003C460F">
        <w:tc>
          <w:tcPr>
            <w:tcW w:w="4320" w:type="dxa"/>
            <w:vAlign w:val="bottom"/>
          </w:tcPr>
          <w:p w14:paraId="33A068AC" w14:textId="77777777" w:rsidR="00954D7B" w:rsidRPr="003C460F" w:rsidRDefault="00954D7B" w:rsidP="001344D8">
            <w:pPr>
              <w:spacing w:line="380" w:lineRule="exact"/>
              <w:jc w:val="thaiDistribute"/>
              <w:rPr>
                <w:rFonts w:ascii="Arial" w:hAnsi="Arial" w:cs="Arial"/>
                <w:b/>
                <w:bCs/>
                <w:kern w:val="28"/>
                <w:sz w:val="20"/>
                <w:szCs w:val="20"/>
              </w:rPr>
            </w:pPr>
            <w:r w:rsidRPr="003C460F">
              <w:rPr>
                <w:rFonts w:ascii="Arial" w:hAnsi="Arial" w:cs="Arial"/>
                <w:b/>
                <w:bCs/>
                <w:kern w:val="28"/>
                <w:sz w:val="20"/>
                <w:szCs w:val="20"/>
              </w:rPr>
              <w:t>Liabilities</w:t>
            </w:r>
            <w:r w:rsidRPr="003C460F">
              <w:rPr>
                <w:rFonts w:ascii="Arial" w:hAnsi="Arial" w:cs="Arial"/>
                <w:b/>
                <w:bCs/>
                <w:kern w:val="28"/>
                <w:sz w:val="20"/>
                <w:szCs w:val="20"/>
                <w:cs/>
              </w:rPr>
              <w:t xml:space="preserve"> </w:t>
            </w:r>
            <w:r w:rsidRPr="003C460F">
              <w:rPr>
                <w:rFonts w:ascii="Arial" w:hAnsi="Arial" w:cs="Arial"/>
                <w:b/>
                <w:bCs/>
                <w:kern w:val="28"/>
                <w:sz w:val="20"/>
                <w:szCs w:val="20"/>
              </w:rPr>
              <w:t>measured at fair value</w:t>
            </w:r>
          </w:p>
        </w:tc>
        <w:tc>
          <w:tcPr>
            <w:tcW w:w="1287" w:type="dxa"/>
            <w:vAlign w:val="bottom"/>
          </w:tcPr>
          <w:p w14:paraId="703B2860"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p>
        </w:tc>
        <w:tc>
          <w:tcPr>
            <w:tcW w:w="1287" w:type="dxa"/>
            <w:vAlign w:val="bottom"/>
          </w:tcPr>
          <w:p w14:paraId="44A8064C"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cs/>
              </w:rPr>
            </w:pPr>
          </w:p>
        </w:tc>
        <w:tc>
          <w:tcPr>
            <w:tcW w:w="1287" w:type="dxa"/>
            <w:vAlign w:val="bottom"/>
          </w:tcPr>
          <w:p w14:paraId="3365D47E"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p>
        </w:tc>
        <w:tc>
          <w:tcPr>
            <w:tcW w:w="1287" w:type="dxa"/>
            <w:vAlign w:val="bottom"/>
          </w:tcPr>
          <w:p w14:paraId="18FF7917"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p>
        </w:tc>
      </w:tr>
      <w:tr w:rsidR="00954D7B" w:rsidRPr="003C460F" w14:paraId="53C716EA" w14:textId="77777777" w:rsidTr="003C460F">
        <w:tc>
          <w:tcPr>
            <w:tcW w:w="4320" w:type="dxa"/>
            <w:vAlign w:val="bottom"/>
          </w:tcPr>
          <w:p w14:paraId="167D5ABB" w14:textId="77777777" w:rsidR="00954D7B" w:rsidRPr="003C460F" w:rsidRDefault="00954D7B" w:rsidP="001344D8">
            <w:pPr>
              <w:spacing w:line="380" w:lineRule="exac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7" w:type="dxa"/>
            <w:vAlign w:val="bottom"/>
          </w:tcPr>
          <w:p w14:paraId="587424FB"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92,304</w:t>
            </w:r>
          </w:p>
        </w:tc>
        <w:tc>
          <w:tcPr>
            <w:tcW w:w="1287" w:type="dxa"/>
            <w:vAlign w:val="bottom"/>
          </w:tcPr>
          <w:p w14:paraId="3DBA1C03"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cs/>
              </w:rPr>
            </w:pPr>
            <w:r w:rsidRPr="003C460F">
              <w:rPr>
                <w:rFonts w:ascii="Arial" w:hAnsi="Arial" w:cs="Arial"/>
                <w:spacing w:val="-4"/>
                <w:sz w:val="20"/>
                <w:szCs w:val="20"/>
              </w:rPr>
              <w:t>50,941</w:t>
            </w:r>
          </w:p>
        </w:tc>
        <w:tc>
          <w:tcPr>
            <w:tcW w:w="1287" w:type="dxa"/>
            <w:vAlign w:val="bottom"/>
          </w:tcPr>
          <w:p w14:paraId="74006663"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w:t>
            </w:r>
          </w:p>
        </w:tc>
        <w:tc>
          <w:tcPr>
            <w:tcW w:w="1287" w:type="dxa"/>
            <w:vAlign w:val="bottom"/>
          </w:tcPr>
          <w:p w14:paraId="0A5FCD8F"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143,245</w:t>
            </w:r>
          </w:p>
        </w:tc>
      </w:tr>
      <w:tr w:rsidR="00954D7B" w:rsidRPr="003C460F" w14:paraId="3BF6E751" w14:textId="77777777" w:rsidTr="003C460F">
        <w:tc>
          <w:tcPr>
            <w:tcW w:w="4320" w:type="dxa"/>
            <w:vAlign w:val="bottom"/>
          </w:tcPr>
          <w:p w14:paraId="7F9A76F2" w14:textId="77777777" w:rsidR="00954D7B" w:rsidRPr="003C460F" w:rsidRDefault="00954D7B" w:rsidP="001344D8">
            <w:pPr>
              <w:spacing w:line="380" w:lineRule="exact"/>
              <w:ind w:right="-375"/>
              <w:rPr>
                <w:rFonts w:ascii="Arial" w:hAnsi="Arial" w:cs="Arial"/>
                <w:b/>
                <w:bCs/>
                <w:kern w:val="28"/>
                <w:sz w:val="20"/>
                <w:szCs w:val="20"/>
              </w:rPr>
            </w:pPr>
            <w:r w:rsidRPr="003C460F">
              <w:rPr>
                <w:rFonts w:ascii="Arial" w:hAnsi="Arial" w:cs="Arial"/>
                <w:b/>
                <w:bCs/>
                <w:kern w:val="28"/>
                <w:sz w:val="20"/>
                <w:szCs w:val="20"/>
              </w:rPr>
              <w:t xml:space="preserve">Liabilities for which fair value are disclosed </w:t>
            </w:r>
          </w:p>
        </w:tc>
        <w:tc>
          <w:tcPr>
            <w:tcW w:w="1287" w:type="dxa"/>
            <w:vAlign w:val="bottom"/>
          </w:tcPr>
          <w:p w14:paraId="47DBB497"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p>
        </w:tc>
        <w:tc>
          <w:tcPr>
            <w:tcW w:w="1287" w:type="dxa"/>
            <w:vAlign w:val="bottom"/>
          </w:tcPr>
          <w:p w14:paraId="70EF1EE4"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p>
        </w:tc>
        <w:tc>
          <w:tcPr>
            <w:tcW w:w="1287" w:type="dxa"/>
            <w:vAlign w:val="bottom"/>
          </w:tcPr>
          <w:p w14:paraId="014E9847"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p>
        </w:tc>
        <w:tc>
          <w:tcPr>
            <w:tcW w:w="1287" w:type="dxa"/>
            <w:vAlign w:val="bottom"/>
          </w:tcPr>
          <w:p w14:paraId="2F4D02C6"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p>
        </w:tc>
      </w:tr>
      <w:tr w:rsidR="00954D7B" w:rsidRPr="003C460F" w14:paraId="517B4B95" w14:textId="77777777" w:rsidTr="003C460F">
        <w:tc>
          <w:tcPr>
            <w:tcW w:w="4320" w:type="dxa"/>
            <w:vAlign w:val="bottom"/>
          </w:tcPr>
          <w:p w14:paraId="5ADFA6F6" w14:textId="77777777" w:rsidR="00954D7B" w:rsidRPr="003C460F" w:rsidRDefault="00954D7B" w:rsidP="001344D8">
            <w:pPr>
              <w:spacing w:line="380" w:lineRule="exact"/>
              <w:jc w:val="thaiDistribute"/>
              <w:rPr>
                <w:rFonts w:ascii="Arial" w:hAnsi="Arial" w:cs="Arial"/>
                <w:kern w:val="28"/>
                <w:sz w:val="20"/>
                <w:szCs w:val="20"/>
              </w:rPr>
            </w:pPr>
            <w:r w:rsidRPr="003C460F">
              <w:rPr>
                <w:rFonts w:ascii="Arial" w:hAnsi="Arial" w:cs="Arial"/>
                <w:kern w:val="28"/>
                <w:sz w:val="20"/>
                <w:szCs w:val="20"/>
              </w:rPr>
              <w:t>Debentures</w:t>
            </w:r>
          </w:p>
        </w:tc>
        <w:tc>
          <w:tcPr>
            <w:tcW w:w="1287" w:type="dxa"/>
            <w:vAlign w:val="bottom"/>
          </w:tcPr>
          <w:p w14:paraId="3FFFA48A"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w:t>
            </w:r>
          </w:p>
        </w:tc>
        <w:tc>
          <w:tcPr>
            <w:tcW w:w="1287" w:type="dxa"/>
            <w:vAlign w:val="bottom"/>
          </w:tcPr>
          <w:p w14:paraId="22D7E052"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1,463,776</w:t>
            </w:r>
          </w:p>
        </w:tc>
        <w:tc>
          <w:tcPr>
            <w:tcW w:w="1287" w:type="dxa"/>
            <w:vAlign w:val="bottom"/>
          </w:tcPr>
          <w:p w14:paraId="4425D369"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w:t>
            </w:r>
          </w:p>
        </w:tc>
        <w:tc>
          <w:tcPr>
            <w:tcW w:w="1287" w:type="dxa"/>
            <w:vAlign w:val="bottom"/>
          </w:tcPr>
          <w:p w14:paraId="570E13E4" w14:textId="77777777" w:rsidR="00954D7B" w:rsidRPr="003C460F" w:rsidRDefault="00954D7B" w:rsidP="001344D8">
            <w:pPr>
              <w:pStyle w:val="Heading1"/>
              <w:pBdr>
                <w:bottom w:val="none" w:sz="0" w:space="0" w:color="auto"/>
              </w:pBdr>
              <w:overflowPunct/>
              <w:autoSpaceDE/>
              <w:autoSpaceDN/>
              <w:adjustRightInd/>
              <w:spacing w:line="380" w:lineRule="exact"/>
              <w:ind w:right="100"/>
              <w:jc w:val="right"/>
              <w:textAlignment w:val="auto"/>
              <w:rPr>
                <w:rFonts w:ascii="Arial" w:hAnsi="Arial" w:cs="Arial"/>
                <w:spacing w:val="-4"/>
                <w:sz w:val="20"/>
                <w:szCs w:val="20"/>
              </w:rPr>
            </w:pPr>
            <w:r w:rsidRPr="003C460F">
              <w:rPr>
                <w:rFonts w:ascii="Arial" w:hAnsi="Arial" w:cs="Arial"/>
                <w:spacing w:val="-4"/>
                <w:sz w:val="20"/>
                <w:szCs w:val="20"/>
              </w:rPr>
              <w:t>1,463,776</w:t>
            </w:r>
          </w:p>
        </w:tc>
      </w:tr>
    </w:tbl>
    <w:p w14:paraId="7B3F02AC" w14:textId="77777777" w:rsidR="003C460F" w:rsidRDefault="003C460F">
      <w:r>
        <w:br w:type="page"/>
      </w:r>
    </w:p>
    <w:tbl>
      <w:tblPr>
        <w:tblW w:w="9630" w:type="dxa"/>
        <w:tblInd w:w="450" w:type="dxa"/>
        <w:tblLayout w:type="fixed"/>
        <w:tblLook w:val="04A0" w:firstRow="1" w:lastRow="0" w:firstColumn="1" w:lastColumn="0" w:noHBand="0" w:noVBand="1"/>
      </w:tblPr>
      <w:tblGrid>
        <w:gridCol w:w="4500"/>
        <w:gridCol w:w="1282"/>
        <w:gridCol w:w="1283"/>
        <w:gridCol w:w="1282"/>
        <w:gridCol w:w="1283"/>
      </w:tblGrid>
      <w:tr w:rsidR="00954D7B" w:rsidRPr="003C460F" w14:paraId="6806BF2E" w14:textId="77777777" w:rsidTr="22482348">
        <w:tc>
          <w:tcPr>
            <w:tcW w:w="9630" w:type="dxa"/>
            <w:gridSpan w:val="5"/>
          </w:tcPr>
          <w:p w14:paraId="4F748302" w14:textId="5A4DF1B8" w:rsidR="00954D7B" w:rsidRPr="003C460F" w:rsidRDefault="00954D7B" w:rsidP="003C460F">
            <w:pPr>
              <w:spacing w:line="360" w:lineRule="exact"/>
              <w:jc w:val="right"/>
              <w:rPr>
                <w:rFonts w:ascii="Arial" w:hAnsi="Arial" w:cs="Arial"/>
                <w:kern w:val="28"/>
                <w:sz w:val="20"/>
                <w:szCs w:val="20"/>
              </w:rPr>
            </w:pPr>
            <w:r w:rsidRPr="003C460F">
              <w:rPr>
                <w:rFonts w:ascii="Arial" w:hAnsi="Arial" w:cs="Arial"/>
                <w:kern w:val="28"/>
                <w:sz w:val="20"/>
                <w:szCs w:val="20"/>
              </w:rPr>
              <w:t xml:space="preserve"> (Unit: Thousand Baht)</w:t>
            </w:r>
          </w:p>
        </w:tc>
      </w:tr>
      <w:tr w:rsidR="00954D7B" w:rsidRPr="003C460F" w14:paraId="7D6ED508" w14:textId="77777777" w:rsidTr="22482348">
        <w:trPr>
          <w:trHeight w:val="66"/>
        </w:trPr>
        <w:tc>
          <w:tcPr>
            <w:tcW w:w="4500" w:type="dxa"/>
            <w:vAlign w:val="bottom"/>
          </w:tcPr>
          <w:p w14:paraId="0A6995BE" w14:textId="77777777" w:rsidR="00954D7B" w:rsidRPr="003C460F" w:rsidRDefault="00954D7B" w:rsidP="003C460F">
            <w:pPr>
              <w:spacing w:line="360" w:lineRule="exact"/>
              <w:ind w:left="243" w:hanging="180"/>
              <w:jc w:val="thaiDistribute"/>
              <w:rPr>
                <w:rFonts w:ascii="Arial" w:hAnsi="Arial" w:cs="Arial"/>
                <w:kern w:val="28"/>
                <w:sz w:val="20"/>
                <w:szCs w:val="20"/>
              </w:rPr>
            </w:pPr>
          </w:p>
        </w:tc>
        <w:tc>
          <w:tcPr>
            <w:tcW w:w="5130" w:type="dxa"/>
            <w:gridSpan w:val="4"/>
          </w:tcPr>
          <w:p w14:paraId="23E00433" w14:textId="77777777" w:rsidR="00954D7B" w:rsidRPr="003C460F" w:rsidRDefault="00954D7B" w:rsidP="003C460F">
            <w:pPr>
              <w:pBdr>
                <w:bottom w:val="single" w:sz="4" w:space="1" w:color="auto"/>
              </w:pBdr>
              <w:spacing w:line="360" w:lineRule="exact"/>
              <w:jc w:val="center"/>
              <w:rPr>
                <w:rFonts w:ascii="Arial" w:hAnsi="Arial" w:cs="Arial"/>
                <w:kern w:val="28"/>
                <w:sz w:val="20"/>
                <w:szCs w:val="20"/>
              </w:rPr>
            </w:pPr>
            <w:r w:rsidRPr="003C460F">
              <w:rPr>
                <w:rFonts w:ascii="Arial" w:hAnsi="Arial" w:cs="Arial"/>
                <w:kern w:val="28"/>
                <w:sz w:val="20"/>
                <w:szCs w:val="20"/>
              </w:rPr>
              <w:t xml:space="preserve">Separate financial statements </w:t>
            </w:r>
          </w:p>
        </w:tc>
      </w:tr>
      <w:tr w:rsidR="00954D7B" w:rsidRPr="003C460F" w14:paraId="009BBF71" w14:textId="77777777" w:rsidTr="22482348">
        <w:tc>
          <w:tcPr>
            <w:tcW w:w="4500" w:type="dxa"/>
            <w:vAlign w:val="bottom"/>
          </w:tcPr>
          <w:p w14:paraId="6001B9DC" w14:textId="77777777" w:rsidR="00954D7B" w:rsidRPr="003C460F" w:rsidRDefault="00954D7B" w:rsidP="003C460F">
            <w:pPr>
              <w:spacing w:line="360" w:lineRule="exact"/>
              <w:ind w:left="243" w:hanging="180"/>
              <w:jc w:val="thaiDistribute"/>
              <w:rPr>
                <w:rFonts w:ascii="Arial" w:hAnsi="Arial" w:cs="Arial"/>
                <w:kern w:val="28"/>
                <w:sz w:val="20"/>
                <w:szCs w:val="20"/>
              </w:rPr>
            </w:pPr>
          </w:p>
        </w:tc>
        <w:tc>
          <w:tcPr>
            <w:tcW w:w="5130" w:type="dxa"/>
            <w:gridSpan w:val="4"/>
          </w:tcPr>
          <w:p w14:paraId="09970BB9" w14:textId="77777777" w:rsidR="00954D7B" w:rsidRPr="003C460F" w:rsidRDefault="00954D7B" w:rsidP="003C460F">
            <w:pPr>
              <w:pBdr>
                <w:bottom w:val="single" w:sz="4" w:space="1" w:color="auto"/>
              </w:pBdr>
              <w:spacing w:line="360" w:lineRule="exact"/>
              <w:jc w:val="center"/>
              <w:rPr>
                <w:rFonts w:ascii="Arial" w:hAnsi="Arial" w:cs="Arial"/>
                <w:kern w:val="28"/>
                <w:sz w:val="20"/>
                <w:szCs w:val="20"/>
                <w:cs/>
              </w:rPr>
            </w:pPr>
            <w:r w:rsidRPr="003C460F">
              <w:rPr>
                <w:rFonts w:ascii="Arial" w:hAnsi="Arial" w:cs="Arial"/>
                <w:kern w:val="28"/>
                <w:sz w:val="20"/>
                <w:szCs w:val="20"/>
              </w:rPr>
              <w:t>As at 31 December 2020</w:t>
            </w:r>
          </w:p>
        </w:tc>
      </w:tr>
      <w:tr w:rsidR="00954D7B" w:rsidRPr="003C460F" w14:paraId="6FF11871" w14:textId="77777777" w:rsidTr="22482348">
        <w:tc>
          <w:tcPr>
            <w:tcW w:w="4500" w:type="dxa"/>
            <w:vAlign w:val="bottom"/>
          </w:tcPr>
          <w:p w14:paraId="796FC920" w14:textId="77777777" w:rsidR="00954D7B" w:rsidRPr="003C460F" w:rsidRDefault="00954D7B" w:rsidP="003C460F">
            <w:pPr>
              <w:spacing w:line="360" w:lineRule="exact"/>
              <w:ind w:left="243" w:hanging="180"/>
              <w:jc w:val="thaiDistribute"/>
              <w:rPr>
                <w:rFonts w:ascii="Arial" w:hAnsi="Arial" w:cs="Arial"/>
                <w:b/>
                <w:bCs/>
                <w:kern w:val="28"/>
                <w:sz w:val="20"/>
                <w:szCs w:val="20"/>
              </w:rPr>
            </w:pPr>
          </w:p>
        </w:tc>
        <w:tc>
          <w:tcPr>
            <w:tcW w:w="1282" w:type="dxa"/>
          </w:tcPr>
          <w:p w14:paraId="39A16F7F"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rPr>
            </w:pPr>
            <w:r w:rsidRPr="003C460F">
              <w:rPr>
                <w:rFonts w:ascii="Arial" w:hAnsi="Arial" w:cs="Arial"/>
                <w:kern w:val="28"/>
                <w:sz w:val="20"/>
                <w:szCs w:val="20"/>
              </w:rPr>
              <w:t>Level 1</w:t>
            </w:r>
          </w:p>
        </w:tc>
        <w:tc>
          <w:tcPr>
            <w:tcW w:w="1283" w:type="dxa"/>
          </w:tcPr>
          <w:p w14:paraId="5D433CC2"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rPr>
            </w:pPr>
            <w:r w:rsidRPr="003C460F">
              <w:rPr>
                <w:rFonts w:ascii="Arial" w:hAnsi="Arial" w:cs="Arial"/>
                <w:kern w:val="28"/>
                <w:sz w:val="20"/>
                <w:szCs w:val="20"/>
              </w:rPr>
              <w:t>Level 2</w:t>
            </w:r>
          </w:p>
        </w:tc>
        <w:tc>
          <w:tcPr>
            <w:tcW w:w="1282" w:type="dxa"/>
          </w:tcPr>
          <w:p w14:paraId="30A34B7C"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rPr>
            </w:pPr>
            <w:r w:rsidRPr="003C460F">
              <w:rPr>
                <w:rFonts w:ascii="Arial" w:hAnsi="Arial" w:cs="Arial"/>
                <w:kern w:val="28"/>
                <w:sz w:val="20"/>
                <w:szCs w:val="20"/>
              </w:rPr>
              <w:t>Level 3</w:t>
            </w:r>
          </w:p>
        </w:tc>
        <w:tc>
          <w:tcPr>
            <w:tcW w:w="1283" w:type="dxa"/>
            <w:vAlign w:val="bottom"/>
          </w:tcPr>
          <w:p w14:paraId="3B54D912"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cs/>
              </w:rPr>
            </w:pPr>
            <w:r w:rsidRPr="003C460F">
              <w:rPr>
                <w:rFonts w:ascii="Arial" w:hAnsi="Arial" w:cs="Arial"/>
                <w:kern w:val="28"/>
                <w:sz w:val="20"/>
                <w:szCs w:val="20"/>
              </w:rPr>
              <w:t>Total</w:t>
            </w:r>
          </w:p>
        </w:tc>
      </w:tr>
      <w:tr w:rsidR="00954D7B" w:rsidRPr="003C460F" w14:paraId="7B721902" w14:textId="77777777" w:rsidTr="22482348">
        <w:tc>
          <w:tcPr>
            <w:tcW w:w="4500" w:type="dxa"/>
            <w:vAlign w:val="bottom"/>
          </w:tcPr>
          <w:p w14:paraId="78BBF30A" w14:textId="77777777" w:rsidR="00954D7B" w:rsidRPr="003C460F" w:rsidRDefault="00954D7B" w:rsidP="003C460F">
            <w:pPr>
              <w:spacing w:line="360" w:lineRule="exact"/>
              <w:jc w:val="thaiDistribute"/>
              <w:rPr>
                <w:rFonts w:ascii="Arial" w:hAnsi="Arial" w:cs="Arial"/>
                <w:b/>
                <w:bCs/>
                <w:kern w:val="28"/>
                <w:sz w:val="20"/>
                <w:szCs w:val="20"/>
              </w:rPr>
            </w:pPr>
            <w:r w:rsidRPr="003C460F">
              <w:rPr>
                <w:rFonts w:ascii="Arial" w:hAnsi="Arial" w:cs="Arial"/>
                <w:b/>
                <w:bCs/>
                <w:kern w:val="28"/>
                <w:sz w:val="20"/>
                <w:szCs w:val="20"/>
              </w:rPr>
              <w:t>Assets measured at fair value</w:t>
            </w:r>
          </w:p>
        </w:tc>
        <w:tc>
          <w:tcPr>
            <w:tcW w:w="1282" w:type="dxa"/>
            <w:vAlign w:val="bottom"/>
          </w:tcPr>
          <w:p w14:paraId="1E199C28" w14:textId="77777777" w:rsidR="00954D7B" w:rsidRPr="003C460F" w:rsidRDefault="00954D7B" w:rsidP="003C460F">
            <w:pPr>
              <w:tabs>
                <w:tab w:val="decimal" w:pos="1062"/>
              </w:tabs>
              <w:spacing w:line="360" w:lineRule="exact"/>
              <w:ind w:hanging="18"/>
              <w:jc w:val="center"/>
              <w:rPr>
                <w:rFonts w:ascii="Arial" w:hAnsi="Arial" w:cs="Arial"/>
                <w:kern w:val="28"/>
                <w:sz w:val="20"/>
                <w:szCs w:val="20"/>
              </w:rPr>
            </w:pPr>
          </w:p>
        </w:tc>
        <w:tc>
          <w:tcPr>
            <w:tcW w:w="1283" w:type="dxa"/>
            <w:vAlign w:val="bottom"/>
          </w:tcPr>
          <w:p w14:paraId="6311A337" w14:textId="77777777" w:rsidR="00954D7B" w:rsidRPr="003C460F" w:rsidRDefault="00954D7B" w:rsidP="003C460F">
            <w:pPr>
              <w:tabs>
                <w:tab w:val="right" w:pos="1422"/>
              </w:tabs>
              <w:spacing w:line="360" w:lineRule="exact"/>
              <w:ind w:hanging="18"/>
              <w:jc w:val="center"/>
              <w:rPr>
                <w:rFonts w:ascii="Arial" w:hAnsi="Arial" w:cs="Arial"/>
                <w:kern w:val="28"/>
                <w:sz w:val="20"/>
                <w:szCs w:val="20"/>
              </w:rPr>
            </w:pPr>
          </w:p>
        </w:tc>
        <w:tc>
          <w:tcPr>
            <w:tcW w:w="1282" w:type="dxa"/>
            <w:vAlign w:val="bottom"/>
          </w:tcPr>
          <w:p w14:paraId="51AACD5B" w14:textId="77777777" w:rsidR="00954D7B" w:rsidRPr="003C460F" w:rsidRDefault="00954D7B" w:rsidP="003C460F">
            <w:pPr>
              <w:tabs>
                <w:tab w:val="right" w:pos="1422"/>
              </w:tabs>
              <w:spacing w:line="360" w:lineRule="exact"/>
              <w:ind w:hanging="18"/>
              <w:jc w:val="center"/>
              <w:rPr>
                <w:rFonts w:ascii="Arial" w:hAnsi="Arial" w:cs="Arial"/>
                <w:kern w:val="28"/>
                <w:sz w:val="20"/>
                <w:szCs w:val="20"/>
                <w:cs/>
              </w:rPr>
            </w:pPr>
          </w:p>
        </w:tc>
        <w:tc>
          <w:tcPr>
            <w:tcW w:w="1283" w:type="dxa"/>
            <w:vAlign w:val="bottom"/>
          </w:tcPr>
          <w:p w14:paraId="2C47C054" w14:textId="77777777" w:rsidR="00954D7B" w:rsidRPr="003C460F" w:rsidRDefault="00954D7B" w:rsidP="003C460F">
            <w:pPr>
              <w:tabs>
                <w:tab w:val="right" w:pos="1422"/>
              </w:tabs>
              <w:spacing w:line="360" w:lineRule="exact"/>
              <w:ind w:hanging="18"/>
              <w:jc w:val="center"/>
              <w:rPr>
                <w:rFonts w:ascii="Arial" w:hAnsi="Arial" w:cs="Arial"/>
                <w:kern w:val="28"/>
                <w:sz w:val="20"/>
                <w:szCs w:val="20"/>
                <w:cs/>
              </w:rPr>
            </w:pPr>
          </w:p>
        </w:tc>
      </w:tr>
      <w:tr w:rsidR="003B3A54" w:rsidRPr="003C460F" w14:paraId="6135424E" w14:textId="77777777" w:rsidTr="22482348">
        <w:tc>
          <w:tcPr>
            <w:tcW w:w="4500" w:type="dxa"/>
            <w:vAlign w:val="bottom"/>
          </w:tcPr>
          <w:p w14:paraId="38D37858" w14:textId="77777777" w:rsidR="003B3A54" w:rsidRPr="003C460F" w:rsidRDefault="003B3A54" w:rsidP="003C460F">
            <w:pPr>
              <w:overflowPunct/>
              <w:autoSpaceDE/>
              <w:adjustRightInd/>
              <w:spacing w:line="360" w:lineRule="exact"/>
              <w:rPr>
                <w:rFonts w:ascii="Arial" w:hAnsi="Arial" w:cs="Arial"/>
                <w:sz w:val="20"/>
                <w:szCs w:val="20"/>
                <w:cs/>
              </w:rPr>
            </w:pPr>
            <w:r w:rsidRPr="003C460F">
              <w:rPr>
                <w:rFonts w:ascii="Arial" w:hAnsi="Arial" w:cs="Arial"/>
                <w:kern w:val="28"/>
                <w:sz w:val="20"/>
                <w:szCs w:val="20"/>
              </w:rPr>
              <w:t>Equity instruments designated at fair value</w:t>
            </w:r>
            <w:r w:rsidRPr="003C460F">
              <w:rPr>
                <w:rFonts w:ascii="Arial" w:hAnsi="Arial" w:cs="Arial"/>
                <w:kern w:val="28"/>
                <w:sz w:val="20"/>
                <w:szCs w:val="20"/>
              </w:rPr>
              <w:br/>
              <w:t xml:space="preserve">   through other comprehensive income</w:t>
            </w:r>
          </w:p>
        </w:tc>
        <w:tc>
          <w:tcPr>
            <w:tcW w:w="1282" w:type="dxa"/>
            <w:vAlign w:val="bottom"/>
          </w:tcPr>
          <w:p w14:paraId="23E90C5C" w14:textId="77777777" w:rsidR="003B3A54" w:rsidRPr="003C460F" w:rsidRDefault="003B3A5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rPr>
            </w:pPr>
            <w:r w:rsidRPr="003C460F">
              <w:rPr>
                <w:rFonts w:ascii="Arial" w:hAnsi="Arial" w:cs="Arial"/>
                <w:sz w:val="20"/>
                <w:szCs w:val="20"/>
              </w:rPr>
              <w:t>32,072</w:t>
            </w:r>
          </w:p>
        </w:tc>
        <w:tc>
          <w:tcPr>
            <w:tcW w:w="1283" w:type="dxa"/>
            <w:vAlign w:val="bottom"/>
          </w:tcPr>
          <w:p w14:paraId="0822A32E" w14:textId="77777777" w:rsidR="003B3A54" w:rsidRPr="003C460F" w:rsidRDefault="003B3A5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rPr>
            </w:pPr>
            <w:r w:rsidRPr="003C460F">
              <w:rPr>
                <w:rFonts w:ascii="Arial" w:hAnsi="Arial" w:cs="Arial"/>
                <w:sz w:val="20"/>
                <w:szCs w:val="20"/>
              </w:rPr>
              <w:t>-</w:t>
            </w:r>
          </w:p>
        </w:tc>
        <w:tc>
          <w:tcPr>
            <w:tcW w:w="1282" w:type="dxa"/>
            <w:vAlign w:val="bottom"/>
          </w:tcPr>
          <w:p w14:paraId="54766A86" w14:textId="77777777" w:rsidR="003B3A54" w:rsidRPr="003C460F" w:rsidRDefault="003B3A5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cs/>
              </w:rPr>
            </w:pPr>
            <w:r w:rsidRPr="003C460F">
              <w:rPr>
                <w:rFonts w:ascii="Arial" w:hAnsi="Arial" w:cs="Arial"/>
                <w:sz w:val="20"/>
                <w:szCs w:val="20"/>
              </w:rPr>
              <w:t>-</w:t>
            </w:r>
          </w:p>
        </w:tc>
        <w:tc>
          <w:tcPr>
            <w:tcW w:w="1283" w:type="dxa"/>
            <w:vAlign w:val="bottom"/>
          </w:tcPr>
          <w:p w14:paraId="75F6AC7D" w14:textId="3225FBE2" w:rsidR="003B3A54" w:rsidRPr="003C460F" w:rsidRDefault="77ED9D1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rPr>
            </w:pPr>
            <w:r w:rsidRPr="003C460F">
              <w:rPr>
                <w:rFonts w:ascii="Arial" w:hAnsi="Arial" w:cs="Arial"/>
                <w:sz w:val="20"/>
                <w:szCs w:val="20"/>
              </w:rPr>
              <w:t>32,</w:t>
            </w:r>
            <w:r w:rsidR="2D2E1441" w:rsidRPr="003C460F">
              <w:rPr>
                <w:rFonts w:ascii="Arial" w:hAnsi="Arial" w:cs="Arial"/>
                <w:sz w:val="20"/>
                <w:szCs w:val="20"/>
              </w:rPr>
              <w:t>072</w:t>
            </w:r>
          </w:p>
        </w:tc>
      </w:tr>
      <w:tr w:rsidR="003B3A54" w:rsidRPr="003C460F" w14:paraId="3D3BDD8C" w14:textId="77777777" w:rsidTr="22482348">
        <w:tc>
          <w:tcPr>
            <w:tcW w:w="4500" w:type="dxa"/>
            <w:vAlign w:val="bottom"/>
          </w:tcPr>
          <w:p w14:paraId="149A37BD" w14:textId="77777777" w:rsidR="003B3A54" w:rsidRPr="003C460F" w:rsidRDefault="003B3A54" w:rsidP="003C460F">
            <w:pPr>
              <w:overflowPunct/>
              <w:autoSpaceDE/>
              <w:adjustRightInd/>
              <w:spacing w:line="360" w:lineRule="exact"/>
              <w:rPr>
                <w:rFonts w:ascii="Arial" w:hAnsi="Arial" w:cs="Arial"/>
                <w:sz w:val="20"/>
                <w:szCs w:val="20"/>
                <w:cs/>
              </w:rPr>
            </w:pPr>
            <w:r w:rsidRPr="003C460F">
              <w:rPr>
                <w:rFonts w:ascii="Arial" w:hAnsi="Arial" w:cs="Arial"/>
                <w:kern w:val="28"/>
                <w:sz w:val="20"/>
                <w:szCs w:val="20"/>
              </w:rPr>
              <w:t>Equity instrument designated at fair value</w:t>
            </w:r>
            <w:r w:rsidRPr="003C460F">
              <w:rPr>
                <w:rFonts w:ascii="Arial" w:hAnsi="Arial" w:cs="Arial"/>
                <w:kern w:val="28"/>
                <w:sz w:val="20"/>
                <w:szCs w:val="20"/>
              </w:rPr>
              <w:br/>
              <w:t xml:space="preserve">   through profit or loss</w:t>
            </w:r>
          </w:p>
        </w:tc>
        <w:tc>
          <w:tcPr>
            <w:tcW w:w="1282" w:type="dxa"/>
            <w:vAlign w:val="bottom"/>
          </w:tcPr>
          <w:p w14:paraId="6EF2E743" w14:textId="77777777" w:rsidR="003B3A54" w:rsidRPr="003C460F" w:rsidRDefault="003B3A5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rPr>
            </w:pPr>
            <w:r w:rsidRPr="003C460F">
              <w:rPr>
                <w:rFonts w:ascii="Arial" w:hAnsi="Arial" w:cs="Arial"/>
                <w:sz w:val="20"/>
                <w:szCs w:val="20"/>
              </w:rPr>
              <w:t>-</w:t>
            </w:r>
          </w:p>
        </w:tc>
        <w:tc>
          <w:tcPr>
            <w:tcW w:w="1283" w:type="dxa"/>
            <w:vAlign w:val="bottom"/>
          </w:tcPr>
          <w:p w14:paraId="601D71B8" w14:textId="77777777" w:rsidR="003B3A54" w:rsidRPr="003C460F" w:rsidRDefault="003B3A5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rPr>
            </w:pPr>
            <w:r w:rsidRPr="003C460F">
              <w:rPr>
                <w:rFonts w:ascii="Arial" w:hAnsi="Arial" w:cs="Arial"/>
                <w:sz w:val="20"/>
                <w:szCs w:val="20"/>
              </w:rPr>
              <w:t>-</w:t>
            </w:r>
          </w:p>
        </w:tc>
        <w:tc>
          <w:tcPr>
            <w:tcW w:w="1282" w:type="dxa"/>
            <w:vAlign w:val="bottom"/>
          </w:tcPr>
          <w:p w14:paraId="00878FF0" w14:textId="77777777" w:rsidR="003B3A54" w:rsidRPr="003C460F" w:rsidRDefault="003B3A5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rPr>
            </w:pPr>
            <w:r w:rsidRPr="003C460F">
              <w:rPr>
                <w:rFonts w:ascii="Arial" w:hAnsi="Arial" w:cs="Arial"/>
                <w:sz w:val="20"/>
                <w:szCs w:val="20"/>
              </w:rPr>
              <w:t>64,000</w:t>
            </w:r>
          </w:p>
        </w:tc>
        <w:tc>
          <w:tcPr>
            <w:tcW w:w="1283" w:type="dxa"/>
            <w:vAlign w:val="bottom"/>
          </w:tcPr>
          <w:p w14:paraId="26A3A089" w14:textId="77777777" w:rsidR="003B3A54" w:rsidRPr="003C460F" w:rsidRDefault="003B3A54" w:rsidP="003C460F">
            <w:pPr>
              <w:pStyle w:val="Heading1"/>
              <w:pBdr>
                <w:bottom w:val="none" w:sz="0" w:space="0" w:color="auto"/>
              </w:pBdr>
              <w:tabs>
                <w:tab w:val="decimal" w:pos="883"/>
              </w:tabs>
              <w:overflowPunct/>
              <w:autoSpaceDE/>
              <w:adjustRightInd/>
              <w:spacing w:line="360" w:lineRule="exact"/>
              <w:rPr>
                <w:rFonts w:ascii="Arial" w:hAnsi="Arial" w:cs="Arial"/>
                <w:sz w:val="20"/>
                <w:szCs w:val="20"/>
              </w:rPr>
            </w:pPr>
            <w:r w:rsidRPr="003C460F">
              <w:rPr>
                <w:rFonts w:ascii="Arial" w:hAnsi="Arial" w:cs="Arial"/>
                <w:sz w:val="20"/>
                <w:szCs w:val="20"/>
              </w:rPr>
              <w:t>64,000</w:t>
            </w:r>
          </w:p>
        </w:tc>
      </w:tr>
      <w:tr w:rsidR="00954D7B" w:rsidRPr="003C460F" w14:paraId="4DEBAC13" w14:textId="77777777" w:rsidTr="22482348">
        <w:tc>
          <w:tcPr>
            <w:tcW w:w="4500" w:type="dxa"/>
            <w:vAlign w:val="bottom"/>
          </w:tcPr>
          <w:p w14:paraId="6780B31A"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2" w:type="dxa"/>
            <w:vAlign w:val="bottom"/>
          </w:tcPr>
          <w:p w14:paraId="3AB0093E"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67,037</w:t>
            </w:r>
          </w:p>
        </w:tc>
        <w:tc>
          <w:tcPr>
            <w:tcW w:w="1283" w:type="dxa"/>
            <w:vAlign w:val="bottom"/>
          </w:tcPr>
          <w:p w14:paraId="74BB7662"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cs/>
              </w:rPr>
            </w:pPr>
            <w:r w:rsidRPr="003C460F">
              <w:rPr>
                <w:rFonts w:ascii="Arial" w:hAnsi="Arial" w:cs="Arial"/>
                <w:spacing w:val="-2"/>
                <w:sz w:val="20"/>
                <w:szCs w:val="20"/>
              </w:rPr>
              <w:t>106,325</w:t>
            </w:r>
          </w:p>
        </w:tc>
        <w:tc>
          <w:tcPr>
            <w:tcW w:w="1282" w:type="dxa"/>
            <w:vAlign w:val="bottom"/>
          </w:tcPr>
          <w:p w14:paraId="7A239C25"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096BD9E7"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173,362</w:t>
            </w:r>
          </w:p>
        </w:tc>
      </w:tr>
      <w:tr w:rsidR="00954D7B" w:rsidRPr="003C460F" w14:paraId="1C2E87A9" w14:textId="77777777" w:rsidTr="22482348">
        <w:tc>
          <w:tcPr>
            <w:tcW w:w="4500" w:type="dxa"/>
            <w:vAlign w:val="bottom"/>
          </w:tcPr>
          <w:p w14:paraId="3D137C0A" w14:textId="1B7D0F58"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Property</w:t>
            </w:r>
            <w:r w:rsidR="7A73FB65" w:rsidRPr="003C460F">
              <w:rPr>
                <w:rFonts w:ascii="Arial" w:hAnsi="Arial" w:cs="Arial"/>
                <w:kern w:val="28"/>
                <w:sz w:val="20"/>
                <w:szCs w:val="20"/>
              </w:rPr>
              <w:t xml:space="preserve"> and </w:t>
            </w:r>
            <w:r w:rsidRPr="003C460F">
              <w:rPr>
                <w:rFonts w:ascii="Arial" w:hAnsi="Arial" w:cs="Arial"/>
                <w:kern w:val="28"/>
                <w:sz w:val="20"/>
                <w:szCs w:val="20"/>
              </w:rPr>
              <w:t xml:space="preserve">plant </w:t>
            </w:r>
          </w:p>
        </w:tc>
        <w:tc>
          <w:tcPr>
            <w:tcW w:w="1282" w:type="dxa"/>
            <w:vAlign w:val="bottom"/>
          </w:tcPr>
          <w:p w14:paraId="77BB7394"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5B61FDA0"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2" w:type="dxa"/>
            <w:vAlign w:val="bottom"/>
          </w:tcPr>
          <w:p w14:paraId="343DB684" w14:textId="22A5DC2A"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5,946,</w:t>
            </w:r>
            <w:r w:rsidR="53CEA044" w:rsidRPr="003C460F">
              <w:rPr>
                <w:rFonts w:ascii="Arial" w:hAnsi="Arial" w:cs="Arial"/>
                <w:spacing w:val="-2"/>
                <w:sz w:val="20"/>
                <w:szCs w:val="20"/>
              </w:rPr>
              <w:t>2</w:t>
            </w:r>
            <w:r w:rsidRPr="003C460F">
              <w:rPr>
                <w:rFonts w:ascii="Arial" w:hAnsi="Arial" w:cs="Arial"/>
                <w:spacing w:val="-2"/>
                <w:sz w:val="20"/>
                <w:szCs w:val="20"/>
              </w:rPr>
              <w:t>85</w:t>
            </w:r>
          </w:p>
        </w:tc>
        <w:tc>
          <w:tcPr>
            <w:tcW w:w="1283" w:type="dxa"/>
            <w:vAlign w:val="bottom"/>
          </w:tcPr>
          <w:p w14:paraId="323BE853"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5,946,285</w:t>
            </w:r>
          </w:p>
        </w:tc>
      </w:tr>
      <w:tr w:rsidR="00954D7B" w:rsidRPr="003C460F" w14:paraId="2047E577" w14:textId="77777777" w:rsidTr="22482348">
        <w:tc>
          <w:tcPr>
            <w:tcW w:w="4500" w:type="dxa"/>
            <w:vAlign w:val="bottom"/>
          </w:tcPr>
          <w:p w14:paraId="1D831BCC"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Investment properties</w:t>
            </w:r>
          </w:p>
        </w:tc>
        <w:tc>
          <w:tcPr>
            <w:tcW w:w="1282" w:type="dxa"/>
            <w:vAlign w:val="bottom"/>
          </w:tcPr>
          <w:p w14:paraId="13FAB61C"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7982ADDF"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2" w:type="dxa"/>
            <w:vAlign w:val="bottom"/>
          </w:tcPr>
          <w:p w14:paraId="38211EA2"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75,663</w:t>
            </w:r>
          </w:p>
        </w:tc>
        <w:tc>
          <w:tcPr>
            <w:tcW w:w="1283" w:type="dxa"/>
            <w:vAlign w:val="bottom"/>
          </w:tcPr>
          <w:p w14:paraId="3FFC5A68"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75,663</w:t>
            </w:r>
          </w:p>
        </w:tc>
      </w:tr>
      <w:tr w:rsidR="00954D7B" w:rsidRPr="003C460F" w14:paraId="40536FDA" w14:textId="77777777" w:rsidTr="22482348">
        <w:tc>
          <w:tcPr>
            <w:tcW w:w="4500" w:type="dxa"/>
            <w:vAlign w:val="bottom"/>
          </w:tcPr>
          <w:p w14:paraId="4AC4F145" w14:textId="77777777" w:rsidR="00954D7B" w:rsidRPr="003C460F" w:rsidRDefault="00954D7B" w:rsidP="003C460F">
            <w:pPr>
              <w:spacing w:line="360" w:lineRule="exact"/>
              <w:jc w:val="thaiDistribute"/>
              <w:rPr>
                <w:rFonts w:ascii="Arial" w:hAnsi="Arial" w:cs="Arial"/>
                <w:b/>
                <w:bCs/>
                <w:kern w:val="28"/>
                <w:sz w:val="20"/>
                <w:szCs w:val="20"/>
              </w:rPr>
            </w:pPr>
            <w:r w:rsidRPr="003C460F">
              <w:rPr>
                <w:rFonts w:ascii="Arial" w:hAnsi="Arial" w:cs="Arial"/>
                <w:b/>
                <w:bCs/>
                <w:kern w:val="28"/>
                <w:sz w:val="20"/>
                <w:szCs w:val="20"/>
              </w:rPr>
              <w:t>Liabilities</w:t>
            </w:r>
            <w:r w:rsidRPr="003C460F">
              <w:rPr>
                <w:rFonts w:ascii="Arial" w:hAnsi="Arial" w:cs="Arial"/>
                <w:b/>
                <w:bCs/>
                <w:kern w:val="28"/>
                <w:sz w:val="20"/>
                <w:szCs w:val="20"/>
                <w:cs/>
              </w:rPr>
              <w:t xml:space="preserve"> </w:t>
            </w:r>
            <w:r w:rsidRPr="003C460F">
              <w:rPr>
                <w:rFonts w:ascii="Arial" w:hAnsi="Arial" w:cs="Arial"/>
                <w:b/>
                <w:bCs/>
                <w:kern w:val="28"/>
                <w:sz w:val="20"/>
                <w:szCs w:val="20"/>
              </w:rPr>
              <w:t>measured at fair value</w:t>
            </w:r>
          </w:p>
        </w:tc>
        <w:tc>
          <w:tcPr>
            <w:tcW w:w="1282" w:type="dxa"/>
            <w:vAlign w:val="bottom"/>
          </w:tcPr>
          <w:p w14:paraId="2217CFA7"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34A5E1FD"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cs/>
              </w:rPr>
            </w:pPr>
          </w:p>
        </w:tc>
        <w:tc>
          <w:tcPr>
            <w:tcW w:w="1282" w:type="dxa"/>
            <w:vAlign w:val="bottom"/>
          </w:tcPr>
          <w:p w14:paraId="5E68AB9A"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0A556220"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r>
      <w:tr w:rsidR="00954D7B" w:rsidRPr="003C460F" w14:paraId="78012AF4" w14:textId="77777777" w:rsidTr="22482348">
        <w:tc>
          <w:tcPr>
            <w:tcW w:w="4500" w:type="dxa"/>
            <w:vAlign w:val="bottom"/>
          </w:tcPr>
          <w:p w14:paraId="50E8A578"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2" w:type="dxa"/>
            <w:vAlign w:val="bottom"/>
          </w:tcPr>
          <w:p w14:paraId="1D3962DF"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21,454</w:t>
            </w:r>
          </w:p>
        </w:tc>
        <w:tc>
          <w:tcPr>
            <w:tcW w:w="1283" w:type="dxa"/>
            <w:vAlign w:val="bottom"/>
          </w:tcPr>
          <w:p w14:paraId="1BF3F03F"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cs/>
              </w:rPr>
            </w:pPr>
            <w:r w:rsidRPr="003C460F">
              <w:rPr>
                <w:rFonts w:ascii="Arial" w:hAnsi="Arial" w:cs="Arial"/>
                <w:spacing w:val="-2"/>
                <w:sz w:val="20"/>
                <w:szCs w:val="20"/>
              </w:rPr>
              <w:t>41,546</w:t>
            </w:r>
          </w:p>
        </w:tc>
        <w:tc>
          <w:tcPr>
            <w:tcW w:w="1282" w:type="dxa"/>
            <w:vAlign w:val="bottom"/>
          </w:tcPr>
          <w:p w14:paraId="678FC4D2"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78EB6D9C"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63,000</w:t>
            </w:r>
          </w:p>
        </w:tc>
      </w:tr>
      <w:tr w:rsidR="00954D7B" w:rsidRPr="003C460F" w14:paraId="26F827AC" w14:textId="77777777" w:rsidTr="22482348">
        <w:tc>
          <w:tcPr>
            <w:tcW w:w="4500" w:type="dxa"/>
            <w:vAlign w:val="bottom"/>
          </w:tcPr>
          <w:p w14:paraId="482681F9" w14:textId="77777777" w:rsidR="00954D7B" w:rsidRPr="003C460F" w:rsidRDefault="00954D7B" w:rsidP="003C460F">
            <w:pPr>
              <w:spacing w:line="360" w:lineRule="exact"/>
              <w:ind w:right="-375"/>
              <w:rPr>
                <w:rFonts w:ascii="Arial" w:hAnsi="Arial" w:cs="Arial"/>
                <w:b/>
                <w:bCs/>
                <w:kern w:val="28"/>
                <w:sz w:val="20"/>
                <w:szCs w:val="20"/>
              </w:rPr>
            </w:pPr>
            <w:r w:rsidRPr="003C460F">
              <w:rPr>
                <w:rFonts w:ascii="Arial" w:hAnsi="Arial" w:cs="Arial"/>
                <w:b/>
                <w:bCs/>
                <w:kern w:val="28"/>
                <w:sz w:val="20"/>
                <w:szCs w:val="20"/>
              </w:rPr>
              <w:t xml:space="preserve">Liabilities for which fair value are disclosed </w:t>
            </w:r>
          </w:p>
        </w:tc>
        <w:tc>
          <w:tcPr>
            <w:tcW w:w="1282" w:type="dxa"/>
            <w:vAlign w:val="bottom"/>
          </w:tcPr>
          <w:p w14:paraId="7681F587"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6A26B542"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2" w:type="dxa"/>
            <w:vAlign w:val="bottom"/>
          </w:tcPr>
          <w:p w14:paraId="1BF0CA24"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37FCDD83"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r>
      <w:tr w:rsidR="00954D7B" w:rsidRPr="003C460F" w14:paraId="3758E4F0" w14:textId="77777777" w:rsidTr="22482348">
        <w:tc>
          <w:tcPr>
            <w:tcW w:w="4500" w:type="dxa"/>
            <w:vAlign w:val="bottom"/>
          </w:tcPr>
          <w:p w14:paraId="01BC706D"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Debentures</w:t>
            </w:r>
          </w:p>
        </w:tc>
        <w:tc>
          <w:tcPr>
            <w:tcW w:w="1282" w:type="dxa"/>
            <w:vAlign w:val="bottom"/>
          </w:tcPr>
          <w:p w14:paraId="0C8D2A6F"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4C47E64F"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1,460,571</w:t>
            </w:r>
          </w:p>
        </w:tc>
        <w:tc>
          <w:tcPr>
            <w:tcW w:w="1282" w:type="dxa"/>
            <w:vAlign w:val="bottom"/>
          </w:tcPr>
          <w:p w14:paraId="1B481221"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5EE4BBB5"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1,460,571</w:t>
            </w:r>
          </w:p>
        </w:tc>
      </w:tr>
    </w:tbl>
    <w:p w14:paraId="321032C9" w14:textId="77777777" w:rsidR="00954D7B" w:rsidRPr="00F00945" w:rsidRDefault="00954D7B" w:rsidP="00954D7B">
      <w:pPr>
        <w:rPr>
          <w:rFonts w:ascii="Arial" w:hAnsi="Arial" w:cs="Arial"/>
        </w:rPr>
      </w:pPr>
    </w:p>
    <w:tbl>
      <w:tblPr>
        <w:tblW w:w="9630" w:type="dxa"/>
        <w:tblInd w:w="450" w:type="dxa"/>
        <w:tblLayout w:type="fixed"/>
        <w:tblLook w:val="04A0" w:firstRow="1" w:lastRow="0" w:firstColumn="1" w:lastColumn="0" w:noHBand="0" w:noVBand="1"/>
      </w:tblPr>
      <w:tblGrid>
        <w:gridCol w:w="4500"/>
        <w:gridCol w:w="1282"/>
        <w:gridCol w:w="1283"/>
        <w:gridCol w:w="1282"/>
        <w:gridCol w:w="1283"/>
      </w:tblGrid>
      <w:tr w:rsidR="00954D7B" w:rsidRPr="003C460F" w14:paraId="780D32B4" w14:textId="77777777" w:rsidTr="001344D8">
        <w:tc>
          <w:tcPr>
            <w:tcW w:w="9630" w:type="dxa"/>
            <w:gridSpan w:val="5"/>
          </w:tcPr>
          <w:p w14:paraId="6FE54E3F" w14:textId="77777777" w:rsidR="00954D7B" w:rsidRPr="003C460F" w:rsidRDefault="00954D7B" w:rsidP="003C460F">
            <w:pPr>
              <w:spacing w:line="360" w:lineRule="exact"/>
              <w:jc w:val="right"/>
              <w:rPr>
                <w:rFonts w:ascii="Arial" w:hAnsi="Arial" w:cs="Arial"/>
                <w:kern w:val="28"/>
                <w:sz w:val="20"/>
                <w:szCs w:val="20"/>
              </w:rPr>
            </w:pPr>
            <w:r w:rsidRPr="003C460F">
              <w:rPr>
                <w:rFonts w:ascii="Arial" w:hAnsi="Arial" w:cs="Arial"/>
                <w:kern w:val="28"/>
                <w:sz w:val="20"/>
                <w:szCs w:val="20"/>
              </w:rPr>
              <w:t>(Unit: Thousand Baht)</w:t>
            </w:r>
          </w:p>
        </w:tc>
      </w:tr>
      <w:tr w:rsidR="00954D7B" w:rsidRPr="003C460F" w14:paraId="0411FAD6" w14:textId="77777777" w:rsidTr="001344D8">
        <w:trPr>
          <w:trHeight w:val="66"/>
        </w:trPr>
        <w:tc>
          <w:tcPr>
            <w:tcW w:w="4500" w:type="dxa"/>
            <w:vAlign w:val="bottom"/>
          </w:tcPr>
          <w:p w14:paraId="64C527AD" w14:textId="77777777" w:rsidR="00954D7B" w:rsidRPr="003C460F" w:rsidRDefault="00954D7B" w:rsidP="003C460F">
            <w:pPr>
              <w:spacing w:line="360" w:lineRule="exact"/>
              <w:ind w:left="243" w:hanging="180"/>
              <w:jc w:val="thaiDistribute"/>
              <w:rPr>
                <w:rFonts w:ascii="Arial" w:hAnsi="Arial" w:cs="Arial"/>
                <w:kern w:val="28"/>
                <w:sz w:val="20"/>
                <w:szCs w:val="20"/>
              </w:rPr>
            </w:pPr>
          </w:p>
        </w:tc>
        <w:tc>
          <w:tcPr>
            <w:tcW w:w="5130" w:type="dxa"/>
            <w:gridSpan w:val="4"/>
          </w:tcPr>
          <w:p w14:paraId="5E312CA4" w14:textId="77777777" w:rsidR="00954D7B" w:rsidRPr="003C460F" w:rsidRDefault="00954D7B" w:rsidP="003C460F">
            <w:pPr>
              <w:pBdr>
                <w:bottom w:val="single" w:sz="4" w:space="1" w:color="auto"/>
              </w:pBdr>
              <w:spacing w:line="360" w:lineRule="exact"/>
              <w:jc w:val="center"/>
              <w:rPr>
                <w:rFonts w:ascii="Arial" w:hAnsi="Arial" w:cs="Arial"/>
                <w:kern w:val="28"/>
                <w:sz w:val="20"/>
                <w:szCs w:val="20"/>
              </w:rPr>
            </w:pPr>
            <w:r w:rsidRPr="003C460F">
              <w:rPr>
                <w:rFonts w:ascii="Arial" w:hAnsi="Arial" w:cs="Arial"/>
                <w:kern w:val="28"/>
                <w:sz w:val="20"/>
                <w:szCs w:val="20"/>
              </w:rPr>
              <w:t>Separate financial statements</w:t>
            </w:r>
          </w:p>
        </w:tc>
      </w:tr>
      <w:tr w:rsidR="00954D7B" w:rsidRPr="003C460F" w14:paraId="4FDA8031" w14:textId="77777777" w:rsidTr="001344D8">
        <w:tc>
          <w:tcPr>
            <w:tcW w:w="4500" w:type="dxa"/>
            <w:vAlign w:val="bottom"/>
          </w:tcPr>
          <w:p w14:paraId="73183DC0" w14:textId="77777777" w:rsidR="00954D7B" w:rsidRPr="003C460F" w:rsidRDefault="00954D7B" w:rsidP="003C460F">
            <w:pPr>
              <w:spacing w:line="360" w:lineRule="exact"/>
              <w:ind w:left="243" w:hanging="180"/>
              <w:jc w:val="thaiDistribute"/>
              <w:rPr>
                <w:rFonts w:ascii="Arial" w:hAnsi="Arial" w:cs="Arial"/>
                <w:kern w:val="28"/>
                <w:sz w:val="20"/>
                <w:szCs w:val="20"/>
              </w:rPr>
            </w:pPr>
          </w:p>
        </w:tc>
        <w:tc>
          <w:tcPr>
            <w:tcW w:w="5130" w:type="dxa"/>
            <w:gridSpan w:val="4"/>
          </w:tcPr>
          <w:p w14:paraId="256C3116" w14:textId="77777777" w:rsidR="00954D7B" w:rsidRPr="003C460F" w:rsidRDefault="00954D7B" w:rsidP="003C460F">
            <w:pPr>
              <w:pBdr>
                <w:bottom w:val="single" w:sz="4" w:space="1" w:color="auto"/>
              </w:pBdr>
              <w:spacing w:line="360" w:lineRule="exact"/>
              <w:jc w:val="center"/>
              <w:rPr>
                <w:rFonts w:ascii="Arial" w:hAnsi="Arial" w:cs="Arial"/>
                <w:kern w:val="28"/>
                <w:sz w:val="20"/>
                <w:szCs w:val="20"/>
              </w:rPr>
            </w:pPr>
            <w:r w:rsidRPr="003C460F">
              <w:rPr>
                <w:rFonts w:ascii="Arial" w:hAnsi="Arial" w:cs="Arial"/>
                <w:kern w:val="28"/>
                <w:sz w:val="20"/>
                <w:szCs w:val="20"/>
              </w:rPr>
              <w:t>As at 31 December 2019</w:t>
            </w:r>
          </w:p>
        </w:tc>
      </w:tr>
      <w:tr w:rsidR="00954D7B" w:rsidRPr="003C460F" w14:paraId="1152FE44" w14:textId="77777777" w:rsidTr="001344D8">
        <w:tc>
          <w:tcPr>
            <w:tcW w:w="4500" w:type="dxa"/>
            <w:vAlign w:val="bottom"/>
          </w:tcPr>
          <w:p w14:paraId="17C028FB" w14:textId="77777777" w:rsidR="00954D7B" w:rsidRPr="003C460F" w:rsidRDefault="00954D7B" w:rsidP="003C460F">
            <w:pPr>
              <w:spacing w:line="360" w:lineRule="exact"/>
              <w:ind w:left="243" w:hanging="180"/>
              <w:jc w:val="thaiDistribute"/>
              <w:rPr>
                <w:rFonts w:ascii="Arial" w:hAnsi="Arial" w:cs="Arial"/>
                <w:b/>
                <w:bCs/>
                <w:kern w:val="28"/>
                <w:sz w:val="20"/>
                <w:szCs w:val="20"/>
              </w:rPr>
            </w:pPr>
          </w:p>
        </w:tc>
        <w:tc>
          <w:tcPr>
            <w:tcW w:w="1282" w:type="dxa"/>
          </w:tcPr>
          <w:p w14:paraId="264D032C"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rPr>
            </w:pPr>
            <w:r w:rsidRPr="003C460F">
              <w:rPr>
                <w:rFonts w:ascii="Arial" w:hAnsi="Arial" w:cs="Arial"/>
                <w:kern w:val="28"/>
                <w:sz w:val="20"/>
                <w:szCs w:val="20"/>
              </w:rPr>
              <w:t>Level 1</w:t>
            </w:r>
          </w:p>
        </w:tc>
        <w:tc>
          <w:tcPr>
            <w:tcW w:w="1283" w:type="dxa"/>
          </w:tcPr>
          <w:p w14:paraId="6826EFB5"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rPr>
            </w:pPr>
            <w:r w:rsidRPr="003C460F">
              <w:rPr>
                <w:rFonts w:ascii="Arial" w:hAnsi="Arial" w:cs="Arial"/>
                <w:kern w:val="28"/>
                <w:sz w:val="20"/>
                <w:szCs w:val="20"/>
              </w:rPr>
              <w:t>Level 2</w:t>
            </w:r>
          </w:p>
        </w:tc>
        <w:tc>
          <w:tcPr>
            <w:tcW w:w="1282" w:type="dxa"/>
          </w:tcPr>
          <w:p w14:paraId="0FCCB0C3"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rPr>
            </w:pPr>
            <w:r w:rsidRPr="003C460F">
              <w:rPr>
                <w:rFonts w:ascii="Arial" w:hAnsi="Arial" w:cs="Arial"/>
                <w:kern w:val="28"/>
                <w:sz w:val="20"/>
                <w:szCs w:val="20"/>
              </w:rPr>
              <w:t>Level 3</w:t>
            </w:r>
          </w:p>
        </w:tc>
        <w:tc>
          <w:tcPr>
            <w:tcW w:w="1283" w:type="dxa"/>
            <w:vAlign w:val="bottom"/>
          </w:tcPr>
          <w:p w14:paraId="6F7A99CB" w14:textId="77777777" w:rsidR="00954D7B" w:rsidRPr="003C460F" w:rsidRDefault="00954D7B" w:rsidP="003C460F">
            <w:pPr>
              <w:pBdr>
                <w:bottom w:val="single" w:sz="4" w:space="1" w:color="auto"/>
              </w:pBdr>
              <w:spacing w:line="360" w:lineRule="exact"/>
              <w:ind w:hanging="18"/>
              <w:jc w:val="center"/>
              <w:rPr>
                <w:rFonts w:ascii="Arial" w:hAnsi="Arial" w:cs="Arial"/>
                <w:kern w:val="28"/>
                <w:sz w:val="20"/>
                <w:szCs w:val="20"/>
                <w:cs/>
              </w:rPr>
            </w:pPr>
            <w:r w:rsidRPr="003C460F">
              <w:rPr>
                <w:rFonts w:ascii="Arial" w:hAnsi="Arial" w:cs="Arial"/>
                <w:kern w:val="28"/>
                <w:sz w:val="20"/>
                <w:szCs w:val="20"/>
              </w:rPr>
              <w:t>Total</w:t>
            </w:r>
          </w:p>
        </w:tc>
      </w:tr>
      <w:tr w:rsidR="00954D7B" w:rsidRPr="003C460F" w14:paraId="32634B43" w14:textId="77777777" w:rsidTr="001344D8">
        <w:tc>
          <w:tcPr>
            <w:tcW w:w="4500" w:type="dxa"/>
            <w:vAlign w:val="bottom"/>
          </w:tcPr>
          <w:p w14:paraId="0B50801E" w14:textId="77777777" w:rsidR="00954D7B" w:rsidRPr="003C460F" w:rsidRDefault="00954D7B" w:rsidP="003C460F">
            <w:pPr>
              <w:spacing w:line="360" w:lineRule="exact"/>
              <w:jc w:val="thaiDistribute"/>
              <w:rPr>
                <w:rFonts w:ascii="Arial" w:hAnsi="Arial" w:cs="Arial"/>
                <w:b/>
                <w:bCs/>
                <w:kern w:val="28"/>
                <w:sz w:val="20"/>
                <w:szCs w:val="20"/>
              </w:rPr>
            </w:pPr>
            <w:r w:rsidRPr="003C460F">
              <w:rPr>
                <w:rFonts w:ascii="Arial" w:hAnsi="Arial" w:cs="Arial"/>
                <w:b/>
                <w:bCs/>
                <w:kern w:val="28"/>
                <w:sz w:val="20"/>
                <w:szCs w:val="20"/>
              </w:rPr>
              <w:t>Assets measured at fair value</w:t>
            </w:r>
          </w:p>
        </w:tc>
        <w:tc>
          <w:tcPr>
            <w:tcW w:w="1282" w:type="dxa"/>
            <w:vAlign w:val="bottom"/>
          </w:tcPr>
          <w:p w14:paraId="79C8CAA1" w14:textId="77777777" w:rsidR="00954D7B" w:rsidRPr="003C460F" w:rsidRDefault="00954D7B" w:rsidP="003C460F">
            <w:pPr>
              <w:tabs>
                <w:tab w:val="decimal" w:pos="1062"/>
              </w:tabs>
              <w:spacing w:line="360" w:lineRule="exact"/>
              <w:ind w:hanging="18"/>
              <w:jc w:val="center"/>
              <w:rPr>
                <w:rFonts w:ascii="Arial" w:hAnsi="Arial" w:cs="Arial"/>
                <w:kern w:val="28"/>
                <w:sz w:val="20"/>
                <w:szCs w:val="20"/>
              </w:rPr>
            </w:pPr>
          </w:p>
        </w:tc>
        <w:tc>
          <w:tcPr>
            <w:tcW w:w="1283" w:type="dxa"/>
            <w:vAlign w:val="bottom"/>
          </w:tcPr>
          <w:p w14:paraId="69EFBFC0" w14:textId="77777777" w:rsidR="00954D7B" w:rsidRPr="003C460F" w:rsidRDefault="00954D7B" w:rsidP="003C460F">
            <w:pPr>
              <w:tabs>
                <w:tab w:val="right" w:pos="1422"/>
              </w:tabs>
              <w:spacing w:line="360" w:lineRule="exact"/>
              <w:ind w:hanging="18"/>
              <w:jc w:val="center"/>
              <w:rPr>
                <w:rFonts w:ascii="Arial" w:hAnsi="Arial" w:cs="Arial"/>
                <w:kern w:val="28"/>
                <w:sz w:val="20"/>
                <w:szCs w:val="20"/>
              </w:rPr>
            </w:pPr>
          </w:p>
        </w:tc>
        <w:tc>
          <w:tcPr>
            <w:tcW w:w="1282" w:type="dxa"/>
            <w:vAlign w:val="bottom"/>
          </w:tcPr>
          <w:p w14:paraId="18A2A7C9" w14:textId="77777777" w:rsidR="00954D7B" w:rsidRPr="003C460F" w:rsidRDefault="00954D7B" w:rsidP="003C460F">
            <w:pPr>
              <w:tabs>
                <w:tab w:val="right" w:pos="1422"/>
              </w:tabs>
              <w:spacing w:line="360" w:lineRule="exact"/>
              <w:ind w:hanging="18"/>
              <w:jc w:val="center"/>
              <w:rPr>
                <w:rFonts w:ascii="Arial" w:hAnsi="Arial" w:cs="Arial"/>
                <w:kern w:val="28"/>
                <w:sz w:val="20"/>
                <w:szCs w:val="20"/>
                <w:cs/>
              </w:rPr>
            </w:pPr>
          </w:p>
        </w:tc>
        <w:tc>
          <w:tcPr>
            <w:tcW w:w="1283" w:type="dxa"/>
            <w:vAlign w:val="bottom"/>
          </w:tcPr>
          <w:p w14:paraId="302DD8F0" w14:textId="77777777" w:rsidR="00954D7B" w:rsidRPr="003C460F" w:rsidRDefault="00954D7B" w:rsidP="003C460F">
            <w:pPr>
              <w:tabs>
                <w:tab w:val="right" w:pos="1422"/>
              </w:tabs>
              <w:spacing w:line="360" w:lineRule="exact"/>
              <w:ind w:hanging="18"/>
              <w:jc w:val="center"/>
              <w:rPr>
                <w:rFonts w:ascii="Arial" w:hAnsi="Arial" w:cs="Arial"/>
                <w:kern w:val="28"/>
                <w:sz w:val="20"/>
                <w:szCs w:val="20"/>
                <w:cs/>
              </w:rPr>
            </w:pPr>
          </w:p>
        </w:tc>
      </w:tr>
      <w:tr w:rsidR="00954D7B" w:rsidRPr="003C460F" w14:paraId="161FB203" w14:textId="77777777" w:rsidTr="001344D8">
        <w:tc>
          <w:tcPr>
            <w:tcW w:w="4500" w:type="dxa"/>
            <w:vAlign w:val="bottom"/>
          </w:tcPr>
          <w:p w14:paraId="2A399F3B" w14:textId="77777777" w:rsidR="00954D7B" w:rsidRPr="003C460F" w:rsidRDefault="00954D7B" w:rsidP="003C460F">
            <w:pPr>
              <w:spacing w:line="360" w:lineRule="exact"/>
              <w:jc w:val="thaiDistribute"/>
              <w:rPr>
                <w:rFonts w:ascii="Arial" w:hAnsi="Arial" w:cs="Arial"/>
                <w:kern w:val="28"/>
                <w:sz w:val="20"/>
                <w:szCs w:val="20"/>
                <w:cs/>
              </w:rPr>
            </w:pPr>
            <w:r w:rsidRPr="003C460F">
              <w:rPr>
                <w:rFonts w:ascii="Arial" w:hAnsi="Arial" w:cs="Arial"/>
                <w:kern w:val="28"/>
                <w:sz w:val="20"/>
                <w:szCs w:val="20"/>
              </w:rPr>
              <w:t>Available-for-sale financial assets</w:t>
            </w:r>
          </w:p>
          <w:p w14:paraId="384B8FC9" w14:textId="77777777" w:rsidR="00954D7B" w:rsidRPr="003C460F" w:rsidRDefault="00954D7B" w:rsidP="003C460F">
            <w:pPr>
              <w:spacing w:line="360" w:lineRule="exact"/>
              <w:ind w:left="243" w:hanging="180"/>
              <w:jc w:val="thaiDistribute"/>
              <w:rPr>
                <w:rFonts w:ascii="Arial" w:hAnsi="Arial" w:cs="Arial"/>
                <w:kern w:val="28"/>
                <w:sz w:val="20"/>
                <w:szCs w:val="20"/>
                <w:cs/>
              </w:rPr>
            </w:pPr>
            <w:r w:rsidRPr="003C460F">
              <w:rPr>
                <w:rFonts w:ascii="Arial" w:hAnsi="Arial" w:cs="Arial"/>
                <w:kern w:val="28"/>
                <w:sz w:val="20"/>
                <w:szCs w:val="20"/>
              </w:rPr>
              <w:tab/>
              <w:t>- equity securities</w:t>
            </w:r>
          </w:p>
        </w:tc>
        <w:tc>
          <w:tcPr>
            <w:tcW w:w="1282" w:type="dxa"/>
            <w:vAlign w:val="bottom"/>
          </w:tcPr>
          <w:p w14:paraId="4144FAC6"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41,726</w:t>
            </w:r>
          </w:p>
        </w:tc>
        <w:tc>
          <w:tcPr>
            <w:tcW w:w="1283" w:type="dxa"/>
            <w:vAlign w:val="bottom"/>
          </w:tcPr>
          <w:p w14:paraId="184DEBEB"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cs/>
              </w:rPr>
            </w:pPr>
            <w:r w:rsidRPr="003C460F">
              <w:rPr>
                <w:rFonts w:ascii="Arial" w:hAnsi="Arial" w:cs="Arial"/>
                <w:spacing w:val="-2"/>
                <w:sz w:val="20"/>
                <w:szCs w:val="20"/>
              </w:rPr>
              <w:t>-</w:t>
            </w:r>
          </w:p>
        </w:tc>
        <w:tc>
          <w:tcPr>
            <w:tcW w:w="1282" w:type="dxa"/>
            <w:vAlign w:val="bottom"/>
          </w:tcPr>
          <w:p w14:paraId="1381495D"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6DB024E3"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41,726</w:t>
            </w:r>
          </w:p>
        </w:tc>
      </w:tr>
      <w:tr w:rsidR="00954D7B" w:rsidRPr="003C460F" w14:paraId="7A8BA3FB" w14:textId="77777777" w:rsidTr="001344D8">
        <w:tc>
          <w:tcPr>
            <w:tcW w:w="4500" w:type="dxa"/>
            <w:vAlign w:val="bottom"/>
          </w:tcPr>
          <w:p w14:paraId="063C6A09"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2" w:type="dxa"/>
            <w:vAlign w:val="bottom"/>
          </w:tcPr>
          <w:p w14:paraId="7B9086AF"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12,185</w:t>
            </w:r>
          </w:p>
        </w:tc>
        <w:tc>
          <w:tcPr>
            <w:tcW w:w="1283" w:type="dxa"/>
            <w:vAlign w:val="bottom"/>
          </w:tcPr>
          <w:p w14:paraId="3A3A4AD3"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cs/>
              </w:rPr>
            </w:pPr>
            <w:r w:rsidRPr="003C460F">
              <w:rPr>
                <w:rFonts w:ascii="Arial" w:hAnsi="Arial" w:cs="Arial"/>
                <w:spacing w:val="-2"/>
                <w:sz w:val="20"/>
                <w:szCs w:val="20"/>
              </w:rPr>
              <w:t>14,830</w:t>
            </w:r>
          </w:p>
        </w:tc>
        <w:tc>
          <w:tcPr>
            <w:tcW w:w="1282" w:type="dxa"/>
            <w:vAlign w:val="bottom"/>
          </w:tcPr>
          <w:p w14:paraId="2E374554"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3C1EA3C1"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27,015</w:t>
            </w:r>
          </w:p>
        </w:tc>
      </w:tr>
      <w:tr w:rsidR="00954D7B" w:rsidRPr="003C460F" w14:paraId="6B4DE0CE" w14:textId="77777777" w:rsidTr="001344D8">
        <w:tc>
          <w:tcPr>
            <w:tcW w:w="4500" w:type="dxa"/>
            <w:vAlign w:val="bottom"/>
          </w:tcPr>
          <w:p w14:paraId="3B33E971"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Property, plant and equipment</w:t>
            </w:r>
          </w:p>
        </w:tc>
        <w:tc>
          <w:tcPr>
            <w:tcW w:w="1282" w:type="dxa"/>
            <w:vAlign w:val="bottom"/>
          </w:tcPr>
          <w:p w14:paraId="65CEBAB5"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4C5B56DA"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2" w:type="dxa"/>
            <w:vAlign w:val="bottom"/>
          </w:tcPr>
          <w:p w14:paraId="04B2B718"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6,438,375</w:t>
            </w:r>
          </w:p>
        </w:tc>
        <w:tc>
          <w:tcPr>
            <w:tcW w:w="1283" w:type="dxa"/>
            <w:vAlign w:val="bottom"/>
          </w:tcPr>
          <w:p w14:paraId="72C5DECB"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6,438,375</w:t>
            </w:r>
          </w:p>
        </w:tc>
      </w:tr>
      <w:tr w:rsidR="00954D7B" w:rsidRPr="003C460F" w14:paraId="530397C3" w14:textId="77777777" w:rsidTr="001344D8">
        <w:tc>
          <w:tcPr>
            <w:tcW w:w="4500" w:type="dxa"/>
            <w:vAlign w:val="bottom"/>
          </w:tcPr>
          <w:p w14:paraId="6F35C768"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Investment properties</w:t>
            </w:r>
          </w:p>
        </w:tc>
        <w:tc>
          <w:tcPr>
            <w:tcW w:w="1282" w:type="dxa"/>
            <w:vAlign w:val="bottom"/>
          </w:tcPr>
          <w:p w14:paraId="4E5FB8C5"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027E7B00"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2" w:type="dxa"/>
            <w:vAlign w:val="bottom"/>
          </w:tcPr>
          <w:p w14:paraId="4F1E5093"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75,663</w:t>
            </w:r>
          </w:p>
        </w:tc>
        <w:tc>
          <w:tcPr>
            <w:tcW w:w="1283" w:type="dxa"/>
            <w:vAlign w:val="bottom"/>
          </w:tcPr>
          <w:p w14:paraId="69996DA2"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75,663</w:t>
            </w:r>
          </w:p>
        </w:tc>
      </w:tr>
      <w:tr w:rsidR="00954D7B" w:rsidRPr="003C460F" w14:paraId="368528EC" w14:textId="77777777" w:rsidTr="001344D8">
        <w:tc>
          <w:tcPr>
            <w:tcW w:w="4500" w:type="dxa"/>
            <w:vAlign w:val="bottom"/>
          </w:tcPr>
          <w:p w14:paraId="21DAD070" w14:textId="77777777" w:rsidR="00954D7B" w:rsidRPr="003C460F" w:rsidRDefault="00954D7B" w:rsidP="003C460F">
            <w:pPr>
              <w:spacing w:line="360" w:lineRule="exact"/>
              <w:jc w:val="thaiDistribute"/>
              <w:rPr>
                <w:rFonts w:ascii="Arial" w:hAnsi="Arial" w:cs="Arial"/>
                <w:b/>
                <w:bCs/>
                <w:kern w:val="28"/>
                <w:sz w:val="20"/>
                <w:szCs w:val="20"/>
              </w:rPr>
            </w:pPr>
            <w:r w:rsidRPr="003C460F">
              <w:rPr>
                <w:rFonts w:ascii="Arial" w:hAnsi="Arial" w:cs="Arial"/>
                <w:b/>
                <w:bCs/>
                <w:kern w:val="28"/>
                <w:sz w:val="20"/>
                <w:szCs w:val="20"/>
              </w:rPr>
              <w:t>Liabilities</w:t>
            </w:r>
            <w:r w:rsidRPr="003C460F">
              <w:rPr>
                <w:rFonts w:ascii="Arial" w:hAnsi="Arial" w:cs="Arial"/>
                <w:b/>
                <w:bCs/>
                <w:kern w:val="28"/>
                <w:sz w:val="20"/>
                <w:szCs w:val="20"/>
                <w:cs/>
              </w:rPr>
              <w:t xml:space="preserve"> </w:t>
            </w:r>
            <w:r w:rsidRPr="003C460F">
              <w:rPr>
                <w:rFonts w:ascii="Arial" w:hAnsi="Arial" w:cs="Arial"/>
                <w:b/>
                <w:bCs/>
                <w:kern w:val="28"/>
                <w:sz w:val="20"/>
                <w:szCs w:val="20"/>
              </w:rPr>
              <w:t>measured at fair value</w:t>
            </w:r>
          </w:p>
        </w:tc>
        <w:tc>
          <w:tcPr>
            <w:tcW w:w="1282" w:type="dxa"/>
            <w:vAlign w:val="bottom"/>
          </w:tcPr>
          <w:p w14:paraId="16A89B89"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5612620D"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cs/>
              </w:rPr>
            </w:pPr>
          </w:p>
        </w:tc>
        <w:tc>
          <w:tcPr>
            <w:tcW w:w="1282" w:type="dxa"/>
            <w:vAlign w:val="bottom"/>
          </w:tcPr>
          <w:p w14:paraId="1206202A"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3C8A857E"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r>
      <w:tr w:rsidR="00954D7B" w:rsidRPr="003C460F" w14:paraId="3F0A2659" w14:textId="77777777" w:rsidTr="001344D8">
        <w:tc>
          <w:tcPr>
            <w:tcW w:w="4500" w:type="dxa"/>
            <w:vAlign w:val="bottom"/>
          </w:tcPr>
          <w:p w14:paraId="7FC637F5"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Derivative financial instruments (Note 39.1)</w:t>
            </w:r>
          </w:p>
        </w:tc>
        <w:tc>
          <w:tcPr>
            <w:tcW w:w="1282" w:type="dxa"/>
            <w:vAlign w:val="bottom"/>
          </w:tcPr>
          <w:p w14:paraId="2A39A245"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65,453</w:t>
            </w:r>
          </w:p>
        </w:tc>
        <w:tc>
          <w:tcPr>
            <w:tcW w:w="1283" w:type="dxa"/>
            <w:vAlign w:val="bottom"/>
          </w:tcPr>
          <w:p w14:paraId="1650786C"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cs/>
              </w:rPr>
            </w:pPr>
            <w:r w:rsidRPr="003C460F">
              <w:rPr>
                <w:rFonts w:ascii="Arial" w:hAnsi="Arial" w:cs="Arial"/>
                <w:spacing w:val="-2"/>
                <w:sz w:val="20"/>
                <w:szCs w:val="20"/>
              </w:rPr>
              <w:t>4,902</w:t>
            </w:r>
          </w:p>
        </w:tc>
        <w:tc>
          <w:tcPr>
            <w:tcW w:w="1282" w:type="dxa"/>
            <w:vAlign w:val="bottom"/>
          </w:tcPr>
          <w:p w14:paraId="0DF8A128"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7EE2F824"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70,355</w:t>
            </w:r>
          </w:p>
        </w:tc>
      </w:tr>
      <w:tr w:rsidR="00954D7B" w:rsidRPr="003C460F" w14:paraId="7F262BD8" w14:textId="77777777" w:rsidTr="001344D8">
        <w:tc>
          <w:tcPr>
            <w:tcW w:w="4500" w:type="dxa"/>
            <w:vAlign w:val="bottom"/>
          </w:tcPr>
          <w:p w14:paraId="44E5FD6C" w14:textId="77777777" w:rsidR="00954D7B" w:rsidRPr="003C460F" w:rsidRDefault="00954D7B" w:rsidP="003C460F">
            <w:pPr>
              <w:spacing w:line="360" w:lineRule="exact"/>
              <w:ind w:right="-375"/>
              <w:rPr>
                <w:rFonts w:ascii="Arial" w:hAnsi="Arial" w:cs="Arial"/>
                <w:b/>
                <w:bCs/>
                <w:kern w:val="28"/>
                <w:sz w:val="20"/>
                <w:szCs w:val="20"/>
              </w:rPr>
            </w:pPr>
            <w:r w:rsidRPr="003C460F">
              <w:rPr>
                <w:rFonts w:ascii="Arial" w:hAnsi="Arial" w:cs="Arial"/>
                <w:b/>
                <w:bCs/>
                <w:kern w:val="28"/>
                <w:sz w:val="20"/>
                <w:szCs w:val="20"/>
              </w:rPr>
              <w:t>Liabilities for which fair value are disclosed</w:t>
            </w:r>
          </w:p>
        </w:tc>
        <w:tc>
          <w:tcPr>
            <w:tcW w:w="1282" w:type="dxa"/>
            <w:vAlign w:val="bottom"/>
          </w:tcPr>
          <w:p w14:paraId="2CB0D7CB"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2E5C6B8F"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2" w:type="dxa"/>
            <w:vAlign w:val="bottom"/>
          </w:tcPr>
          <w:p w14:paraId="05B20969"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c>
          <w:tcPr>
            <w:tcW w:w="1283" w:type="dxa"/>
            <w:vAlign w:val="bottom"/>
          </w:tcPr>
          <w:p w14:paraId="6C9ECDB7"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p>
        </w:tc>
      </w:tr>
      <w:tr w:rsidR="00954D7B" w:rsidRPr="003C460F" w14:paraId="0167871A" w14:textId="77777777" w:rsidTr="001344D8">
        <w:tc>
          <w:tcPr>
            <w:tcW w:w="4500" w:type="dxa"/>
            <w:vAlign w:val="bottom"/>
          </w:tcPr>
          <w:p w14:paraId="6C167C09" w14:textId="77777777" w:rsidR="00954D7B" w:rsidRPr="003C460F" w:rsidRDefault="00954D7B" w:rsidP="003C460F">
            <w:pPr>
              <w:spacing w:line="360" w:lineRule="exact"/>
              <w:jc w:val="thaiDistribute"/>
              <w:rPr>
                <w:rFonts w:ascii="Arial" w:hAnsi="Arial" w:cs="Arial"/>
                <w:kern w:val="28"/>
                <w:sz w:val="20"/>
                <w:szCs w:val="20"/>
              </w:rPr>
            </w:pPr>
            <w:r w:rsidRPr="003C460F">
              <w:rPr>
                <w:rFonts w:ascii="Arial" w:hAnsi="Arial" w:cs="Arial"/>
                <w:kern w:val="28"/>
                <w:sz w:val="20"/>
                <w:szCs w:val="20"/>
              </w:rPr>
              <w:t>Debentures</w:t>
            </w:r>
          </w:p>
        </w:tc>
        <w:tc>
          <w:tcPr>
            <w:tcW w:w="1282" w:type="dxa"/>
            <w:vAlign w:val="bottom"/>
          </w:tcPr>
          <w:p w14:paraId="0CF3CB5E"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5AE1D04B"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1,463,776</w:t>
            </w:r>
          </w:p>
        </w:tc>
        <w:tc>
          <w:tcPr>
            <w:tcW w:w="1282" w:type="dxa"/>
            <w:vAlign w:val="bottom"/>
          </w:tcPr>
          <w:p w14:paraId="428C2889"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w:t>
            </w:r>
          </w:p>
        </w:tc>
        <w:tc>
          <w:tcPr>
            <w:tcW w:w="1283" w:type="dxa"/>
            <w:vAlign w:val="bottom"/>
          </w:tcPr>
          <w:p w14:paraId="206A8783" w14:textId="77777777" w:rsidR="00954D7B" w:rsidRPr="003C460F" w:rsidRDefault="00954D7B" w:rsidP="003C460F">
            <w:pPr>
              <w:pStyle w:val="Heading1"/>
              <w:pBdr>
                <w:bottom w:val="none" w:sz="0" w:space="0" w:color="auto"/>
              </w:pBdr>
              <w:overflowPunct/>
              <w:autoSpaceDE/>
              <w:autoSpaceDN/>
              <w:adjustRightInd/>
              <w:spacing w:line="360" w:lineRule="exact"/>
              <w:ind w:right="100"/>
              <w:jc w:val="right"/>
              <w:textAlignment w:val="auto"/>
              <w:rPr>
                <w:rFonts w:ascii="Arial" w:hAnsi="Arial" w:cs="Arial"/>
                <w:spacing w:val="-2"/>
                <w:sz w:val="20"/>
                <w:szCs w:val="20"/>
              </w:rPr>
            </w:pPr>
            <w:r w:rsidRPr="003C460F">
              <w:rPr>
                <w:rFonts w:ascii="Arial" w:hAnsi="Arial" w:cs="Arial"/>
                <w:spacing w:val="-2"/>
                <w:sz w:val="20"/>
                <w:szCs w:val="20"/>
              </w:rPr>
              <w:t>1,463,776</w:t>
            </w:r>
          </w:p>
        </w:tc>
      </w:tr>
    </w:tbl>
    <w:p w14:paraId="151D0E5E" w14:textId="77777777" w:rsidR="00954D7B" w:rsidRPr="00F00945" w:rsidRDefault="00954D7B" w:rsidP="00954D7B">
      <w:pPr>
        <w:tabs>
          <w:tab w:val="left" w:pos="2160"/>
          <w:tab w:val="right" w:pos="9260"/>
        </w:tabs>
        <w:spacing w:before="240" w:after="120" w:line="380" w:lineRule="exact"/>
        <w:ind w:left="540" w:hanging="450"/>
        <w:jc w:val="thaiDistribute"/>
        <w:rPr>
          <w:rFonts w:ascii="Arial" w:hAnsi="Arial" w:cs="Arial"/>
          <w:szCs w:val="22"/>
        </w:rPr>
      </w:pPr>
      <w:r w:rsidRPr="00F00945">
        <w:rPr>
          <w:rFonts w:ascii="Arial" w:hAnsi="Arial" w:cs="Arial"/>
          <w:szCs w:val="22"/>
        </w:rPr>
        <w:tab/>
        <w:t>During the current period, there was no transfer within the fair value hierarchy.</w:t>
      </w:r>
    </w:p>
    <w:p w14:paraId="4E7A0429" w14:textId="77777777" w:rsidR="003C460F" w:rsidRDefault="003C460F">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578913D4" w14:textId="5D598617" w:rsidR="00954D7B" w:rsidRPr="00F00945" w:rsidRDefault="00954D7B" w:rsidP="003C46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Cs w:val="22"/>
        </w:rPr>
      </w:pPr>
      <w:r w:rsidRPr="00F00945">
        <w:rPr>
          <w:rFonts w:ascii="Arial" w:hAnsi="Arial" w:cs="Arial"/>
          <w:b/>
          <w:bCs/>
          <w:szCs w:val="22"/>
        </w:rPr>
        <w:t>39.</w:t>
      </w:r>
      <w:r w:rsidRPr="003C460F">
        <w:rPr>
          <w:rFonts w:ascii="Arial" w:hAnsi="Arial" w:cs="Arial"/>
          <w:b/>
          <w:bCs/>
          <w:szCs w:val="22"/>
        </w:rPr>
        <w:tab/>
      </w:r>
      <w:r w:rsidRPr="00F00945">
        <w:rPr>
          <w:rFonts w:ascii="Arial" w:hAnsi="Arial" w:cs="Arial"/>
          <w:b/>
          <w:bCs/>
          <w:szCs w:val="22"/>
        </w:rPr>
        <w:t>Financial instruments</w:t>
      </w:r>
    </w:p>
    <w:p w14:paraId="3467CBF2" w14:textId="77777777" w:rsidR="00954D7B" w:rsidRPr="00F00945" w:rsidRDefault="00954D7B" w:rsidP="003C46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Cs w:val="22"/>
        </w:rPr>
      </w:pPr>
      <w:r w:rsidRPr="00F00945">
        <w:rPr>
          <w:rFonts w:ascii="Arial" w:hAnsi="Arial" w:cs="Arial"/>
          <w:b/>
          <w:bCs/>
          <w:szCs w:val="22"/>
        </w:rPr>
        <w:t>39.1</w:t>
      </w:r>
      <w:r w:rsidRPr="003C460F">
        <w:rPr>
          <w:rFonts w:ascii="Arial" w:hAnsi="Arial" w:cs="Arial"/>
          <w:b/>
          <w:bCs/>
          <w:szCs w:val="22"/>
        </w:rPr>
        <w:tab/>
      </w:r>
      <w:r w:rsidRPr="00F00945">
        <w:rPr>
          <w:rFonts w:ascii="Arial" w:hAnsi="Arial" w:cs="Arial"/>
          <w:b/>
          <w:bCs/>
          <w:szCs w:val="22"/>
        </w:rPr>
        <w:t>Derivatives and hedge accounting</w:t>
      </w:r>
    </w:p>
    <w:tbl>
      <w:tblPr>
        <w:tblW w:w="9120" w:type="dxa"/>
        <w:tblInd w:w="540" w:type="dxa"/>
        <w:tblLayout w:type="fixed"/>
        <w:tblLook w:val="04A0" w:firstRow="1" w:lastRow="0" w:firstColumn="1" w:lastColumn="0" w:noHBand="0" w:noVBand="1"/>
      </w:tblPr>
      <w:tblGrid>
        <w:gridCol w:w="4516"/>
        <w:gridCol w:w="1151"/>
        <w:gridCol w:w="1151"/>
        <w:gridCol w:w="1151"/>
        <w:gridCol w:w="1151"/>
      </w:tblGrid>
      <w:tr w:rsidR="00954D7B" w:rsidRPr="0092370F" w14:paraId="275704C2" w14:textId="77777777" w:rsidTr="0092370F">
        <w:trPr>
          <w:trHeight w:val="74"/>
        </w:trPr>
        <w:tc>
          <w:tcPr>
            <w:tcW w:w="4516" w:type="dxa"/>
            <w:vAlign w:val="center"/>
          </w:tcPr>
          <w:p w14:paraId="05DC0218" w14:textId="77777777" w:rsidR="00954D7B" w:rsidRPr="0092370F" w:rsidRDefault="00954D7B" w:rsidP="0092370F">
            <w:pPr>
              <w:spacing w:line="360" w:lineRule="exact"/>
              <w:ind w:left="54" w:right="-162"/>
              <w:rPr>
                <w:rFonts w:ascii="Arial" w:hAnsi="Arial" w:cs="Arial"/>
                <w:sz w:val="20"/>
                <w:szCs w:val="20"/>
                <w:highlight w:val="yellow"/>
                <w:lang w:val="en-GB"/>
              </w:rPr>
            </w:pPr>
            <w:bookmarkStart w:id="15" w:name="_Hlk60916824"/>
          </w:p>
        </w:tc>
        <w:tc>
          <w:tcPr>
            <w:tcW w:w="4604" w:type="dxa"/>
            <w:gridSpan w:val="4"/>
            <w:vAlign w:val="bottom"/>
            <w:hideMark/>
          </w:tcPr>
          <w:p w14:paraId="54CFDA30" w14:textId="77777777" w:rsidR="00954D7B" w:rsidRPr="0092370F" w:rsidRDefault="00954D7B" w:rsidP="0092370F">
            <w:pPr>
              <w:spacing w:line="360" w:lineRule="exact"/>
              <w:ind w:left="-18" w:right="-54"/>
              <w:jc w:val="right"/>
              <w:rPr>
                <w:rFonts w:ascii="Arial" w:hAnsi="Arial" w:cs="Arial"/>
                <w:sz w:val="20"/>
                <w:szCs w:val="20"/>
                <w:highlight w:val="yellow"/>
              </w:rPr>
            </w:pPr>
            <w:r w:rsidRPr="0092370F">
              <w:rPr>
                <w:rFonts w:ascii="Arial" w:hAnsi="Arial" w:cs="Arial"/>
                <w:sz w:val="20"/>
                <w:szCs w:val="20"/>
                <w:cs/>
              </w:rPr>
              <w:t>(</w:t>
            </w:r>
            <w:r w:rsidRPr="0092370F">
              <w:rPr>
                <w:rFonts w:ascii="Arial" w:hAnsi="Arial" w:cs="Arial"/>
                <w:sz w:val="20"/>
                <w:szCs w:val="20"/>
              </w:rPr>
              <w:t>Unit: Thousand Baht)</w:t>
            </w:r>
          </w:p>
        </w:tc>
      </w:tr>
      <w:tr w:rsidR="00954D7B" w:rsidRPr="0092370F" w14:paraId="458D1F3B" w14:textId="77777777" w:rsidTr="0092370F">
        <w:trPr>
          <w:trHeight w:val="20"/>
        </w:trPr>
        <w:tc>
          <w:tcPr>
            <w:tcW w:w="4516" w:type="dxa"/>
            <w:vAlign w:val="center"/>
          </w:tcPr>
          <w:p w14:paraId="176924FD" w14:textId="77777777" w:rsidR="00954D7B" w:rsidRPr="0092370F" w:rsidRDefault="00954D7B" w:rsidP="0092370F">
            <w:pPr>
              <w:spacing w:line="360" w:lineRule="exact"/>
              <w:ind w:left="54" w:right="-162"/>
              <w:rPr>
                <w:rFonts w:ascii="Arial" w:hAnsi="Arial" w:cs="Arial"/>
                <w:sz w:val="20"/>
                <w:szCs w:val="20"/>
                <w:highlight w:val="yellow"/>
                <w:lang w:val="en-GB"/>
              </w:rPr>
            </w:pPr>
          </w:p>
        </w:tc>
        <w:tc>
          <w:tcPr>
            <w:tcW w:w="2302" w:type="dxa"/>
            <w:gridSpan w:val="2"/>
            <w:vAlign w:val="center"/>
            <w:hideMark/>
          </w:tcPr>
          <w:p w14:paraId="1CA41D17" w14:textId="77777777" w:rsidR="00954D7B" w:rsidRPr="0092370F" w:rsidRDefault="00954D7B" w:rsidP="0092370F">
            <w:pPr>
              <w:pBdr>
                <w:bottom w:val="single" w:sz="4" w:space="1" w:color="auto"/>
              </w:pBdr>
              <w:spacing w:line="360" w:lineRule="exact"/>
              <w:ind w:left="-18" w:right="-20"/>
              <w:jc w:val="center"/>
              <w:rPr>
                <w:rFonts w:ascii="Arial" w:hAnsi="Arial" w:cs="Arial"/>
                <w:sz w:val="20"/>
                <w:szCs w:val="20"/>
              </w:rPr>
            </w:pPr>
            <w:r w:rsidRPr="0092370F">
              <w:rPr>
                <w:rFonts w:ascii="Arial" w:hAnsi="Arial" w:cs="Arial"/>
                <w:sz w:val="20"/>
                <w:szCs w:val="20"/>
              </w:rPr>
              <w:t>Consolidated</w:t>
            </w:r>
          </w:p>
          <w:p w14:paraId="0FBF9333" w14:textId="77777777" w:rsidR="00954D7B" w:rsidRPr="0092370F" w:rsidRDefault="00954D7B" w:rsidP="0092370F">
            <w:pPr>
              <w:pBdr>
                <w:bottom w:val="single" w:sz="4" w:space="1" w:color="auto"/>
              </w:pBdr>
              <w:spacing w:line="360" w:lineRule="exact"/>
              <w:ind w:left="-18" w:right="-20"/>
              <w:jc w:val="center"/>
              <w:rPr>
                <w:rFonts w:ascii="Arial" w:hAnsi="Arial" w:cs="Arial"/>
                <w:sz w:val="20"/>
                <w:szCs w:val="20"/>
              </w:rPr>
            </w:pPr>
            <w:r w:rsidRPr="0092370F">
              <w:rPr>
                <w:rFonts w:ascii="Arial" w:hAnsi="Arial" w:cs="Arial"/>
                <w:sz w:val="20"/>
                <w:szCs w:val="20"/>
              </w:rPr>
              <w:t>financial statements</w:t>
            </w:r>
          </w:p>
        </w:tc>
        <w:tc>
          <w:tcPr>
            <w:tcW w:w="2302" w:type="dxa"/>
            <w:gridSpan w:val="2"/>
            <w:vAlign w:val="center"/>
            <w:hideMark/>
          </w:tcPr>
          <w:p w14:paraId="72434BFD" w14:textId="77777777" w:rsidR="00954D7B" w:rsidRPr="0092370F" w:rsidRDefault="00954D7B" w:rsidP="0092370F">
            <w:pPr>
              <w:pBdr>
                <w:bottom w:val="single" w:sz="4" w:space="1" w:color="auto"/>
              </w:pBdr>
              <w:spacing w:line="360" w:lineRule="exact"/>
              <w:ind w:left="-18" w:right="-20"/>
              <w:jc w:val="center"/>
              <w:rPr>
                <w:rFonts w:ascii="Arial" w:hAnsi="Arial" w:cs="Arial"/>
                <w:sz w:val="20"/>
                <w:szCs w:val="20"/>
              </w:rPr>
            </w:pPr>
            <w:r w:rsidRPr="0092370F">
              <w:rPr>
                <w:rFonts w:ascii="Arial" w:hAnsi="Arial" w:cs="Arial"/>
                <w:sz w:val="20"/>
                <w:szCs w:val="20"/>
              </w:rPr>
              <w:t>Separate</w:t>
            </w:r>
          </w:p>
          <w:p w14:paraId="3749C12E" w14:textId="77777777" w:rsidR="00954D7B" w:rsidRPr="0092370F" w:rsidRDefault="00954D7B" w:rsidP="0092370F">
            <w:pPr>
              <w:pBdr>
                <w:bottom w:val="single" w:sz="4" w:space="1" w:color="auto"/>
              </w:pBdr>
              <w:spacing w:line="360" w:lineRule="exact"/>
              <w:ind w:left="-18" w:right="-20"/>
              <w:jc w:val="center"/>
              <w:rPr>
                <w:rFonts w:ascii="Arial" w:hAnsi="Arial" w:cs="Arial"/>
                <w:sz w:val="20"/>
                <w:szCs w:val="20"/>
              </w:rPr>
            </w:pPr>
            <w:r w:rsidRPr="0092370F">
              <w:rPr>
                <w:rFonts w:ascii="Arial" w:hAnsi="Arial" w:cs="Arial"/>
                <w:sz w:val="20"/>
                <w:szCs w:val="20"/>
              </w:rPr>
              <w:t>financial statements</w:t>
            </w:r>
          </w:p>
        </w:tc>
      </w:tr>
      <w:tr w:rsidR="00954D7B" w:rsidRPr="0092370F" w14:paraId="703F5B4A" w14:textId="77777777" w:rsidTr="0092370F">
        <w:trPr>
          <w:trHeight w:val="74"/>
        </w:trPr>
        <w:tc>
          <w:tcPr>
            <w:tcW w:w="4516" w:type="dxa"/>
            <w:vAlign w:val="center"/>
          </w:tcPr>
          <w:p w14:paraId="75691DDA" w14:textId="77777777" w:rsidR="00954D7B" w:rsidRPr="0092370F" w:rsidRDefault="00954D7B" w:rsidP="0092370F">
            <w:pPr>
              <w:spacing w:line="360" w:lineRule="exact"/>
              <w:ind w:left="54" w:right="-162"/>
              <w:rPr>
                <w:rFonts w:ascii="Arial" w:hAnsi="Arial" w:cs="Arial"/>
                <w:sz w:val="20"/>
                <w:szCs w:val="20"/>
                <w:highlight w:val="yellow"/>
                <w:lang w:val="en-GB"/>
              </w:rPr>
            </w:pPr>
          </w:p>
        </w:tc>
        <w:tc>
          <w:tcPr>
            <w:tcW w:w="1151" w:type="dxa"/>
            <w:shd w:val="clear" w:color="auto" w:fill="auto"/>
            <w:vAlign w:val="bottom"/>
            <w:hideMark/>
          </w:tcPr>
          <w:p w14:paraId="177E7796" w14:textId="77777777" w:rsidR="00954D7B" w:rsidRPr="0092370F" w:rsidRDefault="00954D7B" w:rsidP="0092370F">
            <w:pPr>
              <w:pBdr>
                <w:bottom w:val="single" w:sz="4" w:space="1" w:color="auto"/>
              </w:pBdr>
              <w:spacing w:line="360" w:lineRule="exact"/>
              <w:ind w:left="-18" w:right="-54"/>
              <w:jc w:val="center"/>
              <w:rPr>
                <w:rFonts w:ascii="Arial" w:hAnsi="Arial" w:cs="Arial"/>
                <w:sz w:val="20"/>
                <w:szCs w:val="20"/>
                <w:lang w:val="en-GB"/>
              </w:rPr>
            </w:pPr>
            <w:r w:rsidRPr="0092370F">
              <w:rPr>
                <w:rFonts w:ascii="Arial" w:hAnsi="Arial" w:cs="Arial"/>
                <w:sz w:val="20"/>
                <w:szCs w:val="20"/>
              </w:rPr>
              <w:t>2020</w:t>
            </w:r>
          </w:p>
        </w:tc>
        <w:tc>
          <w:tcPr>
            <w:tcW w:w="1151" w:type="dxa"/>
            <w:shd w:val="clear" w:color="auto" w:fill="auto"/>
            <w:vAlign w:val="bottom"/>
            <w:hideMark/>
          </w:tcPr>
          <w:p w14:paraId="7A96F30F" w14:textId="77777777" w:rsidR="00954D7B" w:rsidRPr="0092370F" w:rsidRDefault="00954D7B" w:rsidP="0092370F">
            <w:pPr>
              <w:pBdr>
                <w:bottom w:val="single" w:sz="4" w:space="1" w:color="auto"/>
              </w:pBdr>
              <w:spacing w:line="360" w:lineRule="exact"/>
              <w:ind w:left="-18" w:right="-72"/>
              <w:jc w:val="center"/>
              <w:rPr>
                <w:rFonts w:ascii="Arial" w:hAnsi="Arial" w:cs="Arial"/>
                <w:sz w:val="20"/>
                <w:szCs w:val="20"/>
                <w:cs/>
              </w:rPr>
            </w:pPr>
            <w:r w:rsidRPr="0092370F">
              <w:rPr>
                <w:rFonts w:ascii="Arial" w:hAnsi="Arial" w:cs="Arial"/>
                <w:sz w:val="20"/>
                <w:szCs w:val="20"/>
              </w:rPr>
              <w:t>2019</w:t>
            </w:r>
          </w:p>
        </w:tc>
        <w:tc>
          <w:tcPr>
            <w:tcW w:w="1151" w:type="dxa"/>
            <w:shd w:val="clear" w:color="auto" w:fill="auto"/>
            <w:hideMark/>
          </w:tcPr>
          <w:p w14:paraId="05829056" w14:textId="77777777" w:rsidR="00954D7B" w:rsidRPr="0092370F" w:rsidRDefault="00954D7B" w:rsidP="0092370F">
            <w:pPr>
              <w:pBdr>
                <w:bottom w:val="single" w:sz="4" w:space="1" w:color="auto"/>
              </w:pBdr>
              <w:spacing w:line="360" w:lineRule="exact"/>
              <w:ind w:left="-18" w:right="-72"/>
              <w:jc w:val="center"/>
              <w:rPr>
                <w:rFonts w:ascii="Arial" w:hAnsi="Arial" w:cs="Arial"/>
                <w:sz w:val="20"/>
                <w:szCs w:val="20"/>
              </w:rPr>
            </w:pPr>
            <w:r w:rsidRPr="0092370F">
              <w:rPr>
                <w:rFonts w:ascii="Arial" w:hAnsi="Arial" w:cs="Arial"/>
                <w:sz w:val="20"/>
                <w:szCs w:val="20"/>
              </w:rPr>
              <w:t>2020</w:t>
            </w:r>
          </w:p>
        </w:tc>
        <w:tc>
          <w:tcPr>
            <w:tcW w:w="1151" w:type="dxa"/>
            <w:shd w:val="clear" w:color="auto" w:fill="auto"/>
            <w:hideMark/>
          </w:tcPr>
          <w:p w14:paraId="152612F3" w14:textId="77777777" w:rsidR="00954D7B" w:rsidRPr="0092370F" w:rsidRDefault="00954D7B" w:rsidP="0092370F">
            <w:pPr>
              <w:pBdr>
                <w:bottom w:val="single" w:sz="4" w:space="1" w:color="auto"/>
              </w:pBdr>
              <w:spacing w:line="360" w:lineRule="exact"/>
              <w:ind w:left="-18" w:right="-72"/>
              <w:jc w:val="center"/>
              <w:rPr>
                <w:rFonts w:ascii="Arial" w:hAnsi="Arial" w:cs="Arial"/>
                <w:sz w:val="20"/>
                <w:szCs w:val="20"/>
                <w:cs/>
              </w:rPr>
            </w:pPr>
            <w:r w:rsidRPr="0092370F">
              <w:rPr>
                <w:rFonts w:ascii="Arial" w:hAnsi="Arial" w:cs="Arial"/>
                <w:sz w:val="20"/>
                <w:szCs w:val="20"/>
              </w:rPr>
              <w:t>2019</w:t>
            </w:r>
          </w:p>
        </w:tc>
      </w:tr>
      <w:tr w:rsidR="00954D7B" w:rsidRPr="0092370F" w14:paraId="6DA3707D" w14:textId="77777777" w:rsidTr="0092370F">
        <w:trPr>
          <w:trHeight w:val="74"/>
        </w:trPr>
        <w:tc>
          <w:tcPr>
            <w:tcW w:w="4516" w:type="dxa"/>
            <w:shd w:val="clear" w:color="auto" w:fill="auto"/>
            <w:vAlign w:val="bottom"/>
            <w:hideMark/>
          </w:tcPr>
          <w:p w14:paraId="6A14394E" w14:textId="77777777" w:rsidR="00954D7B" w:rsidRPr="0092370F" w:rsidRDefault="00954D7B" w:rsidP="0092370F">
            <w:pPr>
              <w:spacing w:line="360" w:lineRule="exact"/>
              <w:ind w:right="-18"/>
              <w:jc w:val="thaiDistribute"/>
              <w:rPr>
                <w:rFonts w:ascii="Arial" w:hAnsi="Arial" w:cs="Arial"/>
                <w:sz w:val="20"/>
                <w:szCs w:val="20"/>
                <w:u w:val="single"/>
                <w:cs/>
              </w:rPr>
            </w:pPr>
            <w:r w:rsidRPr="0092370F">
              <w:rPr>
                <w:rFonts w:ascii="Arial" w:hAnsi="Arial" w:cs="Arial"/>
                <w:b/>
                <w:bCs/>
                <w:kern w:val="28"/>
                <w:sz w:val="20"/>
                <w:szCs w:val="20"/>
              </w:rPr>
              <w:t>Derivative assets</w:t>
            </w:r>
          </w:p>
        </w:tc>
        <w:tc>
          <w:tcPr>
            <w:tcW w:w="1151" w:type="dxa"/>
            <w:vAlign w:val="bottom"/>
          </w:tcPr>
          <w:p w14:paraId="636455E4" w14:textId="77777777" w:rsidR="00954D7B" w:rsidRPr="0092370F" w:rsidRDefault="00954D7B" w:rsidP="0092370F">
            <w:pPr>
              <w:tabs>
                <w:tab w:val="decimal" w:pos="870"/>
              </w:tabs>
              <w:spacing w:line="360" w:lineRule="exact"/>
              <w:ind w:left="-18" w:right="-54"/>
              <w:rPr>
                <w:rFonts w:ascii="Arial" w:hAnsi="Arial" w:cs="Arial"/>
                <w:sz w:val="20"/>
                <w:szCs w:val="20"/>
                <w:cs/>
              </w:rPr>
            </w:pPr>
          </w:p>
        </w:tc>
        <w:tc>
          <w:tcPr>
            <w:tcW w:w="1151" w:type="dxa"/>
            <w:vAlign w:val="bottom"/>
          </w:tcPr>
          <w:p w14:paraId="143FA822" w14:textId="77777777" w:rsidR="00954D7B" w:rsidRPr="0092370F" w:rsidRDefault="00954D7B" w:rsidP="0092370F">
            <w:pPr>
              <w:tabs>
                <w:tab w:val="decimal" w:pos="870"/>
              </w:tabs>
              <w:spacing w:line="360" w:lineRule="exact"/>
              <w:ind w:left="-18" w:right="-54"/>
              <w:rPr>
                <w:rFonts w:ascii="Arial" w:hAnsi="Arial" w:cs="Arial"/>
                <w:sz w:val="20"/>
                <w:szCs w:val="20"/>
              </w:rPr>
            </w:pPr>
          </w:p>
        </w:tc>
        <w:tc>
          <w:tcPr>
            <w:tcW w:w="1151" w:type="dxa"/>
            <w:vAlign w:val="bottom"/>
          </w:tcPr>
          <w:p w14:paraId="5090789D" w14:textId="77777777" w:rsidR="00954D7B" w:rsidRPr="0092370F" w:rsidRDefault="00954D7B" w:rsidP="0092370F">
            <w:pPr>
              <w:tabs>
                <w:tab w:val="decimal" w:pos="870"/>
              </w:tabs>
              <w:spacing w:line="360" w:lineRule="exact"/>
              <w:ind w:left="-18" w:right="-54"/>
              <w:rPr>
                <w:rFonts w:ascii="Arial" w:hAnsi="Arial" w:cs="Arial"/>
                <w:sz w:val="20"/>
                <w:szCs w:val="20"/>
              </w:rPr>
            </w:pPr>
          </w:p>
        </w:tc>
        <w:tc>
          <w:tcPr>
            <w:tcW w:w="1151" w:type="dxa"/>
            <w:vAlign w:val="bottom"/>
          </w:tcPr>
          <w:p w14:paraId="7E20AB3F" w14:textId="77777777" w:rsidR="00954D7B" w:rsidRPr="0092370F" w:rsidRDefault="00954D7B" w:rsidP="0092370F">
            <w:pPr>
              <w:tabs>
                <w:tab w:val="decimal" w:pos="870"/>
              </w:tabs>
              <w:spacing w:line="360" w:lineRule="exact"/>
              <w:ind w:left="-18" w:right="-54"/>
              <w:rPr>
                <w:rFonts w:ascii="Arial" w:hAnsi="Arial" w:cs="Arial"/>
                <w:sz w:val="20"/>
                <w:szCs w:val="20"/>
              </w:rPr>
            </w:pPr>
          </w:p>
        </w:tc>
      </w:tr>
      <w:tr w:rsidR="00954D7B" w:rsidRPr="0092370F" w14:paraId="35CA6B70" w14:textId="77777777" w:rsidTr="0092370F">
        <w:trPr>
          <w:trHeight w:val="108"/>
        </w:trPr>
        <w:tc>
          <w:tcPr>
            <w:tcW w:w="4516" w:type="dxa"/>
            <w:shd w:val="clear" w:color="auto" w:fill="auto"/>
            <w:vAlign w:val="bottom"/>
            <w:hideMark/>
          </w:tcPr>
          <w:p w14:paraId="5AADDF8B" w14:textId="77777777" w:rsidR="00954D7B" w:rsidRPr="0092370F" w:rsidRDefault="00954D7B" w:rsidP="0092370F">
            <w:pPr>
              <w:spacing w:line="360" w:lineRule="exact"/>
              <w:ind w:left="253" w:right="-17" w:hanging="253"/>
              <w:rPr>
                <w:rFonts w:ascii="Arial" w:hAnsi="Arial" w:cs="Arial"/>
                <w:sz w:val="20"/>
                <w:szCs w:val="20"/>
                <w:cs/>
              </w:rPr>
            </w:pPr>
            <w:r w:rsidRPr="0092370F">
              <w:rPr>
                <w:rFonts w:ascii="Arial" w:hAnsi="Arial" w:cs="Arial"/>
                <w:kern w:val="28"/>
                <w:sz w:val="20"/>
                <w:szCs w:val="20"/>
              </w:rPr>
              <w:t>Derivative assets not designated as hedging instruments</w:t>
            </w:r>
          </w:p>
        </w:tc>
        <w:tc>
          <w:tcPr>
            <w:tcW w:w="1151" w:type="dxa"/>
            <w:vAlign w:val="bottom"/>
          </w:tcPr>
          <w:p w14:paraId="2C13B6A8" w14:textId="77777777" w:rsidR="00954D7B" w:rsidRPr="0092370F" w:rsidRDefault="00954D7B" w:rsidP="0092370F">
            <w:pPr>
              <w:tabs>
                <w:tab w:val="decimal" w:pos="870"/>
              </w:tabs>
              <w:spacing w:line="360" w:lineRule="exact"/>
              <w:ind w:left="-18" w:right="-54"/>
              <w:rPr>
                <w:rFonts w:ascii="Arial" w:hAnsi="Arial" w:cs="Arial"/>
                <w:sz w:val="20"/>
                <w:szCs w:val="20"/>
                <w:cs/>
              </w:rPr>
            </w:pPr>
          </w:p>
        </w:tc>
        <w:tc>
          <w:tcPr>
            <w:tcW w:w="1151" w:type="dxa"/>
            <w:vAlign w:val="bottom"/>
          </w:tcPr>
          <w:p w14:paraId="7825458B" w14:textId="77777777" w:rsidR="00954D7B" w:rsidRPr="0092370F" w:rsidRDefault="00954D7B" w:rsidP="0092370F">
            <w:pPr>
              <w:tabs>
                <w:tab w:val="decimal" w:pos="870"/>
              </w:tabs>
              <w:spacing w:line="360" w:lineRule="exact"/>
              <w:ind w:left="-18" w:right="-54"/>
              <w:rPr>
                <w:rFonts w:ascii="Arial" w:hAnsi="Arial" w:cs="Arial"/>
                <w:sz w:val="20"/>
                <w:szCs w:val="20"/>
              </w:rPr>
            </w:pPr>
          </w:p>
        </w:tc>
        <w:tc>
          <w:tcPr>
            <w:tcW w:w="1151" w:type="dxa"/>
            <w:vAlign w:val="bottom"/>
          </w:tcPr>
          <w:p w14:paraId="42CD822F" w14:textId="77777777" w:rsidR="00954D7B" w:rsidRPr="0092370F" w:rsidRDefault="00954D7B" w:rsidP="0092370F">
            <w:pPr>
              <w:tabs>
                <w:tab w:val="decimal" w:pos="870"/>
              </w:tabs>
              <w:spacing w:line="360" w:lineRule="exact"/>
              <w:ind w:left="-18" w:right="-54"/>
              <w:rPr>
                <w:rFonts w:ascii="Arial" w:hAnsi="Arial" w:cs="Arial"/>
                <w:sz w:val="20"/>
                <w:szCs w:val="20"/>
              </w:rPr>
            </w:pPr>
          </w:p>
        </w:tc>
        <w:tc>
          <w:tcPr>
            <w:tcW w:w="1151" w:type="dxa"/>
            <w:vAlign w:val="bottom"/>
          </w:tcPr>
          <w:p w14:paraId="0916780B" w14:textId="77777777" w:rsidR="00954D7B" w:rsidRPr="0092370F" w:rsidRDefault="00954D7B" w:rsidP="0092370F">
            <w:pPr>
              <w:tabs>
                <w:tab w:val="decimal" w:pos="870"/>
              </w:tabs>
              <w:spacing w:line="360" w:lineRule="exact"/>
              <w:ind w:left="-18" w:right="-54"/>
              <w:rPr>
                <w:rFonts w:ascii="Arial" w:hAnsi="Arial" w:cs="Arial"/>
                <w:sz w:val="20"/>
                <w:szCs w:val="20"/>
              </w:rPr>
            </w:pPr>
          </w:p>
        </w:tc>
      </w:tr>
      <w:tr w:rsidR="00954D7B" w:rsidRPr="0092370F" w14:paraId="6AE70136" w14:textId="77777777" w:rsidTr="0092370F">
        <w:trPr>
          <w:trHeight w:val="20"/>
        </w:trPr>
        <w:tc>
          <w:tcPr>
            <w:tcW w:w="4516" w:type="dxa"/>
            <w:shd w:val="clear" w:color="auto" w:fill="auto"/>
            <w:vAlign w:val="bottom"/>
            <w:hideMark/>
          </w:tcPr>
          <w:p w14:paraId="2EC899F8" w14:textId="77777777" w:rsidR="00954D7B" w:rsidRPr="0092370F" w:rsidRDefault="00954D7B" w:rsidP="0092370F">
            <w:pPr>
              <w:tabs>
                <w:tab w:val="left" w:pos="162"/>
              </w:tabs>
              <w:spacing w:line="360" w:lineRule="exact"/>
              <w:ind w:right="-45"/>
              <w:jc w:val="thaiDistribute"/>
              <w:rPr>
                <w:rFonts w:ascii="Arial" w:hAnsi="Arial" w:cs="Arial"/>
                <w:sz w:val="20"/>
                <w:szCs w:val="20"/>
              </w:rPr>
            </w:pPr>
            <w:r w:rsidRPr="0092370F">
              <w:rPr>
                <w:rFonts w:ascii="Arial" w:hAnsi="Arial" w:cs="Arial"/>
                <w:kern w:val="28"/>
                <w:sz w:val="20"/>
                <w:szCs w:val="20"/>
              </w:rPr>
              <w:t>Foreign exchange options</w:t>
            </w:r>
          </w:p>
        </w:tc>
        <w:tc>
          <w:tcPr>
            <w:tcW w:w="1151" w:type="dxa"/>
            <w:vAlign w:val="bottom"/>
            <w:hideMark/>
          </w:tcPr>
          <w:p w14:paraId="783DA0E5" w14:textId="77777777" w:rsidR="00954D7B" w:rsidRPr="0092370F" w:rsidRDefault="00954D7B" w:rsidP="0092370F">
            <w:pPr>
              <w:tabs>
                <w:tab w:val="decimal" w:pos="870"/>
              </w:tabs>
              <w:spacing w:line="360" w:lineRule="exact"/>
              <w:ind w:left="-18" w:right="-54"/>
              <w:rPr>
                <w:rFonts w:ascii="Arial" w:hAnsi="Arial" w:cs="Arial"/>
                <w:sz w:val="20"/>
                <w:szCs w:val="20"/>
                <w:cs/>
              </w:rPr>
            </w:pPr>
            <w:r w:rsidRPr="0092370F">
              <w:rPr>
                <w:rFonts w:ascii="Arial" w:hAnsi="Arial" w:cs="Arial"/>
                <w:sz w:val="20"/>
                <w:szCs w:val="20"/>
              </w:rPr>
              <w:t>23,050</w:t>
            </w:r>
          </w:p>
        </w:tc>
        <w:tc>
          <w:tcPr>
            <w:tcW w:w="1151" w:type="dxa"/>
            <w:vAlign w:val="bottom"/>
            <w:hideMark/>
          </w:tcPr>
          <w:p w14:paraId="70B1A09B"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10,815</w:t>
            </w:r>
          </w:p>
        </w:tc>
        <w:tc>
          <w:tcPr>
            <w:tcW w:w="1151" w:type="dxa"/>
            <w:vAlign w:val="bottom"/>
            <w:hideMark/>
          </w:tcPr>
          <w:p w14:paraId="3C793666"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10,023</w:t>
            </w:r>
          </w:p>
        </w:tc>
        <w:tc>
          <w:tcPr>
            <w:tcW w:w="1151" w:type="dxa"/>
            <w:vAlign w:val="bottom"/>
            <w:hideMark/>
          </w:tcPr>
          <w:p w14:paraId="7DFC321C"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4,331</w:t>
            </w:r>
          </w:p>
        </w:tc>
      </w:tr>
      <w:tr w:rsidR="00954D7B" w:rsidRPr="0092370F" w14:paraId="6C353643" w14:textId="77777777" w:rsidTr="0092370F">
        <w:trPr>
          <w:trHeight w:val="20"/>
        </w:trPr>
        <w:tc>
          <w:tcPr>
            <w:tcW w:w="4516" w:type="dxa"/>
            <w:shd w:val="clear" w:color="auto" w:fill="auto"/>
            <w:vAlign w:val="center"/>
            <w:hideMark/>
          </w:tcPr>
          <w:p w14:paraId="3A89E5FE" w14:textId="77777777" w:rsidR="00954D7B" w:rsidRPr="0092370F" w:rsidRDefault="00954D7B" w:rsidP="0092370F">
            <w:pPr>
              <w:spacing w:line="360" w:lineRule="exact"/>
              <w:ind w:right="-162"/>
              <w:rPr>
                <w:rFonts w:ascii="Arial" w:hAnsi="Arial" w:cs="Arial"/>
                <w:sz w:val="20"/>
                <w:szCs w:val="20"/>
                <w:lang w:val="en-GB"/>
              </w:rPr>
            </w:pPr>
            <w:r w:rsidRPr="0092370F">
              <w:rPr>
                <w:rFonts w:ascii="Arial" w:hAnsi="Arial" w:cs="Arial"/>
                <w:sz w:val="20"/>
                <w:szCs w:val="20"/>
                <w:lang w:val="en-GB"/>
              </w:rPr>
              <w:t>Rubber options</w:t>
            </w:r>
          </w:p>
        </w:tc>
        <w:tc>
          <w:tcPr>
            <w:tcW w:w="1151" w:type="dxa"/>
            <w:vAlign w:val="bottom"/>
            <w:hideMark/>
          </w:tcPr>
          <w:p w14:paraId="1653C5CB" w14:textId="77777777" w:rsidR="00954D7B" w:rsidRPr="0092370F" w:rsidRDefault="00954D7B" w:rsidP="0092370F">
            <w:pPr>
              <w:tabs>
                <w:tab w:val="decimal" w:pos="870"/>
              </w:tabs>
              <w:spacing w:line="360" w:lineRule="exact"/>
              <w:ind w:left="-18" w:right="-54"/>
              <w:rPr>
                <w:rFonts w:ascii="Arial" w:hAnsi="Arial" w:cs="Arial"/>
                <w:sz w:val="20"/>
                <w:szCs w:val="20"/>
                <w:cs/>
              </w:rPr>
            </w:pPr>
            <w:r w:rsidRPr="0092370F">
              <w:rPr>
                <w:rFonts w:ascii="Arial" w:hAnsi="Arial" w:cs="Arial"/>
                <w:sz w:val="20"/>
                <w:szCs w:val="20"/>
              </w:rPr>
              <w:t>9,612</w:t>
            </w:r>
          </w:p>
        </w:tc>
        <w:tc>
          <w:tcPr>
            <w:tcW w:w="1151" w:type="dxa"/>
            <w:vAlign w:val="bottom"/>
            <w:hideMark/>
          </w:tcPr>
          <w:p w14:paraId="111F254D"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1,691</w:t>
            </w:r>
          </w:p>
        </w:tc>
        <w:tc>
          <w:tcPr>
            <w:tcW w:w="1151" w:type="dxa"/>
            <w:vAlign w:val="bottom"/>
            <w:hideMark/>
          </w:tcPr>
          <w:p w14:paraId="61F472DD"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9,612</w:t>
            </w:r>
          </w:p>
        </w:tc>
        <w:tc>
          <w:tcPr>
            <w:tcW w:w="1151" w:type="dxa"/>
            <w:vAlign w:val="bottom"/>
            <w:hideMark/>
          </w:tcPr>
          <w:p w14:paraId="4A661A5A"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1,691</w:t>
            </w:r>
          </w:p>
        </w:tc>
      </w:tr>
      <w:tr w:rsidR="00954D7B" w:rsidRPr="0092370F" w14:paraId="7FFD29D2" w14:textId="77777777" w:rsidTr="0092370F">
        <w:trPr>
          <w:trHeight w:val="20"/>
        </w:trPr>
        <w:tc>
          <w:tcPr>
            <w:tcW w:w="4516" w:type="dxa"/>
            <w:shd w:val="clear" w:color="auto" w:fill="auto"/>
            <w:vAlign w:val="center"/>
            <w:hideMark/>
          </w:tcPr>
          <w:p w14:paraId="76224218" w14:textId="77777777" w:rsidR="00954D7B" w:rsidRPr="0092370F" w:rsidRDefault="00954D7B" w:rsidP="0092370F">
            <w:pPr>
              <w:spacing w:line="360" w:lineRule="exact"/>
              <w:ind w:right="-162"/>
              <w:rPr>
                <w:rFonts w:ascii="Arial" w:hAnsi="Arial" w:cs="Arial"/>
                <w:sz w:val="20"/>
                <w:szCs w:val="20"/>
                <w:lang w:val="en-GB"/>
              </w:rPr>
            </w:pPr>
            <w:r w:rsidRPr="0092370F">
              <w:rPr>
                <w:rFonts w:ascii="Arial" w:hAnsi="Arial" w:cs="Arial"/>
                <w:sz w:val="20"/>
                <w:szCs w:val="20"/>
                <w:lang w:val="en-GB"/>
              </w:rPr>
              <w:t>Forward foreign exchange contracts</w:t>
            </w:r>
          </w:p>
        </w:tc>
        <w:tc>
          <w:tcPr>
            <w:tcW w:w="1151" w:type="dxa"/>
            <w:vAlign w:val="bottom"/>
            <w:hideMark/>
          </w:tcPr>
          <w:p w14:paraId="6062C429"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125,614</w:t>
            </w:r>
          </w:p>
        </w:tc>
        <w:tc>
          <w:tcPr>
            <w:tcW w:w="1151" w:type="dxa"/>
            <w:vAlign w:val="bottom"/>
            <w:hideMark/>
          </w:tcPr>
          <w:p w14:paraId="411F03B4"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31,313</w:t>
            </w:r>
          </w:p>
        </w:tc>
        <w:tc>
          <w:tcPr>
            <w:tcW w:w="1151" w:type="dxa"/>
            <w:vAlign w:val="bottom"/>
            <w:hideMark/>
          </w:tcPr>
          <w:p w14:paraId="0BDF1FE9"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86,690</w:t>
            </w:r>
          </w:p>
        </w:tc>
        <w:tc>
          <w:tcPr>
            <w:tcW w:w="1151" w:type="dxa"/>
            <w:vAlign w:val="bottom"/>
            <w:hideMark/>
          </w:tcPr>
          <w:p w14:paraId="0CED7A71"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8,808</w:t>
            </w:r>
          </w:p>
        </w:tc>
      </w:tr>
      <w:tr w:rsidR="00954D7B" w:rsidRPr="0092370F" w14:paraId="1C9D32CF" w14:textId="77777777" w:rsidTr="0092370F">
        <w:trPr>
          <w:trHeight w:val="74"/>
        </w:trPr>
        <w:tc>
          <w:tcPr>
            <w:tcW w:w="4516" w:type="dxa"/>
            <w:shd w:val="clear" w:color="auto" w:fill="auto"/>
            <w:vAlign w:val="center"/>
            <w:hideMark/>
          </w:tcPr>
          <w:p w14:paraId="55DD5F6C" w14:textId="77777777" w:rsidR="00954D7B" w:rsidRPr="0092370F" w:rsidRDefault="00954D7B" w:rsidP="0092370F">
            <w:pPr>
              <w:spacing w:line="360" w:lineRule="exact"/>
              <w:ind w:right="-162"/>
              <w:rPr>
                <w:rFonts w:ascii="Arial" w:hAnsi="Arial" w:cs="Arial"/>
                <w:sz w:val="20"/>
                <w:szCs w:val="20"/>
                <w:lang w:val="en-GB"/>
              </w:rPr>
            </w:pPr>
            <w:r w:rsidRPr="0092370F">
              <w:rPr>
                <w:rFonts w:ascii="Arial" w:hAnsi="Arial" w:cs="Arial"/>
                <w:sz w:val="20"/>
                <w:szCs w:val="20"/>
                <w:lang w:val="en-GB"/>
              </w:rPr>
              <w:t>Rubber futures</w:t>
            </w:r>
          </w:p>
        </w:tc>
        <w:tc>
          <w:tcPr>
            <w:tcW w:w="1151" w:type="dxa"/>
            <w:vAlign w:val="bottom"/>
            <w:hideMark/>
          </w:tcPr>
          <w:p w14:paraId="7362DD62" w14:textId="77777777" w:rsidR="00954D7B" w:rsidRPr="0092370F" w:rsidRDefault="00954D7B" w:rsidP="0092370F">
            <w:pPr>
              <w:tabs>
                <w:tab w:val="decimal" w:pos="870"/>
              </w:tabs>
              <w:spacing w:line="360" w:lineRule="exact"/>
              <w:ind w:left="-18" w:right="-54"/>
              <w:rPr>
                <w:rFonts w:ascii="Arial" w:hAnsi="Arial" w:cs="Arial"/>
                <w:sz w:val="20"/>
                <w:szCs w:val="20"/>
                <w:cs/>
              </w:rPr>
            </w:pPr>
            <w:r w:rsidRPr="0092370F">
              <w:rPr>
                <w:rFonts w:ascii="Arial" w:hAnsi="Arial" w:cs="Arial"/>
                <w:sz w:val="20"/>
                <w:szCs w:val="20"/>
              </w:rPr>
              <w:t>77,669</w:t>
            </w:r>
          </w:p>
        </w:tc>
        <w:tc>
          <w:tcPr>
            <w:tcW w:w="1151" w:type="dxa"/>
            <w:vAlign w:val="bottom"/>
            <w:hideMark/>
          </w:tcPr>
          <w:p w14:paraId="4E4232C4"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17,065</w:t>
            </w:r>
          </w:p>
        </w:tc>
        <w:tc>
          <w:tcPr>
            <w:tcW w:w="1151" w:type="dxa"/>
            <w:vAlign w:val="bottom"/>
            <w:hideMark/>
          </w:tcPr>
          <w:p w14:paraId="2B2E5648"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67,037</w:t>
            </w:r>
          </w:p>
        </w:tc>
        <w:tc>
          <w:tcPr>
            <w:tcW w:w="1151" w:type="dxa"/>
            <w:vAlign w:val="bottom"/>
            <w:hideMark/>
          </w:tcPr>
          <w:p w14:paraId="4EAA9287"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12,185</w:t>
            </w:r>
          </w:p>
        </w:tc>
      </w:tr>
      <w:tr w:rsidR="00954D7B" w:rsidRPr="0092370F" w14:paraId="67FC7BC0" w14:textId="77777777" w:rsidTr="0092370F">
        <w:trPr>
          <w:trHeight w:val="74"/>
        </w:trPr>
        <w:tc>
          <w:tcPr>
            <w:tcW w:w="4516" w:type="dxa"/>
            <w:shd w:val="clear" w:color="auto" w:fill="auto"/>
            <w:vAlign w:val="center"/>
            <w:hideMark/>
          </w:tcPr>
          <w:p w14:paraId="64E5F4F3" w14:textId="77777777" w:rsidR="00954D7B" w:rsidRPr="0092370F" w:rsidRDefault="00954D7B" w:rsidP="0092370F">
            <w:pPr>
              <w:spacing w:line="360" w:lineRule="exact"/>
              <w:ind w:right="-162"/>
              <w:rPr>
                <w:rFonts w:ascii="Arial" w:hAnsi="Arial" w:cs="Arial"/>
                <w:sz w:val="20"/>
                <w:szCs w:val="20"/>
                <w:lang w:val="en-GB"/>
              </w:rPr>
            </w:pPr>
            <w:r w:rsidRPr="0092370F">
              <w:rPr>
                <w:rFonts w:ascii="Arial" w:hAnsi="Arial" w:cs="Arial"/>
                <w:sz w:val="20"/>
                <w:szCs w:val="20"/>
                <w:lang w:val="en-GB"/>
              </w:rPr>
              <w:t>Physical forward contracts</w:t>
            </w:r>
          </w:p>
        </w:tc>
        <w:tc>
          <w:tcPr>
            <w:tcW w:w="1151" w:type="dxa"/>
            <w:vAlign w:val="bottom"/>
            <w:hideMark/>
          </w:tcPr>
          <w:p w14:paraId="3D4CDE85" w14:textId="77777777" w:rsidR="00954D7B" w:rsidRPr="0092370F" w:rsidRDefault="00954D7B"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c>
          <w:tcPr>
            <w:tcW w:w="1151" w:type="dxa"/>
            <w:vAlign w:val="bottom"/>
            <w:hideMark/>
          </w:tcPr>
          <w:p w14:paraId="0C7340B5" w14:textId="77777777" w:rsidR="00954D7B" w:rsidRPr="0092370F" w:rsidRDefault="00954D7B"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1,732</w:t>
            </w:r>
          </w:p>
        </w:tc>
        <w:tc>
          <w:tcPr>
            <w:tcW w:w="1151" w:type="dxa"/>
            <w:vAlign w:val="bottom"/>
            <w:hideMark/>
          </w:tcPr>
          <w:p w14:paraId="47F65B41" w14:textId="77777777" w:rsidR="00954D7B" w:rsidRPr="0092370F" w:rsidRDefault="00954D7B"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c>
          <w:tcPr>
            <w:tcW w:w="1151" w:type="dxa"/>
            <w:vAlign w:val="bottom"/>
            <w:hideMark/>
          </w:tcPr>
          <w:p w14:paraId="062DDEB0" w14:textId="77777777" w:rsidR="00954D7B" w:rsidRPr="0092370F" w:rsidRDefault="00954D7B"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r>
      <w:tr w:rsidR="00954D7B" w:rsidRPr="0092370F" w14:paraId="05FC3EB9" w14:textId="77777777" w:rsidTr="0092370F">
        <w:trPr>
          <w:trHeight w:val="74"/>
        </w:trPr>
        <w:tc>
          <w:tcPr>
            <w:tcW w:w="4516" w:type="dxa"/>
            <w:vAlign w:val="center"/>
            <w:hideMark/>
          </w:tcPr>
          <w:p w14:paraId="427B4CAC" w14:textId="77777777" w:rsidR="00954D7B" w:rsidRPr="0092370F" w:rsidRDefault="00954D7B" w:rsidP="0092370F">
            <w:pPr>
              <w:spacing w:line="360" w:lineRule="exact"/>
              <w:ind w:right="-162"/>
              <w:rPr>
                <w:rFonts w:ascii="Arial" w:eastAsia="SimSun" w:hAnsi="Arial" w:cs="Arial"/>
                <w:sz w:val="20"/>
                <w:szCs w:val="20"/>
                <w:lang w:val="en-GB"/>
              </w:rPr>
            </w:pPr>
            <w:r w:rsidRPr="0092370F">
              <w:rPr>
                <w:rFonts w:ascii="Arial" w:hAnsi="Arial" w:cs="Arial"/>
                <w:b/>
                <w:bCs/>
                <w:kern w:val="28"/>
                <w:sz w:val="20"/>
                <w:szCs w:val="20"/>
              </w:rPr>
              <w:t>Total derivative assets</w:t>
            </w:r>
          </w:p>
        </w:tc>
        <w:tc>
          <w:tcPr>
            <w:tcW w:w="1151" w:type="dxa"/>
            <w:vAlign w:val="bottom"/>
            <w:hideMark/>
          </w:tcPr>
          <w:p w14:paraId="40C2B288" w14:textId="77777777" w:rsidR="00954D7B" w:rsidRPr="0092370F" w:rsidRDefault="00954D7B" w:rsidP="0092370F">
            <w:pPr>
              <w:pBdr>
                <w:bottom w:val="double" w:sz="4" w:space="1" w:color="auto"/>
              </w:pBdr>
              <w:tabs>
                <w:tab w:val="decimal" w:pos="870"/>
              </w:tabs>
              <w:spacing w:line="360" w:lineRule="exact"/>
              <w:ind w:left="-18" w:right="-54"/>
              <w:rPr>
                <w:rFonts w:ascii="Arial" w:hAnsi="Arial" w:cs="Arial"/>
                <w:sz w:val="20"/>
                <w:szCs w:val="20"/>
                <w:cs/>
              </w:rPr>
            </w:pPr>
            <w:r w:rsidRPr="0092370F">
              <w:rPr>
                <w:rFonts w:ascii="Arial" w:hAnsi="Arial" w:cs="Arial"/>
                <w:sz w:val="20"/>
                <w:szCs w:val="20"/>
              </w:rPr>
              <w:t>235,945</w:t>
            </w:r>
          </w:p>
        </w:tc>
        <w:tc>
          <w:tcPr>
            <w:tcW w:w="1151" w:type="dxa"/>
            <w:vAlign w:val="bottom"/>
            <w:hideMark/>
          </w:tcPr>
          <w:p w14:paraId="57E68D99" w14:textId="77777777" w:rsidR="00954D7B" w:rsidRPr="0092370F" w:rsidRDefault="00954D7B" w:rsidP="0092370F">
            <w:pPr>
              <w:pBdr>
                <w:bottom w:val="doub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fldChar w:fldCharType="begin"/>
            </w:r>
            <w:r w:rsidRPr="0092370F">
              <w:rPr>
                <w:rFonts w:ascii="Arial" w:hAnsi="Arial" w:cs="Arial"/>
                <w:sz w:val="20"/>
                <w:szCs w:val="20"/>
              </w:rPr>
              <w:instrText xml:space="preserve"> =SUM(ABOVE) </w:instrText>
            </w:r>
            <w:r w:rsidRPr="0092370F">
              <w:rPr>
                <w:rFonts w:ascii="Arial" w:hAnsi="Arial" w:cs="Arial"/>
                <w:sz w:val="20"/>
                <w:szCs w:val="20"/>
              </w:rPr>
              <w:fldChar w:fldCharType="separate"/>
            </w:r>
            <w:r w:rsidRPr="0092370F">
              <w:rPr>
                <w:rFonts w:ascii="Arial" w:hAnsi="Arial" w:cs="Arial"/>
                <w:noProof/>
                <w:sz w:val="20"/>
                <w:szCs w:val="20"/>
              </w:rPr>
              <w:t>62,616</w:t>
            </w:r>
            <w:r w:rsidRPr="0092370F">
              <w:rPr>
                <w:rFonts w:ascii="Arial" w:hAnsi="Arial" w:cs="Arial"/>
                <w:sz w:val="20"/>
                <w:szCs w:val="20"/>
              </w:rPr>
              <w:fldChar w:fldCharType="end"/>
            </w:r>
          </w:p>
        </w:tc>
        <w:tc>
          <w:tcPr>
            <w:tcW w:w="1151" w:type="dxa"/>
            <w:vAlign w:val="bottom"/>
            <w:hideMark/>
          </w:tcPr>
          <w:p w14:paraId="367FF3C7" w14:textId="77777777" w:rsidR="00954D7B" w:rsidRPr="0092370F" w:rsidRDefault="00954D7B" w:rsidP="0092370F">
            <w:pPr>
              <w:pBdr>
                <w:bottom w:val="doub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173,362</w:t>
            </w:r>
          </w:p>
        </w:tc>
        <w:tc>
          <w:tcPr>
            <w:tcW w:w="1151" w:type="dxa"/>
            <w:vAlign w:val="bottom"/>
            <w:hideMark/>
          </w:tcPr>
          <w:p w14:paraId="0B24005D" w14:textId="77777777" w:rsidR="00954D7B" w:rsidRPr="0092370F" w:rsidRDefault="00954D7B" w:rsidP="0092370F">
            <w:pPr>
              <w:pBdr>
                <w:bottom w:val="doub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fldChar w:fldCharType="begin"/>
            </w:r>
            <w:r w:rsidRPr="0092370F">
              <w:rPr>
                <w:rFonts w:ascii="Arial" w:hAnsi="Arial" w:cs="Arial"/>
                <w:sz w:val="20"/>
                <w:szCs w:val="20"/>
              </w:rPr>
              <w:instrText xml:space="preserve"> =SUM(ABOVE) </w:instrText>
            </w:r>
            <w:r w:rsidRPr="0092370F">
              <w:rPr>
                <w:rFonts w:ascii="Arial" w:hAnsi="Arial" w:cs="Arial"/>
                <w:sz w:val="20"/>
                <w:szCs w:val="20"/>
              </w:rPr>
              <w:fldChar w:fldCharType="separate"/>
            </w:r>
            <w:r w:rsidRPr="0092370F">
              <w:rPr>
                <w:rFonts w:ascii="Arial" w:hAnsi="Arial" w:cs="Arial"/>
                <w:noProof/>
                <w:sz w:val="20"/>
                <w:szCs w:val="20"/>
              </w:rPr>
              <w:t>27,015</w:t>
            </w:r>
            <w:r w:rsidRPr="0092370F">
              <w:rPr>
                <w:rFonts w:ascii="Arial" w:hAnsi="Arial" w:cs="Arial"/>
                <w:sz w:val="20"/>
                <w:szCs w:val="20"/>
              </w:rPr>
              <w:fldChar w:fldCharType="end"/>
            </w:r>
          </w:p>
        </w:tc>
      </w:tr>
      <w:tr w:rsidR="00954D7B" w:rsidRPr="0092370F" w14:paraId="285B6095" w14:textId="77777777" w:rsidTr="0092370F">
        <w:trPr>
          <w:trHeight w:val="20"/>
        </w:trPr>
        <w:tc>
          <w:tcPr>
            <w:tcW w:w="4516" w:type="dxa"/>
            <w:vAlign w:val="center"/>
          </w:tcPr>
          <w:p w14:paraId="2CF6D4EB" w14:textId="77777777" w:rsidR="00954D7B" w:rsidRPr="0092370F" w:rsidRDefault="00954D7B" w:rsidP="0092370F">
            <w:pPr>
              <w:spacing w:line="360" w:lineRule="exact"/>
              <w:ind w:left="54" w:right="-162"/>
              <w:rPr>
                <w:rFonts w:ascii="Arial" w:hAnsi="Arial" w:cs="Arial"/>
                <w:sz w:val="20"/>
                <w:szCs w:val="20"/>
                <w:highlight w:val="yellow"/>
                <w:lang w:val="en-GB"/>
              </w:rPr>
            </w:pPr>
          </w:p>
        </w:tc>
        <w:tc>
          <w:tcPr>
            <w:tcW w:w="1151" w:type="dxa"/>
            <w:vAlign w:val="bottom"/>
          </w:tcPr>
          <w:p w14:paraId="03B079D7" w14:textId="77777777" w:rsidR="00954D7B" w:rsidRPr="0092370F" w:rsidRDefault="00954D7B" w:rsidP="0092370F">
            <w:pPr>
              <w:tabs>
                <w:tab w:val="decimal" w:pos="870"/>
              </w:tabs>
              <w:spacing w:line="360" w:lineRule="exact"/>
              <w:ind w:left="-18" w:right="-54"/>
              <w:rPr>
                <w:rFonts w:ascii="Arial" w:hAnsi="Arial" w:cs="Arial"/>
                <w:sz w:val="20"/>
                <w:szCs w:val="20"/>
                <w:highlight w:val="yellow"/>
                <w:cs/>
              </w:rPr>
            </w:pPr>
          </w:p>
        </w:tc>
        <w:tc>
          <w:tcPr>
            <w:tcW w:w="1151" w:type="dxa"/>
            <w:vAlign w:val="bottom"/>
          </w:tcPr>
          <w:p w14:paraId="27E3F437"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c>
          <w:tcPr>
            <w:tcW w:w="1151" w:type="dxa"/>
            <w:vAlign w:val="bottom"/>
          </w:tcPr>
          <w:p w14:paraId="02BFC9B0"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c>
          <w:tcPr>
            <w:tcW w:w="1151" w:type="dxa"/>
            <w:vAlign w:val="bottom"/>
          </w:tcPr>
          <w:p w14:paraId="598FF35B"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r>
      <w:tr w:rsidR="00954D7B" w:rsidRPr="0092370F" w14:paraId="5A99A4A9" w14:textId="77777777" w:rsidTr="0092370F">
        <w:trPr>
          <w:trHeight w:val="20"/>
        </w:trPr>
        <w:tc>
          <w:tcPr>
            <w:tcW w:w="4516" w:type="dxa"/>
            <w:vAlign w:val="bottom"/>
            <w:hideMark/>
          </w:tcPr>
          <w:p w14:paraId="7F8A6508" w14:textId="77777777" w:rsidR="00954D7B" w:rsidRPr="0092370F" w:rsidRDefault="00954D7B" w:rsidP="0092370F">
            <w:pPr>
              <w:tabs>
                <w:tab w:val="left" w:pos="492"/>
              </w:tabs>
              <w:spacing w:line="360" w:lineRule="exact"/>
              <w:ind w:right="-45"/>
              <w:jc w:val="thaiDistribute"/>
              <w:rPr>
                <w:rFonts w:ascii="Arial" w:hAnsi="Arial" w:cs="Arial"/>
                <w:sz w:val="20"/>
                <w:szCs w:val="20"/>
              </w:rPr>
            </w:pPr>
            <w:r w:rsidRPr="0092370F">
              <w:rPr>
                <w:rFonts w:ascii="Arial" w:hAnsi="Arial" w:cs="Arial"/>
                <w:b/>
                <w:bCs/>
                <w:kern w:val="28"/>
                <w:sz w:val="20"/>
                <w:szCs w:val="20"/>
              </w:rPr>
              <w:t>Current derivative liabilities</w:t>
            </w:r>
          </w:p>
        </w:tc>
        <w:tc>
          <w:tcPr>
            <w:tcW w:w="1151" w:type="dxa"/>
            <w:vAlign w:val="bottom"/>
          </w:tcPr>
          <w:p w14:paraId="426CF7B8" w14:textId="77777777" w:rsidR="00954D7B" w:rsidRPr="0092370F" w:rsidRDefault="00954D7B" w:rsidP="0092370F">
            <w:pPr>
              <w:tabs>
                <w:tab w:val="decimal" w:pos="870"/>
              </w:tabs>
              <w:spacing w:line="360" w:lineRule="exact"/>
              <w:ind w:left="-18" w:right="-54"/>
              <w:rPr>
                <w:rFonts w:ascii="Arial" w:hAnsi="Arial" w:cs="Arial"/>
                <w:sz w:val="20"/>
                <w:szCs w:val="20"/>
                <w:highlight w:val="yellow"/>
                <w:cs/>
              </w:rPr>
            </w:pPr>
          </w:p>
        </w:tc>
        <w:tc>
          <w:tcPr>
            <w:tcW w:w="1151" w:type="dxa"/>
            <w:vAlign w:val="bottom"/>
          </w:tcPr>
          <w:p w14:paraId="4DD7F606"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c>
          <w:tcPr>
            <w:tcW w:w="1151" w:type="dxa"/>
            <w:vAlign w:val="bottom"/>
          </w:tcPr>
          <w:p w14:paraId="01814BFE"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c>
          <w:tcPr>
            <w:tcW w:w="1151" w:type="dxa"/>
            <w:vAlign w:val="bottom"/>
          </w:tcPr>
          <w:p w14:paraId="7EE69AC3"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r>
      <w:tr w:rsidR="00954D7B" w:rsidRPr="0092370F" w14:paraId="6761184E" w14:textId="77777777" w:rsidTr="0092370F">
        <w:trPr>
          <w:trHeight w:val="20"/>
        </w:trPr>
        <w:tc>
          <w:tcPr>
            <w:tcW w:w="4516" w:type="dxa"/>
            <w:vAlign w:val="bottom"/>
            <w:hideMark/>
          </w:tcPr>
          <w:p w14:paraId="65A80357" w14:textId="77777777" w:rsidR="00954D7B" w:rsidRPr="0092370F" w:rsidRDefault="00954D7B" w:rsidP="0092370F">
            <w:pPr>
              <w:spacing w:line="360" w:lineRule="exact"/>
              <w:ind w:left="173" w:right="-112" w:hanging="173"/>
              <w:rPr>
                <w:rFonts w:ascii="Arial" w:hAnsi="Arial" w:cs="Arial"/>
                <w:sz w:val="20"/>
                <w:szCs w:val="20"/>
                <w:cs/>
              </w:rPr>
            </w:pPr>
            <w:r w:rsidRPr="0092370F">
              <w:rPr>
                <w:rFonts w:ascii="Arial" w:hAnsi="Arial" w:cs="Arial"/>
                <w:kern w:val="28"/>
                <w:sz w:val="20"/>
                <w:szCs w:val="20"/>
              </w:rPr>
              <w:t>Derivatives liabilities not designated as hedging instruments</w:t>
            </w:r>
          </w:p>
        </w:tc>
        <w:tc>
          <w:tcPr>
            <w:tcW w:w="1151" w:type="dxa"/>
            <w:vAlign w:val="bottom"/>
          </w:tcPr>
          <w:p w14:paraId="5D148105" w14:textId="77777777" w:rsidR="00954D7B" w:rsidRPr="0092370F" w:rsidRDefault="00954D7B" w:rsidP="0092370F">
            <w:pPr>
              <w:tabs>
                <w:tab w:val="decimal" w:pos="870"/>
              </w:tabs>
              <w:spacing w:line="360" w:lineRule="exact"/>
              <w:ind w:left="-18" w:right="-54"/>
              <w:rPr>
                <w:rFonts w:ascii="Arial" w:hAnsi="Arial" w:cs="Arial"/>
                <w:sz w:val="20"/>
                <w:szCs w:val="20"/>
                <w:highlight w:val="yellow"/>
                <w:cs/>
              </w:rPr>
            </w:pPr>
          </w:p>
        </w:tc>
        <w:tc>
          <w:tcPr>
            <w:tcW w:w="1151" w:type="dxa"/>
            <w:vAlign w:val="bottom"/>
          </w:tcPr>
          <w:p w14:paraId="1CA3D955"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c>
          <w:tcPr>
            <w:tcW w:w="1151" w:type="dxa"/>
            <w:vAlign w:val="bottom"/>
          </w:tcPr>
          <w:p w14:paraId="6B71455C"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c>
          <w:tcPr>
            <w:tcW w:w="1151" w:type="dxa"/>
            <w:vAlign w:val="bottom"/>
          </w:tcPr>
          <w:p w14:paraId="461E55DC" w14:textId="77777777" w:rsidR="00954D7B" w:rsidRPr="0092370F" w:rsidRDefault="00954D7B" w:rsidP="0092370F">
            <w:pPr>
              <w:tabs>
                <w:tab w:val="decimal" w:pos="870"/>
              </w:tabs>
              <w:spacing w:line="360" w:lineRule="exact"/>
              <w:ind w:left="-18" w:right="-54"/>
              <w:rPr>
                <w:rFonts w:ascii="Arial" w:hAnsi="Arial" w:cs="Arial"/>
                <w:sz w:val="20"/>
                <w:szCs w:val="20"/>
                <w:highlight w:val="yellow"/>
              </w:rPr>
            </w:pPr>
          </w:p>
        </w:tc>
      </w:tr>
      <w:tr w:rsidR="00954D7B" w:rsidRPr="0092370F" w14:paraId="28542C0B" w14:textId="77777777" w:rsidTr="0092370F">
        <w:trPr>
          <w:trHeight w:val="20"/>
        </w:trPr>
        <w:tc>
          <w:tcPr>
            <w:tcW w:w="4516" w:type="dxa"/>
            <w:vAlign w:val="bottom"/>
            <w:hideMark/>
          </w:tcPr>
          <w:p w14:paraId="66CB15F1" w14:textId="77777777" w:rsidR="00954D7B" w:rsidRPr="0092370F" w:rsidRDefault="00954D7B" w:rsidP="0092370F">
            <w:pPr>
              <w:tabs>
                <w:tab w:val="left" w:pos="162"/>
              </w:tabs>
              <w:spacing w:line="360" w:lineRule="exact"/>
              <w:ind w:right="-45"/>
              <w:jc w:val="thaiDistribute"/>
              <w:rPr>
                <w:rFonts w:ascii="Arial" w:hAnsi="Arial" w:cs="Arial"/>
                <w:sz w:val="20"/>
                <w:szCs w:val="20"/>
              </w:rPr>
            </w:pPr>
            <w:r w:rsidRPr="0092370F">
              <w:rPr>
                <w:rFonts w:ascii="Arial" w:hAnsi="Arial" w:cs="Arial"/>
                <w:kern w:val="28"/>
                <w:sz w:val="20"/>
                <w:szCs w:val="20"/>
              </w:rPr>
              <w:t>Foreign exchange options</w:t>
            </w:r>
          </w:p>
        </w:tc>
        <w:tc>
          <w:tcPr>
            <w:tcW w:w="1151" w:type="dxa"/>
            <w:vAlign w:val="bottom"/>
            <w:hideMark/>
          </w:tcPr>
          <w:p w14:paraId="6370689C" w14:textId="77777777" w:rsidR="00954D7B" w:rsidRPr="0092370F" w:rsidRDefault="00954D7B" w:rsidP="0092370F">
            <w:pPr>
              <w:tabs>
                <w:tab w:val="decimal" w:pos="870"/>
              </w:tabs>
              <w:spacing w:line="360" w:lineRule="exact"/>
              <w:ind w:left="-18" w:right="-54"/>
              <w:rPr>
                <w:rFonts w:ascii="Arial" w:hAnsi="Arial" w:cs="Arial"/>
                <w:sz w:val="20"/>
                <w:szCs w:val="20"/>
                <w:cs/>
              </w:rPr>
            </w:pPr>
            <w:r w:rsidRPr="0092370F">
              <w:rPr>
                <w:rFonts w:ascii="Arial" w:hAnsi="Arial" w:cs="Arial"/>
                <w:sz w:val="20"/>
                <w:szCs w:val="20"/>
              </w:rPr>
              <w:t>92,706</w:t>
            </w:r>
          </w:p>
        </w:tc>
        <w:tc>
          <w:tcPr>
            <w:tcW w:w="1151" w:type="dxa"/>
            <w:vAlign w:val="bottom"/>
            <w:hideMark/>
          </w:tcPr>
          <w:p w14:paraId="07FB8073"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4,057</w:t>
            </w:r>
          </w:p>
        </w:tc>
        <w:tc>
          <w:tcPr>
            <w:tcW w:w="1151" w:type="dxa"/>
            <w:vAlign w:val="bottom"/>
            <w:hideMark/>
          </w:tcPr>
          <w:p w14:paraId="05216BAB"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37,968</w:t>
            </w:r>
          </w:p>
        </w:tc>
        <w:tc>
          <w:tcPr>
            <w:tcW w:w="1151" w:type="dxa"/>
            <w:vAlign w:val="bottom"/>
            <w:hideMark/>
          </w:tcPr>
          <w:p w14:paraId="27BC2B39"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2,662</w:t>
            </w:r>
          </w:p>
        </w:tc>
      </w:tr>
      <w:tr w:rsidR="00954D7B" w:rsidRPr="0092370F" w14:paraId="41ECE671" w14:textId="77777777" w:rsidTr="0092370F">
        <w:trPr>
          <w:trHeight w:val="20"/>
        </w:trPr>
        <w:tc>
          <w:tcPr>
            <w:tcW w:w="4516" w:type="dxa"/>
            <w:vAlign w:val="center"/>
            <w:hideMark/>
          </w:tcPr>
          <w:p w14:paraId="653117B4" w14:textId="77777777" w:rsidR="00954D7B" w:rsidRPr="0092370F" w:rsidRDefault="00954D7B" w:rsidP="0092370F">
            <w:pPr>
              <w:spacing w:line="360" w:lineRule="exact"/>
              <w:ind w:right="-162"/>
              <w:rPr>
                <w:rFonts w:ascii="Arial" w:hAnsi="Arial" w:cs="Arial"/>
                <w:sz w:val="20"/>
                <w:szCs w:val="20"/>
                <w:lang w:val="en-GB"/>
              </w:rPr>
            </w:pPr>
            <w:r w:rsidRPr="0092370F">
              <w:rPr>
                <w:rFonts w:ascii="Arial" w:hAnsi="Arial" w:cs="Arial"/>
                <w:sz w:val="20"/>
                <w:szCs w:val="20"/>
                <w:lang w:val="en-GB"/>
              </w:rPr>
              <w:t>Rubber options</w:t>
            </w:r>
          </w:p>
        </w:tc>
        <w:tc>
          <w:tcPr>
            <w:tcW w:w="1151" w:type="dxa"/>
            <w:vAlign w:val="bottom"/>
            <w:hideMark/>
          </w:tcPr>
          <w:p w14:paraId="4B3EB176" w14:textId="77777777" w:rsidR="00954D7B" w:rsidRPr="0092370F" w:rsidRDefault="00954D7B" w:rsidP="0092370F">
            <w:pPr>
              <w:tabs>
                <w:tab w:val="decimal" w:pos="870"/>
              </w:tabs>
              <w:spacing w:line="360" w:lineRule="exact"/>
              <w:ind w:left="-18" w:right="-54"/>
              <w:rPr>
                <w:rFonts w:ascii="Arial" w:hAnsi="Arial" w:cs="Arial"/>
                <w:sz w:val="20"/>
                <w:szCs w:val="20"/>
                <w:cs/>
              </w:rPr>
            </w:pPr>
            <w:r w:rsidRPr="0092370F">
              <w:rPr>
                <w:rFonts w:ascii="Arial" w:hAnsi="Arial" w:cs="Arial"/>
                <w:sz w:val="20"/>
                <w:szCs w:val="20"/>
              </w:rPr>
              <w:t>4,286</w:t>
            </w:r>
          </w:p>
        </w:tc>
        <w:tc>
          <w:tcPr>
            <w:tcW w:w="1151" w:type="dxa"/>
            <w:vAlign w:val="bottom"/>
            <w:hideMark/>
          </w:tcPr>
          <w:p w14:paraId="2AC7BCA3"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2,240</w:t>
            </w:r>
          </w:p>
        </w:tc>
        <w:tc>
          <w:tcPr>
            <w:tcW w:w="1151" w:type="dxa"/>
            <w:vAlign w:val="bottom"/>
            <w:hideMark/>
          </w:tcPr>
          <w:p w14:paraId="704DC0E4"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2,020</w:t>
            </w:r>
          </w:p>
        </w:tc>
        <w:tc>
          <w:tcPr>
            <w:tcW w:w="1151" w:type="dxa"/>
            <w:vAlign w:val="bottom"/>
            <w:hideMark/>
          </w:tcPr>
          <w:p w14:paraId="171C482F"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2,240</w:t>
            </w:r>
          </w:p>
        </w:tc>
      </w:tr>
      <w:tr w:rsidR="00954D7B" w:rsidRPr="0092370F" w14:paraId="4B27332F" w14:textId="77777777" w:rsidTr="0092370F">
        <w:trPr>
          <w:trHeight w:val="20"/>
        </w:trPr>
        <w:tc>
          <w:tcPr>
            <w:tcW w:w="4516" w:type="dxa"/>
            <w:vAlign w:val="center"/>
            <w:hideMark/>
          </w:tcPr>
          <w:p w14:paraId="0BD04E1B" w14:textId="77777777" w:rsidR="00954D7B" w:rsidRPr="0092370F" w:rsidRDefault="00954D7B" w:rsidP="0092370F">
            <w:pPr>
              <w:spacing w:line="360" w:lineRule="exact"/>
              <w:ind w:right="-162"/>
              <w:rPr>
                <w:rFonts w:ascii="Arial" w:hAnsi="Arial" w:cs="Arial"/>
                <w:sz w:val="20"/>
                <w:szCs w:val="20"/>
                <w:lang w:val="en-GB"/>
              </w:rPr>
            </w:pPr>
            <w:r w:rsidRPr="0092370F">
              <w:rPr>
                <w:rFonts w:ascii="Arial" w:hAnsi="Arial" w:cs="Arial"/>
                <w:sz w:val="20"/>
                <w:szCs w:val="20"/>
                <w:lang w:val="en-GB"/>
              </w:rPr>
              <w:t>Forward foreign exchange contracts</w:t>
            </w:r>
          </w:p>
        </w:tc>
        <w:tc>
          <w:tcPr>
            <w:tcW w:w="1151" w:type="dxa"/>
            <w:vAlign w:val="bottom"/>
            <w:hideMark/>
          </w:tcPr>
          <w:p w14:paraId="4C6A5851" w14:textId="77777777" w:rsidR="00954D7B" w:rsidRPr="0092370F" w:rsidRDefault="00954D7B" w:rsidP="0092370F">
            <w:pPr>
              <w:tabs>
                <w:tab w:val="decimal" w:pos="870"/>
              </w:tabs>
              <w:spacing w:line="360" w:lineRule="exact"/>
              <w:ind w:left="-18" w:right="-54"/>
              <w:rPr>
                <w:rFonts w:ascii="Arial" w:hAnsi="Arial" w:cs="Arial"/>
                <w:sz w:val="20"/>
                <w:szCs w:val="20"/>
                <w:cs/>
              </w:rPr>
            </w:pPr>
            <w:r w:rsidRPr="0092370F">
              <w:rPr>
                <w:rFonts w:ascii="Arial" w:hAnsi="Arial" w:cs="Arial"/>
                <w:sz w:val="20"/>
                <w:szCs w:val="20"/>
              </w:rPr>
              <w:t>11,838</w:t>
            </w:r>
          </w:p>
        </w:tc>
        <w:tc>
          <w:tcPr>
            <w:tcW w:w="1151" w:type="dxa"/>
            <w:vAlign w:val="bottom"/>
            <w:hideMark/>
          </w:tcPr>
          <w:p w14:paraId="0B18CAC3"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16,139</w:t>
            </w:r>
          </w:p>
        </w:tc>
        <w:tc>
          <w:tcPr>
            <w:tcW w:w="1151" w:type="dxa"/>
            <w:vAlign w:val="bottom"/>
            <w:hideMark/>
          </w:tcPr>
          <w:p w14:paraId="2CAE6EBD"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1,558</w:t>
            </w:r>
          </w:p>
        </w:tc>
        <w:tc>
          <w:tcPr>
            <w:tcW w:w="1151" w:type="dxa"/>
            <w:vAlign w:val="bottom"/>
            <w:hideMark/>
          </w:tcPr>
          <w:p w14:paraId="416B5344" w14:textId="77777777" w:rsidR="00954D7B" w:rsidRPr="0092370F" w:rsidRDefault="00954D7B"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r>
      <w:tr w:rsidR="007E567C" w:rsidRPr="0092370F" w14:paraId="43A10DF7" w14:textId="77777777" w:rsidTr="0092370F">
        <w:trPr>
          <w:trHeight w:val="20"/>
        </w:trPr>
        <w:tc>
          <w:tcPr>
            <w:tcW w:w="4516" w:type="dxa"/>
            <w:vAlign w:val="center"/>
          </w:tcPr>
          <w:p w14:paraId="715CBE51" w14:textId="62BA305C" w:rsidR="007E567C" w:rsidRPr="0092370F" w:rsidRDefault="007E567C" w:rsidP="0092370F">
            <w:pPr>
              <w:spacing w:line="360" w:lineRule="exact"/>
              <w:ind w:right="-162"/>
              <w:rPr>
                <w:rFonts w:ascii="Arial" w:hAnsi="Arial" w:cs="Arial"/>
                <w:sz w:val="20"/>
                <w:szCs w:val="20"/>
                <w:lang w:val="en-GB"/>
              </w:rPr>
            </w:pPr>
            <w:r w:rsidRPr="0092370F">
              <w:rPr>
                <w:rFonts w:ascii="Arial" w:hAnsi="Arial" w:cs="Arial"/>
                <w:sz w:val="20"/>
                <w:szCs w:val="20"/>
                <w:lang w:val="en-GB"/>
              </w:rPr>
              <w:t>Rubber futures</w:t>
            </w:r>
          </w:p>
        </w:tc>
        <w:tc>
          <w:tcPr>
            <w:tcW w:w="1151" w:type="dxa"/>
            <w:vAlign w:val="bottom"/>
          </w:tcPr>
          <w:p w14:paraId="0DFE2C07" w14:textId="1BDE2F36" w:rsidR="007E567C" w:rsidRPr="0092370F" w:rsidRDefault="007E567C"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30,577</w:t>
            </w:r>
          </w:p>
        </w:tc>
        <w:tc>
          <w:tcPr>
            <w:tcW w:w="1151" w:type="dxa"/>
            <w:vAlign w:val="bottom"/>
          </w:tcPr>
          <w:p w14:paraId="6AEBD318" w14:textId="35C5F2C6" w:rsidR="007E567C" w:rsidRPr="0092370F" w:rsidRDefault="007E567C"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92,304</w:t>
            </w:r>
          </w:p>
        </w:tc>
        <w:tc>
          <w:tcPr>
            <w:tcW w:w="1151" w:type="dxa"/>
            <w:vAlign w:val="bottom"/>
          </w:tcPr>
          <w:p w14:paraId="740E35A7" w14:textId="05FF6CB3" w:rsidR="007E567C" w:rsidRPr="0092370F" w:rsidRDefault="007E567C"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21,454</w:t>
            </w:r>
          </w:p>
        </w:tc>
        <w:tc>
          <w:tcPr>
            <w:tcW w:w="1151" w:type="dxa"/>
            <w:vAlign w:val="bottom"/>
          </w:tcPr>
          <w:p w14:paraId="602D4446" w14:textId="32F9CF8B" w:rsidR="007E567C" w:rsidRPr="0092370F" w:rsidRDefault="007E567C" w:rsidP="0092370F">
            <w:pPr>
              <w:tabs>
                <w:tab w:val="decimal" w:pos="870"/>
              </w:tabs>
              <w:spacing w:line="360" w:lineRule="exact"/>
              <w:ind w:left="-18" w:right="-54"/>
              <w:rPr>
                <w:rFonts w:ascii="Arial" w:hAnsi="Arial" w:cs="Arial"/>
                <w:sz w:val="20"/>
                <w:szCs w:val="20"/>
              </w:rPr>
            </w:pPr>
            <w:r w:rsidRPr="0092370F">
              <w:rPr>
                <w:rFonts w:ascii="Arial" w:hAnsi="Arial" w:cs="Arial"/>
                <w:sz w:val="20"/>
                <w:szCs w:val="20"/>
              </w:rPr>
              <w:t>65,453</w:t>
            </w:r>
          </w:p>
        </w:tc>
      </w:tr>
      <w:tr w:rsidR="007E567C" w:rsidRPr="0092370F" w14:paraId="09CA35AA" w14:textId="77777777" w:rsidTr="0092370F">
        <w:trPr>
          <w:trHeight w:val="20"/>
        </w:trPr>
        <w:tc>
          <w:tcPr>
            <w:tcW w:w="4516" w:type="dxa"/>
            <w:vAlign w:val="center"/>
          </w:tcPr>
          <w:p w14:paraId="69FCD0F7" w14:textId="62997CD6" w:rsidR="007E567C" w:rsidRPr="0092370F" w:rsidRDefault="007E567C" w:rsidP="0092370F">
            <w:pPr>
              <w:spacing w:line="360" w:lineRule="exact"/>
              <w:ind w:right="-162"/>
              <w:rPr>
                <w:rFonts w:ascii="Arial" w:hAnsi="Arial" w:cs="Arial"/>
                <w:sz w:val="20"/>
                <w:szCs w:val="20"/>
                <w:lang w:val="en-GB"/>
              </w:rPr>
            </w:pPr>
            <w:r w:rsidRPr="0092370F">
              <w:rPr>
                <w:rFonts w:ascii="Arial" w:hAnsi="Arial" w:cs="Arial"/>
                <w:kern w:val="28"/>
                <w:sz w:val="20"/>
                <w:szCs w:val="20"/>
              </w:rPr>
              <w:t>Interest rate swap</w:t>
            </w:r>
          </w:p>
        </w:tc>
        <w:tc>
          <w:tcPr>
            <w:tcW w:w="1151" w:type="dxa"/>
            <w:vAlign w:val="bottom"/>
          </w:tcPr>
          <w:p w14:paraId="048D17D3" w14:textId="37CC932D"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cs/>
              </w:rPr>
            </w:pPr>
            <w:r w:rsidRPr="0092370F">
              <w:rPr>
                <w:rFonts w:ascii="Arial" w:hAnsi="Arial" w:cs="Arial"/>
                <w:sz w:val="20"/>
                <w:szCs w:val="20"/>
              </w:rPr>
              <w:t>-</w:t>
            </w:r>
          </w:p>
        </w:tc>
        <w:tc>
          <w:tcPr>
            <w:tcW w:w="1151" w:type="dxa"/>
            <w:vAlign w:val="bottom"/>
          </w:tcPr>
          <w:p w14:paraId="47BFF49F" w14:textId="33C215D6"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28,505</w:t>
            </w:r>
          </w:p>
        </w:tc>
        <w:tc>
          <w:tcPr>
            <w:tcW w:w="1151" w:type="dxa"/>
            <w:vAlign w:val="bottom"/>
          </w:tcPr>
          <w:p w14:paraId="13AFE55A" w14:textId="3E36F66C"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c>
          <w:tcPr>
            <w:tcW w:w="1151" w:type="dxa"/>
            <w:vAlign w:val="bottom"/>
          </w:tcPr>
          <w:p w14:paraId="22124FB4" w14:textId="5D98553D"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r>
      <w:tr w:rsidR="007E567C" w:rsidRPr="0092370F" w14:paraId="2151F12D" w14:textId="77777777" w:rsidTr="0092370F">
        <w:trPr>
          <w:trHeight w:val="20"/>
        </w:trPr>
        <w:tc>
          <w:tcPr>
            <w:tcW w:w="4516" w:type="dxa"/>
            <w:vAlign w:val="center"/>
            <w:hideMark/>
          </w:tcPr>
          <w:p w14:paraId="55AD5B3F" w14:textId="77777777" w:rsidR="007E567C" w:rsidRPr="0092370F" w:rsidRDefault="007E567C" w:rsidP="0092370F">
            <w:pPr>
              <w:spacing w:line="360" w:lineRule="exact"/>
              <w:ind w:right="-162"/>
              <w:rPr>
                <w:rFonts w:ascii="Arial" w:hAnsi="Arial" w:cs="Arial"/>
                <w:sz w:val="20"/>
                <w:szCs w:val="20"/>
                <w:highlight w:val="yellow"/>
              </w:rPr>
            </w:pPr>
            <w:r w:rsidRPr="0092370F">
              <w:rPr>
                <w:rFonts w:ascii="Arial" w:hAnsi="Arial" w:cs="Arial"/>
                <w:b/>
                <w:bCs/>
                <w:kern w:val="28"/>
                <w:sz w:val="20"/>
                <w:szCs w:val="20"/>
              </w:rPr>
              <w:t>Total current derivative liabilities</w:t>
            </w:r>
          </w:p>
        </w:tc>
        <w:tc>
          <w:tcPr>
            <w:tcW w:w="1151" w:type="dxa"/>
            <w:vAlign w:val="bottom"/>
            <w:hideMark/>
          </w:tcPr>
          <w:p w14:paraId="65B42E38"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139,407</w:t>
            </w:r>
          </w:p>
        </w:tc>
        <w:tc>
          <w:tcPr>
            <w:tcW w:w="1151" w:type="dxa"/>
            <w:vAlign w:val="bottom"/>
            <w:hideMark/>
          </w:tcPr>
          <w:p w14:paraId="16DEA2BE" w14:textId="1C8A0EEE" w:rsidR="007E567C" w:rsidRPr="0092370F" w:rsidRDefault="007E567C" w:rsidP="0092370F">
            <w:pPr>
              <w:pBdr>
                <w:bottom w:val="single" w:sz="4" w:space="1" w:color="auto"/>
              </w:pBdr>
              <w:tabs>
                <w:tab w:val="decimal" w:pos="870"/>
              </w:tabs>
              <w:spacing w:line="360" w:lineRule="exact"/>
              <w:ind w:left="-18" w:right="-54"/>
              <w:rPr>
                <w:rFonts w:ascii="Arial" w:hAnsi="Arial" w:cs="Arial"/>
                <w:noProof/>
                <w:sz w:val="20"/>
                <w:szCs w:val="20"/>
              </w:rPr>
            </w:pPr>
            <w:r w:rsidRPr="0092370F">
              <w:rPr>
                <w:rFonts w:ascii="Arial" w:hAnsi="Arial" w:cs="Arial"/>
                <w:noProof/>
                <w:sz w:val="20"/>
                <w:szCs w:val="20"/>
              </w:rPr>
              <w:t>143,245</w:t>
            </w:r>
          </w:p>
        </w:tc>
        <w:tc>
          <w:tcPr>
            <w:tcW w:w="1151" w:type="dxa"/>
            <w:vAlign w:val="bottom"/>
            <w:hideMark/>
          </w:tcPr>
          <w:p w14:paraId="45029BE4"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63,000</w:t>
            </w:r>
          </w:p>
        </w:tc>
        <w:tc>
          <w:tcPr>
            <w:tcW w:w="1151" w:type="dxa"/>
            <w:vAlign w:val="bottom"/>
            <w:hideMark/>
          </w:tcPr>
          <w:p w14:paraId="50E08974"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fldChar w:fldCharType="begin"/>
            </w:r>
            <w:r w:rsidRPr="0092370F">
              <w:rPr>
                <w:rFonts w:ascii="Arial" w:hAnsi="Arial" w:cs="Arial"/>
                <w:sz w:val="20"/>
                <w:szCs w:val="20"/>
              </w:rPr>
              <w:instrText xml:space="preserve"> =SUM(ABOVE) </w:instrText>
            </w:r>
            <w:r w:rsidRPr="0092370F">
              <w:rPr>
                <w:rFonts w:ascii="Arial" w:hAnsi="Arial" w:cs="Arial"/>
                <w:sz w:val="20"/>
                <w:szCs w:val="20"/>
              </w:rPr>
              <w:fldChar w:fldCharType="separate"/>
            </w:r>
            <w:r w:rsidRPr="0092370F">
              <w:rPr>
                <w:rFonts w:ascii="Arial" w:hAnsi="Arial" w:cs="Arial"/>
                <w:noProof/>
                <w:sz w:val="20"/>
                <w:szCs w:val="20"/>
              </w:rPr>
              <w:t>70,355</w:t>
            </w:r>
            <w:r w:rsidRPr="0092370F">
              <w:rPr>
                <w:rFonts w:ascii="Arial" w:hAnsi="Arial" w:cs="Arial"/>
                <w:sz w:val="20"/>
                <w:szCs w:val="20"/>
              </w:rPr>
              <w:fldChar w:fldCharType="end"/>
            </w:r>
          </w:p>
        </w:tc>
      </w:tr>
      <w:tr w:rsidR="007E567C" w:rsidRPr="0092370F" w14:paraId="12D6937B" w14:textId="77777777" w:rsidTr="0092370F">
        <w:trPr>
          <w:trHeight w:val="20"/>
        </w:trPr>
        <w:tc>
          <w:tcPr>
            <w:tcW w:w="4516" w:type="dxa"/>
            <w:vAlign w:val="center"/>
            <w:hideMark/>
          </w:tcPr>
          <w:p w14:paraId="3C4AE56C" w14:textId="77777777" w:rsidR="007E567C" w:rsidRPr="0092370F" w:rsidRDefault="007E567C" w:rsidP="0092370F">
            <w:pPr>
              <w:spacing w:line="360" w:lineRule="exact"/>
              <w:ind w:right="-162"/>
              <w:rPr>
                <w:rFonts w:ascii="Arial" w:hAnsi="Arial" w:cs="Arial"/>
                <w:sz w:val="20"/>
                <w:szCs w:val="20"/>
                <w:highlight w:val="yellow"/>
                <w:lang w:val="en-GB"/>
              </w:rPr>
            </w:pPr>
            <w:r w:rsidRPr="0092370F">
              <w:rPr>
                <w:rFonts w:ascii="Arial" w:hAnsi="Arial" w:cs="Arial"/>
                <w:b/>
                <w:bCs/>
                <w:kern w:val="28"/>
                <w:sz w:val="20"/>
                <w:szCs w:val="20"/>
              </w:rPr>
              <w:t>Non - current derivative liabilities</w:t>
            </w:r>
          </w:p>
        </w:tc>
        <w:tc>
          <w:tcPr>
            <w:tcW w:w="1151" w:type="dxa"/>
            <w:vAlign w:val="bottom"/>
          </w:tcPr>
          <w:p w14:paraId="37DD0DF6" w14:textId="77777777" w:rsidR="007E567C" w:rsidRPr="0092370F" w:rsidRDefault="007E567C" w:rsidP="0092370F">
            <w:pPr>
              <w:tabs>
                <w:tab w:val="decimal" w:pos="870"/>
              </w:tabs>
              <w:spacing w:line="360" w:lineRule="exact"/>
              <w:ind w:left="-18" w:right="-54"/>
              <w:rPr>
                <w:rFonts w:ascii="Arial" w:hAnsi="Arial" w:cs="Arial"/>
                <w:sz w:val="20"/>
                <w:szCs w:val="20"/>
                <w:cs/>
              </w:rPr>
            </w:pPr>
          </w:p>
        </w:tc>
        <w:tc>
          <w:tcPr>
            <w:tcW w:w="1151" w:type="dxa"/>
            <w:vAlign w:val="bottom"/>
          </w:tcPr>
          <w:p w14:paraId="065335F8" w14:textId="77777777" w:rsidR="007E567C" w:rsidRPr="0092370F" w:rsidRDefault="007E567C" w:rsidP="0092370F">
            <w:pPr>
              <w:tabs>
                <w:tab w:val="decimal" w:pos="870"/>
              </w:tabs>
              <w:spacing w:line="360" w:lineRule="exact"/>
              <w:ind w:left="-18" w:right="-54"/>
              <w:rPr>
                <w:rFonts w:ascii="Arial" w:hAnsi="Arial" w:cs="Arial"/>
                <w:sz w:val="20"/>
                <w:szCs w:val="20"/>
              </w:rPr>
            </w:pPr>
          </w:p>
        </w:tc>
        <w:tc>
          <w:tcPr>
            <w:tcW w:w="1151" w:type="dxa"/>
            <w:vAlign w:val="bottom"/>
          </w:tcPr>
          <w:p w14:paraId="1B77A62B" w14:textId="77777777" w:rsidR="007E567C" w:rsidRPr="0092370F" w:rsidRDefault="007E567C" w:rsidP="0092370F">
            <w:pPr>
              <w:tabs>
                <w:tab w:val="decimal" w:pos="870"/>
              </w:tabs>
              <w:spacing w:line="360" w:lineRule="exact"/>
              <w:ind w:left="-18" w:right="-54"/>
              <w:rPr>
                <w:rFonts w:ascii="Arial" w:hAnsi="Arial" w:cs="Arial"/>
                <w:sz w:val="20"/>
                <w:szCs w:val="20"/>
              </w:rPr>
            </w:pPr>
          </w:p>
        </w:tc>
        <w:tc>
          <w:tcPr>
            <w:tcW w:w="1151" w:type="dxa"/>
            <w:vAlign w:val="bottom"/>
          </w:tcPr>
          <w:p w14:paraId="74927789" w14:textId="77777777" w:rsidR="007E567C" w:rsidRPr="0092370F" w:rsidRDefault="007E567C" w:rsidP="0092370F">
            <w:pPr>
              <w:tabs>
                <w:tab w:val="decimal" w:pos="870"/>
              </w:tabs>
              <w:spacing w:line="360" w:lineRule="exact"/>
              <w:ind w:left="-18" w:right="-54"/>
              <w:rPr>
                <w:rFonts w:ascii="Arial" w:hAnsi="Arial" w:cs="Arial"/>
                <w:sz w:val="20"/>
                <w:szCs w:val="20"/>
              </w:rPr>
            </w:pPr>
          </w:p>
        </w:tc>
      </w:tr>
      <w:tr w:rsidR="007E567C" w:rsidRPr="0092370F" w14:paraId="63D69B4E" w14:textId="77777777" w:rsidTr="0092370F">
        <w:trPr>
          <w:trHeight w:val="20"/>
        </w:trPr>
        <w:tc>
          <w:tcPr>
            <w:tcW w:w="4516" w:type="dxa"/>
            <w:vAlign w:val="bottom"/>
            <w:hideMark/>
          </w:tcPr>
          <w:p w14:paraId="798EA928" w14:textId="77777777" w:rsidR="007E567C" w:rsidRPr="0092370F" w:rsidRDefault="007E567C" w:rsidP="0092370F">
            <w:pPr>
              <w:spacing w:line="360" w:lineRule="exact"/>
              <w:ind w:left="173" w:right="-112" w:hanging="173"/>
              <w:rPr>
                <w:rFonts w:ascii="Arial" w:hAnsi="Arial" w:cs="Arial"/>
                <w:kern w:val="28"/>
                <w:sz w:val="20"/>
                <w:szCs w:val="20"/>
              </w:rPr>
            </w:pPr>
            <w:r w:rsidRPr="0092370F">
              <w:rPr>
                <w:rFonts w:ascii="Arial" w:hAnsi="Arial" w:cs="Arial"/>
                <w:kern w:val="28"/>
                <w:sz w:val="20"/>
                <w:szCs w:val="20"/>
              </w:rPr>
              <w:t>Derivatives liabilities designated as hedging instruments</w:t>
            </w:r>
          </w:p>
        </w:tc>
        <w:tc>
          <w:tcPr>
            <w:tcW w:w="1151" w:type="dxa"/>
            <w:vAlign w:val="bottom"/>
          </w:tcPr>
          <w:p w14:paraId="71DAE0FE" w14:textId="77777777" w:rsidR="007E567C" w:rsidRPr="0092370F" w:rsidRDefault="007E567C" w:rsidP="0092370F">
            <w:pPr>
              <w:tabs>
                <w:tab w:val="decimal" w:pos="870"/>
              </w:tabs>
              <w:spacing w:line="360" w:lineRule="exact"/>
              <w:ind w:left="-18" w:right="-54"/>
              <w:rPr>
                <w:rFonts w:ascii="Arial" w:hAnsi="Arial" w:cs="Arial"/>
                <w:sz w:val="20"/>
                <w:szCs w:val="20"/>
                <w:cs/>
              </w:rPr>
            </w:pPr>
          </w:p>
        </w:tc>
        <w:tc>
          <w:tcPr>
            <w:tcW w:w="1151" w:type="dxa"/>
            <w:vAlign w:val="bottom"/>
          </w:tcPr>
          <w:p w14:paraId="13A78D6B" w14:textId="77777777" w:rsidR="007E567C" w:rsidRPr="0092370F" w:rsidRDefault="007E567C" w:rsidP="0092370F">
            <w:pPr>
              <w:tabs>
                <w:tab w:val="decimal" w:pos="870"/>
              </w:tabs>
              <w:spacing w:line="360" w:lineRule="exact"/>
              <w:ind w:left="-18" w:right="-54"/>
              <w:rPr>
                <w:rFonts w:ascii="Arial" w:hAnsi="Arial" w:cs="Arial"/>
                <w:sz w:val="20"/>
                <w:szCs w:val="20"/>
              </w:rPr>
            </w:pPr>
          </w:p>
        </w:tc>
        <w:tc>
          <w:tcPr>
            <w:tcW w:w="1151" w:type="dxa"/>
            <w:vAlign w:val="bottom"/>
          </w:tcPr>
          <w:p w14:paraId="652B2DD3" w14:textId="77777777" w:rsidR="007E567C" w:rsidRPr="0092370F" w:rsidRDefault="007E567C" w:rsidP="0092370F">
            <w:pPr>
              <w:tabs>
                <w:tab w:val="decimal" w:pos="870"/>
              </w:tabs>
              <w:spacing w:line="360" w:lineRule="exact"/>
              <w:ind w:left="-18" w:right="-54"/>
              <w:rPr>
                <w:rFonts w:ascii="Arial" w:hAnsi="Arial" w:cs="Arial"/>
                <w:sz w:val="20"/>
                <w:szCs w:val="20"/>
              </w:rPr>
            </w:pPr>
          </w:p>
        </w:tc>
        <w:tc>
          <w:tcPr>
            <w:tcW w:w="1151" w:type="dxa"/>
            <w:vAlign w:val="bottom"/>
          </w:tcPr>
          <w:p w14:paraId="265E2F85" w14:textId="77777777" w:rsidR="007E567C" w:rsidRPr="0092370F" w:rsidRDefault="007E567C" w:rsidP="0092370F">
            <w:pPr>
              <w:tabs>
                <w:tab w:val="decimal" w:pos="870"/>
              </w:tabs>
              <w:spacing w:line="360" w:lineRule="exact"/>
              <w:ind w:left="-18" w:right="-54"/>
              <w:rPr>
                <w:rFonts w:ascii="Arial" w:hAnsi="Arial" w:cs="Arial"/>
                <w:sz w:val="20"/>
                <w:szCs w:val="20"/>
              </w:rPr>
            </w:pPr>
          </w:p>
        </w:tc>
      </w:tr>
      <w:tr w:rsidR="007E567C" w:rsidRPr="0092370F" w14:paraId="7C90233A" w14:textId="77777777" w:rsidTr="0092370F">
        <w:trPr>
          <w:trHeight w:val="20"/>
        </w:trPr>
        <w:tc>
          <w:tcPr>
            <w:tcW w:w="4516" w:type="dxa"/>
            <w:vAlign w:val="bottom"/>
            <w:hideMark/>
          </w:tcPr>
          <w:p w14:paraId="51F85C77" w14:textId="77777777" w:rsidR="007E567C" w:rsidRPr="0092370F" w:rsidRDefault="007E567C" w:rsidP="0092370F">
            <w:pPr>
              <w:tabs>
                <w:tab w:val="left" w:pos="162"/>
              </w:tabs>
              <w:spacing w:line="360" w:lineRule="exact"/>
              <w:ind w:right="-17"/>
              <w:rPr>
                <w:rFonts w:ascii="Arial" w:hAnsi="Arial" w:cs="Arial"/>
                <w:sz w:val="20"/>
                <w:szCs w:val="20"/>
              </w:rPr>
            </w:pPr>
            <w:r w:rsidRPr="0092370F">
              <w:rPr>
                <w:rFonts w:ascii="Arial" w:hAnsi="Arial" w:cs="Arial"/>
                <w:kern w:val="28"/>
                <w:sz w:val="20"/>
                <w:szCs w:val="20"/>
              </w:rPr>
              <w:t>Interest rate swap</w:t>
            </w:r>
          </w:p>
        </w:tc>
        <w:tc>
          <w:tcPr>
            <w:tcW w:w="1151" w:type="dxa"/>
            <w:vAlign w:val="bottom"/>
            <w:hideMark/>
          </w:tcPr>
          <w:p w14:paraId="260B61B4"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cs/>
              </w:rPr>
            </w:pPr>
            <w:r w:rsidRPr="0092370F">
              <w:rPr>
                <w:rFonts w:ascii="Arial" w:hAnsi="Arial" w:cs="Arial"/>
                <w:sz w:val="20"/>
                <w:szCs w:val="20"/>
              </w:rPr>
              <w:t>44,471</w:t>
            </w:r>
          </w:p>
        </w:tc>
        <w:tc>
          <w:tcPr>
            <w:tcW w:w="1151" w:type="dxa"/>
            <w:vAlign w:val="bottom"/>
            <w:hideMark/>
          </w:tcPr>
          <w:p w14:paraId="32D8A09C" w14:textId="14C14BFF" w:rsidR="007E567C" w:rsidRPr="0092370F" w:rsidRDefault="00D84A0D"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c>
          <w:tcPr>
            <w:tcW w:w="1151" w:type="dxa"/>
            <w:vAlign w:val="bottom"/>
            <w:hideMark/>
          </w:tcPr>
          <w:p w14:paraId="2F620C37"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cs/>
              </w:rPr>
              <w:t>-</w:t>
            </w:r>
          </w:p>
        </w:tc>
        <w:tc>
          <w:tcPr>
            <w:tcW w:w="1151" w:type="dxa"/>
            <w:vAlign w:val="bottom"/>
            <w:hideMark/>
          </w:tcPr>
          <w:p w14:paraId="3A13454D"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r>
      <w:tr w:rsidR="007E567C" w:rsidRPr="0092370F" w14:paraId="0D0F8FDF" w14:textId="77777777" w:rsidTr="0092370F">
        <w:trPr>
          <w:trHeight w:val="20"/>
        </w:trPr>
        <w:tc>
          <w:tcPr>
            <w:tcW w:w="4516" w:type="dxa"/>
            <w:vAlign w:val="center"/>
            <w:hideMark/>
          </w:tcPr>
          <w:p w14:paraId="24FA410E" w14:textId="77777777" w:rsidR="007E567C" w:rsidRPr="0092370F" w:rsidRDefault="007E567C" w:rsidP="0092370F">
            <w:pPr>
              <w:spacing w:line="360" w:lineRule="exact"/>
              <w:ind w:right="-162"/>
              <w:rPr>
                <w:rFonts w:ascii="Arial" w:hAnsi="Arial" w:cs="Arial"/>
                <w:sz w:val="20"/>
                <w:szCs w:val="20"/>
                <w:highlight w:val="yellow"/>
                <w:lang w:val="en-GB"/>
              </w:rPr>
            </w:pPr>
            <w:r w:rsidRPr="0092370F">
              <w:rPr>
                <w:rFonts w:ascii="Arial" w:hAnsi="Arial" w:cs="Arial"/>
                <w:b/>
                <w:bCs/>
                <w:kern w:val="28"/>
                <w:sz w:val="20"/>
                <w:szCs w:val="20"/>
              </w:rPr>
              <w:t>Total non - current derivative liabilities</w:t>
            </w:r>
          </w:p>
        </w:tc>
        <w:tc>
          <w:tcPr>
            <w:tcW w:w="1151" w:type="dxa"/>
            <w:vAlign w:val="bottom"/>
            <w:hideMark/>
          </w:tcPr>
          <w:p w14:paraId="27AF6873"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cs/>
              </w:rPr>
            </w:pPr>
            <w:r w:rsidRPr="0092370F">
              <w:rPr>
                <w:rFonts w:ascii="Arial" w:hAnsi="Arial" w:cs="Arial"/>
                <w:sz w:val="20"/>
                <w:szCs w:val="20"/>
              </w:rPr>
              <w:t>44,471</w:t>
            </w:r>
          </w:p>
        </w:tc>
        <w:tc>
          <w:tcPr>
            <w:tcW w:w="1151" w:type="dxa"/>
            <w:vAlign w:val="bottom"/>
            <w:hideMark/>
          </w:tcPr>
          <w:p w14:paraId="066B8130" w14:textId="1C2A3C1D" w:rsidR="007E567C" w:rsidRPr="0092370F" w:rsidRDefault="00D84A0D"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c>
          <w:tcPr>
            <w:tcW w:w="1151" w:type="dxa"/>
            <w:vAlign w:val="bottom"/>
            <w:hideMark/>
          </w:tcPr>
          <w:p w14:paraId="4CF11174"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cs/>
              </w:rPr>
              <w:t>-</w:t>
            </w:r>
          </w:p>
        </w:tc>
        <w:tc>
          <w:tcPr>
            <w:tcW w:w="1151" w:type="dxa"/>
            <w:vAlign w:val="bottom"/>
            <w:hideMark/>
          </w:tcPr>
          <w:p w14:paraId="2F702671" w14:textId="77777777" w:rsidR="007E567C" w:rsidRPr="0092370F" w:rsidRDefault="007E567C" w:rsidP="0092370F">
            <w:pPr>
              <w:pBdr>
                <w:bottom w:val="sing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w:t>
            </w:r>
          </w:p>
        </w:tc>
      </w:tr>
      <w:tr w:rsidR="007E567C" w:rsidRPr="0092370F" w14:paraId="05422607" w14:textId="77777777" w:rsidTr="0092370F">
        <w:trPr>
          <w:trHeight w:val="20"/>
        </w:trPr>
        <w:tc>
          <w:tcPr>
            <w:tcW w:w="4516" w:type="dxa"/>
            <w:vAlign w:val="center"/>
            <w:hideMark/>
          </w:tcPr>
          <w:p w14:paraId="45239778" w14:textId="77777777" w:rsidR="007E567C" w:rsidRPr="0092370F" w:rsidRDefault="007E567C" w:rsidP="0092370F">
            <w:pPr>
              <w:spacing w:line="360" w:lineRule="exact"/>
              <w:ind w:right="-162"/>
              <w:rPr>
                <w:rFonts w:ascii="Arial" w:hAnsi="Arial" w:cs="Arial"/>
                <w:b/>
                <w:bCs/>
                <w:kern w:val="28"/>
                <w:sz w:val="20"/>
                <w:szCs w:val="20"/>
              </w:rPr>
            </w:pPr>
            <w:r w:rsidRPr="0092370F">
              <w:rPr>
                <w:rFonts w:ascii="Arial" w:hAnsi="Arial" w:cs="Arial"/>
                <w:b/>
                <w:bCs/>
                <w:kern w:val="28"/>
                <w:sz w:val="20"/>
                <w:szCs w:val="20"/>
              </w:rPr>
              <w:t>Total derivative liabilities</w:t>
            </w:r>
          </w:p>
        </w:tc>
        <w:tc>
          <w:tcPr>
            <w:tcW w:w="1151" w:type="dxa"/>
            <w:vAlign w:val="bottom"/>
            <w:hideMark/>
          </w:tcPr>
          <w:p w14:paraId="66EA71BE" w14:textId="77777777" w:rsidR="007E567C" w:rsidRPr="0092370F" w:rsidRDefault="007E567C" w:rsidP="0092370F">
            <w:pPr>
              <w:pBdr>
                <w:bottom w:val="double" w:sz="4" w:space="1" w:color="auto"/>
              </w:pBdr>
              <w:tabs>
                <w:tab w:val="decimal" w:pos="870"/>
              </w:tabs>
              <w:spacing w:line="360" w:lineRule="exact"/>
              <w:ind w:left="-18" w:right="-54"/>
              <w:rPr>
                <w:rFonts w:ascii="Arial" w:hAnsi="Arial" w:cs="Arial"/>
                <w:sz w:val="20"/>
                <w:szCs w:val="20"/>
                <w:cs/>
              </w:rPr>
            </w:pPr>
            <w:r w:rsidRPr="0092370F">
              <w:rPr>
                <w:rFonts w:ascii="Arial" w:hAnsi="Arial" w:cs="Arial"/>
                <w:sz w:val="20"/>
                <w:szCs w:val="20"/>
              </w:rPr>
              <w:t>183,878</w:t>
            </w:r>
          </w:p>
        </w:tc>
        <w:tc>
          <w:tcPr>
            <w:tcW w:w="1151" w:type="dxa"/>
            <w:vAlign w:val="bottom"/>
            <w:hideMark/>
          </w:tcPr>
          <w:p w14:paraId="691ED1C7" w14:textId="77777777" w:rsidR="007E567C" w:rsidRPr="0092370F" w:rsidRDefault="007E567C" w:rsidP="0092370F">
            <w:pPr>
              <w:pBdr>
                <w:bottom w:val="double" w:sz="4" w:space="1" w:color="auto"/>
              </w:pBdr>
              <w:tabs>
                <w:tab w:val="decimal" w:pos="870"/>
              </w:tabs>
              <w:spacing w:line="360" w:lineRule="exact"/>
              <w:ind w:left="-18" w:right="-54"/>
              <w:rPr>
                <w:rFonts w:ascii="Arial" w:hAnsi="Arial" w:cs="Arial"/>
                <w:sz w:val="20"/>
                <w:szCs w:val="20"/>
                <w:cs/>
              </w:rPr>
            </w:pPr>
            <w:r w:rsidRPr="0092370F">
              <w:rPr>
                <w:rFonts w:ascii="Arial" w:hAnsi="Arial" w:cs="Arial"/>
                <w:sz w:val="20"/>
                <w:szCs w:val="20"/>
              </w:rPr>
              <w:t>143,245</w:t>
            </w:r>
          </w:p>
        </w:tc>
        <w:tc>
          <w:tcPr>
            <w:tcW w:w="1151" w:type="dxa"/>
            <w:vAlign w:val="bottom"/>
            <w:hideMark/>
          </w:tcPr>
          <w:p w14:paraId="5C1831C9" w14:textId="77777777" w:rsidR="007E567C" w:rsidRPr="0092370F" w:rsidRDefault="007E567C" w:rsidP="0092370F">
            <w:pPr>
              <w:pBdr>
                <w:bottom w:val="double" w:sz="4" w:space="1" w:color="auto"/>
              </w:pBdr>
              <w:tabs>
                <w:tab w:val="decimal" w:pos="870"/>
              </w:tabs>
              <w:spacing w:line="360" w:lineRule="exact"/>
              <w:ind w:left="-18" w:right="-54"/>
              <w:rPr>
                <w:rFonts w:ascii="Arial" w:hAnsi="Arial" w:cs="Arial"/>
                <w:sz w:val="20"/>
                <w:szCs w:val="20"/>
                <w:cs/>
              </w:rPr>
            </w:pPr>
            <w:r w:rsidRPr="0092370F">
              <w:rPr>
                <w:rFonts w:ascii="Arial" w:hAnsi="Arial" w:cs="Arial"/>
                <w:sz w:val="20"/>
                <w:szCs w:val="20"/>
              </w:rPr>
              <w:t>63,000</w:t>
            </w:r>
          </w:p>
        </w:tc>
        <w:tc>
          <w:tcPr>
            <w:tcW w:w="1151" w:type="dxa"/>
            <w:vAlign w:val="bottom"/>
            <w:hideMark/>
          </w:tcPr>
          <w:p w14:paraId="0B89C6B7" w14:textId="77777777" w:rsidR="007E567C" w:rsidRPr="0092370F" w:rsidRDefault="007E567C" w:rsidP="0092370F">
            <w:pPr>
              <w:pBdr>
                <w:bottom w:val="double" w:sz="4" w:space="1" w:color="auto"/>
              </w:pBdr>
              <w:tabs>
                <w:tab w:val="decimal" w:pos="870"/>
              </w:tabs>
              <w:spacing w:line="360" w:lineRule="exact"/>
              <w:ind w:left="-18" w:right="-54"/>
              <w:rPr>
                <w:rFonts w:ascii="Arial" w:hAnsi="Arial" w:cs="Arial"/>
                <w:sz w:val="20"/>
                <w:szCs w:val="20"/>
              </w:rPr>
            </w:pPr>
            <w:r w:rsidRPr="0092370F">
              <w:rPr>
                <w:rFonts w:ascii="Arial" w:hAnsi="Arial" w:cs="Arial"/>
                <w:sz w:val="20"/>
                <w:szCs w:val="20"/>
              </w:rPr>
              <w:t>70,355</w:t>
            </w:r>
          </w:p>
        </w:tc>
      </w:tr>
    </w:tbl>
    <w:bookmarkEnd w:id="15"/>
    <w:p w14:paraId="5967AE96" w14:textId="77777777" w:rsidR="00954D7B" w:rsidRPr="00F00945" w:rsidRDefault="00954D7B" w:rsidP="0092370F">
      <w:pPr>
        <w:spacing w:before="240" w:after="120" w:line="380" w:lineRule="exact"/>
        <w:ind w:left="634"/>
        <w:jc w:val="thaiDistribute"/>
        <w:rPr>
          <w:rFonts w:ascii="Arial" w:eastAsiaTheme="minorHAnsi" w:hAnsi="Arial" w:cs="Arial"/>
          <w:szCs w:val="22"/>
        </w:rPr>
      </w:pPr>
      <w:r w:rsidRPr="00F00945">
        <w:rPr>
          <w:rFonts w:ascii="Arial" w:eastAsiaTheme="minorHAnsi" w:hAnsi="Arial" w:cs="Arial"/>
          <w:szCs w:val="22"/>
        </w:rPr>
        <w:t>Derivative financial instruments are measured at fair value with hierarchy level 2, except for rubber futures were measured at fair value with hierarchy level 1.</w:t>
      </w:r>
    </w:p>
    <w:p w14:paraId="15A27C53" w14:textId="77777777" w:rsidR="0092370F" w:rsidRDefault="0092370F">
      <w:pPr>
        <w:overflowPunct/>
        <w:autoSpaceDE/>
        <w:autoSpaceDN/>
        <w:adjustRightInd/>
        <w:spacing w:after="260" w:line="260" w:lineRule="atLeast"/>
        <w:textAlignment w:val="auto"/>
        <w:rPr>
          <w:rFonts w:ascii="Arial" w:eastAsiaTheme="minorHAnsi" w:hAnsi="Arial" w:cs="Arial"/>
          <w:b/>
          <w:bCs/>
          <w:szCs w:val="22"/>
        </w:rPr>
      </w:pPr>
      <w:r>
        <w:rPr>
          <w:rFonts w:ascii="Arial" w:eastAsiaTheme="minorHAnsi" w:hAnsi="Arial" w:cs="Arial"/>
          <w:b/>
          <w:bCs/>
          <w:szCs w:val="22"/>
        </w:rPr>
        <w:br w:type="page"/>
      </w:r>
    </w:p>
    <w:p w14:paraId="647D03C3" w14:textId="6147AC1B" w:rsidR="00954D7B" w:rsidRPr="00F00945" w:rsidRDefault="00954D7B" w:rsidP="0092370F">
      <w:pPr>
        <w:tabs>
          <w:tab w:val="left" w:pos="630"/>
        </w:tabs>
        <w:spacing w:before="120" w:after="120" w:line="380" w:lineRule="exact"/>
        <w:ind w:left="630"/>
        <w:jc w:val="thaiDistribute"/>
        <w:rPr>
          <w:rFonts w:ascii="Arial" w:eastAsiaTheme="minorHAnsi" w:hAnsi="Arial" w:cs="Arial"/>
          <w:b/>
          <w:bCs/>
          <w:szCs w:val="22"/>
        </w:rPr>
      </w:pPr>
      <w:r w:rsidRPr="00F00945">
        <w:rPr>
          <w:rFonts w:ascii="Arial" w:eastAsiaTheme="minorHAnsi" w:hAnsi="Arial" w:cs="Arial"/>
          <w:b/>
          <w:bCs/>
          <w:szCs w:val="22"/>
        </w:rPr>
        <w:t>Derivatives not designated as hedging instruments</w:t>
      </w:r>
    </w:p>
    <w:p w14:paraId="08961434" w14:textId="77777777" w:rsidR="00954D7B" w:rsidRPr="00F00945" w:rsidRDefault="00954D7B" w:rsidP="0092370F">
      <w:pPr>
        <w:tabs>
          <w:tab w:val="left" w:pos="1440"/>
        </w:tabs>
        <w:spacing w:before="120" w:after="120" w:line="380" w:lineRule="exact"/>
        <w:ind w:left="600" w:hanging="600"/>
        <w:jc w:val="thaiDistribute"/>
        <w:outlineLvl w:val="0"/>
        <w:rPr>
          <w:rFonts w:ascii="Arial" w:hAnsi="Arial" w:cs="Arial"/>
          <w:szCs w:val="22"/>
        </w:rPr>
      </w:pPr>
      <w:r w:rsidRPr="00F00945">
        <w:rPr>
          <w:rFonts w:ascii="Arial" w:hAnsi="Arial" w:cs="Arial"/>
          <w:szCs w:val="22"/>
        </w:rPr>
        <w:tab/>
        <w:t>The Group has entered into contacts of derivative financial instruments as follows.</w:t>
      </w:r>
    </w:p>
    <w:p w14:paraId="24317BB9" w14:textId="77777777" w:rsidR="00954D7B" w:rsidRPr="00F00945" w:rsidRDefault="00954D7B" w:rsidP="0092370F">
      <w:pPr>
        <w:spacing w:before="120" w:after="120" w:line="380" w:lineRule="exact"/>
        <w:ind w:left="99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t>Foreign exchange options and forward foreign exchange contracts to hedge its foreign currency risks</w:t>
      </w:r>
    </w:p>
    <w:p w14:paraId="6FB6F3BE" w14:textId="77777777" w:rsidR="00954D7B" w:rsidRPr="00F00945" w:rsidRDefault="00954D7B" w:rsidP="0092370F">
      <w:pPr>
        <w:spacing w:before="120" w:after="120" w:line="380" w:lineRule="exact"/>
        <w:ind w:left="990" w:hanging="360"/>
        <w:jc w:val="thaiDistribute"/>
        <w:rPr>
          <w:rFonts w:ascii="Arial" w:hAnsi="Arial" w:cs="Arial"/>
          <w:szCs w:val="22"/>
        </w:rPr>
      </w:pPr>
      <w:r w:rsidRPr="00F00945">
        <w:rPr>
          <w:rFonts w:ascii="Arial" w:hAnsi="Arial" w:cs="Arial"/>
          <w:szCs w:val="22"/>
        </w:rPr>
        <w:t>-</w:t>
      </w:r>
      <w:r w:rsidRPr="00F00945">
        <w:rPr>
          <w:rFonts w:ascii="Arial" w:hAnsi="Arial" w:cs="Arial"/>
          <w:szCs w:val="22"/>
        </w:rPr>
        <w:tab/>
        <w:t>Rubber options, rubber futures and physical forward contracts to hedge its commodity price risks</w:t>
      </w:r>
    </w:p>
    <w:p w14:paraId="6927E5F9" w14:textId="77777777" w:rsidR="00954D7B" w:rsidRPr="00F00945" w:rsidRDefault="00954D7B" w:rsidP="0092370F">
      <w:pPr>
        <w:spacing w:before="120" w:after="120" w:line="380" w:lineRule="exact"/>
        <w:ind w:left="540" w:right="-43"/>
        <w:jc w:val="both"/>
        <w:rPr>
          <w:rFonts w:ascii="Arial" w:hAnsi="Arial" w:cs="Arial"/>
          <w:szCs w:val="22"/>
        </w:rPr>
      </w:pPr>
      <w:r w:rsidRPr="00F00945">
        <w:rPr>
          <w:rFonts w:ascii="Arial" w:hAnsi="Arial" w:cs="Arial"/>
          <w:szCs w:val="22"/>
        </w:rPr>
        <w:t>The contracts are entered into for periods consistent with the underlying transactions, generally from 2 months to 6 months.</w:t>
      </w:r>
    </w:p>
    <w:p w14:paraId="665BAF6C" w14:textId="77777777" w:rsidR="00954D7B" w:rsidRPr="00F00945" w:rsidRDefault="00954D7B" w:rsidP="0092370F">
      <w:pPr>
        <w:overflowPunct/>
        <w:autoSpaceDE/>
        <w:autoSpaceDN/>
        <w:adjustRightInd/>
        <w:spacing w:before="120" w:after="120" w:line="380" w:lineRule="exact"/>
        <w:ind w:firstLine="540"/>
        <w:textAlignment w:val="auto"/>
        <w:rPr>
          <w:rFonts w:ascii="Arial" w:hAnsi="Arial" w:cs="Arial"/>
          <w:b/>
          <w:bCs/>
          <w:szCs w:val="22"/>
        </w:rPr>
      </w:pPr>
      <w:r w:rsidRPr="00F00945">
        <w:rPr>
          <w:rFonts w:ascii="Arial" w:hAnsi="Arial" w:cs="Arial"/>
          <w:b/>
          <w:bCs/>
          <w:szCs w:val="22"/>
        </w:rPr>
        <w:t>Derivatives designated as hedging instruments</w:t>
      </w:r>
    </w:p>
    <w:p w14:paraId="344D0D8A" w14:textId="77777777" w:rsidR="006065D2" w:rsidRPr="00F00945" w:rsidRDefault="006065D2" w:rsidP="0092370F">
      <w:pPr>
        <w:overflowPunct/>
        <w:autoSpaceDE/>
        <w:autoSpaceDN/>
        <w:adjustRightInd/>
        <w:spacing w:before="120" w:after="120" w:line="380" w:lineRule="exact"/>
        <w:ind w:left="540"/>
        <w:jc w:val="thaiDistribute"/>
        <w:textAlignment w:val="auto"/>
        <w:rPr>
          <w:rFonts w:ascii="Arial" w:hAnsi="Arial" w:cs="Arial"/>
          <w:szCs w:val="22"/>
        </w:rPr>
      </w:pPr>
      <w:r w:rsidRPr="00F00945">
        <w:rPr>
          <w:rFonts w:ascii="Arial" w:hAnsi="Arial" w:cs="Arial"/>
          <w:szCs w:val="22"/>
        </w:rPr>
        <w:t>As at 31 December 2020, the Group had an interest rate swap agreement to hedge the exposure to cash flow volatility which the Group has to pay. The Group receives a variable rate of interest and pays fixed rate of interest.</w:t>
      </w:r>
    </w:p>
    <w:p w14:paraId="29610BCA" w14:textId="0B0D26E6" w:rsidR="00954D7B" w:rsidRPr="00F00945" w:rsidRDefault="006065D2" w:rsidP="0092370F">
      <w:pPr>
        <w:overflowPunct/>
        <w:autoSpaceDE/>
        <w:autoSpaceDN/>
        <w:adjustRightInd/>
        <w:spacing w:before="120" w:after="120" w:line="380" w:lineRule="exact"/>
        <w:ind w:left="540"/>
        <w:jc w:val="thaiDistribute"/>
        <w:textAlignment w:val="auto"/>
        <w:rPr>
          <w:rFonts w:ascii="Arial" w:hAnsi="Arial" w:cs="Arial"/>
          <w:szCs w:val="22"/>
        </w:rPr>
      </w:pPr>
      <w:r w:rsidRPr="00F00945">
        <w:rPr>
          <w:rFonts w:ascii="Arial" w:hAnsi="Arial" w:cs="Arial"/>
          <w:szCs w:val="22"/>
        </w:rPr>
        <w:t>There is an economic relationship between the hedged item and the hedging instrument as the terms of the interest rate swap match the terms of the variable interest rate loan (i.e., interest rate, notional amount, maturity and payment dates). The Group has established a hedge ratio of 1:1.</w:t>
      </w:r>
    </w:p>
    <w:p w14:paraId="60863775" w14:textId="77777777" w:rsidR="00954D7B" w:rsidRPr="00F00945" w:rsidRDefault="00954D7B" w:rsidP="0092370F">
      <w:pPr>
        <w:overflowPunct/>
        <w:autoSpaceDE/>
        <w:autoSpaceDN/>
        <w:adjustRightInd/>
        <w:spacing w:before="120" w:after="120" w:line="380" w:lineRule="exact"/>
        <w:ind w:firstLine="540"/>
        <w:textAlignment w:val="auto"/>
        <w:rPr>
          <w:rFonts w:ascii="Arial" w:hAnsi="Arial" w:cs="Arial"/>
          <w:b/>
          <w:bCs/>
          <w:szCs w:val="22"/>
        </w:rPr>
      </w:pPr>
      <w:r w:rsidRPr="00F00945">
        <w:rPr>
          <w:rFonts w:ascii="Arial" w:hAnsi="Arial" w:cs="Arial"/>
          <w:b/>
          <w:bCs/>
          <w:szCs w:val="22"/>
        </w:rPr>
        <w:t>Effect from interest rate benchmark reform</w:t>
      </w:r>
    </w:p>
    <w:p w14:paraId="43D386CA" w14:textId="77777777" w:rsidR="006065D2" w:rsidRPr="00F00945" w:rsidRDefault="006065D2" w:rsidP="0092370F">
      <w:pPr>
        <w:tabs>
          <w:tab w:val="left" w:pos="9828"/>
        </w:tabs>
        <w:spacing w:before="120" w:after="120" w:line="380" w:lineRule="exact"/>
        <w:ind w:left="540" w:right="-43"/>
        <w:jc w:val="thaiDistribute"/>
        <w:rPr>
          <w:rFonts w:ascii="Arial" w:hAnsi="Arial" w:cs="Arial"/>
          <w:szCs w:val="22"/>
        </w:rPr>
      </w:pPr>
      <w:bookmarkStart w:id="16" w:name="_Hlk64143771"/>
      <w:r w:rsidRPr="00F00945">
        <w:rPr>
          <w:rFonts w:ascii="Arial" w:hAnsi="Arial" w:cs="Arial"/>
          <w:szCs w:val="22"/>
        </w:rPr>
        <w:t>The Group has exposures to benchmark InterBank Offerred Rates (“IBORs”) on its financial instruments that will be reformed within 31 December 2021. The Group anticipates that IBORs reform will impact its risk management and hedge accounting. The Group elects to early adopt the amendments to TFRS 9 and TFRS 7 relating to interest rate benchmark reform in 2020. These amendments are effective for fiscal years beginning on or after 1 January 2021. These amendments provide reliefs which enable the Group’s hedge accounting to continue during the period of uncertainty.</w:t>
      </w:r>
    </w:p>
    <w:p w14:paraId="757F72B6" w14:textId="24E6D8FD" w:rsidR="00954D7B" w:rsidRPr="00F00945" w:rsidRDefault="006065D2" w:rsidP="0092370F">
      <w:pPr>
        <w:tabs>
          <w:tab w:val="left" w:pos="9828"/>
        </w:tabs>
        <w:spacing w:before="120" w:after="120" w:line="380" w:lineRule="exact"/>
        <w:ind w:left="540" w:right="-43"/>
        <w:jc w:val="thaiDistribute"/>
        <w:rPr>
          <w:rFonts w:ascii="Arial" w:hAnsi="Arial" w:cs="Arial"/>
          <w:szCs w:val="22"/>
        </w:rPr>
      </w:pPr>
      <w:r w:rsidRPr="00F00945">
        <w:rPr>
          <w:rFonts w:ascii="Arial" w:hAnsi="Arial" w:cs="Arial"/>
          <w:szCs w:val="22"/>
        </w:rPr>
        <w:t>However, the Group monitors and evaluates the effect of IBORs reform and adhere to International Swaps and Derivatives Association (ISDA) protocol to transit to alternative benchmark rates after the IBORs reform. If the counterparties agree to adhere to ISDA protocol, the Company and the counterparties are not required to revise a bilateral contract.</w:t>
      </w:r>
    </w:p>
    <w:bookmarkEnd w:id="16"/>
    <w:p w14:paraId="67CA2EAE" w14:textId="77777777" w:rsidR="00954D7B" w:rsidRPr="00F00945" w:rsidRDefault="00954D7B" w:rsidP="0092370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sidRPr="00F00945">
        <w:rPr>
          <w:rFonts w:ascii="Arial" w:hAnsi="Arial" w:cs="Arial"/>
          <w:b/>
          <w:bCs/>
          <w:szCs w:val="22"/>
        </w:rPr>
        <w:t>39.2</w:t>
      </w:r>
      <w:r w:rsidRPr="00F00945">
        <w:rPr>
          <w:rFonts w:ascii="Arial" w:hAnsi="Arial" w:cs="Arial"/>
          <w:b/>
          <w:bCs/>
          <w:szCs w:val="22"/>
        </w:rPr>
        <w:tab/>
        <w:t>Financial risk management</w:t>
      </w:r>
    </w:p>
    <w:p w14:paraId="6E3501BD" w14:textId="77777777" w:rsidR="00954D7B" w:rsidRPr="00F00945" w:rsidRDefault="00954D7B" w:rsidP="0092370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F00945">
        <w:rPr>
          <w:rFonts w:ascii="Arial" w:hAnsi="Arial" w:cs="Arial"/>
          <w:szCs w:val="22"/>
        </w:rPr>
        <w:tab/>
        <w:t>The Group’s activities expose it to a variety of financial risks: market risk (including foreign exchange risk, cash flow interest rate risk and price risk), credit risk and liquidity risk. Thus, risk management plan for the Group focusing on the fluctuation of financial market to reduce the effect of risk to the Group’s operations. The Group used financial instruments to protect potential risk.</w:t>
      </w:r>
    </w:p>
    <w:p w14:paraId="5339CBD9" w14:textId="77777777" w:rsidR="00102104" w:rsidRPr="00F00945" w:rsidRDefault="00954D7B" w:rsidP="009237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Risk management is carried out under supervision by the Group management, who identifies, evaluates and hedges financial risks</w:t>
      </w:r>
      <w:r w:rsidR="00102104" w:rsidRPr="00F00945">
        <w:rPr>
          <w:rFonts w:ascii="Arial" w:hAnsi="Arial" w:cs="Arial"/>
          <w:szCs w:val="22"/>
        </w:rPr>
        <w:t xml:space="preserve">. In addition, the Group </w:t>
      </w:r>
      <w:r w:rsidR="00FE7685" w:rsidRPr="00F00945">
        <w:rPr>
          <w:rFonts w:ascii="Arial" w:hAnsi="Arial" w:cs="Arial"/>
          <w:szCs w:val="22"/>
        </w:rPr>
        <w:t xml:space="preserve">applies hedge accounting for interest rate swap to </w:t>
      </w:r>
      <w:r w:rsidR="00EE0607" w:rsidRPr="00F00945">
        <w:rPr>
          <w:rFonts w:ascii="Arial" w:hAnsi="Arial" w:cs="Arial"/>
          <w:szCs w:val="22"/>
        </w:rPr>
        <w:t>leverage risk of volatility of interest rate</w:t>
      </w:r>
      <w:r w:rsidR="002B72EE" w:rsidRPr="00F00945">
        <w:rPr>
          <w:rFonts w:ascii="Arial" w:hAnsi="Arial" w:cs="Arial"/>
          <w:szCs w:val="22"/>
        </w:rPr>
        <w:t>.</w:t>
      </w:r>
    </w:p>
    <w:p w14:paraId="21259045" w14:textId="7671456B" w:rsidR="00954D7B" w:rsidRPr="00F00945" w:rsidRDefault="00954D7B" w:rsidP="009237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The Group’s financial instruments principally comprise cash and cash equivalents, trade accounts receivable, loans, investments, and short-term and long-term loans. The financial risks associated with these financial instruments and how they are managed is described below.</w:t>
      </w:r>
    </w:p>
    <w:p w14:paraId="0BDA86A3" w14:textId="77777777" w:rsidR="00954D7B" w:rsidRPr="00F00945" w:rsidRDefault="00954D7B" w:rsidP="009237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szCs w:val="22"/>
        </w:rPr>
      </w:pPr>
      <w:r w:rsidRPr="00F00945">
        <w:rPr>
          <w:rFonts w:ascii="Arial" w:hAnsi="Arial" w:cs="Arial"/>
          <w:b/>
          <w:bCs/>
          <w:i/>
          <w:iCs/>
          <w:szCs w:val="22"/>
        </w:rPr>
        <w:tab/>
        <w:t>Credit risk</w:t>
      </w:r>
    </w:p>
    <w:p w14:paraId="1C54E30C" w14:textId="77777777" w:rsidR="00954D7B" w:rsidRPr="00F00945" w:rsidRDefault="00954D7B" w:rsidP="0092370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The Group is exposed to credit risk primarily with respect to trade accounts receivable, loans, notes and other receivables.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receivables, loans, other receivables and notes receivable as stated in the statement of financial position.</w:t>
      </w:r>
    </w:p>
    <w:p w14:paraId="4DE5B2B0" w14:textId="77777777" w:rsidR="00954D7B" w:rsidRPr="00F00945" w:rsidRDefault="00954D7B" w:rsidP="0092370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Cs w:val="22"/>
        </w:rPr>
      </w:pPr>
      <w:r w:rsidRPr="00F00945">
        <w:rPr>
          <w:rFonts w:ascii="Arial" w:hAnsi="Arial" w:cs="Arial"/>
          <w:b/>
          <w:bCs/>
          <w:i/>
          <w:iCs/>
          <w:szCs w:val="22"/>
        </w:rPr>
        <w:t>Trade receivables</w:t>
      </w:r>
    </w:p>
    <w:p w14:paraId="194173B8" w14:textId="77777777" w:rsidR="00954D7B" w:rsidRPr="0092370F" w:rsidRDefault="00954D7B" w:rsidP="0092370F">
      <w:pPr>
        <w:tabs>
          <w:tab w:val="left" w:pos="540"/>
        </w:tabs>
        <w:spacing w:before="120" w:after="120" w:line="380" w:lineRule="exact"/>
        <w:ind w:left="540"/>
        <w:jc w:val="thaiDistribute"/>
        <w:rPr>
          <w:rFonts w:ascii="Arial" w:hAnsi="Arial" w:cs="Arial"/>
          <w:szCs w:val="22"/>
        </w:rPr>
      </w:pPr>
      <w:r w:rsidRPr="0092370F">
        <w:rPr>
          <w:rFonts w:ascii="Arial" w:hAnsi="Arial" w:cs="Arial"/>
          <w:szCs w:val="22"/>
        </w:rPr>
        <w:t>The Group manages the risk by adopting appropriate credit control policies and procedures and therefore does not expect to incur material financial losses. Outstanding trade receivables are regularly monitored.</w:t>
      </w:r>
      <w:r w:rsidRPr="0092370F">
        <w:rPr>
          <w:rFonts w:ascii="Arial" w:hAnsi="Arial" w:cs="Arial"/>
          <w:szCs w:val="22"/>
          <w:cs/>
        </w:rPr>
        <w:t xml:space="preserve"> </w:t>
      </w:r>
      <w:r w:rsidRPr="0092370F">
        <w:rPr>
          <w:rFonts w:ascii="Arial" w:hAnsi="Arial" w:cs="Arial"/>
          <w:szCs w:val="22"/>
        </w:rPr>
        <w:t>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customer rating.</w:t>
      </w:r>
    </w:p>
    <w:p w14:paraId="06A967F8" w14:textId="77777777" w:rsidR="00954D7B" w:rsidRPr="00F00945" w:rsidRDefault="00954D7B" w:rsidP="0092370F">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i/>
          <w:iCs/>
          <w:szCs w:val="22"/>
        </w:rPr>
      </w:pPr>
      <w:r w:rsidRPr="00F00945">
        <w:rPr>
          <w:rFonts w:ascii="Arial" w:hAnsi="Arial" w:cs="Arial"/>
          <w:b/>
          <w:bCs/>
          <w:i/>
          <w:iCs/>
          <w:szCs w:val="22"/>
        </w:rPr>
        <w:tab/>
        <w:t>Interest rate risk</w:t>
      </w:r>
    </w:p>
    <w:p w14:paraId="20372BB0" w14:textId="77777777" w:rsidR="00954D7B" w:rsidRPr="00F00945" w:rsidRDefault="00954D7B" w:rsidP="0092370F">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Cs w:val="22"/>
        </w:rPr>
      </w:pPr>
      <w:r w:rsidRPr="00F00945">
        <w:rPr>
          <w:rFonts w:ascii="Arial" w:hAnsi="Arial" w:cs="Arial"/>
          <w:szCs w:val="22"/>
        </w:rPr>
        <w:tab/>
        <w:t>The Group’s exposure to interest rate risk relates primarily to its cash at banks, bank overdrafts, debentures and long-term borrowings. Most of the Group’s financial assets and liabilities bear floating interest rates or fixed interest rates which are close to the market rate.</w:t>
      </w:r>
    </w:p>
    <w:p w14:paraId="737CB1E2" w14:textId="11AEEBA3" w:rsidR="0092370F" w:rsidRDefault="00954D7B" w:rsidP="0092370F">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Cs w:val="22"/>
        </w:rPr>
      </w:pPr>
      <w:r w:rsidRPr="00F00945">
        <w:rPr>
          <w:rFonts w:ascii="Arial" w:hAnsi="Arial" w:cs="Arial"/>
          <w:szCs w:val="22"/>
        </w:rPr>
        <w:tab/>
        <w:t>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E928C20" w14:textId="77777777" w:rsidR="0092370F" w:rsidRDefault="0092370F">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tbl>
      <w:tblPr>
        <w:tblW w:w="9705" w:type="dxa"/>
        <w:tblInd w:w="360" w:type="dxa"/>
        <w:tblLayout w:type="fixed"/>
        <w:tblLook w:val="0000" w:firstRow="0" w:lastRow="0" w:firstColumn="0" w:lastColumn="0" w:noHBand="0" w:noVBand="0"/>
      </w:tblPr>
      <w:tblGrid>
        <w:gridCol w:w="2592"/>
        <w:gridCol w:w="930"/>
        <w:gridCol w:w="930"/>
        <w:gridCol w:w="930"/>
        <w:gridCol w:w="1051"/>
        <w:gridCol w:w="1051"/>
        <w:gridCol w:w="1051"/>
        <w:gridCol w:w="1170"/>
      </w:tblGrid>
      <w:tr w:rsidR="00954D7B" w:rsidRPr="0092370F" w14:paraId="3956E3C6" w14:textId="77777777" w:rsidTr="22482348">
        <w:trPr>
          <w:cantSplit/>
          <w:tblHeader/>
        </w:trPr>
        <w:tc>
          <w:tcPr>
            <w:tcW w:w="9705" w:type="dxa"/>
            <w:gridSpan w:val="8"/>
            <w:vAlign w:val="bottom"/>
          </w:tcPr>
          <w:p w14:paraId="72CAD626" w14:textId="77777777" w:rsidR="00954D7B" w:rsidRPr="0092370F" w:rsidRDefault="00954D7B" w:rsidP="0092370F">
            <w:pPr>
              <w:spacing w:line="280" w:lineRule="exact"/>
              <w:jc w:val="right"/>
              <w:rPr>
                <w:rFonts w:ascii="Arial" w:hAnsi="Arial" w:cs="Arial"/>
                <w:spacing w:val="-4"/>
                <w:sz w:val="15"/>
                <w:szCs w:val="15"/>
              </w:rPr>
            </w:pPr>
            <w:r w:rsidRPr="0092370F">
              <w:rPr>
                <w:rFonts w:ascii="Arial" w:hAnsi="Arial" w:cs="Arial"/>
                <w:spacing w:val="-4"/>
                <w:sz w:val="15"/>
                <w:szCs w:val="15"/>
              </w:rPr>
              <w:t>((Unit: Thousand Baht)</w:t>
            </w:r>
          </w:p>
        </w:tc>
      </w:tr>
      <w:tr w:rsidR="00954D7B" w:rsidRPr="0092370F" w14:paraId="13C340FF" w14:textId="77777777" w:rsidTr="22482348">
        <w:trPr>
          <w:cantSplit/>
          <w:tblHeader/>
        </w:trPr>
        <w:tc>
          <w:tcPr>
            <w:tcW w:w="2592" w:type="dxa"/>
            <w:vAlign w:val="bottom"/>
          </w:tcPr>
          <w:p w14:paraId="5375724A"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5943" w:type="dxa"/>
            <w:gridSpan w:val="6"/>
          </w:tcPr>
          <w:p w14:paraId="6885D938"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Consolidated financial statements as at 31 December 2020</w:t>
            </w:r>
          </w:p>
        </w:tc>
        <w:tc>
          <w:tcPr>
            <w:tcW w:w="1170" w:type="dxa"/>
          </w:tcPr>
          <w:p w14:paraId="49B40545" w14:textId="77777777" w:rsidR="00954D7B" w:rsidRPr="0092370F" w:rsidRDefault="00954D7B" w:rsidP="0092370F">
            <w:pPr>
              <w:spacing w:line="280" w:lineRule="exact"/>
              <w:jc w:val="right"/>
              <w:rPr>
                <w:rFonts w:ascii="Arial" w:hAnsi="Arial" w:cs="Arial"/>
                <w:spacing w:val="-4"/>
                <w:sz w:val="15"/>
                <w:szCs w:val="15"/>
              </w:rPr>
            </w:pPr>
          </w:p>
        </w:tc>
      </w:tr>
      <w:tr w:rsidR="00954D7B" w:rsidRPr="0092370F" w14:paraId="6C822F9D" w14:textId="77777777" w:rsidTr="22482348">
        <w:trPr>
          <w:cantSplit/>
          <w:tblHeader/>
        </w:trPr>
        <w:tc>
          <w:tcPr>
            <w:tcW w:w="2592" w:type="dxa"/>
            <w:vAlign w:val="bottom"/>
          </w:tcPr>
          <w:p w14:paraId="645E23BD"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2790" w:type="dxa"/>
            <w:gridSpan w:val="3"/>
          </w:tcPr>
          <w:p w14:paraId="2B18C19C"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Fixed interest rates</w:t>
            </w:r>
          </w:p>
        </w:tc>
        <w:tc>
          <w:tcPr>
            <w:tcW w:w="1051" w:type="dxa"/>
          </w:tcPr>
          <w:p w14:paraId="2969B302" w14:textId="77777777" w:rsidR="00954D7B" w:rsidRPr="0092370F" w:rsidRDefault="00954D7B" w:rsidP="0092370F">
            <w:pPr>
              <w:spacing w:line="280" w:lineRule="exact"/>
              <w:jc w:val="thaiDistribute"/>
              <w:rPr>
                <w:rFonts w:ascii="Arial" w:hAnsi="Arial" w:cs="Arial"/>
                <w:spacing w:val="-4"/>
                <w:sz w:val="15"/>
                <w:szCs w:val="15"/>
              </w:rPr>
            </w:pPr>
          </w:p>
        </w:tc>
        <w:tc>
          <w:tcPr>
            <w:tcW w:w="1051" w:type="dxa"/>
          </w:tcPr>
          <w:p w14:paraId="4FE0E20A" w14:textId="77777777" w:rsidR="00954D7B" w:rsidRPr="0092370F" w:rsidRDefault="00954D7B" w:rsidP="0092370F">
            <w:pPr>
              <w:tabs>
                <w:tab w:val="decimal" w:pos="702"/>
              </w:tabs>
              <w:spacing w:line="280" w:lineRule="exact"/>
              <w:jc w:val="thaiDistribute"/>
              <w:rPr>
                <w:rFonts w:ascii="Arial" w:hAnsi="Arial" w:cs="Arial"/>
                <w:spacing w:val="-4"/>
                <w:sz w:val="15"/>
                <w:szCs w:val="15"/>
              </w:rPr>
            </w:pPr>
          </w:p>
        </w:tc>
        <w:tc>
          <w:tcPr>
            <w:tcW w:w="1051" w:type="dxa"/>
          </w:tcPr>
          <w:p w14:paraId="1A612639" w14:textId="77777777" w:rsidR="00954D7B" w:rsidRPr="0092370F" w:rsidRDefault="00954D7B" w:rsidP="0092370F">
            <w:pPr>
              <w:spacing w:line="280" w:lineRule="exact"/>
              <w:jc w:val="thaiDistribute"/>
              <w:rPr>
                <w:rFonts w:ascii="Arial" w:hAnsi="Arial" w:cs="Arial"/>
                <w:spacing w:val="-4"/>
                <w:sz w:val="15"/>
                <w:szCs w:val="15"/>
              </w:rPr>
            </w:pPr>
          </w:p>
        </w:tc>
        <w:tc>
          <w:tcPr>
            <w:tcW w:w="1170" w:type="dxa"/>
          </w:tcPr>
          <w:p w14:paraId="17BAC95B" w14:textId="77777777" w:rsidR="00954D7B" w:rsidRPr="0092370F" w:rsidRDefault="00954D7B" w:rsidP="0092370F">
            <w:pPr>
              <w:spacing w:line="280" w:lineRule="exact"/>
              <w:jc w:val="thaiDistribute"/>
              <w:rPr>
                <w:rFonts w:ascii="Arial" w:hAnsi="Arial" w:cs="Arial"/>
                <w:spacing w:val="-4"/>
                <w:sz w:val="15"/>
                <w:szCs w:val="15"/>
              </w:rPr>
            </w:pPr>
          </w:p>
        </w:tc>
      </w:tr>
      <w:tr w:rsidR="00954D7B" w:rsidRPr="0092370F" w14:paraId="470CF02A" w14:textId="77777777" w:rsidTr="22482348">
        <w:trPr>
          <w:cantSplit/>
          <w:tblHeader/>
        </w:trPr>
        <w:tc>
          <w:tcPr>
            <w:tcW w:w="2592" w:type="dxa"/>
            <w:vAlign w:val="bottom"/>
          </w:tcPr>
          <w:p w14:paraId="56E1654B"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930" w:type="dxa"/>
          </w:tcPr>
          <w:p w14:paraId="05A431B9"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Within</w:t>
            </w:r>
          </w:p>
        </w:tc>
        <w:tc>
          <w:tcPr>
            <w:tcW w:w="930" w:type="dxa"/>
          </w:tcPr>
          <w:p w14:paraId="5F944161"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1 - 5</w:t>
            </w:r>
          </w:p>
        </w:tc>
        <w:tc>
          <w:tcPr>
            <w:tcW w:w="930" w:type="dxa"/>
          </w:tcPr>
          <w:p w14:paraId="29AA95FC"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Over</w:t>
            </w:r>
          </w:p>
        </w:tc>
        <w:tc>
          <w:tcPr>
            <w:tcW w:w="1051" w:type="dxa"/>
          </w:tcPr>
          <w:p w14:paraId="5B653E1F"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Floating</w:t>
            </w:r>
          </w:p>
        </w:tc>
        <w:tc>
          <w:tcPr>
            <w:tcW w:w="1051" w:type="dxa"/>
          </w:tcPr>
          <w:p w14:paraId="05DB4097" w14:textId="77777777" w:rsidR="00954D7B" w:rsidRPr="0092370F" w:rsidRDefault="00954D7B" w:rsidP="0092370F">
            <w:pPr>
              <w:spacing w:line="280" w:lineRule="exact"/>
              <w:ind w:left="-138" w:right="-168"/>
              <w:jc w:val="center"/>
              <w:rPr>
                <w:rFonts w:ascii="Arial" w:hAnsi="Arial" w:cs="Arial"/>
                <w:spacing w:val="-4"/>
                <w:sz w:val="15"/>
                <w:szCs w:val="15"/>
              </w:rPr>
            </w:pPr>
            <w:r w:rsidRPr="0092370F">
              <w:rPr>
                <w:rFonts w:ascii="Arial" w:hAnsi="Arial" w:cs="Arial"/>
                <w:spacing w:val="-4"/>
                <w:sz w:val="15"/>
                <w:szCs w:val="15"/>
              </w:rPr>
              <w:t>Non- interest</w:t>
            </w:r>
          </w:p>
        </w:tc>
        <w:tc>
          <w:tcPr>
            <w:tcW w:w="1051" w:type="dxa"/>
          </w:tcPr>
          <w:p w14:paraId="1F020168" w14:textId="77777777" w:rsidR="00954D7B" w:rsidRPr="0092370F" w:rsidRDefault="00954D7B" w:rsidP="0092370F">
            <w:pPr>
              <w:spacing w:line="280" w:lineRule="exact"/>
              <w:jc w:val="center"/>
              <w:rPr>
                <w:rFonts w:ascii="Arial" w:hAnsi="Arial" w:cs="Arial"/>
                <w:spacing w:val="-4"/>
                <w:sz w:val="15"/>
                <w:szCs w:val="15"/>
              </w:rPr>
            </w:pPr>
          </w:p>
        </w:tc>
        <w:tc>
          <w:tcPr>
            <w:tcW w:w="1170" w:type="dxa"/>
          </w:tcPr>
          <w:p w14:paraId="2E87DED9"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Effective</w:t>
            </w:r>
          </w:p>
        </w:tc>
      </w:tr>
      <w:tr w:rsidR="00954D7B" w:rsidRPr="0092370F" w14:paraId="668F974B" w14:textId="77777777" w:rsidTr="22482348">
        <w:trPr>
          <w:cantSplit/>
          <w:tblHeader/>
        </w:trPr>
        <w:tc>
          <w:tcPr>
            <w:tcW w:w="2592" w:type="dxa"/>
            <w:vAlign w:val="bottom"/>
          </w:tcPr>
          <w:p w14:paraId="184ADAF2"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930" w:type="dxa"/>
          </w:tcPr>
          <w:p w14:paraId="33E43292"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1 year</w:t>
            </w:r>
          </w:p>
        </w:tc>
        <w:tc>
          <w:tcPr>
            <w:tcW w:w="930" w:type="dxa"/>
          </w:tcPr>
          <w:p w14:paraId="0CD94010"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years</w:t>
            </w:r>
          </w:p>
        </w:tc>
        <w:tc>
          <w:tcPr>
            <w:tcW w:w="930" w:type="dxa"/>
          </w:tcPr>
          <w:p w14:paraId="550682FC"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5 years</w:t>
            </w:r>
          </w:p>
        </w:tc>
        <w:tc>
          <w:tcPr>
            <w:tcW w:w="1051" w:type="dxa"/>
          </w:tcPr>
          <w:p w14:paraId="23B07AB8"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interest rate</w:t>
            </w:r>
          </w:p>
        </w:tc>
        <w:tc>
          <w:tcPr>
            <w:tcW w:w="1051" w:type="dxa"/>
          </w:tcPr>
          <w:p w14:paraId="2A29DB56"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bearing</w:t>
            </w:r>
          </w:p>
        </w:tc>
        <w:tc>
          <w:tcPr>
            <w:tcW w:w="1051" w:type="dxa"/>
          </w:tcPr>
          <w:p w14:paraId="7CA0D632"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Total</w:t>
            </w:r>
          </w:p>
        </w:tc>
        <w:tc>
          <w:tcPr>
            <w:tcW w:w="1170" w:type="dxa"/>
          </w:tcPr>
          <w:p w14:paraId="4164B4D0"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interest rate</w:t>
            </w:r>
          </w:p>
        </w:tc>
      </w:tr>
      <w:tr w:rsidR="00954D7B" w:rsidRPr="0092370F" w14:paraId="26824DD7" w14:textId="77777777" w:rsidTr="22482348">
        <w:trPr>
          <w:cantSplit/>
        </w:trPr>
        <w:tc>
          <w:tcPr>
            <w:tcW w:w="2592" w:type="dxa"/>
            <w:vAlign w:val="bottom"/>
          </w:tcPr>
          <w:p w14:paraId="11D64565"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r w:rsidRPr="0092370F">
              <w:rPr>
                <w:rFonts w:ascii="Arial" w:hAnsi="Arial" w:cs="Arial"/>
                <w:spacing w:val="-4"/>
                <w:sz w:val="15"/>
                <w:szCs w:val="15"/>
                <w:u w:val="single"/>
              </w:rPr>
              <w:t>Financial Assets</w:t>
            </w:r>
          </w:p>
        </w:tc>
        <w:tc>
          <w:tcPr>
            <w:tcW w:w="930" w:type="dxa"/>
          </w:tcPr>
          <w:p w14:paraId="6E736EAA" w14:textId="77777777" w:rsidR="00954D7B" w:rsidRPr="0092370F" w:rsidRDefault="00954D7B" w:rsidP="0092370F">
            <w:pPr>
              <w:tabs>
                <w:tab w:val="decimal" w:pos="448"/>
              </w:tabs>
              <w:spacing w:line="280" w:lineRule="exact"/>
              <w:jc w:val="thaiDistribute"/>
              <w:rPr>
                <w:rFonts w:ascii="Arial" w:hAnsi="Arial" w:cs="Arial"/>
                <w:spacing w:val="-4"/>
                <w:sz w:val="15"/>
                <w:szCs w:val="15"/>
              </w:rPr>
            </w:pPr>
          </w:p>
        </w:tc>
        <w:tc>
          <w:tcPr>
            <w:tcW w:w="930" w:type="dxa"/>
          </w:tcPr>
          <w:p w14:paraId="6EC93268" w14:textId="77777777" w:rsidR="00954D7B" w:rsidRPr="0092370F" w:rsidRDefault="00954D7B" w:rsidP="0092370F">
            <w:pPr>
              <w:tabs>
                <w:tab w:val="decimal" w:pos="448"/>
              </w:tabs>
              <w:spacing w:line="280" w:lineRule="exact"/>
              <w:jc w:val="thaiDistribute"/>
              <w:rPr>
                <w:rFonts w:ascii="Arial" w:hAnsi="Arial" w:cs="Arial"/>
                <w:spacing w:val="-4"/>
                <w:sz w:val="15"/>
                <w:szCs w:val="15"/>
              </w:rPr>
            </w:pPr>
          </w:p>
        </w:tc>
        <w:tc>
          <w:tcPr>
            <w:tcW w:w="930" w:type="dxa"/>
          </w:tcPr>
          <w:p w14:paraId="6617436B" w14:textId="77777777" w:rsidR="00954D7B" w:rsidRPr="0092370F" w:rsidRDefault="00954D7B" w:rsidP="0092370F">
            <w:pPr>
              <w:tabs>
                <w:tab w:val="decimal" w:pos="448"/>
              </w:tabs>
              <w:spacing w:line="280" w:lineRule="exact"/>
              <w:jc w:val="thaiDistribute"/>
              <w:rPr>
                <w:rFonts w:ascii="Arial" w:hAnsi="Arial" w:cs="Arial"/>
                <w:spacing w:val="-4"/>
                <w:sz w:val="15"/>
                <w:szCs w:val="15"/>
              </w:rPr>
            </w:pPr>
          </w:p>
        </w:tc>
        <w:tc>
          <w:tcPr>
            <w:tcW w:w="1051" w:type="dxa"/>
          </w:tcPr>
          <w:p w14:paraId="370C0FEE" w14:textId="77777777" w:rsidR="00954D7B" w:rsidRPr="0092370F" w:rsidRDefault="00954D7B" w:rsidP="0092370F">
            <w:pPr>
              <w:tabs>
                <w:tab w:val="decimal" w:pos="706"/>
              </w:tabs>
              <w:spacing w:line="280" w:lineRule="exact"/>
              <w:jc w:val="thaiDistribute"/>
              <w:rPr>
                <w:rFonts w:ascii="Arial" w:hAnsi="Arial" w:cs="Arial"/>
                <w:spacing w:val="-4"/>
                <w:sz w:val="15"/>
                <w:szCs w:val="15"/>
              </w:rPr>
            </w:pPr>
          </w:p>
        </w:tc>
        <w:tc>
          <w:tcPr>
            <w:tcW w:w="1051" w:type="dxa"/>
          </w:tcPr>
          <w:p w14:paraId="3D7C5F32" w14:textId="77777777" w:rsidR="00954D7B" w:rsidRPr="0092370F" w:rsidRDefault="00954D7B" w:rsidP="0092370F">
            <w:pPr>
              <w:tabs>
                <w:tab w:val="decimal" w:pos="706"/>
              </w:tabs>
              <w:spacing w:line="280" w:lineRule="exact"/>
              <w:jc w:val="thaiDistribute"/>
              <w:rPr>
                <w:rFonts w:ascii="Arial" w:hAnsi="Arial" w:cs="Arial"/>
                <w:spacing w:val="-4"/>
                <w:sz w:val="15"/>
                <w:szCs w:val="15"/>
              </w:rPr>
            </w:pPr>
          </w:p>
        </w:tc>
        <w:tc>
          <w:tcPr>
            <w:tcW w:w="1051" w:type="dxa"/>
          </w:tcPr>
          <w:p w14:paraId="53D8FA90" w14:textId="77777777" w:rsidR="00954D7B" w:rsidRPr="0092370F" w:rsidRDefault="00954D7B" w:rsidP="0092370F">
            <w:pPr>
              <w:tabs>
                <w:tab w:val="decimal" w:pos="706"/>
              </w:tabs>
              <w:spacing w:line="280" w:lineRule="exact"/>
              <w:jc w:val="thaiDistribute"/>
              <w:rPr>
                <w:rFonts w:ascii="Arial" w:hAnsi="Arial" w:cs="Arial"/>
                <w:spacing w:val="-4"/>
                <w:sz w:val="15"/>
                <w:szCs w:val="15"/>
              </w:rPr>
            </w:pPr>
          </w:p>
        </w:tc>
        <w:tc>
          <w:tcPr>
            <w:tcW w:w="1170" w:type="dxa"/>
          </w:tcPr>
          <w:p w14:paraId="3E6E8B54" w14:textId="77777777" w:rsidR="00954D7B" w:rsidRPr="0092370F" w:rsidRDefault="00954D7B" w:rsidP="0092370F">
            <w:pPr>
              <w:tabs>
                <w:tab w:val="decimal" w:pos="814"/>
              </w:tabs>
              <w:spacing w:line="280" w:lineRule="exact"/>
              <w:jc w:val="thaiDistribute"/>
              <w:rPr>
                <w:rFonts w:ascii="Arial" w:hAnsi="Arial" w:cs="Arial"/>
                <w:spacing w:val="-4"/>
                <w:sz w:val="15"/>
                <w:szCs w:val="15"/>
              </w:rPr>
            </w:pPr>
          </w:p>
        </w:tc>
      </w:tr>
      <w:tr w:rsidR="00954D7B" w:rsidRPr="0092370F" w14:paraId="2D93AC66" w14:textId="77777777" w:rsidTr="22482348">
        <w:trPr>
          <w:cantSplit/>
        </w:trPr>
        <w:tc>
          <w:tcPr>
            <w:tcW w:w="2592" w:type="dxa"/>
            <w:vAlign w:val="bottom"/>
          </w:tcPr>
          <w:p w14:paraId="6858572E"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 xml:space="preserve">Cash and cash equivalent </w:t>
            </w:r>
          </w:p>
        </w:tc>
        <w:tc>
          <w:tcPr>
            <w:tcW w:w="930" w:type="dxa"/>
            <w:vAlign w:val="bottom"/>
          </w:tcPr>
          <w:p w14:paraId="6B3DAD4A"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6,423,548</w:t>
            </w:r>
          </w:p>
        </w:tc>
        <w:tc>
          <w:tcPr>
            <w:tcW w:w="930" w:type="dxa"/>
            <w:vAlign w:val="bottom"/>
          </w:tcPr>
          <w:p w14:paraId="029A5666"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368C02D7"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7EB8272"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17,261,506</w:t>
            </w:r>
          </w:p>
        </w:tc>
        <w:tc>
          <w:tcPr>
            <w:tcW w:w="1051" w:type="dxa"/>
            <w:vAlign w:val="bottom"/>
          </w:tcPr>
          <w:p w14:paraId="466833B3"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2,761,630</w:t>
            </w:r>
          </w:p>
        </w:tc>
        <w:tc>
          <w:tcPr>
            <w:tcW w:w="1051" w:type="dxa"/>
            <w:vAlign w:val="bottom"/>
          </w:tcPr>
          <w:p w14:paraId="26C31CAC"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26,446,684</w:t>
            </w:r>
          </w:p>
        </w:tc>
        <w:tc>
          <w:tcPr>
            <w:tcW w:w="1170" w:type="dxa"/>
            <w:vAlign w:val="bottom"/>
          </w:tcPr>
          <w:p w14:paraId="3351E6A3" w14:textId="77777777" w:rsidR="00954D7B" w:rsidRPr="0092370F" w:rsidRDefault="00954D7B" w:rsidP="0092370F">
            <w:pPr>
              <w:spacing w:line="280" w:lineRule="exact"/>
              <w:ind w:left="-7"/>
              <w:jc w:val="center"/>
              <w:rPr>
                <w:rFonts w:ascii="Arial" w:hAnsi="Arial" w:cs="Arial"/>
                <w:spacing w:val="-4"/>
                <w:sz w:val="15"/>
                <w:szCs w:val="15"/>
                <w:highlight w:val="cyan"/>
              </w:rPr>
            </w:pPr>
            <w:r w:rsidRPr="0092370F">
              <w:rPr>
                <w:rFonts w:ascii="Arial" w:hAnsi="Arial" w:cs="Arial"/>
                <w:spacing w:val="-4"/>
                <w:sz w:val="15"/>
                <w:szCs w:val="15"/>
              </w:rPr>
              <w:t>0.05 - 3.25</w:t>
            </w:r>
          </w:p>
        </w:tc>
      </w:tr>
      <w:tr w:rsidR="00954D7B" w:rsidRPr="0092370F" w14:paraId="7765E7F3" w14:textId="77777777" w:rsidTr="22482348">
        <w:trPr>
          <w:cantSplit/>
        </w:trPr>
        <w:tc>
          <w:tcPr>
            <w:tcW w:w="2592" w:type="dxa"/>
            <w:vAlign w:val="bottom"/>
          </w:tcPr>
          <w:p w14:paraId="30DF40AC"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Trade and other receivables</w:t>
            </w:r>
          </w:p>
        </w:tc>
        <w:tc>
          <w:tcPr>
            <w:tcW w:w="930" w:type="dxa"/>
            <w:vAlign w:val="bottom"/>
          </w:tcPr>
          <w:p w14:paraId="3C5534EF"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17FA6D01"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31770FC8"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23BF779E"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465E25C0"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9,260,150</w:t>
            </w:r>
          </w:p>
        </w:tc>
        <w:tc>
          <w:tcPr>
            <w:tcW w:w="1051" w:type="dxa"/>
            <w:vAlign w:val="bottom"/>
          </w:tcPr>
          <w:p w14:paraId="41778958"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9,260,150</w:t>
            </w:r>
          </w:p>
        </w:tc>
        <w:tc>
          <w:tcPr>
            <w:tcW w:w="1170" w:type="dxa"/>
            <w:vAlign w:val="bottom"/>
          </w:tcPr>
          <w:p w14:paraId="4DF8747B"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w:t>
            </w:r>
          </w:p>
        </w:tc>
      </w:tr>
      <w:tr w:rsidR="00954D7B" w:rsidRPr="0092370F" w14:paraId="53852BDD" w14:textId="77777777" w:rsidTr="22482348">
        <w:trPr>
          <w:cantSplit/>
        </w:trPr>
        <w:tc>
          <w:tcPr>
            <w:tcW w:w="2592" w:type="dxa"/>
          </w:tcPr>
          <w:p w14:paraId="434A0F40" w14:textId="77777777" w:rsidR="00954D7B" w:rsidRPr="0092370F" w:rsidRDefault="00954D7B" w:rsidP="0092370F">
            <w:pPr>
              <w:tabs>
                <w:tab w:val="left" w:pos="240"/>
              </w:tabs>
              <w:spacing w:line="280" w:lineRule="exact"/>
              <w:ind w:left="132" w:right="-108" w:hanging="132"/>
              <w:rPr>
                <w:rFonts w:ascii="Arial" w:hAnsi="Arial" w:cs="Arial"/>
                <w:spacing w:val="-4"/>
                <w:sz w:val="15"/>
                <w:szCs w:val="15"/>
              </w:rPr>
            </w:pPr>
            <w:r w:rsidRPr="0092370F">
              <w:rPr>
                <w:rFonts w:ascii="Arial" w:hAnsi="Arial" w:cs="Arial"/>
                <w:spacing w:val="-4"/>
                <w:sz w:val="15"/>
                <w:szCs w:val="15"/>
              </w:rPr>
              <w:t>Amounts due from future brokers</w:t>
            </w:r>
          </w:p>
        </w:tc>
        <w:tc>
          <w:tcPr>
            <w:tcW w:w="930" w:type="dxa"/>
            <w:vAlign w:val="bottom"/>
          </w:tcPr>
          <w:p w14:paraId="2FC1CA28"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801,544</w:t>
            </w:r>
          </w:p>
        </w:tc>
        <w:tc>
          <w:tcPr>
            <w:tcW w:w="930" w:type="dxa"/>
            <w:vAlign w:val="bottom"/>
          </w:tcPr>
          <w:p w14:paraId="182E8400"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2BAA93A7"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4409566"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2B0E48D"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AA0AAB6"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801,544</w:t>
            </w:r>
          </w:p>
        </w:tc>
        <w:tc>
          <w:tcPr>
            <w:tcW w:w="1170" w:type="dxa"/>
            <w:vAlign w:val="bottom"/>
          </w:tcPr>
          <w:p w14:paraId="0FABD395"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(1)</w:t>
            </w:r>
          </w:p>
        </w:tc>
      </w:tr>
      <w:tr w:rsidR="00954D7B" w:rsidRPr="0092370F" w14:paraId="1B027DCE" w14:textId="77777777" w:rsidTr="22482348">
        <w:trPr>
          <w:cantSplit/>
        </w:trPr>
        <w:tc>
          <w:tcPr>
            <w:tcW w:w="2592" w:type="dxa"/>
          </w:tcPr>
          <w:p w14:paraId="1E82824C" w14:textId="77777777" w:rsidR="00954D7B" w:rsidRPr="0092370F" w:rsidRDefault="00954D7B" w:rsidP="0092370F">
            <w:pPr>
              <w:tabs>
                <w:tab w:val="left" w:pos="240"/>
              </w:tabs>
              <w:spacing w:line="280" w:lineRule="exact"/>
              <w:ind w:left="132" w:hanging="132"/>
              <w:rPr>
                <w:rFonts w:ascii="Arial" w:hAnsi="Arial" w:cs="Arial"/>
                <w:spacing w:val="-4"/>
                <w:sz w:val="15"/>
                <w:szCs w:val="15"/>
              </w:rPr>
            </w:pPr>
            <w:r w:rsidRPr="0092370F">
              <w:rPr>
                <w:rFonts w:ascii="Arial" w:hAnsi="Arial" w:cs="Arial"/>
                <w:spacing w:val="-4"/>
                <w:sz w:val="15"/>
                <w:szCs w:val="15"/>
              </w:rPr>
              <w:t>Deposits at bank with restrictions</w:t>
            </w:r>
          </w:p>
        </w:tc>
        <w:tc>
          <w:tcPr>
            <w:tcW w:w="930" w:type="dxa"/>
            <w:vAlign w:val="bottom"/>
          </w:tcPr>
          <w:p w14:paraId="1A1C56C1"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103304A" w14:textId="33874562"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70</w:t>
            </w:r>
            <w:r w:rsidR="0B5FDDE8" w:rsidRPr="0092370F">
              <w:rPr>
                <w:rFonts w:ascii="Arial" w:hAnsi="Arial" w:cs="Arial"/>
                <w:spacing w:val="-4"/>
                <w:sz w:val="15"/>
                <w:szCs w:val="15"/>
              </w:rPr>
              <w:t>1</w:t>
            </w:r>
          </w:p>
        </w:tc>
        <w:tc>
          <w:tcPr>
            <w:tcW w:w="930" w:type="dxa"/>
            <w:vAlign w:val="bottom"/>
          </w:tcPr>
          <w:p w14:paraId="542DB3A0"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3124D76E"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4287F5C3"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5C13618" w14:textId="611238A5"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70</w:t>
            </w:r>
            <w:r w:rsidR="470F3686" w:rsidRPr="0092370F">
              <w:rPr>
                <w:rFonts w:ascii="Arial" w:hAnsi="Arial" w:cs="Arial"/>
                <w:spacing w:val="-4"/>
                <w:sz w:val="15"/>
                <w:szCs w:val="15"/>
              </w:rPr>
              <w:t>1</w:t>
            </w:r>
          </w:p>
        </w:tc>
        <w:tc>
          <w:tcPr>
            <w:tcW w:w="1170" w:type="dxa"/>
            <w:vAlign w:val="bottom"/>
          </w:tcPr>
          <w:p w14:paraId="3033B5CF"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1.25</w:t>
            </w:r>
          </w:p>
        </w:tc>
      </w:tr>
      <w:tr w:rsidR="00954D7B" w:rsidRPr="0092370F" w14:paraId="29310C57" w14:textId="77777777" w:rsidTr="22482348">
        <w:trPr>
          <w:cantSplit/>
          <w:trHeight w:val="80"/>
        </w:trPr>
        <w:tc>
          <w:tcPr>
            <w:tcW w:w="2592" w:type="dxa"/>
          </w:tcPr>
          <w:p w14:paraId="0200CDCE" w14:textId="599015F1" w:rsidR="00954D7B" w:rsidRPr="0092370F" w:rsidRDefault="00954D7B" w:rsidP="0092370F">
            <w:pPr>
              <w:tabs>
                <w:tab w:val="left" w:pos="240"/>
              </w:tabs>
              <w:spacing w:line="280" w:lineRule="exact"/>
              <w:ind w:left="132" w:hanging="132"/>
              <w:rPr>
                <w:rFonts w:ascii="Arial" w:hAnsi="Arial" w:cs="Arial"/>
                <w:spacing w:val="-4"/>
                <w:sz w:val="15"/>
                <w:szCs w:val="15"/>
                <w:cs/>
              </w:rPr>
            </w:pPr>
            <w:r w:rsidRPr="0092370F">
              <w:rPr>
                <w:rFonts w:ascii="Arial" w:hAnsi="Arial" w:cs="Arial"/>
                <w:spacing w:val="-4"/>
                <w:sz w:val="15"/>
                <w:szCs w:val="15"/>
              </w:rPr>
              <w:t>Equity Instruments - Listed company</w:t>
            </w:r>
          </w:p>
        </w:tc>
        <w:tc>
          <w:tcPr>
            <w:tcW w:w="930" w:type="dxa"/>
            <w:vAlign w:val="bottom"/>
          </w:tcPr>
          <w:p w14:paraId="3AA01EF6"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23E960B4"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0130D92"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DD93BDD"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6273CBFD"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32,385</w:t>
            </w:r>
          </w:p>
        </w:tc>
        <w:tc>
          <w:tcPr>
            <w:tcW w:w="1051" w:type="dxa"/>
            <w:vAlign w:val="bottom"/>
          </w:tcPr>
          <w:p w14:paraId="5A50D3CE"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32,385</w:t>
            </w:r>
          </w:p>
        </w:tc>
        <w:tc>
          <w:tcPr>
            <w:tcW w:w="1170" w:type="dxa"/>
            <w:vAlign w:val="bottom"/>
          </w:tcPr>
          <w:p w14:paraId="34351A4B"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cs/>
              </w:rPr>
              <w:t>-</w:t>
            </w:r>
          </w:p>
        </w:tc>
      </w:tr>
      <w:tr w:rsidR="00954D7B" w:rsidRPr="0092370F" w14:paraId="704DAB43" w14:textId="77777777" w:rsidTr="22482348">
        <w:trPr>
          <w:cantSplit/>
          <w:trHeight w:val="80"/>
        </w:trPr>
        <w:tc>
          <w:tcPr>
            <w:tcW w:w="2592" w:type="dxa"/>
          </w:tcPr>
          <w:p w14:paraId="0CFB3571" w14:textId="73547238" w:rsidR="00954D7B" w:rsidRPr="0092370F" w:rsidRDefault="00954D7B" w:rsidP="0092370F">
            <w:pPr>
              <w:tabs>
                <w:tab w:val="left" w:pos="240"/>
              </w:tabs>
              <w:spacing w:line="280" w:lineRule="exact"/>
              <w:ind w:left="132" w:hanging="132"/>
              <w:rPr>
                <w:rFonts w:ascii="Arial" w:hAnsi="Arial" w:cs="Arial"/>
                <w:spacing w:val="-4"/>
                <w:sz w:val="15"/>
                <w:szCs w:val="15"/>
              </w:rPr>
            </w:pPr>
            <w:r w:rsidRPr="0092370F">
              <w:rPr>
                <w:rFonts w:ascii="Arial" w:hAnsi="Arial" w:cs="Arial"/>
                <w:spacing w:val="-4"/>
                <w:sz w:val="15"/>
                <w:szCs w:val="15"/>
              </w:rPr>
              <w:t>Equity Instruments - Non Listed company</w:t>
            </w:r>
          </w:p>
        </w:tc>
        <w:tc>
          <w:tcPr>
            <w:tcW w:w="930" w:type="dxa"/>
            <w:vAlign w:val="bottom"/>
          </w:tcPr>
          <w:p w14:paraId="61A466ED"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3627B76"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697ED00A"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474E1F5" w14:textId="77777777" w:rsidR="00954D7B" w:rsidRPr="0092370F" w:rsidRDefault="00954D7B" w:rsidP="0092370F">
            <w:pPr>
              <w:pBdr>
                <w:bottom w:val="sing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2C7B31BA"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64,000</w:t>
            </w:r>
          </w:p>
        </w:tc>
        <w:tc>
          <w:tcPr>
            <w:tcW w:w="1051" w:type="dxa"/>
            <w:vAlign w:val="bottom"/>
          </w:tcPr>
          <w:p w14:paraId="7E9CA9FE"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64,000</w:t>
            </w:r>
          </w:p>
        </w:tc>
        <w:tc>
          <w:tcPr>
            <w:tcW w:w="1170" w:type="dxa"/>
            <w:vAlign w:val="bottom"/>
          </w:tcPr>
          <w:p w14:paraId="5ECCA838"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w:t>
            </w:r>
          </w:p>
        </w:tc>
      </w:tr>
      <w:tr w:rsidR="00954D7B" w:rsidRPr="0092370F" w14:paraId="2A6BE494" w14:textId="77777777" w:rsidTr="22482348">
        <w:trPr>
          <w:cantSplit/>
        </w:trPr>
        <w:tc>
          <w:tcPr>
            <w:tcW w:w="2592" w:type="dxa"/>
          </w:tcPr>
          <w:p w14:paraId="09A087E2" w14:textId="77777777" w:rsidR="00954D7B" w:rsidRPr="0092370F" w:rsidRDefault="00954D7B" w:rsidP="0092370F">
            <w:pPr>
              <w:tabs>
                <w:tab w:val="left" w:pos="240"/>
              </w:tabs>
              <w:spacing w:line="280" w:lineRule="exact"/>
              <w:jc w:val="thaiDistribute"/>
              <w:rPr>
                <w:rFonts w:ascii="Arial" w:hAnsi="Arial" w:cs="Arial"/>
                <w:spacing w:val="-4"/>
                <w:sz w:val="15"/>
                <w:szCs w:val="15"/>
                <w:rtl/>
                <w:cs/>
              </w:rPr>
            </w:pPr>
            <w:r w:rsidRPr="0092370F">
              <w:rPr>
                <w:rFonts w:ascii="Arial" w:hAnsi="Arial" w:cs="Arial"/>
                <w:spacing w:val="-4"/>
                <w:sz w:val="15"/>
                <w:szCs w:val="15"/>
              </w:rPr>
              <w:t>Total</w:t>
            </w:r>
          </w:p>
        </w:tc>
        <w:tc>
          <w:tcPr>
            <w:tcW w:w="930" w:type="dxa"/>
            <w:vAlign w:val="bottom"/>
          </w:tcPr>
          <w:p w14:paraId="1DD9BCFA"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7,225,092</w:t>
            </w:r>
          </w:p>
        </w:tc>
        <w:tc>
          <w:tcPr>
            <w:tcW w:w="930" w:type="dxa"/>
            <w:vAlign w:val="bottom"/>
          </w:tcPr>
          <w:p w14:paraId="22FA8577" w14:textId="13EC39C4"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70</w:t>
            </w:r>
            <w:r w:rsidR="49E5403E" w:rsidRPr="0092370F">
              <w:rPr>
                <w:rFonts w:ascii="Arial" w:hAnsi="Arial" w:cs="Arial"/>
                <w:spacing w:val="-4"/>
                <w:sz w:val="15"/>
                <w:szCs w:val="15"/>
              </w:rPr>
              <w:t>1</w:t>
            </w:r>
          </w:p>
        </w:tc>
        <w:tc>
          <w:tcPr>
            <w:tcW w:w="930" w:type="dxa"/>
            <w:vAlign w:val="bottom"/>
          </w:tcPr>
          <w:p w14:paraId="4D248994"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p>
        </w:tc>
        <w:tc>
          <w:tcPr>
            <w:tcW w:w="1051" w:type="dxa"/>
            <w:vAlign w:val="bottom"/>
          </w:tcPr>
          <w:p w14:paraId="5681B071" w14:textId="77777777" w:rsidR="00954D7B" w:rsidRPr="0092370F" w:rsidRDefault="00954D7B" w:rsidP="0092370F">
            <w:pPr>
              <w:pBdr>
                <w:bottom w:val="doub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17,261,506</w:t>
            </w:r>
          </w:p>
        </w:tc>
        <w:tc>
          <w:tcPr>
            <w:tcW w:w="1051" w:type="dxa"/>
            <w:vAlign w:val="bottom"/>
          </w:tcPr>
          <w:p w14:paraId="5E4CE0C9" w14:textId="77777777"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12,118,165</w:t>
            </w:r>
          </w:p>
        </w:tc>
        <w:tc>
          <w:tcPr>
            <w:tcW w:w="1051" w:type="dxa"/>
            <w:vAlign w:val="bottom"/>
          </w:tcPr>
          <w:p w14:paraId="4617CEFC" w14:textId="2E5B4DD9"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36,605,46</w:t>
            </w:r>
            <w:r w:rsidR="3E5F90BA" w:rsidRPr="0092370F">
              <w:rPr>
                <w:rFonts w:ascii="Arial" w:hAnsi="Arial" w:cs="Arial"/>
                <w:spacing w:val="-4"/>
                <w:sz w:val="15"/>
                <w:szCs w:val="15"/>
              </w:rPr>
              <w:t>4</w:t>
            </w:r>
          </w:p>
        </w:tc>
        <w:tc>
          <w:tcPr>
            <w:tcW w:w="1170" w:type="dxa"/>
            <w:vAlign w:val="bottom"/>
          </w:tcPr>
          <w:p w14:paraId="30C9EE6B" w14:textId="77777777" w:rsidR="00954D7B" w:rsidRPr="0092370F" w:rsidRDefault="00954D7B" w:rsidP="0092370F">
            <w:pPr>
              <w:spacing w:line="280" w:lineRule="exact"/>
              <w:ind w:left="-7"/>
              <w:jc w:val="center"/>
              <w:rPr>
                <w:rFonts w:ascii="Arial" w:hAnsi="Arial" w:cs="Arial"/>
                <w:spacing w:val="-4"/>
                <w:sz w:val="15"/>
                <w:szCs w:val="15"/>
              </w:rPr>
            </w:pPr>
          </w:p>
        </w:tc>
      </w:tr>
      <w:tr w:rsidR="00954D7B" w:rsidRPr="0092370F" w14:paraId="493CC4DC" w14:textId="77777777" w:rsidTr="22482348">
        <w:trPr>
          <w:cantSplit/>
        </w:trPr>
        <w:tc>
          <w:tcPr>
            <w:tcW w:w="2592" w:type="dxa"/>
            <w:vAlign w:val="bottom"/>
          </w:tcPr>
          <w:p w14:paraId="7FCE7B08"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930" w:type="dxa"/>
          </w:tcPr>
          <w:p w14:paraId="3F1571C5"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930" w:type="dxa"/>
          </w:tcPr>
          <w:p w14:paraId="1C4FFBFA"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930" w:type="dxa"/>
          </w:tcPr>
          <w:p w14:paraId="4EA3DAC4"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051" w:type="dxa"/>
          </w:tcPr>
          <w:p w14:paraId="6384CA15"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051" w:type="dxa"/>
          </w:tcPr>
          <w:p w14:paraId="6674C44D"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051" w:type="dxa"/>
          </w:tcPr>
          <w:p w14:paraId="49CE0426"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170" w:type="dxa"/>
          </w:tcPr>
          <w:p w14:paraId="4B428E1E"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r>
      <w:tr w:rsidR="00954D7B" w:rsidRPr="0092370F" w14:paraId="24C67920" w14:textId="77777777" w:rsidTr="22482348">
        <w:trPr>
          <w:cantSplit/>
        </w:trPr>
        <w:tc>
          <w:tcPr>
            <w:tcW w:w="2592" w:type="dxa"/>
            <w:vAlign w:val="bottom"/>
          </w:tcPr>
          <w:p w14:paraId="5021FCFE"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u w:val="single"/>
              </w:rPr>
              <w:t>Financial liabilities</w:t>
            </w:r>
          </w:p>
        </w:tc>
        <w:tc>
          <w:tcPr>
            <w:tcW w:w="930" w:type="dxa"/>
          </w:tcPr>
          <w:p w14:paraId="531AA216"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930" w:type="dxa"/>
          </w:tcPr>
          <w:p w14:paraId="4E3362E6"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930" w:type="dxa"/>
          </w:tcPr>
          <w:p w14:paraId="3BD9DCF2"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051" w:type="dxa"/>
          </w:tcPr>
          <w:p w14:paraId="297FC4AC"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051" w:type="dxa"/>
          </w:tcPr>
          <w:p w14:paraId="16FE046A"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051" w:type="dxa"/>
          </w:tcPr>
          <w:p w14:paraId="12ACE883"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c>
          <w:tcPr>
            <w:tcW w:w="1170" w:type="dxa"/>
          </w:tcPr>
          <w:p w14:paraId="0AA74023" w14:textId="77777777" w:rsidR="00954D7B" w:rsidRPr="0092370F" w:rsidRDefault="00954D7B" w:rsidP="0092370F">
            <w:pPr>
              <w:pStyle w:val="Heading1"/>
              <w:pBdr>
                <w:bottom w:val="none" w:sz="0" w:space="0" w:color="auto"/>
              </w:pBdr>
              <w:overflowPunct/>
              <w:autoSpaceDE/>
              <w:autoSpaceDN/>
              <w:adjustRightInd/>
              <w:ind w:right="100"/>
              <w:jc w:val="right"/>
              <w:textAlignment w:val="auto"/>
              <w:rPr>
                <w:rFonts w:ascii="Arial" w:hAnsi="Arial" w:cs="Arial"/>
                <w:spacing w:val="-4"/>
                <w:sz w:val="15"/>
                <w:szCs w:val="15"/>
              </w:rPr>
            </w:pPr>
          </w:p>
        </w:tc>
      </w:tr>
      <w:tr w:rsidR="00954D7B" w:rsidRPr="0092370F" w14:paraId="5A24FC6C" w14:textId="77777777" w:rsidTr="22482348">
        <w:trPr>
          <w:cantSplit/>
        </w:trPr>
        <w:tc>
          <w:tcPr>
            <w:tcW w:w="2592" w:type="dxa"/>
            <w:vAlign w:val="bottom"/>
          </w:tcPr>
          <w:p w14:paraId="4064F762"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Trade and other payables</w:t>
            </w:r>
          </w:p>
        </w:tc>
        <w:tc>
          <w:tcPr>
            <w:tcW w:w="930" w:type="dxa"/>
            <w:vAlign w:val="bottom"/>
          </w:tcPr>
          <w:p w14:paraId="6BE8A8FE"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5F6FF5B"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2F9C9F26"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C690FB7"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2490BF79"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4,635,946</w:t>
            </w:r>
          </w:p>
        </w:tc>
        <w:tc>
          <w:tcPr>
            <w:tcW w:w="1051" w:type="dxa"/>
            <w:vAlign w:val="bottom"/>
          </w:tcPr>
          <w:p w14:paraId="2A427F23"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4,635,946</w:t>
            </w:r>
          </w:p>
        </w:tc>
        <w:tc>
          <w:tcPr>
            <w:tcW w:w="1170" w:type="dxa"/>
            <w:vAlign w:val="bottom"/>
          </w:tcPr>
          <w:p w14:paraId="14F5FAB6"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w:t>
            </w:r>
          </w:p>
        </w:tc>
      </w:tr>
      <w:tr w:rsidR="00954D7B" w:rsidRPr="0092370F" w14:paraId="278650EC" w14:textId="77777777" w:rsidTr="0092370F">
        <w:trPr>
          <w:cantSplit/>
          <w:trHeight w:val="74"/>
        </w:trPr>
        <w:tc>
          <w:tcPr>
            <w:tcW w:w="2592" w:type="dxa"/>
            <w:vAlign w:val="bottom"/>
          </w:tcPr>
          <w:p w14:paraId="62B5B089" w14:textId="77777777" w:rsidR="00954D7B" w:rsidRPr="0092370F" w:rsidRDefault="00954D7B" w:rsidP="0092370F">
            <w:pPr>
              <w:tabs>
                <w:tab w:val="left" w:pos="900"/>
                <w:tab w:val="left" w:pos="1440"/>
                <w:tab w:val="left" w:pos="1980"/>
              </w:tabs>
              <w:spacing w:line="280" w:lineRule="exact"/>
              <w:ind w:left="159" w:hanging="159"/>
              <w:rPr>
                <w:rFonts w:ascii="Arial" w:hAnsi="Arial" w:cs="Arial"/>
                <w:spacing w:val="-4"/>
                <w:sz w:val="15"/>
                <w:szCs w:val="15"/>
              </w:rPr>
            </w:pPr>
            <w:r w:rsidRPr="0092370F">
              <w:rPr>
                <w:rFonts w:ascii="Arial" w:hAnsi="Arial" w:cs="Arial"/>
                <w:spacing w:val="-4"/>
                <w:sz w:val="15"/>
                <w:szCs w:val="15"/>
              </w:rPr>
              <w:t>Short-term borrowings from financial institutions</w:t>
            </w:r>
          </w:p>
        </w:tc>
        <w:tc>
          <w:tcPr>
            <w:tcW w:w="930" w:type="dxa"/>
            <w:vAlign w:val="bottom"/>
          </w:tcPr>
          <w:p w14:paraId="2340FA3D"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22,162,290</w:t>
            </w:r>
          </w:p>
        </w:tc>
        <w:tc>
          <w:tcPr>
            <w:tcW w:w="930" w:type="dxa"/>
            <w:vAlign w:val="bottom"/>
          </w:tcPr>
          <w:p w14:paraId="458D9B4F"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0765C9A8"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258BE087"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33787055"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E24B1F9"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22,162,290</w:t>
            </w:r>
          </w:p>
        </w:tc>
        <w:tc>
          <w:tcPr>
            <w:tcW w:w="1170" w:type="dxa"/>
            <w:vAlign w:val="bottom"/>
          </w:tcPr>
          <w:p w14:paraId="4CBF1269" w14:textId="77777777" w:rsidR="00954D7B" w:rsidRPr="0092370F" w:rsidRDefault="00954D7B" w:rsidP="0092370F">
            <w:pPr>
              <w:pBdr>
                <w:top w:val="single" w:sz="4" w:space="1" w:color="FFFFFF" w:themeColor="background1"/>
                <w:bottom w:val="single" w:sz="4" w:space="1" w:color="FFFFFF" w:themeColor="background1"/>
              </w:pBdr>
              <w:spacing w:line="280" w:lineRule="exact"/>
              <w:ind w:left="-7"/>
              <w:jc w:val="center"/>
              <w:rPr>
                <w:rFonts w:ascii="Arial" w:hAnsi="Arial" w:cs="Arial"/>
                <w:spacing w:val="-4"/>
                <w:sz w:val="15"/>
                <w:szCs w:val="15"/>
              </w:rPr>
            </w:pPr>
            <w:r w:rsidRPr="0092370F">
              <w:rPr>
                <w:rFonts w:ascii="Arial" w:hAnsi="Arial" w:cs="Arial"/>
                <w:spacing w:val="-4"/>
                <w:sz w:val="15"/>
                <w:szCs w:val="15"/>
              </w:rPr>
              <w:t>(1) , (2)</w:t>
            </w:r>
          </w:p>
        </w:tc>
      </w:tr>
      <w:tr w:rsidR="00954D7B" w:rsidRPr="0092370F" w14:paraId="5E6B1592" w14:textId="77777777" w:rsidTr="22482348">
        <w:trPr>
          <w:cantSplit/>
        </w:trPr>
        <w:tc>
          <w:tcPr>
            <w:tcW w:w="2592" w:type="dxa"/>
            <w:vAlign w:val="bottom"/>
          </w:tcPr>
          <w:p w14:paraId="6B044FD2" w14:textId="77777777" w:rsidR="00954D7B" w:rsidRPr="0092370F" w:rsidRDefault="00954D7B" w:rsidP="0092370F">
            <w:pPr>
              <w:tabs>
                <w:tab w:val="left" w:pos="900"/>
                <w:tab w:val="left" w:pos="1440"/>
                <w:tab w:val="left" w:pos="1980"/>
              </w:tabs>
              <w:spacing w:line="280" w:lineRule="exact"/>
              <w:rPr>
                <w:rFonts w:ascii="Arial" w:hAnsi="Arial" w:cs="Arial"/>
                <w:spacing w:val="-4"/>
                <w:sz w:val="15"/>
                <w:szCs w:val="15"/>
              </w:rPr>
            </w:pPr>
            <w:r w:rsidRPr="0092370F">
              <w:rPr>
                <w:rFonts w:ascii="Arial" w:hAnsi="Arial" w:cs="Arial"/>
                <w:spacing w:val="-4"/>
                <w:sz w:val="15"/>
                <w:szCs w:val="15"/>
              </w:rPr>
              <w:t>Debentures</w:t>
            </w:r>
          </w:p>
        </w:tc>
        <w:tc>
          <w:tcPr>
            <w:tcW w:w="930" w:type="dxa"/>
            <w:vAlign w:val="bottom"/>
          </w:tcPr>
          <w:p w14:paraId="130365CF"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cs/>
              </w:rPr>
            </w:pPr>
            <w:r w:rsidRPr="0092370F">
              <w:rPr>
                <w:rFonts w:ascii="Arial" w:hAnsi="Arial" w:cs="Arial"/>
                <w:spacing w:val="-4"/>
                <w:sz w:val="15"/>
                <w:szCs w:val="15"/>
              </w:rPr>
              <w:t>1,455,000</w:t>
            </w:r>
          </w:p>
        </w:tc>
        <w:tc>
          <w:tcPr>
            <w:tcW w:w="930" w:type="dxa"/>
            <w:vAlign w:val="bottom"/>
          </w:tcPr>
          <w:p w14:paraId="404D286D"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013B8E87"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36864E57"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F1789F0"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337CCCC"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1,455,000</w:t>
            </w:r>
          </w:p>
        </w:tc>
        <w:tc>
          <w:tcPr>
            <w:tcW w:w="1170" w:type="dxa"/>
            <w:vAlign w:val="bottom"/>
          </w:tcPr>
          <w:p w14:paraId="62996642" w14:textId="77777777" w:rsidR="00954D7B" w:rsidRPr="0092370F" w:rsidRDefault="00954D7B" w:rsidP="0092370F">
            <w:pPr>
              <w:pBdr>
                <w:top w:val="single" w:sz="4" w:space="1" w:color="FFFFFF" w:themeColor="background1"/>
                <w:bottom w:val="single" w:sz="4" w:space="1" w:color="FFFFFF" w:themeColor="background1"/>
              </w:pBdr>
              <w:spacing w:line="280" w:lineRule="exact"/>
              <w:ind w:left="-7"/>
              <w:jc w:val="center"/>
              <w:rPr>
                <w:rFonts w:ascii="Arial" w:hAnsi="Arial" w:cs="Arial"/>
                <w:spacing w:val="-4"/>
                <w:sz w:val="15"/>
                <w:szCs w:val="15"/>
              </w:rPr>
            </w:pPr>
            <w:r w:rsidRPr="0092370F">
              <w:rPr>
                <w:rFonts w:ascii="Arial" w:hAnsi="Arial" w:cs="Arial"/>
                <w:spacing w:val="-4"/>
                <w:sz w:val="15"/>
                <w:szCs w:val="15"/>
              </w:rPr>
              <w:t>(1)</w:t>
            </w:r>
          </w:p>
        </w:tc>
      </w:tr>
      <w:tr w:rsidR="00954D7B" w:rsidRPr="0092370F" w14:paraId="67FC7BCD" w14:textId="77777777" w:rsidTr="22482348">
        <w:trPr>
          <w:cantSplit/>
        </w:trPr>
        <w:tc>
          <w:tcPr>
            <w:tcW w:w="2592" w:type="dxa"/>
            <w:vAlign w:val="bottom"/>
          </w:tcPr>
          <w:p w14:paraId="1324598A" w14:textId="77777777" w:rsidR="00954D7B" w:rsidRPr="0092370F" w:rsidRDefault="00954D7B" w:rsidP="0092370F">
            <w:pPr>
              <w:tabs>
                <w:tab w:val="left" w:pos="900"/>
                <w:tab w:val="left" w:pos="1440"/>
                <w:tab w:val="left" w:pos="1980"/>
              </w:tabs>
              <w:spacing w:line="280" w:lineRule="exact"/>
              <w:ind w:left="159" w:hanging="159"/>
              <w:rPr>
                <w:rFonts w:ascii="Arial" w:hAnsi="Arial" w:cs="Arial"/>
                <w:spacing w:val="-4"/>
                <w:sz w:val="15"/>
                <w:szCs w:val="15"/>
              </w:rPr>
            </w:pPr>
            <w:r w:rsidRPr="0092370F">
              <w:rPr>
                <w:rFonts w:ascii="Arial" w:hAnsi="Arial" w:cs="Arial"/>
                <w:spacing w:val="-4"/>
                <w:sz w:val="15"/>
                <w:szCs w:val="15"/>
              </w:rPr>
              <w:t>Long-term borrowings from financial institutions</w:t>
            </w:r>
          </w:p>
        </w:tc>
        <w:tc>
          <w:tcPr>
            <w:tcW w:w="930" w:type="dxa"/>
            <w:vAlign w:val="bottom"/>
          </w:tcPr>
          <w:p w14:paraId="2C02C8E8"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604,136</w:t>
            </w:r>
          </w:p>
        </w:tc>
        <w:tc>
          <w:tcPr>
            <w:tcW w:w="930" w:type="dxa"/>
            <w:vAlign w:val="bottom"/>
          </w:tcPr>
          <w:p w14:paraId="3C6FE69E"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6AF3DE15"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643BE475" w14:textId="77777777" w:rsidR="00954D7B" w:rsidRPr="0092370F" w:rsidRDefault="00954D7B" w:rsidP="0092370F">
            <w:pPr>
              <w:pBdr>
                <w:bottom w:val="sing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7,721,057</w:t>
            </w:r>
          </w:p>
        </w:tc>
        <w:tc>
          <w:tcPr>
            <w:tcW w:w="1051" w:type="dxa"/>
            <w:vAlign w:val="bottom"/>
          </w:tcPr>
          <w:p w14:paraId="6D94B10E"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433BCE36"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8,325,193</w:t>
            </w:r>
          </w:p>
        </w:tc>
        <w:tc>
          <w:tcPr>
            <w:tcW w:w="1170" w:type="dxa"/>
            <w:vAlign w:val="bottom"/>
          </w:tcPr>
          <w:p w14:paraId="766F1F63" w14:textId="77777777" w:rsidR="00954D7B" w:rsidRPr="0092370F" w:rsidRDefault="00954D7B" w:rsidP="0092370F">
            <w:pPr>
              <w:pBdr>
                <w:top w:val="single" w:sz="4" w:space="1" w:color="FFFFFF" w:themeColor="background1"/>
                <w:bottom w:val="single" w:sz="4" w:space="1" w:color="FFFFFF" w:themeColor="background1"/>
              </w:pBdr>
              <w:spacing w:line="280" w:lineRule="exact"/>
              <w:ind w:left="-7"/>
              <w:jc w:val="center"/>
              <w:rPr>
                <w:rFonts w:ascii="Arial" w:hAnsi="Arial" w:cs="Arial"/>
                <w:spacing w:val="-4"/>
                <w:sz w:val="15"/>
                <w:szCs w:val="15"/>
              </w:rPr>
            </w:pPr>
            <w:r w:rsidRPr="0092370F">
              <w:rPr>
                <w:rFonts w:ascii="Arial" w:hAnsi="Arial" w:cs="Arial"/>
                <w:spacing w:val="-4"/>
                <w:sz w:val="15"/>
                <w:szCs w:val="15"/>
              </w:rPr>
              <w:t>(1) , (2) , (3)</w:t>
            </w:r>
          </w:p>
        </w:tc>
      </w:tr>
      <w:tr w:rsidR="00954D7B" w:rsidRPr="0092370F" w14:paraId="1441506A" w14:textId="77777777" w:rsidTr="22482348">
        <w:trPr>
          <w:cantSplit/>
        </w:trPr>
        <w:tc>
          <w:tcPr>
            <w:tcW w:w="2592" w:type="dxa"/>
            <w:vAlign w:val="bottom"/>
          </w:tcPr>
          <w:p w14:paraId="3F407EA6"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Total</w:t>
            </w:r>
          </w:p>
        </w:tc>
        <w:tc>
          <w:tcPr>
            <w:tcW w:w="930" w:type="dxa"/>
            <w:vAlign w:val="bottom"/>
          </w:tcPr>
          <w:p w14:paraId="6891C810"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fldChar w:fldCharType="begin"/>
            </w:r>
            <w:r w:rsidRPr="0092370F">
              <w:rPr>
                <w:rFonts w:ascii="Arial" w:hAnsi="Arial" w:cs="Arial"/>
                <w:spacing w:val="-4"/>
                <w:sz w:val="15"/>
                <w:szCs w:val="15"/>
              </w:rPr>
              <w:instrText xml:space="preserve"> =SUM(ABOVE) </w:instrText>
            </w:r>
            <w:r w:rsidRPr="0092370F">
              <w:rPr>
                <w:rFonts w:ascii="Arial" w:hAnsi="Arial" w:cs="Arial"/>
                <w:spacing w:val="-4"/>
                <w:sz w:val="15"/>
                <w:szCs w:val="15"/>
              </w:rPr>
              <w:fldChar w:fldCharType="separate"/>
            </w:r>
            <w:r w:rsidRPr="0092370F">
              <w:rPr>
                <w:rFonts w:ascii="Arial" w:hAnsi="Arial" w:cs="Arial"/>
                <w:noProof/>
                <w:spacing w:val="-4"/>
                <w:sz w:val="15"/>
                <w:szCs w:val="15"/>
              </w:rPr>
              <w:t>24,221,426</w:t>
            </w:r>
            <w:r w:rsidRPr="0092370F">
              <w:rPr>
                <w:rFonts w:ascii="Arial" w:hAnsi="Arial" w:cs="Arial"/>
                <w:spacing w:val="-4"/>
                <w:sz w:val="15"/>
                <w:szCs w:val="15"/>
              </w:rPr>
              <w:fldChar w:fldCharType="end"/>
            </w:r>
          </w:p>
        </w:tc>
        <w:tc>
          <w:tcPr>
            <w:tcW w:w="930" w:type="dxa"/>
            <w:vAlign w:val="bottom"/>
          </w:tcPr>
          <w:p w14:paraId="28FA5F22"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366EDAE5"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072B6AC" w14:textId="77777777" w:rsidR="00954D7B" w:rsidRPr="0092370F" w:rsidRDefault="00954D7B" w:rsidP="0092370F">
            <w:pPr>
              <w:pBdr>
                <w:bottom w:val="doub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7,721,057</w:t>
            </w:r>
          </w:p>
        </w:tc>
        <w:tc>
          <w:tcPr>
            <w:tcW w:w="1051" w:type="dxa"/>
            <w:vAlign w:val="bottom"/>
          </w:tcPr>
          <w:p w14:paraId="105984DD" w14:textId="77777777"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4,635,946</w:t>
            </w:r>
          </w:p>
        </w:tc>
        <w:tc>
          <w:tcPr>
            <w:tcW w:w="1051" w:type="dxa"/>
            <w:vAlign w:val="bottom"/>
          </w:tcPr>
          <w:p w14:paraId="068AEC50" w14:textId="77777777"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fldChar w:fldCharType="begin"/>
            </w:r>
            <w:r w:rsidRPr="0092370F">
              <w:rPr>
                <w:rFonts w:ascii="Arial" w:hAnsi="Arial" w:cs="Arial"/>
                <w:spacing w:val="-4"/>
                <w:sz w:val="15"/>
                <w:szCs w:val="15"/>
              </w:rPr>
              <w:instrText xml:space="preserve"> =SUM(ABOVE) </w:instrText>
            </w:r>
            <w:r w:rsidRPr="0092370F">
              <w:rPr>
                <w:rFonts w:ascii="Arial" w:hAnsi="Arial" w:cs="Arial"/>
                <w:spacing w:val="-4"/>
                <w:sz w:val="15"/>
                <w:szCs w:val="15"/>
              </w:rPr>
              <w:fldChar w:fldCharType="separate"/>
            </w:r>
            <w:r w:rsidRPr="0092370F">
              <w:rPr>
                <w:rFonts w:ascii="Arial" w:hAnsi="Arial" w:cs="Arial"/>
                <w:noProof/>
                <w:spacing w:val="-4"/>
                <w:sz w:val="15"/>
                <w:szCs w:val="15"/>
              </w:rPr>
              <w:t>36,578,429</w:t>
            </w:r>
            <w:r w:rsidRPr="0092370F">
              <w:rPr>
                <w:rFonts w:ascii="Arial" w:hAnsi="Arial" w:cs="Arial"/>
                <w:spacing w:val="-4"/>
                <w:sz w:val="15"/>
                <w:szCs w:val="15"/>
              </w:rPr>
              <w:fldChar w:fldCharType="end"/>
            </w:r>
          </w:p>
        </w:tc>
        <w:tc>
          <w:tcPr>
            <w:tcW w:w="1170" w:type="dxa"/>
            <w:vAlign w:val="bottom"/>
          </w:tcPr>
          <w:p w14:paraId="5D414F0C" w14:textId="77777777" w:rsidR="00954D7B" w:rsidRPr="0092370F" w:rsidRDefault="00954D7B" w:rsidP="0092370F">
            <w:pPr>
              <w:pBdr>
                <w:top w:val="single" w:sz="4" w:space="1" w:color="FFFFFF" w:themeColor="background1"/>
                <w:bottom w:val="single" w:sz="4" w:space="1" w:color="FFFFFF" w:themeColor="background1"/>
              </w:pBdr>
              <w:tabs>
                <w:tab w:val="decimal" w:pos="612"/>
              </w:tabs>
              <w:spacing w:line="280" w:lineRule="exact"/>
              <w:ind w:left="-7"/>
              <w:jc w:val="thaiDistribute"/>
              <w:rPr>
                <w:rFonts w:ascii="Arial" w:hAnsi="Arial" w:cs="Arial"/>
                <w:spacing w:val="-4"/>
                <w:sz w:val="15"/>
                <w:szCs w:val="15"/>
              </w:rPr>
            </w:pPr>
          </w:p>
        </w:tc>
      </w:tr>
    </w:tbl>
    <w:p w14:paraId="22238E80" w14:textId="77777777" w:rsidR="00954D7B" w:rsidRPr="00F00945" w:rsidRDefault="00954D7B" w:rsidP="0092370F">
      <w:pPr>
        <w:overflowPunct/>
        <w:autoSpaceDE/>
        <w:autoSpaceDN/>
        <w:adjustRightInd/>
        <w:spacing w:line="200" w:lineRule="exact"/>
        <w:textAlignment w:val="auto"/>
        <w:rPr>
          <w:rFonts w:ascii="Arial" w:hAnsi="Arial" w:cs="Arial"/>
        </w:rPr>
      </w:pPr>
    </w:p>
    <w:tbl>
      <w:tblPr>
        <w:tblW w:w="9720" w:type="dxa"/>
        <w:tblInd w:w="360" w:type="dxa"/>
        <w:tblLayout w:type="fixed"/>
        <w:tblLook w:val="0000" w:firstRow="0" w:lastRow="0" w:firstColumn="0" w:lastColumn="0" w:noHBand="0" w:noVBand="0"/>
      </w:tblPr>
      <w:tblGrid>
        <w:gridCol w:w="2592"/>
        <w:gridCol w:w="930"/>
        <w:gridCol w:w="930"/>
        <w:gridCol w:w="930"/>
        <w:gridCol w:w="1051"/>
        <w:gridCol w:w="1051"/>
        <w:gridCol w:w="1051"/>
        <w:gridCol w:w="1170"/>
        <w:gridCol w:w="15"/>
      </w:tblGrid>
      <w:tr w:rsidR="00954D7B" w:rsidRPr="0092370F" w14:paraId="60776150" w14:textId="77777777" w:rsidTr="22482348">
        <w:trPr>
          <w:cantSplit/>
          <w:trHeight w:val="80"/>
          <w:tblHeader/>
        </w:trPr>
        <w:tc>
          <w:tcPr>
            <w:tcW w:w="9720" w:type="dxa"/>
            <w:gridSpan w:val="9"/>
            <w:vAlign w:val="bottom"/>
          </w:tcPr>
          <w:p w14:paraId="7B178252" w14:textId="77777777" w:rsidR="00954D7B" w:rsidRPr="0092370F" w:rsidRDefault="00954D7B" w:rsidP="0092370F">
            <w:pPr>
              <w:spacing w:line="280" w:lineRule="exact"/>
              <w:jc w:val="right"/>
              <w:rPr>
                <w:rFonts w:ascii="Arial" w:hAnsi="Arial" w:cs="Arial"/>
                <w:spacing w:val="-4"/>
                <w:sz w:val="15"/>
                <w:szCs w:val="15"/>
              </w:rPr>
            </w:pPr>
            <w:r w:rsidRPr="0092370F">
              <w:rPr>
                <w:rFonts w:ascii="Arial" w:hAnsi="Arial" w:cs="Arial"/>
                <w:spacing w:val="-4"/>
                <w:sz w:val="15"/>
                <w:szCs w:val="15"/>
              </w:rPr>
              <w:br w:type="page"/>
              <w:t>((Unit: Thousand Baht)</w:t>
            </w:r>
          </w:p>
        </w:tc>
      </w:tr>
      <w:tr w:rsidR="00954D7B" w:rsidRPr="0092370F" w14:paraId="63D6A748" w14:textId="77777777" w:rsidTr="22482348">
        <w:trPr>
          <w:gridAfter w:val="1"/>
          <w:wAfter w:w="15" w:type="dxa"/>
          <w:cantSplit/>
          <w:tblHeader/>
        </w:trPr>
        <w:tc>
          <w:tcPr>
            <w:tcW w:w="2592" w:type="dxa"/>
            <w:vAlign w:val="bottom"/>
          </w:tcPr>
          <w:p w14:paraId="4BE093F1"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5943" w:type="dxa"/>
            <w:gridSpan w:val="6"/>
          </w:tcPr>
          <w:p w14:paraId="66C749BB"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 xml:space="preserve">Consolidated financial statements as at 31 December 2019 </w:t>
            </w:r>
          </w:p>
        </w:tc>
        <w:tc>
          <w:tcPr>
            <w:tcW w:w="1170" w:type="dxa"/>
          </w:tcPr>
          <w:p w14:paraId="41F8B88E" w14:textId="77777777" w:rsidR="00954D7B" w:rsidRPr="0092370F" w:rsidRDefault="00954D7B" w:rsidP="0092370F">
            <w:pPr>
              <w:spacing w:line="280" w:lineRule="exact"/>
              <w:jc w:val="right"/>
              <w:rPr>
                <w:rFonts w:ascii="Arial" w:hAnsi="Arial" w:cs="Arial"/>
                <w:spacing w:val="-4"/>
                <w:sz w:val="15"/>
                <w:szCs w:val="15"/>
              </w:rPr>
            </w:pPr>
          </w:p>
        </w:tc>
      </w:tr>
      <w:tr w:rsidR="00954D7B" w:rsidRPr="0092370F" w14:paraId="6F018467" w14:textId="77777777" w:rsidTr="22482348">
        <w:trPr>
          <w:gridAfter w:val="1"/>
          <w:wAfter w:w="15" w:type="dxa"/>
          <w:cantSplit/>
          <w:tblHeader/>
        </w:trPr>
        <w:tc>
          <w:tcPr>
            <w:tcW w:w="2592" w:type="dxa"/>
            <w:vAlign w:val="bottom"/>
          </w:tcPr>
          <w:p w14:paraId="46C1C2C6"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2790" w:type="dxa"/>
            <w:gridSpan w:val="3"/>
          </w:tcPr>
          <w:p w14:paraId="6F4D5A01"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Fixed interest rates</w:t>
            </w:r>
          </w:p>
        </w:tc>
        <w:tc>
          <w:tcPr>
            <w:tcW w:w="1051" w:type="dxa"/>
          </w:tcPr>
          <w:p w14:paraId="35D20AA2" w14:textId="77777777" w:rsidR="00954D7B" w:rsidRPr="0092370F" w:rsidRDefault="00954D7B" w:rsidP="0092370F">
            <w:pPr>
              <w:spacing w:line="280" w:lineRule="exact"/>
              <w:jc w:val="thaiDistribute"/>
              <w:rPr>
                <w:rFonts w:ascii="Arial" w:hAnsi="Arial" w:cs="Arial"/>
                <w:spacing w:val="-4"/>
                <w:sz w:val="15"/>
                <w:szCs w:val="15"/>
              </w:rPr>
            </w:pPr>
          </w:p>
        </w:tc>
        <w:tc>
          <w:tcPr>
            <w:tcW w:w="1051" w:type="dxa"/>
          </w:tcPr>
          <w:p w14:paraId="5FEF48D1" w14:textId="77777777" w:rsidR="00954D7B" w:rsidRPr="0092370F" w:rsidRDefault="00954D7B" w:rsidP="0092370F">
            <w:pPr>
              <w:tabs>
                <w:tab w:val="decimal" w:pos="702"/>
              </w:tabs>
              <w:spacing w:line="280" w:lineRule="exact"/>
              <w:jc w:val="thaiDistribute"/>
              <w:rPr>
                <w:rFonts w:ascii="Arial" w:hAnsi="Arial" w:cs="Arial"/>
                <w:spacing w:val="-4"/>
                <w:sz w:val="15"/>
                <w:szCs w:val="15"/>
              </w:rPr>
            </w:pPr>
          </w:p>
        </w:tc>
        <w:tc>
          <w:tcPr>
            <w:tcW w:w="1051" w:type="dxa"/>
          </w:tcPr>
          <w:p w14:paraId="24D94E1B" w14:textId="77777777" w:rsidR="00954D7B" w:rsidRPr="0092370F" w:rsidRDefault="00954D7B" w:rsidP="0092370F">
            <w:pPr>
              <w:spacing w:line="280" w:lineRule="exact"/>
              <w:jc w:val="thaiDistribute"/>
              <w:rPr>
                <w:rFonts w:ascii="Arial" w:hAnsi="Arial" w:cs="Arial"/>
                <w:spacing w:val="-4"/>
                <w:sz w:val="15"/>
                <w:szCs w:val="15"/>
              </w:rPr>
            </w:pPr>
          </w:p>
        </w:tc>
        <w:tc>
          <w:tcPr>
            <w:tcW w:w="1170" w:type="dxa"/>
          </w:tcPr>
          <w:p w14:paraId="5D012D28" w14:textId="77777777" w:rsidR="00954D7B" w:rsidRPr="0092370F" w:rsidRDefault="00954D7B" w:rsidP="0092370F">
            <w:pPr>
              <w:spacing w:line="280" w:lineRule="exact"/>
              <w:jc w:val="thaiDistribute"/>
              <w:rPr>
                <w:rFonts w:ascii="Arial" w:hAnsi="Arial" w:cs="Arial"/>
                <w:spacing w:val="-4"/>
                <w:sz w:val="15"/>
                <w:szCs w:val="15"/>
              </w:rPr>
            </w:pPr>
          </w:p>
        </w:tc>
      </w:tr>
      <w:tr w:rsidR="00954D7B" w:rsidRPr="0092370F" w14:paraId="617C6AC5" w14:textId="77777777" w:rsidTr="22482348">
        <w:trPr>
          <w:gridAfter w:val="1"/>
          <w:wAfter w:w="15" w:type="dxa"/>
          <w:cantSplit/>
          <w:tblHeader/>
        </w:trPr>
        <w:tc>
          <w:tcPr>
            <w:tcW w:w="2592" w:type="dxa"/>
            <w:vAlign w:val="bottom"/>
          </w:tcPr>
          <w:p w14:paraId="1BB2CA99"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930" w:type="dxa"/>
          </w:tcPr>
          <w:p w14:paraId="3FD1BBD3"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Within</w:t>
            </w:r>
          </w:p>
        </w:tc>
        <w:tc>
          <w:tcPr>
            <w:tcW w:w="930" w:type="dxa"/>
          </w:tcPr>
          <w:p w14:paraId="2BE9CA89"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1 - 5</w:t>
            </w:r>
          </w:p>
        </w:tc>
        <w:tc>
          <w:tcPr>
            <w:tcW w:w="930" w:type="dxa"/>
          </w:tcPr>
          <w:p w14:paraId="03648690"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Over</w:t>
            </w:r>
          </w:p>
        </w:tc>
        <w:tc>
          <w:tcPr>
            <w:tcW w:w="1051" w:type="dxa"/>
          </w:tcPr>
          <w:p w14:paraId="73901678"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Floating</w:t>
            </w:r>
          </w:p>
        </w:tc>
        <w:tc>
          <w:tcPr>
            <w:tcW w:w="1051" w:type="dxa"/>
          </w:tcPr>
          <w:p w14:paraId="02BA3553" w14:textId="77777777" w:rsidR="00954D7B" w:rsidRPr="0092370F" w:rsidRDefault="00954D7B" w:rsidP="0092370F">
            <w:pPr>
              <w:spacing w:line="280" w:lineRule="exact"/>
              <w:ind w:left="-138" w:right="-168"/>
              <w:jc w:val="center"/>
              <w:rPr>
                <w:rFonts w:ascii="Arial" w:hAnsi="Arial" w:cs="Arial"/>
                <w:spacing w:val="-4"/>
                <w:sz w:val="15"/>
                <w:szCs w:val="15"/>
              </w:rPr>
            </w:pPr>
            <w:r w:rsidRPr="0092370F">
              <w:rPr>
                <w:rFonts w:ascii="Arial" w:hAnsi="Arial" w:cs="Arial"/>
                <w:spacing w:val="-4"/>
                <w:sz w:val="15"/>
                <w:szCs w:val="15"/>
              </w:rPr>
              <w:t>Non- interest</w:t>
            </w:r>
          </w:p>
        </w:tc>
        <w:tc>
          <w:tcPr>
            <w:tcW w:w="1051" w:type="dxa"/>
          </w:tcPr>
          <w:p w14:paraId="3EFAD50F" w14:textId="77777777" w:rsidR="00954D7B" w:rsidRPr="0092370F" w:rsidRDefault="00954D7B" w:rsidP="0092370F">
            <w:pPr>
              <w:spacing w:line="280" w:lineRule="exact"/>
              <w:jc w:val="center"/>
              <w:rPr>
                <w:rFonts w:ascii="Arial" w:hAnsi="Arial" w:cs="Arial"/>
                <w:spacing w:val="-4"/>
                <w:sz w:val="15"/>
                <w:szCs w:val="15"/>
              </w:rPr>
            </w:pPr>
          </w:p>
        </w:tc>
        <w:tc>
          <w:tcPr>
            <w:tcW w:w="1170" w:type="dxa"/>
          </w:tcPr>
          <w:p w14:paraId="35469EEC" w14:textId="77777777" w:rsidR="00954D7B" w:rsidRPr="0092370F" w:rsidRDefault="00954D7B" w:rsidP="0092370F">
            <w:pPr>
              <w:spacing w:line="280" w:lineRule="exact"/>
              <w:jc w:val="center"/>
              <w:rPr>
                <w:rFonts w:ascii="Arial" w:hAnsi="Arial" w:cs="Arial"/>
                <w:spacing w:val="-4"/>
                <w:sz w:val="15"/>
                <w:szCs w:val="15"/>
              </w:rPr>
            </w:pPr>
            <w:r w:rsidRPr="0092370F">
              <w:rPr>
                <w:rFonts w:ascii="Arial" w:hAnsi="Arial" w:cs="Arial"/>
                <w:spacing w:val="-4"/>
                <w:sz w:val="15"/>
                <w:szCs w:val="15"/>
              </w:rPr>
              <w:t>Effective</w:t>
            </w:r>
          </w:p>
        </w:tc>
      </w:tr>
      <w:tr w:rsidR="00954D7B" w:rsidRPr="0092370F" w14:paraId="18C5B71C" w14:textId="77777777" w:rsidTr="22482348">
        <w:trPr>
          <w:gridAfter w:val="1"/>
          <w:wAfter w:w="15" w:type="dxa"/>
          <w:cantSplit/>
          <w:tblHeader/>
        </w:trPr>
        <w:tc>
          <w:tcPr>
            <w:tcW w:w="2592" w:type="dxa"/>
            <w:vAlign w:val="bottom"/>
          </w:tcPr>
          <w:p w14:paraId="3288923B"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930" w:type="dxa"/>
          </w:tcPr>
          <w:p w14:paraId="0D74292A"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1 year</w:t>
            </w:r>
          </w:p>
        </w:tc>
        <w:tc>
          <w:tcPr>
            <w:tcW w:w="930" w:type="dxa"/>
          </w:tcPr>
          <w:p w14:paraId="11304A5E"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years</w:t>
            </w:r>
          </w:p>
        </w:tc>
        <w:tc>
          <w:tcPr>
            <w:tcW w:w="930" w:type="dxa"/>
          </w:tcPr>
          <w:p w14:paraId="16D243CD"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5 years</w:t>
            </w:r>
          </w:p>
        </w:tc>
        <w:tc>
          <w:tcPr>
            <w:tcW w:w="1051" w:type="dxa"/>
          </w:tcPr>
          <w:p w14:paraId="5DAB1192"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interest rate</w:t>
            </w:r>
          </w:p>
        </w:tc>
        <w:tc>
          <w:tcPr>
            <w:tcW w:w="1051" w:type="dxa"/>
          </w:tcPr>
          <w:p w14:paraId="52614732"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bearing</w:t>
            </w:r>
          </w:p>
        </w:tc>
        <w:tc>
          <w:tcPr>
            <w:tcW w:w="1051" w:type="dxa"/>
          </w:tcPr>
          <w:p w14:paraId="0AE5DEB7"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Total</w:t>
            </w:r>
          </w:p>
        </w:tc>
        <w:tc>
          <w:tcPr>
            <w:tcW w:w="1170" w:type="dxa"/>
          </w:tcPr>
          <w:p w14:paraId="6B4A3988" w14:textId="77777777" w:rsidR="00954D7B" w:rsidRPr="0092370F" w:rsidRDefault="00954D7B" w:rsidP="0092370F">
            <w:pPr>
              <w:pBdr>
                <w:bottom w:val="single" w:sz="4" w:space="1" w:color="auto"/>
              </w:pBdr>
              <w:spacing w:line="280" w:lineRule="exact"/>
              <w:jc w:val="center"/>
              <w:rPr>
                <w:rFonts w:ascii="Arial" w:hAnsi="Arial" w:cs="Arial"/>
                <w:spacing w:val="-4"/>
                <w:sz w:val="15"/>
                <w:szCs w:val="15"/>
              </w:rPr>
            </w:pPr>
            <w:r w:rsidRPr="0092370F">
              <w:rPr>
                <w:rFonts w:ascii="Arial" w:hAnsi="Arial" w:cs="Arial"/>
                <w:spacing w:val="-4"/>
                <w:sz w:val="15"/>
                <w:szCs w:val="15"/>
              </w:rPr>
              <w:t>interest rate</w:t>
            </w:r>
          </w:p>
        </w:tc>
      </w:tr>
      <w:tr w:rsidR="00954D7B" w:rsidRPr="0092370F" w14:paraId="49E89035" w14:textId="77777777" w:rsidTr="22482348">
        <w:trPr>
          <w:gridAfter w:val="1"/>
          <w:wAfter w:w="15" w:type="dxa"/>
          <w:cantSplit/>
        </w:trPr>
        <w:tc>
          <w:tcPr>
            <w:tcW w:w="2592" w:type="dxa"/>
            <w:vAlign w:val="bottom"/>
          </w:tcPr>
          <w:p w14:paraId="6116E996"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r w:rsidRPr="0092370F">
              <w:rPr>
                <w:rFonts w:ascii="Arial" w:hAnsi="Arial" w:cs="Arial"/>
                <w:spacing w:val="-4"/>
                <w:sz w:val="15"/>
                <w:szCs w:val="15"/>
                <w:u w:val="single"/>
              </w:rPr>
              <w:t>Financial Assets</w:t>
            </w:r>
          </w:p>
        </w:tc>
        <w:tc>
          <w:tcPr>
            <w:tcW w:w="930" w:type="dxa"/>
          </w:tcPr>
          <w:p w14:paraId="30FD98A3" w14:textId="77777777" w:rsidR="00954D7B" w:rsidRPr="0092370F" w:rsidRDefault="00954D7B" w:rsidP="0092370F">
            <w:pPr>
              <w:tabs>
                <w:tab w:val="decimal" w:pos="448"/>
              </w:tabs>
              <w:spacing w:line="280" w:lineRule="exact"/>
              <w:jc w:val="thaiDistribute"/>
              <w:rPr>
                <w:rFonts w:ascii="Arial" w:hAnsi="Arial" w:cs="Arial"/>
                <w:spacing w:val="-4"/>
                <w:sz w:val="15"/>
                <w:szCs w:val="15"/>
              </w:rPr>
            </w:pPr>
          </w:p>
        </w:tc>
        <w:tc>
          <w:tcPr>
            <w:tcW w:w="930" w:type="dxa"/>
          </w:tcPr>
          <w:p w14:paraId="131E230D" w14:textId="77777777" w:rsidR="00954D7B" w:rsidRPr="0092370F" w:rsidRDefault="00954D7B" w:rsidP="0092370F">
            <w:pPr>
              <w:tabs>
                <w:tab w:val="decimal" w:pos="448"/>
              </w:tabs>
              <w:spacing w:line="280" w:lineRule="exact"/>
              <w:jc w:val="thaiDistribute"/>
              <w:rPr>
                <w:rFonts w:ascii="Arial" w:hAnsi="Arial" w:cs="Arial"/>
                <w:spacing w:val="-4"/>
                <w:sz w:val="15"/>
                <w:szCs w:val="15"/>
              </w:rPr>
            </w:pPr>
          </w:p>
        </w:tc>
        <w:tc>
          <w:tcPr>
            <w:tcW w:w="930" w:type="dxa"/>
          </w:tcPr>
          <w:p w14:paraId="60D244C9" w14:textId="77777777" w:rsidR="00954D7B" w:rsidRPr="0092370F" w:rsidRDefault="00954D7B" w:rsidP="0092370F">
            <w:pPr>
              <w:tabs>
                <w:tab w:val="decimal" w:pos="448"/>
              </w:tabs>
              <w:spacing w:line="280" w:lineRule="exact"/>
              <w:jc w:val="thaiDistribute"/>
              <w:rPr>
                <w:rFonts w:ascii="Arial" w:hAnsi="Arial" w:cs="Arial"/>
                <w:spacing w:val="-4"/>
                <w:sz w:val="15"/>
                <w:szCs w:val="15"/>
              </w:rPr>
            </w:pPr>
          </w:p>
        </w:tc>
        <w:tc>
          <w:tcPr>
            <w:tcW w:w="1051" w:type="dxa"/>
          </w:tcPr>
          <w:p w14:paraId="2A71CD9E" w14:textId="77777777" w:rsidR="00954D7B" w:rsidRPr="0092370F" w:rsidRDefault="00954D7B" w:rsidP="0092370F">
            <w:pPr>
              <w:tabs>
                <w:tab w:val="decimal" w:pos="706"/>
              </w:tabs>
              <w:spacing w:line="280" w:lineRule="exact"/>
              <w:jc w:val="thaiDistribute"/>
              <w:rPr>
                <w:rFonts w:ascii="Arial" w:hAnsi="Arial" w:cs="Arial"/>
                <w:spacing w:val="-4"/>
                <w:sz w:val="15"/>
                <w:szCs w:val="15"/>
              </w:rPr>
            </w:pPr>
          </w:p>
        </w:tc>
        <w:tc>
          <w:tcPr>
            <w:tcW w:w="1051" w:type="dxa"/>
          </w:tcPr>
          <w:p w14:paraId="4AA6745C" w14:textId="77777777" w:rsidR="00954D7B" w:rsidRPr="0092370F" w:rsidRDefault="00954D7B" w:rsidP="0092370F">
            <w:pPr>
              <w:tabs>
                <w:tab w:val="decimal" w:pos="706"/>
              </w:tabs>
              <w:spacing w:line="280" w:lineRule="exact"/>
              <w:jc w:val="thaiDistribute"/>
              <w:rPr>
                <w:rFonts w:ascii="Arial" w:hAnsi="Arial" w:cs="Arial"/>
                <w:spacing w:val="-4"/>
                <w:sz w:val="15"/>
                <w:szCs w:val="15"/>
              </w:rPr>
            </w:pPr>
          </w:p>
        </w:tc>
        <w:tc>
          <w:tcPr>
            <w:tcW w:w="1051" w:type="dxa"/>
          </w:tcPr>
          <w:p w14:paraId="1E9831B5" w14:textId="77777777" w:rsidR="00954D7B" w:rsidRPr="0092370F" w:rsidRDefault="00954D7B" w:rsidP="0092370F">
            <w:pPr>
              <w:tabs>
                <w:tab w:val="decimal" w:pos="706"/>
              </w:tabs>
              <w:spacing w:line="280" w:lineRule="exact"/>
              <w:jc w:val="thaiDistribute"/>
              <w:rPr>
                <w:rFonts w:ascii="Arial" w:hAnsi="Arial" w:cs="Arial"/>
                <w:spacing w:val="-4"/>
                <w:sz w:val="15"/>
                <w:szCs w:val="15"/>
              </w:rPr>
            </w:pPr>
          </w:p>
        </w:tc>
        <w:tc>
          <w:tcPr>
            <w:tcW w:w="1170" w:type="dxa"/>
          </w:tcPr>
          <w:p w14:paraId="7F66BADA" w14:textId="77777777" w:rsidR="00954D7B" w:rsidRPr="0092370F" w:rsidRDefault="00954D7B" w:rsidP="0092370F">
            <w:pPr>
              <w:tabs>
                <w:tab w:val="decimal" w:pos="814"/>
              </w:tabs>
              <w:spacing w:line="280" w:lineRule="exact"/>
              <w:jc w:val="thaiDistribute"/>
              <w:rPr>
                <w:rFonts w:ascii="Arial" w:hAnsi="Arial" w:cs="Arial"/>
                <w:spacing w:val="-4"/>
                <w:sz w:val="15"/>
                <w:szCs w:val="15"/>
              </w:rPr>
            </w:pPr>
          </w:p>
        </w:tc>
      </w:tr>
      <w:tr w:rsidR="00954D7B" w:rsidRPr="0092370F" w14:paraId="3EFE73E1" w14:textId="77777777" w:rsidTr="22482348">
        <w:trPr>
          <w:gridAfter w:val="1"/>
          <w:wAfter w:w="15" w:type="dxa"/>
          <w:cantSplit/>
        </w:trPr>
        <w:tc>
          <w:tcPr>
            <w:tcW w:w="2592" w:type="dxa"/>
            <w:vAlign w:val="bottom"/>
          </w:tcPr>
          <w:p w14:paraId="00EA0F03"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 xml:space="preserve">Cash and cash equivalent </w:t>
            </w:r>
          </w:p>
        </w:tc>
        <w:tc>
          <w:tcPr>
            <w:tcW w:w="930" w:type="dxa"/>
            <w:vAlign w:val="bottom"/>
          </w:tcPr>
          <w:p w14:paraId="61D008A8"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639,332</w:t>
            </w:r>
          </w:p>
        </w:tc>
        <w:tc>
          <w:tcPr>
            <w:tcW w:w="930" w:type="dxa"/>
            <w:vAlign w:val="bottom"/>
          </w:tcPr>
          <w:p w14:paraId="668BB766"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F0AA321"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5128942"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943,785</w:t>
            </w:r>
          </w:p>
        </w:tc>
        <w:tc>
          <w:tcPr>
            <w:tcW w:w="1051" w:type="dxa"/>
            <w:vAlign w:val="bottom"/>
          </w:tcPr>
          <w:p w14:paraId="58ABDBFF"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798,706</w:t>
            </w:r>
          </w:p>
        </w:tc>
        <w:tc>
          <w:tcPr>
            <w:tcW w:w="1051" w:type="dxa"/>
            <w:vAlign w:val="bottom"/>
          </w:tcPr>
          <w:p w14:paraId="19F27869"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2,381,823</w:t>
            </w:r>
          </w:p>
        </w:tc>
        <w:tc>
          <w:tcPr>
            <w:tcW w:w="1170" w:type="dxa"/>
            <w:vAlign w:val="bottom"/>
          </w:tcPr>
          <w:p w14:paraId="5FDAA941"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0.05 - 4.00</w:t>
            </w:r>
          </w:p>
        </w:tc>
      </w:tr>
      <w:tr w:rsidR="00954D7B" w:rsidRPr="0092370F" w14:paraId="3F60782E" w14:textId="77777777" w:rsidTr="22482348">
        <w:trPr>
          <w:gridAfter w:val="1"/>
          <w:wAfter w:w="15" w:type="dxa"/>
          <w:cantSplit/>
        </w:trPr>
        <w:tc>
          <w:tcPr>
            <w:tcW w:w="2592" w:type="dxa"/>
            <w:vAlign w:val="bottom"/>
          </w:tcPr>
          <w:p w14:paraId="241C3DB0"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Trade and other receivables</w:t>
            </w:r>
          </w:p>
        </w:tc>
        <w:tc>
          <w:tcPr>
            <w:tcW w:w="930" w:type="dxa"/>
            <w:vAlign w:val="bottom"/>
          </w:tcPr>
          <w:p w14:paraId="18E8F182"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430F9DEB"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1DABC4B1"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0AD4A07"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DE9FE16"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4,978,434</w:t>
            </w:r>
          </w:p>
        </w:tc>
        <w:tc>
          <w:tcPr>
            <w:tcW w:w="1051" w:type="dxa"/>
            <w:vAlign w:val="bottom"/>
          </w:tcPr>
          <w:p w14:paraId="696571AA"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4,978,434</w:t>
            </w:r>
          </w:p>
        </w:tc>
        <w:tc>
          <w:tcPr>
            <w:tcW w:w="1170" w:type="dxa"/>
            <w:vAlign w:val="bottom"/>
          </w:tcPr>
          <w:p w14:paraId="3494D710"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w:t>
            </w:r>
          </w:p>
        </w:tc>
      </w:tr>
      <w:tr w:rsidR="00954D7B" w:rsidRPr="0092370F" w14:paraId="69A9FAFF" w14:textId="77777777" w:rsidTr="22482348">
        <w:trPr>
          <w:gridAfter w:val="1"/>
          <w:wAfter w:w="15" w:type="dxa"/>
          <w:cantSplit/>
        </w:trPr>
        <w:tc>
          <w:tcPr>
            <w:tcW w:w="2592" w:type="dxa"/>
          </w:tcPr>
          <w:p w14:paraId="0EB14603" w14:textId="77777777" w:rsidR="00954D7B" w:rsidRPr="0092370F" w:rsidRDefault="00954D7B" w:rsidP="0092370F">
            <w:pPr>
              <w:tabs>
                <w:tab w:val="left" w:pos="240"/>
              </w:tabs>
              <w:spacing w:line="280" w:lineRule="exact"/>
              <w:ind w:left="132" w:right="-108" w:hanging="132"/>
              <w:rPr>
                <w:rFonts w:ascii="Arial" w:hAnsi="Arial" w:cs="Arial"/>
                <w:spacing w:val="-4"/>
                <w:sz w:val="15"/>
                <w:szCs w:val="15"/>
              </w:rPr>
            </w:pPr>
            <w:r w:rsidRPr="0092370F">
              <w:rPr>
                <w:rFonts w:ascii="Arial" w:hAnsi="Arial" w:cs="Arial"/>
                <w:spacing w:val="-4"/>
                <w:sz w:val="15"/>
                <w:szCs w:val="15"/>
              </w:rPr>
              <w:t>Amounts due from future brokers</w:t>
            </w:r>
          </w:p>
        </w:tc>
        <w:tc>
          <w:tcPr>
            <w:tcW w:w="930" w:type="dxa"/>
            <w:vAlign w:val="bottom"/>
          </w:tcPr>
          <w:p w14:paraId="3D9E0CB6"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729,666</w:t>
            </w:r>
          </w:p>
        </w:tc>
        <w:tc>
          <w:tcPr>
            <w:tcW w:w="930" w:type="dxa"/>
            <w:vAlign w:val="bottom"/>
          </w:tcPr>
          <w:p w14:paraId="48D75A1A"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58100513"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1AA7AAA"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6737350E"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71CB1CCF"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729,666</w:t>
            </w:r>
          </w:p>
        </w:tc>
        <w:tc>
          <w:tcPr>
            <w:tcW w:w="1170" w:type="dxa"/>
            <w:vAlign w:val="bottom"/>
          </w:tcPr>
          <w:p w14:paraId="2B994485"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(1)</w:t>
            </w:r>
          </w:p>
        </w:tc>
      </w:tr>
      <w:tr w:rsidR="00954D7B" w:rsidRPr="0092370F" w14:paraId="017E366D" w14:textId="77777777" w:rsidTr="22482348">
        <w:trPr>
          <w:gridAfter w:val="1"/>
          <w:wAfter w:w="15" w:type="dxa"/>
          <w:cantSplit/>
        </w:trPr>
        <w:tc>
          <w:tcPr>
            <w:tcW w:w="2592" w:type="dxa"/>
          </w:tcPr>
          <w:p w14:paraId="6D4717EF" w14:textId="77777777" w:rsidR="00954D7B" w:rsidRPr="0092370F" w:rsidRDefault="00954D7B" w:rsidP="0092370F">
            <w:pPr>
              <w:tabs>
                <w:tab w:val="left" w:pos="240"/>
              </w:tabs>
              <w:spacing w:line="280" w:lineRule="exact"/>
              <w:ind w:left="132" w:hanging="132"/>
              <w:rPr>
                <w:rFonts w:ascii="Arial" w:hAnsi="Arial" w:cs="Arial"/>
                <w:spacing w:val="-4"/>
                <w:sz w:val="15"/>
                <w:szCs w:val="15"/>
              </w:rPr>
            </w:pPr>
            <w:r w:rsidRPr="0092370F">
              <w:rPr>
                <w:rFonts w:ascii="Arial" w:hAnsi="Arial" w:cs="Arial"/>
                <w:spacing w:val="-4"/>
                <w:sz w:val="15"/>
                <w:szCs w:val="15"/>
              </w:rPr>
              <w:t>Deposits at bank with restrictions</w:t>
            </w:r>
          </w:p>
        </w:tc>
        <w:tc>
          <w:tcPr>
            <w:tcW w:w="930" w:type="dxa"/>
            <w:vAlign w:val="bottom"/>
          </w:tcPr>
          <w:p w14:paraId="1BBDD66E"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A18A919" w14:textId="654855B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70</w:t>
            </w:r>
            <w:r w:rsidR="00BDA811" w:rsidRPr="0092370F">
              <w:rPr>
                <w:rFonts w:ascii="Arial" w:hAnsi="Arial" w:cs="Arial"/>
                <w:spacing w:val="-4"/>
                <w:sz w:val="15"/>
                <w:szCs w:val="15"/>
              </w:rPr>
              <w:t>1</w:t>
            </w:r>
          </w:p>
        </w:tc>
        <w:tc>
          <w:tcPr>
            <w:tcW w:w="930" w:type="dxa"/>
            <w:vAlign w:val="bottom"/>
          </w:tcPr>
          <w:p w14:paraId="5C8260AD"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6DA3E5CD"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1C8BD7FE"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69864E22" w14:textId="0FE2D1C8"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70</w:t>
            </w:r>
            <w:r w:rsidR="21EFB0BC" w:rsidRPr="0092370F">
              <w:rPr>
                <w:rFonts w:ascii="Arial" w:hAnsi="Arial" w:cs="Arial"/>
                <w:spacing w:val="-4"/>
                <w:sz w:val="15"/>
                <w:szCs w:val="15"/>
              </w:rPr>
              <w:t>1</w:t>
            </w:r>
          </w:p>
        </w:tc>
        <w:tc>
          <w:tcPr>
            <w:tcW w:w="1170" w:type="dxa"/>
            <w:vAlign w:val="bottom"/>
          </w:tcPr>
          <w:p w14:paraId="3270AABD"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1.25</w:t>
            </w:r>
          </w:p>
        </w:tc>
      </w:tr>
      <w:tr w:rsidR="00954D7B" w:rsidRPr="0092370F" w14:paraId="2E92A0F0" w14:textId="77777777" w:rsidTr="22482348">
        <w:trPr>
          <w:gridAfter w:val="1"/>
          <w:wAfter w:w="15" w:type="dxa"/>
          <w:cantSplit/>
          <w:trHeight w:val="80"/>
        </w:trPr>
        <w:tc>
          <w:tcPr>
            <w:tcW w:w="2592" w:type="dxa"/>
          </w:tcPr>
          <w:p w14:paraId="13BF37A3" w14:textId="77777777" w:rsidR="00954D7B" w:rsidRPr="0092370F" w:rsidRDefault="00954D7B" w:rsidP="0092370F">
            <w:pPr>
              <w:tabs>
                <w:tab w:val="left" w:pos="240"/>
              </w:tabs>
              <w:spacing w:line="280" w:lineRule="exact"/>
              <w:ind w:left="132" w:hanging="132"/>
              <w:rPr>
                <w:rFonts w:ascii="Arial" w:hAnsi="Arial" w:cs="Arial"/>
                <w:spacing w:val="-4"/>
                <w:sz w:val="15"/>
                <w:szCs w:val="15"/>
                <w:cs/>
              </w:rPr>
            </w:pPr>
            <w:r w:rsidRPr="0092370F">
              <w:rPr>
                <w:rFonts w:ascii="Arial" w:hAnsi="Arial" w:cs="Arial"/>
                <w:spacing w:val="-4"/>
                <w:sz w:val="15"/>
                <w:szCs w:val="15"/>
              </w:rPr>
              <w:t>Long-term investments</w:t>
            </w:r>
          </w:p>
        </w:tc>
        <w:tc>
          <w:tcPr>
            <w:tcW w:w="930" w:type="dxa"/>
            <w:vAlign w:val="bottom"/>
          </w:tcPr>
          <w:p w14:paraId="57DD322E"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2009241"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4F529089"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414EA21A" w14:textId="77777777" w:rsidR="00954D7B" w:rsidRPr="0092370F" w:rsidRDefault="00954D7B" w:rsidP="0092370F">
            <w:pPr>
              <w:pBdr>
                <w:bottom w:val="sing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4640E4F9"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109,898</w:t>
            </w:r>
          </w:p>
        </w:tc>
        <w:tc>
          <w:tcPr>
            <w:tcW w:w="1051" w:type="dxa"/>
            <w:vAlign w:val="bottom"/>
          </w:tcPr>
          <w:p w14:paraId="2F36EE71"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109,898</w:t>
            </w:r>
          </w:p>
        </w:tc>
        <w:tc>
          <w:tcPr>
            <w:tcW w:w="1170" w:type="dxa"/>
            <w:vAlign w:val="bottom"/>
          </w:tcPr>
          <w:p w14:paraId="31A506EA" w14:textId="77777777" w:rsidR="00954D7B" w:rsidRPr="0092370F" w:rsidRDefault="00954D7B" w:rsidP="0092370F">
            <w:pPr>
              <w:pBdr>
                <w:top w:val="single" w:sz="4" w:space="1" w:color="FFFFFF" w:themeColor="background1"/>
                <w:bottom w:val="single" w:sz="4" w:space="1" w:color="FFFFFF" w:themeColor="background1"/>
              </w:pBdr>
              <w:spacing w:line="280" w:lineRule="exact"/>
              <w:ind w:left="-7"/>
              <w:jc w:val="center"/>
              <w:rPr>
                <w:rFonts w:ascii="Arial" w:hAnsi="Arial" w:cs="Arial"/>
                <w:spacing w:val="-4"/>
                <w:sz w:val="15"/>
                <w:szCs w:val="15"/>
              </w:rPr>
            </w:pPr>
            <w:r w:rsidRPr="0092370F">
              <w:rPr>
                <w:rFonts w:ascii="Arial" w:hAnsi="Arial" w:cs="Arial"/>
                <w:spacing w:val="-4"/>
                <w:sz w:val="15"/>
                <w:szCs w:val="15"/>
              </w:rPr>
              <w:t>-</w:t>
            </w:r>
          </w:p>
        </w:tc>
      </w:tr>
      <w:tr w:rsidR="00954D7B" w:rsidRPr="0092370F" w14:paraId="229643CB" w14:textId="77777777" w:rsidTr="22482348">
        <w:trPr>
          <w:gridAfter w:val="1"/>
          <w:wAfter w:w="15" w:type="dxa"/>
          <w:cantSplit/>
        </w:trPr>
        <w:tc>
          <w:tcPr>
            <w:tcW w:w="2592" w:type="dxa"/>
          </w:tcPr>
          <w:p w14:paraId="5AF8EC49" w14:textId="77777777" w:rsidR="00954D7B" w:rsidRPr="0092370F" w:rsidRDefault="00954D7B" w:rsidP="0092370F">
            <w:pPr>
              <w:tabs>
                <w:tab w:val="left" w:pos="240"/>
              </w:tabs>
              <w:spacing w:line="280" w:lineRule="exact"/>
              <w:jc w:val="thaiDistribute"/>
              <w:rPr>
                <w:rFonts w:ascii="Arial" w:hAnsi="Arial" w:cs="Arial"/>
                <w:spacing w:val="-4"/>
                <w:sz w:val="15"/>
                <w:szCs w:val="15"/>
                <w:rtl/>
                <w:cs/>
              </w:rPr>
            </w:pPr>
            <w:r w:rsidRPr="0092370F">
              <w:rPr>
                <w:rFonts w:ascii="Arial" w:hAnsi="Arial" w:cs="Arial"/>
                <w:spacing w:val="-4"/>
                <w:sz w:val="15"/>
                <w:szCs w:val="15"/>
              </w:rPr>
              <w:t>Total</w:t>
            </w:r>
          </w:p>
        </w:tc>
        <w:tc>
          <w:tcPr>
            <w:tcW w:w="930" w:type="dxa"/>
            <w:vAlign w:val="bottom"/>
          </w:tcPr>
          <w:p w14:paraId="30091B09"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1,368,998</w:t>
            </w:r>
          </w:p>
        </w:tc>
        <w:tc>
          <w:tcPr>
            <w:tcW w:w="930" w:type="dxa"/>
            <w:vAlign w:val="bottom"/>
          </w:tcPr>
          <w:p w14:paraId="2DB81B68" w14:textId="41FFAC14"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70</w:t>
            </w:r>
            <w:r w:rsidR="0C5766E5" w:rsidRPr="0092370F">
              <w:rPr>
                <w:rFonts w:ascii="Arial" w:hAnsi="Arial" w:cs="Arial"/>
                <w:spacing w:val="-4"/>
                <w:sz w:val="15"/>
                <w:szCs w:val="15"/>
              </w:rPr>
              <w:t>1</w:t>
            </w:r>
          </w:p>
        </w:tc>
        <w:tc>
          <w:tcPr>
            <w:tcW w:w="930" w:type="dxa"/>
            <w:vAlign w:val="bottom"/>
          </w:tcPr>
          <w:p w14:paraId="2FEBA2CF"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3760D1E" w14:textId="77777777" w:rsidR="00954D7B" w:rsidRPr="0092370F" w:rsidRDefault="00954D7B" w:rsidP="0092370F">
            <w:pPr>
              <w:pBdr>
                <w:bottom w:val="doub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943,785</w:t>
            </w:r>
          </w:p>
        </w:tc>
        <w:tc>
          <w:tcPr>
            <w:tcW w:w="1051" w:type="dxa"/>
            <w:vAlign w:val="bottom"/>
          </w:tcPr>
          <w:p w14:paraId="6CE5E59D" w14:textId="77777777"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5,887,038</w:t>
            </w:r>
          </w:p>
        </w:tc>
        <w:tc>
          <w:tcPr>
            <w:tcW w:w="1051" w:type="dxa"/>
            <w:vAlign w:val="bottom"/>
          </w:tcPr>
          <w:p w14:paraId="0B5D3CCF" w14:textId="5DF80D16"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8,200,52</w:t>
            </w:r>
            <w:r w:rsidR="708EFCFC" w:rsidRPr="0092370F">
              <w:rPr>
                <w:rFonts w:ascii="Arial" w:hAnsi="Arial" w:cs="Arial"/>
                <w:spacing w:val="-4"/>
                <w:sz w:val="15"/>
                <w:szCs w:val="15"/>
              </w:rPr>
              <w:t>2</w:t>
            </w:r>
          </w:p>
        </w:tc>
        <w:tc>
          <w:tcPr>
            <w:tcW w:w="1170" w:type="dxa"/>
            <w:vAlign w:val="bottom"/>
          </w:tcPr>
          <w:p w14:paraId="4224E34C" w14:textId="77777777" w:rsidR="00954D7B" w:rsidRPr="0092370F" w:rsidRDefault="00954D7B" w:rsidP="0092370F">
            <w:pPr>
              <w:pBdr>
                <w:top w:val="single" w:sz="4" w:space="1" w:color="FFFFFF" w:themeColor="background1"/>
                <w:bottom w:val="single" w:sz="4" w:space="1" w:color="FFFFFF" w:themeColor="background1"/>
              </w:pBdr>
              <w:spacing w:line="280" w:lineRule="exact"/>
              <w:ind w:left="-7"/>
              <w:jc w:val="center"/>
              <w:rPr>
                <w:rFonts w:ascii="Arial" w:hAnsi="Arial" w:cs="Arial"/>
                <w:spacing w:val="-4"/>
                <w:sz w:val="15"/>
                <w:szCs w:val="15"/>
              </w:rPr>
            </w:pPr>
          </w:p>
        </w:tc>
      </w:tr>
      <w:tr w:rsidR="00954D7B" w:rsidRPr="0092370F" w14:paraId="1DF2B69D" w14:textId="77777777" w:rsidTr="22482348">
        <w:trPr>
          <w:gridAfter w:val="1"/>
          <w:wAfter w:w="15" w:type="dxa"/>
          <w:cantSplit/>
        </w:trPr>
        <w:tc>
          <w:tcPr>
            <w:tcW w:w="2592" w:type="dxa"/>
            <w:vAlign w:val="bottom"/>
          </w:tcPr>
          <w:p w14:paraId="71C5C954"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u w:val="single"/>
              </w:rPr>
            </w:pPr>
          </w:p>
        </w:tc>
        <w:tc>
          <w:tcPr>
            <w:tcW w:w="930" w:type="dxa"/>
          </w:tcPr>
          <w:p w14:paraId="745BD125" w14:textId="77777777" w:rsidR="00954D7B" w:rsidRPr="0092370F" w:rsidRDefault="00954D7B" w:rsidP="0092370F">
            <w:pPr>
              <w:tabs>
                <w:tab w:val="decimal" w:pos="705"/>
              </w:tabs>
              <w:spacing w:line="280" w:lineRule="exact"/>
              <w:ind w:left="-7"/>
              <w:jc w:val="thaiDistribute"/>
              <w:rPr>
                <w:rFonts w:ascii="Arial" w:hAnsi="Arial" w:cs="Arial"/>
                <w:spacing w:val="-4"/>
                <w:sz w:val="15"/>
                <w:szCs w:val="15"/>
              </w:rPr>
            </w:pPr>
          </w:p>
        </w:tc>
        <w:tc>
          <w:tcPr>
            <w:tcW w:w="930" w:type="dxa"/>
          </w:tcPr>
          <w:p w14:paraId="3AEF621F" w14:textId="77777777" w:rsidR="00954D7B" w:rsidRPr="0092370F" w:rsidRDefault="00954D7B" w:rsidP="0092370F">
            <w:pPr>
              <w:tabs>
                <w:tab w:val="decimal" w:pos="705"/>
              </w:tabs>
              <w:spacing w:line="280" w:lineRule="exact"/>
              <w:ind w:left="-7"/>
              <w:jc w:val="thaiDistribute"/>
              <w:rPr>
                <w:rFonts w:ascii="Arial" w:hAnsi="Arial" w:cs="Arial"/>
                <w:spacing w:val="-4"/>
                <w:sz w:val="15"/>
                <w:szCs w:val="15"/>
              </w:rPr>
            </w:pPr>
          </w:p>
        </w:tc>
        <w:tc>
          <w:tcPr>
            <w:tcW w:w="930" w:type="dxa"/>
          </w:tcPr>
          <w:p w14:paraId="2AF2ABC4" w14:textId="77777777" w:rsidR="00954D7B" w:rsidRPr="0092370F" w:rsidRDefault="00954D7B" w:rsidP="0092370F">
            <w:pPr>
              <w:tabs>
                <w:tab w:val="decimal" w:pos="615"/>
              </w:tabs>
              <w:spacing w:line="280" w:lineRule="exact"/>
              <w:ind w:left="-7"/>
              <w:jc w:val="thaiDistribute"/>
              <w:rPr>
                <w:rFonts w:ascii="Arial" w:hAnsi="Arial" w:cs="Arial"/>
                <w:spacing w:val="-4"/>
                <w:sz w:val="15"/>
                <w:szCs w:val="15"/>
              </w:rPr>
            </w:pPr>
          </w:p>
        </w:tc>
        <w:tc>
          <w:tcPr>
            <w:tcW w:w="1051" w:type="dxa"/>
          </w:tcPr>
          <w:p w14:paraId="3E954DD6" w14:textId="77777777" w:rsidR="00954D7B" w:rsidRPr="0092370F" w:rsidRDefault="00954D7B" w:rsidP="0092370F">
            <w:pPr>
              <w:tabs>
                <w:tab w:val="decimal" w:pos="706"/>
              </w:tabs>
              <w:spacing w:line="280" w:lineRule="exact"/>
              <w:ind w:left="-7"/>
              <w:jc w:val="thaiDistribute"/>
              <w:rPr>
                <w:rFonts w:ascii="Arial" w:hAnsi="Arial" w:cs="Arial"/>
                <w:spacing w:val="-4"/>
                <w:sz w:val="15"/>
                <w:szCs w:val="15"/>
              </w:rPr>
            </w:pPr>
          </w:p>
        </w:tc>
        <w:tc>
          <w:tcPr>
            <w:tcW w:w="1051" w:type="dxa"/>
          </w:tcPr>
          <w:p w14:paraId="5914B67C" w14:textId="77777777" w:rsidR="00954D7B" w:rsidRPr="0092370F" w:rsidRDefault="00954D7B" w:rsidP="0092370F">
            <w:pPr>
              <w:tabs>
                <w:tab w:val="decimal" w:pos="706"/>
              </w:tabs>
              <w:spacing w:line="280" w:lineRule="exact"/>
              <w:ind w:left="-7"/>
              <w:jc w:val="thaiDistribute"/>
              <w:rPr>
                <w:rFonts w:ascii="Arial" w:hAnsi="Arial" w:cs="Arial"/>
                <w:spacing w:val="-4"/>
                <w:sz w:val="15"/>
                <w:szCs w:val="15"/>
              </w:rPr>
            </w:pPr>
          </w:p>
        </w:tc>
        <w:tc>
          <w:tcPr>
            <w:tcW w:w="1051" w:type="dxa"/>
          </w:tcPr>
          <w:p w14:paraId="27AC5906" w14:textId="77777777" w:rsidR="00954D7B" w:rsidRPr="0092370F" w:rsidRDefault="00954D7B" w:rsidP="0092370F">
            <w:pPr>
              <w:tabs>
                <w:tab w:val="decimal" w:pos="706"/>
              </w:tabs>
              <w:spacing w:line="280" w:lineRule="exact"/>
              <w:ind w:left="-7"/>
              <w:jc w:val="thaiDistribute"/>
              <w:rPr>
                <w:rFonts w:ascii="Arial" w:hAnsi="Arial" w:cs="Arial"/>
                <w:spacing w:val="-4"/>
                <w:sz w:val="15"/>
                <w:szCs w:val="15"/>
              </w:rPr>
            </w:pPr>
          </w:p>
        </w:tc>
        <w:tc>
          <w:tcPr>
            <w:tcW w:w="1170" w:type="dxa"/>
          </w:tcPr>
          <w:p w14:paraId="30CA780B" w14:textId="77777777" w:rsidR="00954D7B" w:rsidRPr="0092370F" w:rsidRDefault="00954D7B" w:rsidP="0092370F">
            <w:pPr>
              <w:spacing w:line="280" w:lineRule="exact"/>
              <w:ind w:left="-7" w:right="-105"/>
              <w:jc w:val="center"/>
              <w:rPr>
                <w:rFonts w:ascii="Arial" w:hAnsi="Arial" w:cs="Arial"/>
                <w:spacing w:val="-4"/>
                <w:sz w:val="15"/>
                <w:szCs w:val="15"/>
              </w:rPr>
            </w:pPr>
          </w:p>
        </w:tc>
      </w:tr>
      <w:tr w:rsidR="00954D7B" w:rsidRPr="0092370F" w14:paraId="50FE94B9" w14:textId="77777777" w:rsidTr="22482348">
        <w:trPr>
          <w:gridAfter w:val="1"/>
          <w:wAfter w:w="15" w:type="dxa"/>
          <w:cantSplit/>
        </w:trPr>
        <w:tc>
          <w:tcPr>
            <w:tcW w:w="2592" w:type="dxa"/>
            <w:vAlign w:val="bottom"/>
          </w:tcPr>
          <w:p w14:paraId="5266DEF8"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u w:val="single"/>
              </w:rPr>
              <w:t>Financial liabilities</w:t>
            </w:r>
          </w:p>
        </w:tc>
        <w:tc>
          <w:tcPr>
            <w:tcW w:w="930" w:type="dxa"/>
          </w:tcPr>
          <w:p w14:paraId="6DF0B6D1" w14:textId="77777777" w:rsidR="00954D7B" w:rsidRPr="0092370F" w:rsidRDefault="00954D7B" w:rsidP="0092370F">
            <w:pPr>
              <w:tabs>
                <w:tab w:val="decimal" w:pos="705"/>
              </w:tabs>
              <w:spacing w:line="280" w:lineRule="exact"/>
              <w:ind w:left="-7"/>
              <w:jc w:val="thaiDistribute"/>
              <w:rPr>
                <w:rFonts w:ascii="Arial" w:hAnsi="Arial" w:cs="Arial"/>
                <w:spacing w:val="-4"/>
                <w:sz w:val="15"/>
                <w:szCs w:val="15"/>
              </w:rPr>
            </w:pPr>
          </w:p>
        </w:tc>
        <w:tc>
          <w:tcPr>
            <w:tcW w:w="930" w:type="dxa"/>
          </w:tcPr>
          <w:p w14:paraId="0A48C83B" w14:textId="77777777" w:rsidR="00954D7B" w:rsidRPr="0092370F" w:rsidRDefault="00954D7B" w:rsidP="0092370F">
            <w:pPr>
              <w:tabs>
                <w:tab w:val="decimal" w:pos="705"/>
              </w:tabs>
              <w:spacing w:line="280" w:lineRule="exact"/>
              <w:ind w:left="-7"/>
              <w:jc w:val="thaiDistribute"/>
              <w:rPr>
                <w:rFonts w:ascii="Arial" w:hAnsi="Arial" w:cs="Arial"/>
                <w:spacing w:val="-4"/>
                <w:sz w:val="15"/>
                <w:szCs w:val="15"/>
              </w:rPr>
            </w:pPr>
          </w:p>
        </w:tc>
        <w:tc>
          <w:tcPr>
            <w:tcW w:w="930" w:type="dxa"/>
          </w:tcPr>
          <w:p w14:paraId="575E8942" w14:textId="77777777" w:rsidR="00954D7B" w:rsidRPr="0092370F" w:rsidRDefault="00954D7B" w:rsidP="0092370F">
            <w:pPr>
              <w:tabs>
                <w:tab w:val="decimal" w:pos="615"/>
              </w:tabs>
              <w:spacing w:line="280" w:lineRule="exact"/>
              <w:ind w:left="-7"/>
              <w:jc w:val="thaiDistribute"/>
              <w:rPr>
                <w:rFonts w:ascii="Arial" w:hAnsi="Arial" w:cs="Arial"/>
                <w:spacing w:val="-4"/>
                <w:sz w:val="15"/>
                <w:szCs w:val="15"/>
              </w:rPr>
            </w:pPr>
          </w:p>
        </w:tc>
        <w:tc>
          <w:tcPr>
            <w:tcW w:w="1051" w:type="dxa"/>
          </w:tcPr>
          <w:p w14:paraId="5CEEFB32" w14:textId="77777777" w:rsidR="00954D7B" w:rsidRPr="0092370F" w:rsidRDefault="00954D7B" w:rsidP="0092370F">
            <w:pPr>
              <w:tabs>
                <w:tab w:val="decimal" w:pos="706"/>
              </w:tabs>
              <w:spacing w:line="280" w:lineRule="exact"/>
              <w:ind w:left="-7"/>
              <w:jc w:val="thaiDistribute"/>
              <w:rPr>
                <w:rFonts w:ascii="Arial" w:hAnsi="Arial" w:cs="Arial"/>
                <w:spacing w:val="-4"/>
                <w:sz w:val="15"/>
                <w:szCs w:val="15"/>
              </w:rPr>
            </w:pPr>
          </w:p>
        </w:tc>
        <w:tc>
          <w:tcPr>
            <w:tcW w:w="1051" w:type="dxa"/>
          </w:tcPr>
          <w:p w14:paraId="0169A01B" w14:textId="77777777" w:rsidR="00954D7B" w:rsidRPr="0092370F" w:rsidRDefault="00954D7B" w:rsidP="0092370F">
            <w:pPr>
              <w:tabs>
                <w:tab w:val="decimal" w:pos="706"/>
              </w:tabs>
              <w:spacing w:line="280" w:lineRule="exact"/>
              <w:ind w:left="-7"/>
              <w:jc w:val="thaiDistribute"/>
              <w:rPr>
                <w:rFonts w:ascii="Arial" w:hAnsi="Arial" w:cs="Arial"/>
                <w:spacing w:val="-4"/>
                <w:sz w:val="15"/>
                <w:szCs w:val="15"/>
              </w:rPr>
            </w:pPr>
          </w:p>
        </w:tc>
        <w:tc>
          <w:tcPr>
            <w:tcW w:w="1051" w:type="dxa"/>
          </w:tcPr>
          <w:p w14:paraId="112B632A" w14:textId="77777777" w:rsidR="00954D7B" w:rsidRPr="0092370F" w:rsidRDefault="00954D7B" w:rsidP="0092370F">
            <w:pPr>
              <w:tabs>
                <w:tab w:val="decimal" w:pos="706"/>
              </w:tabs>
              <w:spacing w:line="280" w:lineRule="exact"/>
              <w:ind w:left="-7"/>
              <w:jc w:val="thaiDistribute"/>
              <w:rPr>
                <w:rFonts w:ascii="Arial" w:hAnsi="Arial" w:cs="Arial"/>
                <w:spacing w:val="-4"/>
                <w:sz w:val="15"/>
                <w:szCs w:val="15"/>
              </w:rPr>
            </w:pPr>
          </w:p>
        </w:tc>
        <w:tc>
          <w:tcPr>
            <w:tcW w:w="1170" w:type="dxa"/>
          </w:tcPr>
          <w:p w14:paraId="375474F1" w14:textId="77777777" w:rsidR="00954D7B" w:rsidRPr="0092370F" w:rsidRDefault="00954D7B" w:rsidP="0092370F">
            <w:pPr>
              <w:tabs>
                <w:tab w:val="decimal" w:pos="814"/>
              </w:tabs>
              <w:spacing w:line="280" w:lineRule="exact"/>
              <w:ind w:left="-7"/>
              <w:jc w:val="thaiDistribute"/>
              <w:rPr>
                <w:rFonts w:ascii="Arial" w:hAnsi="Arial" w:cs="Arial"/>
                <w:spacing w:val="-4"/>
                <w:sz w:val="15"/>
                <w:szCs w:val="15"/>
              </w:rPr>
            </w:pPr>
          </w:p>
        </w:tc>
      </w:tr>
      <w:tr w:rsidR="00954D7B" w:rsidRPr="0092370F" w14:paraId="1933D31A" w14:textId="77777777" w:rsidTr="22482348">
        <w:trPr>
          <w:gridAfter w:val="1"/>
          <w:wAfter w:w="15" w:type="dxa"/>
          <w:cantSplit/>
        </w:trPr>
        <w:tc>
          <w:tcPr>
            <w:tcW w:w="2592" w:type="dxa"/>
            <w:vAlign w:val="bottom"/>
          </w:tcPr>
          <w:p w14:paraId="5193D236"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Trade and other payables</w:t>
            </w:r>
          </w:p>
        </w:tc>
        <w:tc>
          <w:tcPr>
            <w:tcW w:w="930" w:type="dxa"/>
            <w:vAlign w:val="bottom"/>
          </w:tcPr>
          <w:p w14:paraId="79F8D949"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372A58A5"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77EE9B87"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193E42D"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4C7B8921"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2,528,645</w:t>
            </w:r>
          </w:p>
        </w:tc>
        <w:tc>
          <w:tcPr>
            <w:tcW w:w="1051" w:type="dxa"/>
            <w:vAlign w:val="bottom"/>
          </w:tcPr>
          <w:p w14:paraId="1CAEA7F9"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2,528,645</w:t>
            </w:r>
          </w:p>
        </w:tc>
        <w:tc>
          <w:tcPr>
            <w:tcW w:w="1170" w:type="dxa"/>
            <w:vAlign w:val="bottom"/>
          </w:tcPr>
          <w:p w14:paraId="767D3FCD" w14:textId="77777777" w:rsidR="00954D7B" w:rsidRPr="0092370F" w:rsidRDefault="00954D7B" w:rsidP="0092370F">
            <w:pPr>
              <w:spacing w:line="280" w:lineRule="exact"/>
              <w:ind w:left="-7"/>
              <w:jc w:val="center"/>
              <w:rPr>
                <w:rFonts w:ascii="Arial" w:hAnsi="Arial" w:cs="Arial"/>
                <w:spacing w:val="-4"/>
                <w:sz w:val="15"/>
                <w:szCs w:val="15"/>
                <w:highlight w:val="yellow"/>
              </w:rPr>
            </w:pPr>
            <w:r w:rsidRPr="0092370F">
              <w:rPr>
                <w:rFonts w:ascii="Arial" w:hAnsi="Arial" w:cs="Arial"/>
                <w:spacing w:val="-4"/>
                <w:sz w:val="15"/>
                <w:szCs w:val="15"/>
              </w:rPr>
              <w:t>-</w:t>
            </w:r>
          </w:p>
        </w:tc>
      </w:tr>
      <w:tr w:rsidR="00954D7B" w:rsidRPr="0092370F" w14:paraId="12DC1039" w14:textId="77777777" w:rsidTr="22482348">
        <w:trPr>
          <w:gridAfter w:val="1"/>
          <w:wAfter w:w="15" w:type="dxa"/>
          <w:cantSplit/>
        </w:trPr>
        <w:tc>
          <w:tcPr>
            <w:tcW w:w="2592" w:type="dxa"/>
            <w:vAlign w:val="bottom"/>
          </w:tcPr>
          <w:p w14:paraId="33787F1A" w14:textId="77777777" w:rsidR="00954D7B" w:rsidRPr="0092370F" w:rsidRDefault="00954D7B" w:rsidP="0092370F">
            <w:pPr>
              <w:tabs>
                <w:tab w:val="left" w:pos="900"/>
                <w:tab w:val="left" w:pos="1440"/>
                <w:tab w:val="left" w:pos="1980"/>
              </w:tabs>
              <w:spacing w:line="280" w:lineRule="exact"/>
              <w:ind w:left="159" w:right="-195" w:hanging="159"/>
              <w:rPr>
                <w:rFonts w:ascii="Arial" w:hAnsi="Arial" w:cs="Arial"/>
                <w:spacing w:val="-4"/>
                <w:sz w:val="15"/>
                <w:szCs w:val="15"/>
              </w:rPr>
            </w:pPr>
            <w:r w:rsidRPr="0092370F">
              <w:rPr>
                <w:rFonts w:ascii="Arial" w:hAnsi="Arial" w:cs="Arial"/>
                <w:spacing w:val="-4"/>
                <w:sz w:val="15"/>
                <w:szCs w:val="15"/>
              </w:rPr>
              <w:t>Short-term borrowings from financial institutions</w:t>
            </w:r>
          </w:p>
        </w:tc>
        <w:tc>
          <w:tcPr>
            <w:tcW w:w="930" w:type="dxa"/>
            <w:vAlign w:val="bottom"/>
          </w:tcPr>
          <w:p w14:paraId="080C98BD"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15,560,241</w:t>
            </w:r>
          </w:p>
        </w:tc>
        <w:tc>
          <w:tcPr>
            <w:tcW w:w="930" w:type="dxa"/>
            <w:vAlign w:val="bottom"/>
          </w:tcPr>
          <w:p w14:paraId="145C0C9C"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930" w:type="dxa"/>
            <w:vAlign w:val="bottom"/>
          </w:tcPr>
          <w:p w14:paraId="22174F26"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3C19AA54"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1,388,696</w:t>
            </w:r>
          </w:p>
        </w:tc>
        <w:tc>
          <w:tcPr>
            <w:tcW w:w="1051" w:type="dxa"/>
            <w:vAlign w:val="bottom"/>
          </w:tcPr>
          <w:p w14:paraId="6FF6C3CD"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23C7559B"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16,948,937</w:t>
            </w:r>
          </w:p>
        </w:tc>
        <w:tc>
          <w:tcPr>
            <w:tcW w:w="1170" w:type="dxa"/>
            <w:vAlign w:val="bottom"/>
          </w:tcPr>
          <w:p w14:paraId="13031866"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(1) , (2) , (4)</w:t>
            </w:r>
          </w:p>
        </w:tc>
      </w:tr>
      <w:tr w:rsidR="00954D7B" w:rsidRPr="0092370F" w14:paraId="286E7D28" w14:textId="77777777" w:rsidTr="22482348">
        <w:trPr>
          <w:gridAfter w:val="1"/>
          <w:wAfter w:w="15" w:type="dxa"/>
          <w:cantSplit/>
          <w:trHeight w:val="70"/>
        </w:trPr>
        <w:tc>
          <w:tcPr>
            <w:tcW w:w="2592" w:type="dxa"/>
            <w:vAlign w:val="bottom"/>
          </w:tcPr>
          <w:p w14:paraId="2E36A459"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Debentures</w:t>
            </w:r>
          </w:p>
        </w:tc>
        <w:tc>
          <w:tcPr>
            <w:tcW w:w="930" w:type="dxa"/>
            <w:vAlign w:val="bottom"/>
          </w:tcPr>
          <w:p w14:paraId="2B0A8688"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cs/>
              </w:rPr>
            </w:pPr>
            <w:r w:rsidRPr="0092370F">
              <w:rPr>
                <w:rFonts w:ascii="Arial" w:hAnsi="Arial" w:cs="Arial"/>
                <w:spacing w:val="-4"/>
                <w:sz w:val="15"/>
                <w:szCs w:val="15"/>
              </w:rPr>
              <w:t>-</w:t>
            </w:r>
          </w:p>
        </w:tc>
        <w:tc>
          <w:tcPr>
            <w:tcW w:w="930" w:type="dxa"/>
            <w:vAlign w:val="bottom"/>
          </w:tcPr>
          <w:p w14:paraId="265833E5"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1,455,000</w:t>
            </w:r>
          </w:p>
        </w:tc>
        <w:tc>
          <w:tcPr>
            <w:tcW w:w="930" w:type="dxa"/>
            <w:vAlign w:val="bottom"/>
          </w:tcPr>
          <w:p w14:paraId="2808ADE5" w14:textId="77777777" w:rsidR="00954D7B" w:rsidRPr="0092370F" w:rsidRDefault="00954D7B" w:rsidP="0092370F">
            <w:pP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242B0E47" w14:textId="77777777" w:rsidR="00954D7B" w:rsidRPr="0092370F" w:rsidRDefault="00954D7B" w:rsidP="0092370F">
            <w:pP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13C2362B"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58B73B3D" w14:textId="77777777" w:rsidR="00954D7B" w:rsidRPr="0092370F" w:rsidRDefault="00954D7B" w:rsidP="0092370F">
            <w:pP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1,455,000</w:t>
            </w:r>
          </w:p>
        </w:tc>
        <w:tc>
          <w:tcPr>
            <w:tcW w:w="1170" w:type="dxa"/>
            <w:vAlign w:val="bottom"/>
          </w:tcPr>
          <w:p w14:paraId="087B698C" w14:textId="77777777" w:rsidR="00954D7B" w:rsidRPr="0092370F" w:rsidRDefault="00954D7B" w:rsidP="0092370F">
            <w:pPr>
              <w:pBdr>
                <w:top w:val="single" w:sz="4" w:space="1" w:color="FFFFFF" w:themeColor="background1"/>
                <w:bottom w:val="single" w:sz="4" w:space="1" w:color="FFFFFF" w:themeColor="background1"/>
              </w:pBdr>
              <w:spacing w:line="280" w:lineRule="exact"/>
              <w:ind w:left="-7"/>
              <w:jc w:val="center"/>
              <w:rPr>
                <w:rFonts w:ascii="Arial" w:hAnsi="Arial" w:cs="Arial"/>
                <w:spacing w:val="-4"/>
                <w:sz w:val="15"/>
                <w:szCs w:val="15"/>
              </w:rPr>
            </w:pPr>
            <w:r w:rsidRPr="0092370F">
              <w:rPr>
                <w:rFonts w:ascii="Arial" w:hAnsi="Arial" w:cs="Arial"/>
                <w:spacing w:val="-4"/>
                <w:sz w:val="15"/>
                <w:szCs w:val="15"/>
              </w:rPr>
              <w:t>(1)</w:t>
            </w:r>
          </w:p>
        </w:tc>
      </w:tr>
      <w:tr w:rsidR="00954D7B" w:rsidRPr="0092370F" w14:paraId="1DB6FD06" w14:textId="77777777" w:rsidTr="22482348">
        <w:trPr>
          <w:gridAfter w:val="1"/>
          <w:wAfter w:w="15" w:type="dxa"/>
          <w:cantSplit/>
        </w:trPr>
        <w:tc>
          <w:tcPr>
            <w:tcW w:w="2592" w:type="dxa"/>
            <w:vAlign w:val="bottom"/>
          </w:tcPr>
          <w:p w14:paraId="3F8B4192" w14:textId="77777777" w:rsidR="00954D7B" w:rsidRPr="0092370F" w:rsidRDefault="00954D7B" w:rsidP="0092370F">
            <w:pPr>
              <w:tabs>
                <w:tab w:val="left" w:pos="900"/>
                <w:tab w:val="left" w:pos="1440"/>
                <w:tab w:val="left" w:pos="1980"/>
              </w:tabs>
              <w:spacing w:line="280" w:lineRule="exact"/>
              <w:ind w:left="159" w:hanging="159"/>
              <w:rPr>
                <w:rFonts w:ascii="Arial" w:hAnsi="Arial" w:cs="Arial"/>
                <w:spacing w:val="-4"/>
                <w:sz w:val="15"/>
                <w:szCs w:val="15"/>
              </w:rPr>
            </w:pPr>
            <w:r w:rsidRPr="0092370F">
              <w:rPr>
                <w:rFonts w:ascii="Arial" w:hAnsi="Arial" w:cs="Arial"/>
                <w:spacing w:val="-4"/>
                <w:sz w:val="15"/>
                <w:szCs w:val="15"/>
              </w:rPr>
              <w:t>Long-term borrowings from financial institutions</w:t>
            </w:r>
          </w:p>
        </w:tc>
        <w:tc>
          <w:tcPr>
            <w:tcW w:w="930" w:type="dxa"/>
            <w:vAlign w:val="bottom"/>
          </w:tcPr>
          <w:p w14:paraId="0B856BDE"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849,276</w:t>
            </w:r>
          </w:p>
        </w:tc>
        <w:tc>
          <w:tcPr>
            <w:tcW w:w="930" w:type="dxa"/>
            <w:vAlign w:val="bottom"/>
          </w:tcPr>
          <w:p w14:paraId="014EDF53"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606,626</w:t>
            </w:r>
          </w:p>
        </w:tc>
        <w:tc>
          <w:tcPr>
            <w:tcW w:w="930" w:type="dxa"/>
            <w:vAlign w:val="bottom"/>
          </w:tcPr>
          <w:p w14:paraId="6C33EE1A" w14:textId="77777777" w:rsidR="00954D7B" w:rsidRPr="0092370F" w:rsidRDefault="00954D7B" w:rsidP="0092370F">
            <w:pPr>
              <w:pBdr>
                <w:bottom w:val="sing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11B7AC85" w14:textId="77777777" w:rsidR="00954D7B" w:rsidRPr="0092370F" w:rsidRDefault="00954D7B" w:rsidP="0092370F">
            <w:pPr>
              <w:pBdr>
                <w:bottom w:val="sing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9,039,763</w:t>
            </w:r>
          </w:p>
        </w:tc>
        <w:tc>
          <w:tcPr>
            <w:tcW w:w="1051" w:type="dxa"/>
            <w:vAlign w:val="bottom"/>
          </w:tcPr>
          <w:p w14:paraId="3659653F"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213D0449" w14:textId="77777777" w:rsidR="00954D7B" w:rsidRPr="0092370F" w:rsidRDefault="00954D7B" w:rsidP="0092370F">
            <w:pPr>
              <w:pBdr>
                <w:bottom w:val="sing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10,495,665</w:t>
            </w:r>
          </w:p>
        </w:tc>
        <w:tc>
          <w:tcPr>
            <w:tcW w:w="1170" w:type="dxa"/>
            <w:vAlign w:val="bottom"/>
          </w:tcPr>
          <w:p w14:paraId="5229CAF7" w14:textId="77777777" w:rsidR="00954D7B" w:rsidRPr="0092370F" w:rsidRDefault="00954D7B" w:rsidP="0092370F">
            <w:pPr>
              <w:spacing w:line="280" w:lineRule="exact"/>
              <w:ind w:left="-7"/>
              <w:jc w:val="center"/>
              <w:rPr>
                <w:rFonts w:ascii="Arial" w:hAnsi="Arial" w:cs="Arial"/>
                <w:spacing w:val="-4"/>
                <w:sz w:val="15"/>
                <w:szCs w:val="15"/>
              </w:rPr>
            </w:pPr>
            <w:r w:rsidRPr="0092370F">
              <w:rPr>
                <w:rFonts w:ascii="Arial" w:hAnsi="Arial" w:cs="Arial"/>
                <w:spacing w:val="-4"/>
                <w:sz w:val="15"/>
                <w:szCs w:val="15"/>
              </w:rPr>
              <w:t>(1) , (2) , (3)</w:t>
            </w:r>
          </w:p>
        </w:tc>
      </w:tr>
      <w:tr w:rsidR="00954D7B" w:rsidRPr="0092370F" w14:paraId="31642DB2" w14:textId="77777777" w:rsidTr="0092370F">
        <w:trPr>
          <w:gridAfter w:val="1"/>
          <w:wAfter w:w="15" w:type="dxa"/>
          <w:cantSplit/>
          <w:trHeight w:val="74"/>
        </w:trPr>
        <w:tc>
          <w:tcPr>
            <w:tcW w:w="2592" w:type="dxa"/>
            <w:vAlign w:val="bottom"/>
          </w:tcPr>
          <w:p w14:paraId="1251EAFA" w14:textId="77777777" w:rsidR="00954D7B" w:rsidRPr="0092370F" w:rsidRDefault="00954D7B" w:rsidP="0092370F">
            <w:pPr>
              <w:tabs>
                <w:tab w:val="left" w:pos="900"/>
                <w:tab w:val="left" w:pos="1440"/>
                <w:tab w:val="left" w:pos="1980"/>
              </w:tabs>
              <w:spacing w:line="280" w:lineRule="exact"/>
              <w:jc w:val="thaiDistribute"/>
              <w:rPr>
                <w:rFonts w:ascii="Arial" w:hAnsi="Arial" w:cs="Arial"/>
                <w:spacing w:val="-4"/>
                <w:sz w:val="15"/>
                <w:szCs w:val="15"/>
              </w:rPr>
            </w:pPr>
            <w:r w:rsidRPr="0092370F">
              <w:rPr>
                <w:rFonts w:ascii="Arial" w:hAnsi="Arial" w:cs="Arial"/>
                <w:spacing w:val="-4"/>
                <w:sz w:val="15"/>
                <w:szCs w:val="15"/>
              </w:rPr>
              <w:t>Total</w:t>
            </w:r>
          </w:p>
        </w:tc>
        <w:tc>
          <w:tcPr>
            <w:tcW w:w="930" w:type="dxa"/>
            <w:vAlign w:val="bottom"/>
          </w:tcPr>
          <w:p w14:paraId="3873297C"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fldChar w:fldCharType="begin"/>
            </w:r>
            <w:r w:rsidRPr="0092370F">
              <w:rPr>
                <w:rFonts w:ascii="Arial" w:hAnsi="Arial" w:cs="Arial"/>
                <w:spacing w:val="-4"/>
                <w:sz w:val="15"/>
                <w:szCs w:val="15"/>
              </w:rPr>
              <w:instrText xml:space="preserve"> =SUM(ABOVE) </w:instrText>
            </w:r>
            <w:r w:rsidRPr="0092370F">
              <w:rPr>
                <w:rFonts w:ascii="Arial" w:hAnsi="Arial" w:cs="Arial"/>
                <w:spacing w:val="-4"/>
                <w:sz w:val="15"/>
                <w:szCs w:val="15"/>
              </w:rPr>
              <w:fldChar w:fldCharType="separate"/>
            </w:r>
            <w:r w:rsidRPr="0092370F">
              <w:rPr>
                <w:rFonts w:ascii="Arial" w:hAnsi="Arial" w:cs="Arial"/>
                <w:noProof/>
                <w:spacing w:val="-4"/>
                <w:sz w:val="15"/>
                <w:szCs w:val="15"/>
              </w:rPr>
              <w:t>16,409,517</w:t>
            </w:r>
            <w:r w:rsidRPr="0092370F">
              <w:rPr>
                <w:rFonts w:ascii="Arial" w:hAnsi="Arial" w:cs="Arial"/>
                <w:spacing w:val="-4"/>
                <w:sz w:val="15"/>
                <w:szCs w:val="15"/>
              </w:rPr>
              <w:fldChar w:fldCharType="end"/>
            </w:r>
          </w:p>
        </w:tc>
        <w:tc>
          <w:tcPr>
            <w:tcW w:w="930" w:type="dxa"/>
            <w:vAlign w:val="bottom"/>
          </w:tcPr>
          <w:p w14:paraId="22ED9253"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fldChar w:fldCharType="begin"/>
            </w:r>
            <w:r w:rsidRPr="0092370F">
              <w:rPr>
                <w:rFonts w:ascii="Arial" w:hAnsi="Arial" w:cs="Arial"/>
                <w:spacing w:val="-4"/>
                <w:sz w:val="15"/>
                <w:szCs w:val="15"/>
              </w:rPr>
              <w:instrText xml:space="preserve"> =SUM(ABOVE) </w:instrText>
            </w:r>
            <w:r w:rsidRPr="0092370F">
              <w:rPr>
                <w:rFonts w:ascii="Arial" w:hAnsi="Arial" w:cs="Arial"/>
                <w:spacing w:val="-4"/>
                <w:sz w:val="15"/>
                <w:szCs w:val="15"/>
              </w:rPr>
              <w:fldChar w:fldCharType="separate"/>
            </w:r>
            <w:r w:rsidRPr="0092370F">
              <w:rPr>
                <w:rFonts w:ascii="Arial" w:hAnsi="Arial" w:cs="Arial"/>
                <w:noProof/>
                <w:spacing w:val="-4"/>
                <w:sz w:val="15"/>
                <w:szCs w:val="15"/>
              </w:rPr>
              <w:t>2,061,626</w:t>
            </w:r>
            <w:r w:rsidRPr="0092370F">
              <w:rPr>
                <w:rFonts w:ascii="Arial" w:hAnsi="Arial" w:cs="Arial"/>
                <w:spacing w:val="-4"/>
                <w:sz w:val="15"/>
                <w:szCs w:val="15"/>
              </w:rPr>
              <w:fldChar w:fldCharType="end"/>
            </w:r>
          </w:p>
        </w:tc>
        <w:tc>
          <w:tcPr>
            <w:tcW w:w="930" w:type="dxa"/>
            <w:vAlign w:val="bottom"/>
          </w:tcPr>
          <w:p w14:paraId="7BEA5C65" w14:textId="77777777" w:rsidR="00954D7B" w:rsidRPr="0092370F" w:rsidRDefault="00954D7B" w:rsidP="0092370F">
            <w:pPr>
              <w:pBdr>
                <w:bottom w:val="double" w:sz="4" w:space="1" w:color="auto"/>
              </w:pBdr>
              <w:tabs>
                <w:tab w:val="decimal" w:pos="720"/>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w:t>
            </w:r>
          </w:p>
        </w:tc>
        <w:tc>
          <w:tcPr>
            <w:tcW w:w="1051" w:type="dxa"/>
            <w:vAlign w:val="bottom"/>
          </w:tcPr>
          <w:p w14:paraId="02ED5697" w14:textId="77777777" w:rsidR="00954D7B" w:rsidRPr="0092370F" w:rsidRDefault="00954D7B" w:rsidP="0092370F">
            <w:pPr>
              <w:pBdr>
                <w:bottom w:val="double" w:sz="4" w:space="1" w:color="auto"/>
              </w:pBdr>
              <w:tabs>
                <w:tab w:val="decimal" w:pos="91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fldChar w:fldCharType="begin"/>
            </w:r>
            <w:r w:rsidRPr="0092370F">
              <w:rPr>
                <w:rFonts w:ascii="Arial" w:hAnsi="Arial" w:cs="Arial"/>
                <w:spacing w:val="-4"/>
                <w:sz w:val="15"/>
                <w:szCs w:val="15"/>
              </w:rPr>
              <w:instrText xml:space="preserve"> =SUM(ABOVE) </w:instrText>
            </w:r>
            <w:r w:rsidRPr="0092370F">
              <w:rPr>
                <w:rFonts w:ascii="Arial" w:hAnsi="Arial" w:cs="Arial"/>
                <w:spacing w:val="-4"/>
                <w:sz w:val="15"/>
                <w:szCs w:val="15"/>
              </w:rPr>
              <w:fldChar w:fldCharType="separate"/>
            </w:r>
            <w:r w:rsidRPr="0092370F">
              <w:rPr>
                <w:rFonts w:ascii="Arial" w:hAnsi="Arial" w:cs="Arial"/>
                <w:noProof/>
                <w:spacing w:val="-4"/>
                <w:sz w:val="15"/>
                <w:szCs w:val="15"/>
              </w:rPr>
              <w:t>10,428,459</w:t>
            </w:r>
            <w:r w:rsidRPr="0092370F">
              <w:rPr>
                <w:rFonts w:ascii="Arial" w:hAnsi="Arial" w:cs="Arial"/>
                <w:spacing w:val="-4"/>
                <w:sz w:val="15"/>
                <w:szCs w:val="15"/>
              </w:rPr>
              <w:fldChar w:fldCharType="end"/>
            </w:r>
          </w:p>
        </w:tc>
        <w:tc>
          <w:tcPr>
            <w:tcW w:w="1051" w:type="dxa"/>
            <w:vAlign w:val="bottom"/>
          </w:tcPr>
          <w:p w14:paraId="6CE8EEA2" w14:textId="77777777"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t>2,528,645</w:t>
            </w:r>
          </w:p>
        </w:tc>
        <w:tc>
          <w:tcPr>
            <w:tcW w:w="1051" w:type="dxa"/>
            <w:vAlign w:val="bottom"/>
          </w:tcPr>
          <w:p w14:paraId="4DF1799B" w14:textId="77777777" w:rsidR="00954D7B" w:rsidRPr="0092370F" w:rsidRDefault="00954D7B" w:rsidP="0092370F">
            <w:pPr>
              <w:pBdr>
                <w:bottom w:val="double" w:sz="4" w:space="1" w:color="auto"/>
              </w:pBdr>
              <w:tabs>
                <w:tab w:val="decimal" w:pos="763"/>
              </w:tabs>
              <w:spacing w:line="280" w:lineRule="exact"/>
              <w:ind w:left="-7"/>
              <w:jc w:val="thaiDistribute"/>
              <w:rPr>
                <w:rFonts w:ascii="Arial" w:hAnsi="Arial" w:cs="Arial"/>
                <w:spacing w:val="-4"/>
                <w:sz w:val="15"/>
                <w:szCs w:val="15"/>
              </w:rPr>
            </w:pPr>
            <w:r w:rsidRPr="0092370F">
              <w:rPr>
                <w:rFonts w:ascii="Arial" w:hAnsi="Arial" w:cs="Arial"/>
                <w:spacing w:val="-4"/>
                <w:sz w:val="15"/>
                <w:szCs w:val="15"/>
              </w:rPr>
              <w:fldChar w:fldCharType="begin"/>
            </w:r>
            <w:r w:rsidRPr="0092370F">
              <w:rPr>
                <w:rFonts w:ascii="Arial" w:hAnsi="Arial" w:cs="Arial"/>
                <w:spacing w:val="-4"/>
                <w:sz w:val="15"/>
                <w:szCs w:val="15"/>
              </w:rPr>
              <w:instrText xml:space="preserve"> =SUM(ABOVE) </w:instrText>
            </w:r>
            <w:r w:rsidRPr="0092370F">
              <w:rPr>
                <w:rFonts w:ascii="Arial" w:hAnsi="Arial" w:cs="Arial"/>
                <w:spacing w:val="-4"/>
                <w:sz w:val="15"/>
                <w:szCs w:val="15"/>
              </w:rPr>
              <w:fldChar w:fldCharType="separate"/>
            </w:r>
            <w:r w:rsidRPr="0092370F">
              <w:rPr>
                <w:rFonts w:ascii="Arial" w:hAnsi="Arial" w:cs="Arial"/>
                <w:noProof/>
                <w:spacing w:val="-4"/>
                <w:sz w:val="15"/>
                <w:szCs w:val="15"/>
              </w:rPr>
              <w:t>31,428,247</w:t>
            </w:r>
            <w:r w:rsidRPr="0092370F">
              <w:rPr>
                <w:rFonts w:ascii="Arial" w:hAnsi="Arial" w:cs="Arial"/>
                <w:spacing w:val="-4"/>
                <w:sz w:val="15"/>
                <w:szCs w:val="15"/>
              </w:rPr>
              <w:fldChar w:fldCharType="end"/>
            </w:r>
          </w:p>
        </w:tc>
        <w:tc>
          <w:tcPr>
            <w:tcW w:w="1170" w:type="dxa"/>
            <w:vAlign w:val="bottom"/>
          </w:tcPr>
          <w:p w14:paraId="22D84D5D" w14:textId="77777777" w:rsidR="00954D7B" w:rsidRPr="0092370F" w:rsidRDefault="00954D7B" w:rsidP="0092370F">
            <w:pPr>
              <w:spacing w:line="280" w:lineRule="exact"/>
              <w:ind w:left="-7"/>
              <w:jc w:val="center"/>
              <w:rPr>
                <w:rFonts w:ascii="Arial" w:hAnsi="Arial" w:cs="Arial"/>
                <w:spacing w:val="-4"/>
                <w:sz w:val="15"/>
                <w:szCs w:val="15"/>
              </w:rPr>
            </w:pPr>
          </w:p>
        </w:tc>
      </w:tr>
    </w:tbl>
    <w:p w14:paraId="7645C1E0"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tbl>
      <w:tblPr>
        <w:tblW w:w="9720" w:type="dxa"/>
        <w:tblInd w:w="360" w:type="dxa"/>
        <w:tblLayout w:type="fixed"/>
        <w:tblLook w:val="0000" w:firstRow="0" w:lastRow="0" w:firstColumn="0" w:lastColumn="0" w:noHBand="0" w:noVBand="0"/>
      </w:tblPr>
      <w:tblGrid>
        <w:gridCol w:w="2610"/>
        <w:gridCol w:w="930"/>
        <w:gridCol w:w="930"/>
        <w:gridCol w:w="930"/>
        <w:gridCol w:w="1050"/>
        <w:gridCol w:w="1050"/>
        <w:gridCol w:w="1050"/>
        <w:gridCol w:w="1170"/>
      </w:tblGrid>
      <w:tr w:rsidR="00954D7B" w:rsidRPr="0092370F" w14:paraId="4DC4B5B8" w14:textId="77777777" w:rsidTr="001344D8">
        <w:trPr>
          <w:cantSplit/>
          <w:trHeight w:val="80"/>
          <w:tblHeader/>
        </w:trPr>
        <w:tc>
          <w:tcPr>
            <w:tcW w:w="9720" w:type="dxa"/>
            <w:gridSpan w:val="8"/>
            <w:vAlign w:val="bottom"/>
          </w:tcPr>
          <w:p w14:paraId="4DC5A70A" w14:textId="77777777" w:rsidR="00954D7B" w:rsidRPr="0092370F" w:rsidRDefault="00954D7B" w:rsidP="0092370F">
            <w:pPr>
              <w:spacing w:line="340" w:lineRule="exact"/>
              <w:jc w:val="right"/>
              <w:rPr>
                <w:rFonts w:ascii="Arial" w:hAnsi="Arial" w:cs="Arial"/>
                <w:sz w:val="14"/>
                <w:szCs w:val="14"/>
              </w:rPr>
            </w:pPr>
            <w:r w:rsidRPr="0092370F">
              <w:rPr>
                <w:rFonts w:ascii="Arial" w:hAnsi="Arial" w:cs="Arial"/>
                <w:sz w:val="14"/>
                <w:szCs w:val="14"/>
              </w:rPr>
              <w:t>(Unit: Thousand Baht)</w:t>
            </w:r>
          </w:p>
        </w:tc>
      </w:tr>
      <w:tr w:rsidR="00954D7B" w:rsidRPr="0092370F" w14:paraId="4AA25C25" w14:textId="77777777" w:rsidTr="001344D8">
        <w:trPr>
          <w:cantSplit/>
          <w:tblHeader/>
        </w:trPr>
        <w:tc>
          <w:tcPr>
            <w:tcW w:w="2610" w:type="dxa"/>
            <w:vAlign w:val="bottom"/>
          </w:tcPr>
          <w:p w14:paraId="5B46B099"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u w:val="single"/>
              </w:rPr>
            </w:pPr>
          </w:p>
        </w:tc>
        <w:tc>
          <w:tcPr>
            <w:tcW w:w="5940" w:type="dxa"/>
            <w:gridSpan w:val="6"/>
          </w:tcPr>
          <w:p w14:paraId="0F7569A2"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Separate financial statements as at 31 December 2020</w:t>
            </w:r>
          </w:p>
        </w:tc>
        <w:tc>
          <w:tcPr>
            <w:tcW w:w="1170" w:type="dxa"/>
          </w:tcPr>
          <w:p w14:paraId="79487046" w14:textId="77777777" w:rsidR="00954D7B" w:rsidRPr="0092370F" w:rsidRDefault="00954D7B" w:rsidP="0092370F">
            <w:pPr>
              <w:spacing w:line="340" w:lineRule="exact"/>
              <w:jc w:val="right"/>
              <w:rPr>
                <w:rFonts w:ascii="Arial" w:hAnsi="Arial" w:cs="Arial"/>
                <w:sz w:val="14"/>
                <w:szCs w:val="14"/>
              </w:rPr>
            </w:pPr>
          </w:p>
        </w:tc>
      </w:tr>
      <w:tr w:rsidR="00954D7B" w:rsidRPr="0092370F" w14:paraId="360234C6" w14:textId="77777777" w:rsidTr="001344D8">
        <w:trPr>
          <w:cantSplit/>
          <w:tblHeader/>
        </w:trPr>
        <w:tc>
          <w:tcPr>
            <w:tcW w:w="2610" w:type="dxa"/>
            <w:vAlign w:val="bottom"/>
          </w:tcPr>
          <w:p w14:paraId="7D7129CB"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u w:val="single"/>
              </w:rPr>
            </w:pPr>
          </w:p>
        </w:tc>
        <w:tc>
          <w:tcPr>
            <w:tcW w:w="2790" w:type="dxa"/>
            <w:gridSpan w:val="3"/>
          </w:tcPr>
          <w:p w14:paraId="4D101E22"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Fixed interest rates</w:t>
            </w:r>
          </w:p>
        </w:tc>
        <w:tc>
          <w:tcPr>
            <w:tcW w:w="1050" w:type="dxa"/>
          </w:tcPr>
          <w:p w14:paraId="01BF4FEE" w14:textId="77777777" w:rsidR="00954D7B" w:rsidRPr="0092370F" w:rsidRDefault="00954D7B" w:rsidP="0092370F">
            <w:pPr>
              <w:spacing w:line="340" w:lineRule="exact"/>
              <w:jc w:val="thaiDistribute"/>
              <w:rPr>
                <w:rFonts w:ascii="Arial" w:hAnsi="Arial" w:cs="Arial"/>
                <w:sz w:val="14"/>
                <w:szCs w:val="14"/>
              </w:rPr>
            </w:pPr>
          </w:p>
        </w:tc>
        <w:tc>
          <w:tcPr>
            <w:tcW w:w="1050" w:type="dxa"/>
          </w:tcPr>
          <w:p w14:paraId="7E12B317" w14:textId="77777777" w:rsidR="00954D7B" w:rsidRPr="0092370F" w:rsidRDefault="00954D7B" w:rsidP="0092370F">
            <w:pPr>
              <w:tabs>
                <w:tab w:val="decimal" w:pos="702"/>
              </w:tabs>
              <w:spacing w:line="340" w:lineRule="exact"/>
              <w:jc w:val="thaiDistribute"/>
              <w:rPr>
                <w:rFonts w:ascii="Arial" w:hAnsi="Arial" w:cs="Arial"/>
                <w:sz w:val="14"/>
                <w:szCs w:val="14"/>
              </w:rPr>
            </w:pPr>
          </w:p>
        </w:tc>
        <w:tc>
          <w:tcPr>
            <w:tcW w:w="1050" w:type="dxa"/>
          </w:tcPr>
          <w:p w14:paraId="2FEA2677" w14:textId="77777777" w:rsidR="00954D7B" w:rsidRPr="0092370F" w:rsidRDefault="00954D7B" w:rsidP="0092370F">
            <w:pPr>
              <w:spacing w:line="340" w:lineRule="exact"/>
              <w:jc w:val="thaiDistribute"/>
              <w:rPr>
                <w:rFonts w:ascii="Arial" w:hAnsi="Arial" w:cs="Arial"/>
                <w:sz w:val="14"/>
                <w:szCs w:val="14"/>
              </w:rPr>
            </w:pPr>
          </w:p>
        </w:tc>
        <w:tc>
          <w:tcPr>
            <w:tcW w:w="1170" w:type="dxa"/>
          </w:tcPr>
          <w:p w14:paraId="2F9D9EC5" w14:textId="77777777" w:rsidR="00954D7B" w:rsidRPr="0092370F" w:rsidRDefault="00954D7B" w:rsidP="0092370F">
            <w:pPr>
              <w:spacing w:line="340" w:lineRule="exact"/>
              <w:jc w:val="thaiDistribute"/>
              <w:rPr>
                <w:rFonts w:ascii="Arial" w:hAnsi="Arial" w:cs="Arial"/>
                <w:sz w:val="14"/>
                <w:szCs w:val="14"/>
              </w:rPr>
            </w:pPr>
          </w:p>
        </w:tc>
      </w:tr>
      <w:tr w:rsidR="00954D7B" w:rsidRPr="0092370F" w14:paraId="13688433" w14:textId="77777777" w:rsidTr="001344D8">
        <w:trPr>
          <w:cantSplit/>
          <w:tblHeader/>
        </w:trPr>
        <w:tc>
          <w:tcPr>
            <w:tcW w:w="2610" w:type="dxa"/>
            <w:vAlign w:val="bottom"/>
          </w:tcPr>
          <w:p w14:paraId="27A13E15"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u w:val="single"/>
              </w:rPr>
            </w:pPr>
          </w:p>
        </w:tc>
        <w:tc>
          <w:tcPr>
            <w:tcW w:w="930" w:type="dxa"/>
          </w:tcPr>
          <w:p w14:paraId="50C87C0B" w14:textId="77777777" w:rsidR="00954D7B" w:rsidRPr="0092370F" w:rsidRDefault="00954D7B" w:rsidP="0092370F">
            <w:pPr>
              <w:spacing w:line="340" w:lineRule="exact"/>
              <w:jc w:val="center"/>
              <w:rPr>
                <w:rFonts w:ascii="Arial" w:hAnsi="Arial" w:cs="Arial"/>
                <w:sz w:val="14"/>
                <w:szCs w:val="14"/>
              </w:rPr>
            </w:pPr>
            <w:r w:rsidRPr="0092370F">
              <w:rPr>
                <w:rFonts w:ascii="Arial" w:hAnsi="Arial" w:cs="Arial"/>
                <w:sz w:val="14"/>
                <w:szCs w:val="14"/>
              </w:rPr>
              <w:t>Within</w:t>
            </w:r>
          </w:p>
        </w:tc>
        <w:tc>
          <w:tcPr>
            <w:tcW w:w="930" w:type="dxa"/>
          </w:tcPr>
          <w:p w14:paraId="13C05DCE" w14:textId="77777777" w:rsidR="00954D7B" w:rsidRPr="0092370F" w:rsidRDefault="00954D7B" w:rsidP="0092370F">
            <w:pPr>
              <w:spacing w:line="340" w:lineRule="exact"/>
              <w:jc w:val="center"/>
              <w:rPr>
                <w:rFonts w:ascii="Arial" w:hAnsi="Arial" w:cs="Arial"/>
                <w:sz w:val="14"/>
                <w:szCs w:val="14"/>
              </w:rPr>
            </w:pPr>
            <w:r w:rsidRPr="0092370F">
              <w:rPr>
                <w:rFonts w:ascii="Arial" w:hAnsi="Arial" w:cs="Arial"/>
                <w:sz w:val="14"/>
                <w:szCs w:val="14"/>
              </w:rPr>
              <w:t>1 - 5</w:t>
            </w:r>
          </w:p>
        </w:tc>
        <w:tc>
          <w:tcPr>
            <w:tcW w:w="930" w:type="dxa"/>
          </w:tcPr>
          <w:p w14:paraId="41637C01" w14:textId="77777777" w:rsidR="00954D7B" w:rsidRPr="0092370F" w:rsidRDefault="00954D7B" w:rsidP="0092370F">
            <w:pPr>
              <w:spacing w:line="340" w:lineRule="exact"/>
              <w:jc w:val="center"/>
              <w:rPr>
                <w:rFonts w:ascii="Arial" w:hAnsi="Arial" w:cs="Arial"/>
                <w:sz w:val="14"/>
                <w:szCs w:val="14"/>
              </w:rPr>
            </w:pPr>
            <w:r w:rsidRPr="0092370F">
              <w:rPr>
                <w:rFonts w:ascii="Arial" w:hAnsi="Arial" w:cs="Arial"/>
                <w:sz w:val="14"/>
                <w:szCs w:val="14"/>
              </w:rPr>
              <w:t>Over</w:t>
            </w:r>
          </w:p>
        </w:tc>
        <w:tc>
          <w:tcPr>
            <w:tcW w:w="1050" w:type="dxa"/>
          </w:tcPr>
          <w:p w14:paraId="17471937" w14:textId="77777777" w:rsidR="00954D7B" w:rsidRPr="0092370F" w:rsidRDefault="00954D7B" w:rsidP="0092370F">
            <w:pPr>
              <w:spacing w:line="340" w:lineRule="exact"/>
              <w:jc w:val="center"/>
              <w:rPr>
                <w:rFonts w:ascii="Arial" w:hAnsi="Arial" w:cs="Arial"/>
                <w:sz w:val="14"/>
                <w:szCs w:val="14"/>
              </w:rPr>
            </w:pPr>
            <w:r w:rsidRPr="0092370F">
              <w:rPr>
                <w:rFonts w:ascii="Arial" w:hAnsi="Arial" w:cs="Arial"/>
                <w:sz w:val="14"/>
                <w:szCs w:val="14"/>
              </w:rPr>
              <w:t>Floating</w:t>
            </w:r>
          </w:p>
        </w:tc>
        <w:tc>
          <w:tcPr>
            <w:tcW w:w="1050" w:type="dxa"/>
          </w:tcPr>
          <w:p w14:paraId="298877A2" w14:textId="77777777" w:rsidR="00954D7B" w:rsidRPr="0092370F" w:rsidRDefault="00954D7B" w:rsidP="0092370F">
            <w:pPr>
              <w:spacing w:line="340" w:lineRule="exact"/>
              <w:ind w:left="-138" w:right="-168"/>
              <w:jc w:val="center"/>
              <w:rPr>
                <w:rFonts w:ascii="Arial" w:hAnsi="Arial" w:cs="Arial"/>
                <w:sz w:val="14"/>
                <w:szCs w:val="14"/>
              </w:rPr>
            </w:pPr>
            <w:r w:rsidRPr="0092370F">
              <w:rPr>
                <w:rFonts w:ascii="Arial" w:hAnsi="Arial" w:cs="Arial"/>
                <w:sz w:val="14"/>
                <w:szCs w:val="14"/>
              </w:rPr>
              <w:t>Non - interest</w:t>
            </w:r>
          </w:p>
        </w:tc>
        <w:tc>
          <w:tcPr>
            <w:tcW w:w="1050" w:type="dxa"/>
          </w:tcPr>
          <w:p w14:paraId="05E24249" w14:textId="77777777" w:rsidR="00954D7B" w:rsidRPr="0092370F" w:rsidRDefault="00954D7B" w:rsidP="0092370F">
            <w:pPr>
              <w:spacing w:line="340" w:lineRule="exact"/>
              <w:jc w:val="center"/>
              <w:rPr>
                <w:rFonts w:ascii="Arial" w:hAnsi="Arial" w:cs="Arial"/>
                <w:sz w:val="14"/>
                <w:szCs w:val="14"/>
              </w:rPr>
            </w:pPr>
          </w:p>
        </w:tc>
        <w:tc>
          <w:tcPr>
            <w:tcW w:w="1170" w:type="dxa"/>
          </w:tcPr>
          <w:p w14:paraId="6B6B044F" w14:textId="77777777" w:rsidR="00954D7B" w:rsidRPr="0092370F" w:rsidRDefault="00954D7B" w:rsidP="0092370F">
            <w:pPr>
              <w:spacing w:line="340" w:lineRule="exact"/>
              <w:jc w:val="center"/>
              <w:rPr>
                <w:rFonts w:ascii="Arial" w:hAnsi="Arial" w:cs="Arial"/>
                <w:sz w:val="14"/>
                <w:szCs w:val="14"/>
              </w:rPr>
            </w:pPr>
            <w:r w:rsidRPr="0092370F">
              <w:rPr>
                <w:rFonts w:ascii="Arial" w:hAnsi="Arial" w:cs="Arial"/>
                <w:sz w:val="14"/>
                <w:szCs w:val="14"/>
              </w:rPr>
              <w:t>Effective</w:t>
            </w:r>
          </w:p>
        </w:tc>
      </w:tr>
      <w:tr w:rsidR="00954D7B" w:rsidRPr="0092370F" w14:paraId="7B2B644E" w14:textId="77777777" w:rsidTr="001344D8">
        <w:trPr>
          <w:cantSplit/>
          <w:tblHeader/>
        </w:trPr>
        <w:tc>
          <w:tcPr>
            <w:tcW w:w="2610" w:type="dxa"/>
            <w:vAlign w:val="bottom"/>
          </w:tcPr>
          <w:p w14:paraId="5B9C5B62"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u w:val="single"/>
              </w:rPr>
            </w:pPr>
          </w:p>
        </w:tc>
        <w:tc>
          <w:tcPr>
            <w:tcW w:w="930" w:type="dxa"/>
          </w:tcPr>
          <w:p w14:paraId="2106BCC0"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1 year</w:t>
            </w:r>
          </w:p>
        </w:tc>
        <w:tc>
          <w:tcPr>
            <w:tcW w:w="930" w:type="dxa"/>
          </w:tcPr>
          <w:p w14:paraId="649E9385"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years</w:t>
            </w:r>
          </w:p>
        </w:tc>
        <w:tc>
          <w:tcPr>
            <w:tcW w:w="930" w:type="dxa"/>
          </w:tcPr>
          <w:p w14:paraId="44E75E88"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5 years</w:t>
            </w:r>
          </w:p>
        </w:tc>
        <w:tc>
          <w:tcPr>
            <w:tcW w:w="1050" w:type="dxa"/>
          </w:tcPr>
          <w:p w14:paraId="57E301DC"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interest rate</w:t>
            </w:r>
          </w:p>
        </w:tc>
        <w:tc>
          <w:tcPr>
            <w:tcW w:w="1050" w:type="dxa"/>
          </w:tcPr>
          <w:p w14:paraId="56D09CA8"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bearing</w:t>
            </w:r>
          </w:p>
        </w:tc>
        <w:tc>
          <w:tcPr>
            <w:tcW w:w="1050" w:type="dxa"/>
          </w:tcPr>
          <w:p w14:paraId="02595E44"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Total</w:t>
            </w:r>
          </w:p>
        </w:tc>
        <w:tc>
          <w:tcPr>
            <w:tcW w:w="1170" w:type="dxa"/>
          </w:tcPr>
          <w:p w14:paraId="315A660E" w14:textId="77777777" w:rsidR="00954D7B" w:rsidRPr="0092370F" w:rsidRDefault="00954D7B" w:rsidP="0092370F">
            <w:pPr>
              <w:pBdr>
                <w:bottom w:val="single" w:sz="4" w:space="1" w:color="auto"/>
              </w:pBdr>
              <w:spacing w:line="340" w:lineRule="exact"/>
              <w:jc w:val="center"/>
              <w:rPr>
                <w:rFonts w:ascii="Arial" w:hAnsi="Arial" w:cs="Arial"/>
                <w:sz w:val="14"/>
                <w:szCs w:val="14"/>
              </w:rPr>
            </w:pPr>
            <w:r w:rsidRPr="0092370F">
              <w:rPr>
                <w:rFonts w:ascii="Arial" w:hAnsi="Arial" w:cs="Arial"/>
                <w:sz w:val="14"/>
                <w:szCs w:val="14"/>
              </w:rPr>
              <w:t>interest rate</w:t>
            </w:r>
          </w:p>
        </w:tc>
      </w:tr>
      <w:tr w:rsidR="00954D7B" w:rsidRPr="0092370F" w14:paraId="11368A74" w14:textId="77777777" w:rsidTr="001344D8">
        <w:trPr>
          <w:cantSplit/>
        </w:trPr>
        <w:tc>
          <w:tcPr>
            <w:tcW w:w="2610" w:type="dxa"/>
            <w:vAlign w:val="bottom"/>
          </w:tcPr>
          <w:p w14:paraId="38705D74"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u w:val="single"/>
              </w:rPr>
            </w:pPr>
            <w:r w:rsidRPr="0092370F">
              <w:rPr>
                <w:rFonts w:ascii="Arial" w:hAnsi="Arial" w:cs="Arial"/>
                <w:sz w:val="14"/>
                <w:szCs w:val="14"/>
                <w:u w:val="single"/>
              </w:rPr>
              <w:t>Financial Assets</w:t>
            </w:r>
          </w:p>
        </w:tc>
        <w:tc>
          <w:tcPr>
            <w:tcW w:w="930" w:type="dxa"/>
          </w:tcPr>
          <w:p w14:paraId="107AB52D" w14:textId="77777777" w:rsidR="00954D7B" w:rsidRPr="0092370F" w:rsidRDefault="00954D7B" w:rsidP="0092370F">
            <w:pPr>
              <w:tabs>
                <w:tab w:val="decimal" w:pos="462"/>
              </w:tabs>
              <w:spacing w:line="340" w:lineRule="exact"/>
              <w:rPr>
                <w:rFonts w:ascii="Arial" w:hAnsi="Arial" w:cs="Arial"/>
                <w:sz w:val="14"/>
                <w:szCs w:val="14"/>
              </w:rPr>
            </w:pPr>
          </w:p>
        </w:tc>
        <w:tc>
          <w:tcPr>
            <w:tcW w:w="930" w:type="dxa"/>
          </w:tcPr>
          <w:p w14:paraId="7A36B41D" w14:textId="77777777" w:rsidR="00954D7B" w:rsidRPr="0092370F" w:rsidRDefault="00954D7B" w:rsidP="0092370F">
            <w:pPr>
              <w:tabs>
                <w:tab w:val="decimal" w:pos="462"/>
              </w:tabs>
              <w:spacing w:line="340" w:lineRule="exact"/>
              <w:rPr>
                <w:rFonts w:ascii="Arial" w:hAnsi="Arial" w:cs="Arial"/>
                <w:sz w:val="14"/>
                <w:szCs w:val="14"/>
              </w:rPr>
            </w:pPr>
          </w:p>
        </w:tc>
        <w:tc>
          <w:tcPr>
            <w:tcW w:w="930" w:type="dxa"/>
          </w:tcPr>
          <w:p w14:paraId="1644D4F4" w14:textId="77777777" w:rsidR="00954D7B" w:rsidRPr="0092370F" w:rsidRDefault="00954D7B" w:rsidP="0092370F">
            <w:pPr>
              <w:tabs>
                <w:tab w:val="decimal" w:pos="462"/>
              </w:tabs>
              <w:spacing w:line="340" w:lineRule="exact"/>
              <w:rPr>
                <w:rFonts w:ascii="Arial" w:hAnsi="Arial" w:cs="Arial"/>
                <w:sz w:val="14"/>
                <w:szCs w:val="14"/>
              </w:rPr>
            </w:pPr>
          </w:p>
        </w:tc>
        <w:tc>
          <w:tcPr>
            <w:tcW w:w="1050" w:type="dxa"/>
          </w:tcPr>
          <w:p w14:paraId="1C8D4B1A" w14:textId="77777777" w:rsidR="00954D7B" w:rsidRPr="0092370F" w:rsidRDefault="00954D7B" w:rsidP="0092370F">
            <w:pPr>
              <w:tabs>
                <w:tab w:val="decimal" w:pos="719"/>
              </w:tabs>
              <w:spacing w:line="340" w:lineRule="exact"/>
              <w:rPr>
                <w:rFonts w:ascii="Arial" w:hAnsi="Arial" w:cs="Arial"/>
                <w:sz w:val="14"/>
                <w:szCs w:val="14"/>
              </w:rPr>
            </w:pPr>
          </w:p>
        </w:tc>
        <w:tc>
          <w:tcPr>
            <w:tcW w:w="1050" w:type="dxa"/>
          </w:tcPr>
          <w:p w14:paraId="61A8D000" w14:textId="77777777" w:rsidR="00954D7B" w:rsidRPr="0092370F" w:rsidRDefault="00954D7B" w:rsidP="0092370F">
            <w:pPr>
              <w:tabs>
                <w:tab w:val="decimal" w:pos="719"/>
              </w:tabs>
              <w:spacing w:line="340" w:lineRule="exact"/>
              <w:rPr>
                <w:rFonts w:ascii="Arial" w:hAnsi="Arial" w:cs="Arial"/>
                <w:sz w:val="14"/>
                <w:szCs w:val="14"/>
              </w:rPr>
            </w:pPr>
          </w:p>
        </w:tc>
        <w:tc>
          <w:tcPr>
            <w:tcW w:w="1050" w:type="dxa"/>
          </w:tcPr>
          <w:p w14:paraId="0D49AEF8" w14:textId="77777777" w:rsidR="00954D7B" w:rsidRPr="0092370F" w:rsidRDefault="00954D7B" w:rsidP="0092370F">
            <w:pPr>
              <w:tabs>
                <w:tab w:val="decimal" w:pos="719"/>
              </w:tabs>
              <w:spacing w:line="340" w:lineRule="exact"/>
              <w:rPr>
                <w:rFonts w:ascii="Arial" w:hAnsi="Arial" w:cs="Arial"/>
                <w:sz w:val="14"/>
                <w:szCs w:val="14"/>
              </w:rPr>
            </w:pPr>
          </w:p>
        </w:tc>
        <w:tc>
          <w:tcPr>
            <w:tcW w:w="1170" w:type="dxa"/>
          </w:tcPr>
          <w:p w14:paraId="321EA2F1" w14:textId="77777777" w:rsidR="00954D7B" w:rsidRPr="0092370F" w:rsidRDefault="00954D7B" w:rsidP="0092370F">
            <w:pPr>
              <w:tabs>
                <w:tab w:val="decimal" w:pos="800"/>
              </w:tabs>
              <w:spacing w:line="340" w:lineRule="exact"/>
              <w:jc w:val="thaiDistribute"/>
              <w:rPr>
                <w:rFonts w:ascii="Arial" w:hAnsi="Arial" w:cs="Arial"/>
                <w:sz w:val="14"/>
                <w:szCs w:val="14"/>
              </w:rPr>
            </w:pPr>
          </w:p>
        </w:tc>
      </w:tr>
      <w:tr w:rsidR="00954D7B" w:rsidRPr="0092370F" w14:paraId="3B67B13D" w14:textId="77777777" w:rsidTr="001344D8">
        <w:trPr>
          <w:cantSplit/>
          <w:trHeight w:val="95"/>
        </w:trPr>
        <w:tc>
          <w:tcPr>
            <w:tcW w:w="2610" w:type="dxa"/>
            <w:vAlign w:val="bottom"/>
          </w:tcPr>
          <w:p w14:paraId="279F7E73"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rPr>
            </w:pPr>
            <w:r w:rsidRPr="0092370F">
              <w:rPr>
                <w:rFonts w:ascii="Arial" w:hAnsi="Arial" w:cs="Arial"/>
                <w:sz w:val="14"/>
                <w:szCs w:val="14"/>
              </w:rPr>
              <w:t xml:space="preserve">Cash and cash equivalent </w:t>
            </w:r>
          </w:p>
        </w:tc>
        <w:tc>
          <w:tcPr>
            <w:tcW w:w="930" w:type="dxa"/>
            <w:vAlign w:val="bottom"/>
          </w:tcPr>
          <w:p w14:paraId="32199CFA"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72F8ED15"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29DCA202"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53137AC5"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116,911</w:t>
            </w:r>
          </w:p>
        </w:tc>
        <w:tc>
          <w:tcPr>
            <w:tcW w:w="1050" w:type="dxa"/>
            <w:vAlign w:val="bottom"/>
          </w:tcPr>
          <w:p w14:paraId="679DFB35"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181,869</w:t>
            </w:r>
          </w:p>
        </w:tc>
        <w:tc>
          <w:tcPr>
            <w:tcW w:w="1050" w:type="dxa"/>
            <w:vAlign w:val="bottom"/>
          </w:tcPr>
          <w:p w14:paraId="5ADB72DF"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298,780</w:t>
            </w:r>
          </w:p>
        </w:tc>
        <w:tc>
          <w:tcPr>
            <w:tcW w:w="1170" w:type="dxa"/>
            <w:vAlign w:val="bottom"/>
          </w:tcPr>
          <w:p w14:paraId="3EF34FD1" w14:textId="77777777" w:rsidR="00954D7B" w:rsidRPr="0092370F" w:rsidRDefault="00954D7B" w:rsidP="0092370F">
            <w:pPr>
              <w:spacing w:line="340" w:lineRule="exact"/>
              <w:ind w:left="-57"/>
              <w:jc w:val="center"/>
              <w:rPr>
                <w:rFonts w:ascii="Arial" w:hAnsi="Arial" w:cs="Arial"/>
                <w:sz w:val="14"/>
                <w:szCs w:val="14"/>
              </w:rPr>
            </w:pPr>
            <w:r w:rsidRPr="0092370F">
              <w:rPr>
                <w:rFonts w:ascii="Arial" w:hAnsi="Arial" w:cs="Arial"/>
                <w:sz w:val="14"/>
                <w:szCs w:val="14"/>
              </w:rPr>
              <w:t>0.30 - 0.60</w:t>
            </w:r>
          </w:p>
        </w:tc>
      </w:tr>
      <w:tr w:rsidR="00954D7B" w:rsidRPr="0092370F" w14:paraId="031F530E" w14:textId="77777777" w:rsidTr="001344D8">
        <w:trPr>
          <w:cantSplit/>
        </w:trPr>
        <w:tc>
          <w:tcPr>
            <w:tcW w:w="2610" w:type="dxa"/>
            <w:vAlign w:val="bottom"/>
          </w:tcPr>
          <w:p w14:paraId="4E6AD8C6"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rPr>
            </w:pPr>
            <w:r w:rsidRPr="0092370F">
              <w:rPr>
                <w:rFonts w:ascii="Arial" w:hAnsi="Arial" w:cs="Arial"/>
                <w:sz w:val="14"/>
                <w:szCs w:val="14"/>
              </w:rPr>
              <w:t>Trade and other receivables</w:t>
            </w:r>
          </w:p>
        </w:tc>
        <w:tc>
          <w:tcPr>
            <w:tcW w:w="930" w:type="dxa"/>
            <w:vAlign w:val="bottom"/>
          </w:tcPr>
          <w:p w14:paraId="5F32BABA"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1EACA08C"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59836D3A"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5B3C8872"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7ADC2043"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2,886,596</w:t>
            </w:r>
          </w:p>
        </w:tc>
        <w:tc>
          <w:tcPr>
            <w:tcW w:w="1050" w:type="dxa"/>
            <w:vAlign w:val="bottom"/>
          </w:tcPr>
          <w:p w14:paraId="4B416575"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2,886,596</w:t>
            </w:r>
          </w:p>
        </w:tc>
        <w:tc>
          <w:tcPr>
            <w:tcW w:w="1170" w:type="dxa"/>
            <w:vAlign w:val="bottom"/>
          </w:tcPr>
          <w:p w14:paraId="7DEDABFE" w14:textId="77777777" w:rsidR="00954D7B" w:rsidRPr="0092370F" w:rsidRDefault="00954D7B" w:rsidP="0092370F">
            <w:pPr>
              <w:spacing w:line="340" w:lineRule="exact"/>
              <w:ind w:left="-57"/>
              <w:jc w:val="center"/>
              <w:rPr>
                <w:rFonts w:ascii="Arial" w:hAnsi="Arial" w:cs="Arial"/>
                <w:sz w:val="14"/>
                <w:szCs w:val="14"/>
              </w:rPr>
            </w:pPr>
            <w:r w:rsidRPr="0092370F">
              <w:rPr>
                <w:rFonts w:ascii="Arial" w:hAnsi="Arial" w:cs="Arial"/>
                <w:sz w:val="14"/>
                <w:szCs w:val="14"/>
              </w:rPr>
              <w:t>-</w:t>
            </w:r>
          </w:p>
        </w:tc>
      </w:tr>
      <w:tr w:rsidR="00954D7B" w:rsidRPr="0092370F" w14:paraId="210B3D39" w14:textId="77777777" w:rsidTr="001344D8">
        <w:trPr>
          <w:cantSplit/>
        </w:trPr>
        <w:tc>
          <w:tcPr>
            <w:tcW w:w="2610" w:type="dxa"/>
          </w:tcPr>
          <w:p w14:paraId="13DFDBD4" w14:textId="77777777" w:rsidR="00954D7B" w:rsidRPr="0092370F" w:rsidRDefault="00954D7B" w:rsidP="0092370F">
            <w:pPr>
              <w:tabs>
                <w:tab w:val="left" w:pos="240"/>
              </w:tabs>
              <w:spacing w:line="340" w:lineRule="exact"/>
              <w:ind w:left="132" w:hanging="132"/>
              <w:rPr>
                <w:rFonts w:ascii="Arial" w:hAnsi="Arial" w:cs="Arial"/>
                <w:sz w:val="14"/>
                <w:szCs w:val="14"/>
              </w:rPr>
            </w:pPr>
            <w:r w:rsidRPr="0092370F">
              <w:rPr>
                <w:rFonts w:ascii="Arial" w:hAnsi="Arial" w:cs="Arial"/>
                <w:sz w:val="14"/>
                <w:szCs w:val="14"/>
              </w:rPr>
              <w:t>Long-term loans to subsidiaries</w:t>
            </w:r>
          </w:p>
        </w:tc>
        <w:tc>
          <w:tcPr>
            <w:tcW w:w="930" w:type="dxa"/>
            <w:vAlign w:val="bottom"/>
          </w:tcPr>
          <w:p w14:paraId="4F6C434B"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597,348</w:t>
            </w:r>
          </w:p>
        </w:tc>
        <w:tc>
          <w:tcPr>
            <w:tcW w:w="930" w:type="dxa"/>
            <w:vAlign w:val="bottom"/>
          </w:tcPr>
          <w:p w14:paraId="4E56FEA2"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531C1E7D"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425DA4F9"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4806FCA9"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39824C4F"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597,348</w:t>
            </w:r>
          </w:p>
        </w:tc>
        <w:tc>
          <w:tcPr>
            <w:tcW w:w="1170" w:type="dxa"/>
            <w:vAlign w:val="bottom"/>
          </w:tcPr>
          <w:p w14:paraId="60F2DA6F" w14:textId="77777777" w:rsidR="00954D7B" w:rsidRPr="0092370F" w:rsidRDefault="00954D7B" w:rsidP="0092370F">
            <w:pPr>
              <w:spacing w:line="340" w:lineRule="exact"/>
              <w:ind w:left="-57"/>
              <w:jc w:val="center"/>
              <w:rPr>
                <w:rFonts w:ascii="Arial" w:hAnsi="Arial" w:cs="Arial"/>
                <w:sz w:val="14"/>
                <w:szCs w:val="14"/>
              </w:rPr>
            </w:pPr>
            <w:r w:rsidRPr="0092370F">
              <w:rPr>
                <w:rFonts w:ascii="Arial" w:hAnsi="Arial" w:cs="Arial"/>
                <w:sz w:val="14"/>
                <w:szCs w:val="14"/>
              </w:rPr>
              <w:t>(1)</w:t>
            </w:r>
          </w:p>
        </w:tc>
      </w:tr>
      <w:tr w:rsidR="00954D7B" w:rsidRPr="0092370F" w14:paraId="6E02D9FB" w14:textId="77777777" w:rsidTr="001344D8">
        <w:trPr>
          <w:cantSplit/>
        </w:trPr>
        <w:tc>
          <w:tcPr>
            <w:tcW w:w="2610" w:type="dxa"/>
          </w:tcPr>
          <w:p w14:paraId="602A86F1" w14:textId="25079184" w:rsidR="00954D7B" w:rsidRPr="0092370F" w:rsidRDefault="00954D7B" w:rsidP="0092370F">
            <w:pPr>
              <w:tabs>
                <w:tab w:val="left" w:pos="240"/>
              </w:tabs>
              <w:spacing w:line="340" w:lineRule="exact"/>
              <w:ind w:left="132" w:hanging="132"/>
              <w:rPr>
                <w:rFonts w:ascii="Arial" w:hAnsi="Arial" w:cs="Arial"/>
                <w:sz w:val="14"/>
                <w:szCs w:val="14"/>
                <w:cs/>
              </w:rPr>
            </w:pPr>
            <w:r w:rsidRPr="0092370F">
              <w:rPr>
                <w:rFonts w:ascii="Arial" w:hAnsi="Arial" w:cs="Arial"/>
                <w:sz w:val="14"/>
                <w:szCs w:val="14"/>
              </w:rPr>
              <w:t>Equity Instruments - Listed company</w:t>
            </w:r>
          </w:p>
        </w:tc>
        <w:tc>
          <w:tcPr>
            <w:tcW w:w="930" w:type="dxa"/>
            <w:vAlign w:val="bottom"/>
          </w:tcPr>
          <w:p w14:paraId="50EF0AAB"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656C5F51"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4DCD6563"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25198006"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2C001B01"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32,072</w:t>
            </w:r>
          </w:p>
        </w:tc>
        <w:tc>
          <w:tcPr>
            <w:tcW w:w="1050" w:type="dxa"/>
            <w:vAlign w:val="bottom"/>
          </w:tcPr>
          <w:p w14:paraId="5F2CF004"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32,072</w:t>
            </w:r>
          </w:p>
        </w:tc>
        <w:tc>
          <w:tcPr>
            <w:tcW w:w="1170" w:type="dxa"/>
            <w:vAlign w:val="bottom"/>
          </w:tcPr>
          <w:p w14:paraId="7B9C93FA" w14:textId="77777777" w:rsidR="00954D7B" w:rsidRPr="0092370F" w:rsidRDefault="00954D7B" w:rsidP="0092370F">
            <w:pPr>
              <w:spacing w:line="340" w:lineRule="exact"/>
              <w:ind w:left="-57"/>
              <w:jc w:val="center"/>
              <w:rPr>
                <w:rFonts w:ascii="Arial" w:hAnsi="Arial" w:cs="Arial"/>
                <w:sz w:val="14"/>
                <w:szCs w:val="14"/>
              </w:rPr>
            </w:pPr>
            <w:r w:rsidRPr="0092370F">
              <w:rPr>
                <w:rFonts w:ascii="Arial" w:hAnsi="Arial" w:cs="Arial"/>
                <w:sz w:val="14"/>
                <w:szCs w:val="14"/>
              </w:rPr>
              <w:t>-</w:t>
            </w:r>
          </w:p>
        </w:tc>
      </w:tr>
      <w:tr w:rsidR="00954D7B" w:rsidRPr="0092370F" w14:paraId="65F7D68C" w14:textId="77777777" w:rsidTr="001344D8">
        <w:trPr>
          <w:cantSplit/>
        </w:trPr>
        <w:tc>
          <w:tcPr>
            <w:tcW w:w="2610" w:type="dxa"/>
          </w:tcPr>
          <w:p w14:paraId="16A16478" w14:textId="2E66414E" w:rsidR="00954D7B" w:rsidRPr="0092370F" w:rsidRDefault="00954D7B" w:rsidP="0092370F">
            <w:pPr>
              <w:tabs>
                <w:tab w:val="left" w:pos="240"/>
              </w:tabs>
              <w:spacing w:line="340" w:lineRule="exact"/>
              <w:ind w:left="132" w:hanging="132"/>
              <w:rPr>
                <w:rFonts w:ascii="Arial" w:hAnsi="Arial" w:cs="Arial"/>
                <w:spacing w:val="-4"/>
                <w:sz w:val="14"/>
                <w:szCs w:val="14"/>
              </w:rPr>
            </w:pPr>
            <w:r w:rsidRPr="0092370F">
              <w:rPr>
                <w:rFonts w:ascii="Arial" w:hAnsi="Arial" w:cs="Arial"/>
                <w:spacing w:val="-4"/>
                <w:sz w:val="14"/>
                <w:szCs w:val="14"/>
              </w:rPr>
              <w:t>Equity Instrument - Non Listed company</w:t>
            </w:r>
          </w:p>
        </w:tc>
        <w:tc>
          <w:tcPr>
            <w:tcW w:w="930" w:type="dxa"/>
            <w:vAlign w:val="bottom"/>
          </w:tcPr>
          <w:p w14:paraId="749C5664" w14:textId="77777777" w:rsidR="00954D7B" w:rsidRPr="0092370F" w:rsidRDefault="00954D7B" w:rsidP="0092370F">
            <w:pPr>
              <w:pBdr>
                <w:bottom w:val="sing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0BADF49F" w14:textId="77777777" w:rsidR="00954D7B" w:rsidRPr="0092370F" w:rsidRDefault="00954D7B" w:rsidP="0092370F">
            <w:pPr>
              <w:pBdr>
                <w:bottom w:val="sing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539EA315" w14:textId="77777777" w:rsidR="00954D7B" w:rsidRPr="0092370F" w:rsidRDefault="00954D7B" w:rsidP="0092370F">
            <w:pPr>
              <w:pBdr>
                <w:bottom w:val="sing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05BE1FD8" w14:textId="77777777" w:rsidR="00954D7B" w:rsidRPr="0092370F" w:rsidRDefault="00954D7B" w:rsidP="0092370F">
            <w:pPr>
              <w:pBdr>
                <w:bottom w:val="single" w:sz="4" w:space="1" w:color="auto"/>
              </w:pBd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1EE20339" w14:textId="77777777" w:rsidR="00954D7B" w:rsidRPr="0092370F" w:rsidRDefault="00954D7B" w:rsidP="0092370F">
            <w:pPr>
              <w:pBdr>
                <w:bottom w:val="single" w:sz="4" w:space="1" w:color="auto"/>
              </w:pBd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64,000</w:t>
            </w:r>
          </w:p>
        </w:tc>
        <w:tc>
          <w:tcPr>
            <w:tcW w:w="1050" w:type="dxa"/>
            <w:vAlign w:val="bottom"/>
          </w:tcPr>
          <w:p w14:paraId="04ECDDC1" w14:textId="77777777" w:rsidR="00954D7B" w:rsidRPr="0092370F" w:rsidRDefault="00954D7B" w:rsidP="0092370F">
            <w:pPr>
              <w:pBdr>
                <w:bottom w:val="single" w:sz="4" w:space="1" w:color="auto"/>
              </w:pBd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64,000</w:t>
            </w:r>
          </w:p>
        </w:tc>
        <w:tc>
          <w:tcPr>
            <w:tcW w:w="1170" w:type="dxa"/>
            <w:vAlign w:val="bottom"/>
          </w:tcPr>
          <w:p w14:paraId="3D7EF8EB" w14:textId="77777777" w:rsidR="00954D7B" w:rsidRPr="0092370F" w:rsidRDefault="00954D7B" w:rsidP="0092370F">
            <w:pPr>
              <w:spacing w:line="340" w:lineRule="exact"/>
              <w:ind w:left="-57"/>
              <w:jc w:val="center"/>
              <w:rPr>
                <w:rFonts w:ascii="Arial" w:hAnsi="Arial" w:cs="Arial"/>
                <w:sz w:val="14"/>
                <w:szCs w:val="14"/>
              </w:rPr>
            </w:pPr>
            <w:r w:rsidRPr="0092370F">
              <w:rPr>
                <w:rFonts w:ascii="Arial" w:hAnsi="Arial" w:cs="Arial"/>
                <w:sz w:val="14"/>
                <w:szCs w:val="14"/>
              </w:rPr>
              <w:t>-</w:t>
            </w:r>
          </w:p>
        </w:tc>
      </w:tr>
      <w:tr w:rsidR="00954D7B" w:rsidRPr="0092370F" w14:paraId="7017B874" w14:textId="77777777" w:rsidTr="001344D8">
        <w:trPr>
          <w:cantSplit/>
          <w:trHeight w:val="70"/>
        </w:trPr>
        <w:tc>
          <w:tcPr>
            <w:tcW w:w="2610" w:type="dxa"/>
          </w:tcPr>
          <w:p w14:paraId="5D1300D1" w14:textId="77777777" w:rsidR="00954D7B" w:rsidRPr="0092370F" w:rsidRDefault="00954D7B" w:rsidP="0092370F">
            <w:pPr>
              <w:tabs>
                <w:tab w:val="left" w:pos="240"/>
              </w:tabs>
              <w:spacing w:line="340" w:lineRule="exact"/>
              <w:jc w:val="thaiDistribute"/>
              <w:rPr>
                <w:rFonts w:ascii="Arial" w:hAnsi="Arial" w:cs="Arial"/>
                <w:sz w:val="14"/>
                <w:szCs w:val="14"/>
                <w:rtl/>
                <w:cs/>
              </w:rPr>
            </w:pPr>
            <w:r w:rsidRPr="0092370F">
              <w:rPr>
                <w:rFonts w:ascii="Arial" w:hAnsi="Arial" w:cs="Arial"/>
                <w:sz w:val="14"/>
                <w:szCs w:val="14"/>
              </w:rPr>
              <w:t>Total</w:t>
            </w:r>
          </w:p>
        </w:tc>
        <w:tc>
          <w:tcPr>
            <w:tcW w:w="930" w:type="dxa"/>
            <w:vAlign w:val="bottom"/>
          </w:tcPr>
          <w:p w14:paraId="4D4A876F" w14:textId="77777777" w:rsidR="00954D7B" w:rsidRPr="0092370F" w:rsidRDefault="00954D7B" w:rsidP="0092370F">
            <w:pPr>
              <w:pBdr>
                <w:bottom w:val="doub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597,348</w:t>
            </w:r>
          </w:p>
        </w:tc>
        <w:tc>
          <w:tcPr>
            <w:tcW w:w="930" w:type="dxa"/>
            <w:vAlign w:val="bottom"/>
          </w:tcPr>
          <w:p w14:paraId="44B50B99" w14:textId="77777777" w:rsidR="00954D7B" w:rsidRPr="0092370F" w:rsidRDefault="00954D7B" w:rsidP="0092370F">
            <w:pPr>
              <w:pBdr>
                <w:bottom w:val="doub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782BEA6C" w14:textId="77777777" w:rsidR="00954D7B" w:rsidRPr="0092370F" w:rsidRDefault="00954D7B" w:rsidP="0092370F">
            <w:pPr>
              <w:pBdr>
                <w:bottom w:val="doub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6B34CDDE" w14:textId="77777777" w:rsidR="00954D7B" w:rsidRPr="0092370F" w:rsidRDefault="00954D7B" w:rsidP="0092370F">
            <w:pPr>
              <w:pBdr>
                <w:bottom w:val="double" w:sz="4" w:space="1" w:color="auto"/>
              </w:pBd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116,911</w:t>
            </w:r>
          </w:p>
        </w:tc>
        <w:tc>
          <w:tcPr>
            <w:tcW w:w="1050" w:type="dxa"/>
            <w:vAlign w:val="bottom"/>
          </w:tcPr>
          <w:p w14:paraId="49FDDCC5" w14:textId="77777777" w:rsidR="00954D7B" w:rsidRPr="0092370F" w:rsidRDefault="00954D7B" w:rsidP="0092370F">
            <w:pPr>
              <w:pBdr>
                <w:bottom w:val="double" w:sz="4" w:space="1" w:color="auto"/>
              </w:pBd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3,164,537</w:t>
            </w:r>
          </w:p>
        </w:tc>
        <w:tc>
          <w:tcPr>
            <w:tcW w:w="1050" w:type="dxa"/>
            <w:vAlign w:val="bottom"/>
          </w:tcPr>
          <w:p w14:paraId="08FAD129" w14:textId="77777777" w:rsidR="00954D7B" w:rsidRPr="0092370F" w:rsidRDefault="00954D7B" w:rsidP="0092370F">
            <w:pPr>
              <w:pBdr>
                <w:bottom w:val="double" w:sz="4" w:space="1" w:color="auto"/>
              </w:pBd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3,878,796</w:t>
            </w:r>
          </w:p>
        </w:tc>
        <w:tc>
          <w:tcPr>
            <w:tcW w:w="1170" w:type="dxa"/>
            <w:vAlign w:val="bottom"/>
          </w:tcPr>
          <w:p w14:paraId="57BB3396" w14:textId="77777777" w:rsidR="00954D7B" w:rsidRPr="0092370F" w:rsidRDefault="00954D7B" w:rsidP="0092370F">
            <w:pPr>
              <w:pBdr>
                <w:top w:val="single" w:sz="4" w:space="1" w:color="FFFFFF" w:themeColor="background1"/>
                <w:bottom w:val="single" w:sz="4" w:space="1" w:color="FFFFFF" w:themeColor="background1"/>
              </w:pBdr>
              <w:spacing w:line="340" w:lineRule="exact"/>
              <w:ind w:left="-57"/>
              <w:jc w:val="center"/>
              <w:rPr>
                <w:rFonts w:ascii="Arial" w:hAnsi="Arial" w:cs="Arial"/>
                <w:sz w:val="14"/>
                <w:szCs w:val="14"/>
              </w:rPr>
            </w:pPr>
          </w:p>
        </w:tc>
      </w:tr>
      <w:tr w:rsidR="00954D7B" w:rsidRPr="0092370F" w14:paraId="0C515380" w14:textId="77777777" w:rsidTr="001344D8">
        <w:trPr>
          <w:cantSplit/>
        </w:trPr>
        <w:tc>
          <w:tcPr>
            <w:tcW w:w="2610" w:type="dxa"/>
            <w:vAlign w:val="bottom"/>
          </w:tcPr>
          <w:p w14:paraId="325C5DAF"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rPr>
            </w:pPr>
            <w:r w:rsidRPr="0092370F">
              <w:rPr>
                <w:rFonts w:ascii="Arial" w:hAnsi="Arial" w:cs="Arial"/>
                <w:sz w:val="14"/>
                <w:szCs w:val="14"/>
                <w:u w:val="single"/>
              </w:rPr>
              <w:t>Financial liabilities</w:t>
            </w:r>
          </w:p>
        </w:tc>
        <w:tc>
          <w:tcPr>
            <w:tcW w:w="930" w:type="dxa"/>
            <w:vAlign w:val="bottom"/>
          </w:tcPr>
          <w:p w14:paraId="4D79247C" w14:textId="77777777" w:rsidR="00954D7B" w:rsidRPr="0092370F" w:rsidRDefault="00954D7B" w:rsidP="0092370F">
            <w:pPr>
              <w:tabs>
                <w:tab w:val="decimal" w:pos="720"/>
              </w:tabs>
              <w:spacing w:line="340" w:lineRule="exact"/>
              <w:jc w:val="thaiDistribute"/>
              <w:rPr>
                <w:rFonts w:ascii="Arial" w:hAnsi="Arial" w:cs="Arial"/>
                <w:spacing w:val="-6"/>
                <w:sz w:val="14"/>
                <w:szCs w:val="14"/>
              </w:rPr>
            </w:pPr>
          </w:p>
        </w:tc>
        <w:tc>
          <w:tcPr>
            <w:tcW w:w="930" w:type="dxa"/>
            <w:vAlign w:val="bottom"/>
          </w:tcPr>
          <w:p w14:paraId="3D32011C" w14:textId="77777777" w:rsidR="00954D7B" w:rsidRPr="0092370F" w:rsidRDefault="00954D7B" w:rsidP="0092370F">
            <w:pPr>
              <w:tabs>
                <w:tab w:val="decimal" w:pos="720"/>
              </w:tabs>
              <w:spacing w:line="340" w:lineRule="exact"/>
              <w:jc w:val="thaiDistribute"/>
              <w:rPr>
                <w:rFonts w:ascii="Arial" w:hAnsi="Arial" w:cs="Arial"/>
                <w:spacing w:val="-6"/>
                <w:sz w:val="14"/>
                <w:szCs w:val="14"/>
              </w:rPr>
            </w:pPr>
          </w:p>
        </w:tc>
        <w:tc>
          <w:tcPr>
            <w:tcW w:w="930" w:type="dxa"/>
            <w:vAlign w:val="bottom"/>
          </w:tcPr>
          <w:p w14:paraId="75169F20" w14:textId="77777777" w:rsidR="00954D7B" w:rsidRPr="0092370F" w:rsidRDefault="00954D7B" w:rsidP="0092370F">
            <w:pPr>
              <w:tabs>
                <w:tab w:val="decimal" w:pos="720"/>
              </w:tabs>
              <w:spacing w:line="340" w:lineRule="exact"/>
              <w:jc w:val="thaiDistribute"/>
              <w:rPr>
                <w:rFonts w:ascii="Arial" w:hAnsi="Arial" w:cs="Arial"/>
                <w:spacing w:val="-6"/>
                <w:sz w:val="14"/>
                <w:szCs w:val="14"/>
              </w:rPr>
            </w:pPr>
          </w:p>
        </w:tc>
        <w:tc>
          <w:tcPr>
            <w:tcW w:w="1050" w:type="dxa"/>
            <w:vAlign w:val="bottom"/>
          </w:tcPr>
          <w:p w14:paraId="0A88C98F" w14:textId="77777777" w:rsidR="00954D7B" w:rsidRPr="0092370F" w:rsidRDefault="00954D7B" w:rsidP="0092370F">
            <w:pPr>
              <w:tabs>
                <w:tab w:val="decimal" w:pos="766"/>
              </w:tabs>
              <w:spacing w:line="340" w:lineRule="exact"/>
              <w:jc w:val="thaiDistribute"/>
              <w:rPr>
                <w:rFonts w:ascii="Arial" w:hAnsi="Arial" w:cs="Arial"/>
                <w:sz w:val="14"/>
                <w:szCs w:val="14"/>
              </w:rPr>
            </w:pPr>
          </w:p>
        </w:tc>
        <w:tc>
          <w:tcPr>
            <w:tcW w:w="1050" w:type="dxa"/>
            <w:vAlign w:val="bottom"/>
          </w:tcPr>
          <w:p w14:paraId="2CB49F63" w14:textId="77777777" w:rsidR="00954D7B" w:rsidRPr="0092370F" w:rsidRDefault="00954D7B" w:rsidP="0092370F">
            <w:pPr>
              <w:tabs>
                <w:tab w:val="decimal" w:pos="766"/>
              </w:tabs>
              <w:spacing w:line="340" w:lineRule="exact"/>
              <w:jc w:val="thaiDistribute"/>
              <w:rPr>
                <w:rFonts w:ascii="Arial" w:hAnsi="Arial" w:cs="Arial"/>
                <w:sz w:val="14"/>
                <w:szCs w:val="14"/>
              </w:rPr>
            </w:pPr>
          </w:p>
        </w:tc>
        <w:tc>
          <w:tcPr>
            <w:tcW w:w="1050" w:type="dxa"/>
            <w:vAlign w:val="bottom"/>
          </w:tcPr>
          <w:p w14:paraId="2A588897" w14:textId="77777777" w:rsidR="00954D7B" w:rsidRPr="0092370F" w:rsidRDefault="00954D7B" w:rsidP="0092370F">
            <w:pPr>
              <w:tabs>
                <w:tab w:val="decimal" w:pos="766"/>
              </w:tabs>
              <w:spacing w:line="340" w:lineRule="exact"/>
              <w:jc w:val="thaiDistribute"/>
              <w:rPr>
                <w:rFonts w:ascii="Arial" w:hAnsi="Arial" w:cs="Arial"/>
                <w:sz w:val="14"/>
                <w:szCs w:val="14"/>
              </w:rPr>
            </w:pPr>
          </w:p>
        </w:tc>
        <w:tc>
          <w:tcPr>
            <w:tcW w:w="1170" w:type="dxa"/>
            <w:vAlign w:val="bottom"/>
          </w:tcPr>
          <w:p w14:paraId="1B5826E2" w14:textId="77777777" w:rsidR="00954D7B" w:rsidRPr="0092370F" w:rsidRDefault="00954D7B" w:rsidP="0092370F">
            <w:pPr>
              <w:spacing w:line="340" w:lineRule="exact"/>
              <w:ind w:left="-105" w:right="-105"/>
              <w:jc w:val="center"/>
              <w:rPr>
                <w:rFonts w:ascii="Arial" w:hAnsi="Arial" w:cs="Arial"/>
                <w:sz w:val="14"/>
                <w:szCs w:val="14"/>
              </w:rPr>
            </w:pPr>
          </w:p>
        </w:tc>
      </w:tr>
      <w:tr w:rsidR="00954D7B" w:rsidRPr="0092370F" w14:paraId="7C0A0A32" w14:textId="77777777" w:rsidTr="001344D8">
        <w:trPr>
          <w:cantSplit/>
        </w:trPr>
        <w:tc>
          <w:tcPr>
            <w:tcW w:w="2610" w:type="dxa"/>
            <w:vAlign w:val="bottom"/>
          </w:tcPr>
          <w:p w14:paraId="3483379B"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rPr>
            </w:pPr>
            <w:r w:rsidRPr="0092370F">
              <w:rPr>
                <w:rFonts w:ascii="Arial" w:hAnsi="Arial" w:cs="Arial"/>
                <w:sz w:val="14"/>
                <w:szCs w:val="14"/>
              </w:rPr>
              <w:t>Trade and other payables</w:t>
            </w:r>
          </w:p>
        </w:tc>
        <w:tc>
          <w:tcPr>
            <w:tcW w:w="930" w:type="dxa"/>
            <w:vAlign w:val="bottom"/>
          </w:tcPr>
          <w:p w14:paraId="6C7809DC"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4054D95D"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20419BFA"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5FDC6EFC"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182CCA74"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988,045</w:t>
            </w:r>
          </w:p>
        </w:tc>
        <w:tc>
          <w:tcPr>
            <w:tcW w:w="1050" w:type="dxa"/>
            <w:vAlign w:val="bottom"/>
          </w:tcPr>
          <w:p w14:paraId="0671BFD4"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988,045</w:t>
            </w:r>
          </w:p>
        </w:tc>
        <w:tc>
          <w:tcPr>
            <w:tcW w:w="1170" w:type="dxa"/>
            <w:vAlign w:val="bottom"/>
          </w:tcPr>
          <w:p w14:paraId="34D69926" w14:textId="77777777" w:rsidR="00954D7B" w:rsidRPr="0092370F" w:rsidRDefault="00954D7B" w:rsidP="0092370F">
            <w:pPr>
              <w:spacing w:line="340" w:lineRule="exact"/>
              <w:ind w:left="-57"/>
              <w:jc w:val="center"/>
              <w:rPr>
                <w:rFonts w:ascii="Arial" w:hAnsi="Arial" w:cs="Arial"/>
                <w:sz w:val="14"/>
                <w:szCs w:val="14"/>
              </w:rPr>
            </w:pPr>
            <w:r w:rsidRPr="0092370F">
              <w:rPr>
                <w:rFonts w:ascii="Arial" w:hAnsi="Arial" w:cs="Arial"/>
                <w:sz w:val="14"/>
                <w:szCs w:val="14"/>
              </w:rPr>
              <w:t>-</w:t>
            </w:r>
          </w:p>
        </w:tc>
      </w:tr>
      <w:tr w:rsidR="00954D7B" w:rsidRPr="0092370F" w14:paraId="59B49EEA" w14:textId="77777777" w:rsidTr="0092370F">
        <w:trPr>
          <w:cantSplit/>
          <w:trHeight w:val="74"/>
        </w:trPr>
        <w:tc>
          <w:tcPr>
            <w:tcW w:w="2610" w:type="dxa"/>
            <w:vAlign w:val="bottom"/>
          </w:tcPr>
          <w:p w14:paraId="12CCD2E4" w14:textId="77777777" w:rsidR="00954D7B" w:rsidRPr="0092370F" w:rsidRDefault="00954D7B" w:rsidP="0092370F">
            <w:pPr>
              <w:tabs>
                <w:tab w:val="left" w:pos="900"/>
                <w:tab w:val="left" w:pos="1440"/>
                <w:tab w:val="left" w:pos="1980"/>
              </w:tabs>
              <w:spacing w:line="340" w:lineRule="exact"/>
              <w:ind w:left="159" w:hanging="159"/>
              <w:rPr>
                <w:rFonts w:ascii="Arial" w:hAnsi="Arial" w:cs="Arial"/>
                <w:sz w:val="14"/>
                <w:szCs w:val="14"/>
              </w:rPr>
            </w:pPr>
            <w:r w:rsidRPr="0092370F">
              <w:rPr>
                <w:rFonts w:ascii="Arial" w:hAnsi="Arial" w:cs="Arial"/>
                <w:sz w:val="14"/>
                <w:szCs w:val="14"/>
              </w:rPr>
              <w:t>Short-term borrowings from financial institutions</w:t>
            </w:r>
          </w:p>
        </w:tc>
        <w:tc>
          <w:tcPr>
            <w:tcW w:w="930" w:type="dxa"/>
            <w:vAlign w:val="bottom"/>
          </w:tcPr>
          <w:p w14:paraId="2194BCF1"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15,889,794</w:t>
            </w:r>
          </w:p>
        </w:tc>
        <w:tc>
          <w:tcPr>
            <w:tcW w:w="930" w:type="dxa"/>
            <w:vAlign w:val="bottom"/>
          </w:tcPr>
          <w:p w14:paraId="592349D3"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7B5FF586"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6BDFCCAA"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cs/>
              </w:rPr>
              <w:t>-</w:t>
            </w:r>
          </w:p>
        </w:tc>
        <w:tc>
          <w:tcPr>
            <w:tcW w:w="1050" w:type="dxa"/>
            <w:vAlign w:val="bottom"/>
          </w:tcPr>
          <w:p w14:paraId="06AFB7C2"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270E2B63"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15,889,794</w:t>
            </w:r>
          </w:p>
        </w:tc>
        <w:tc>
          <w:tcPr>
            <w:tcW w:w="1170" w:type="dxa"/>
            <w:vAlign w:val="bottom"/>
          </w:tcPr>
          <w:p w14:paraId="38433443" w14:textId="77777777" w:rsidR="00954D7B" w:rsidRPr="0092370F" w:rsidRDefault="00954D7B" w:rsidP="0092370F">
            <w:pPr>
              <w:spacing w:line="340" w:lineRule="exact"/>
              <w:ind w:left="-57"/>
              <w:jc w:val="center"/>
              <w:rPr>
                <w:rFonts w:ascii="Arial" w:hAnsi="Arial" w:cs="Arial"/>
                <w:sz w:val="14"/>
                <w:szCs w:val="14"/>
              </w:rPr>
            </w:pPr>
            <w:r w:rsidRPr="0092370F">
              <w:rPr>
                <w:rFonts w:ascii="Arial" w:hAnsi="Arial" w:cs="Arial"/>
                <w:sz w:val="14"/>
                <w:szCs w:val="14"/>
              </w:rPr>
              <w:t>(1)</w:t>
            </w:r>
          </w:p>
        </w:tc>
      </w:tr>
      <w:tr w:rsidR="00954D7B" w:rsidRPr="0092370F" w14:paraId="18D3A086" w14:textId="77777777" w:rsidTr="0092370F">
        <w:trPr>
          <w:cantSplit/>
          <w:trHeight w:val="74"/>
        </w:trPr>
        <w:tc>
          <w:tcPr>
            <w:tcW w:w="2610" w:type="dxa"/>
            <w:vAlign w:val="bottom"/>
          </w:tcPr>
          <w:p w14:paraId="791CE4E3" w14:textId="77777777" w:rsidR="00954D7B" w:rsidRPr="0092370F" w:rsidRDefault="00954D7B" w:rsidP="0092370F">
            <w:pPr>
              <w:tabs>
                <w:tab w:val="left" w:pos="900"/>
                <w:tab w:val="left" w:pos="1440"/>
                <w:tab w:val="left" w:pos="1980"/>
              </w:tabs>
              <w:spacing w:line="340" w:lineRule="exact"/>
              <w:ind w:left="159" w:hanging="159"/>
              <w:rPr>
                <w:rFonts w:ascii="Arial" w:hAnsi="Arial" w:cs="Arial"/>
                <w:spacing w:val="-4"/>
                <w:sz w:val="14"/>
                <w:szCs w:val="14"/>
              </w:rPr>
            </w:pPr>
            <w:r w:rsidRPr="0092370F">
              <w:rPr>
                <w:rFonts w:ascii="Arial" w:hAnsi="Arial" w:cs="Arial"/>
                <w:spacing w:val="-4"/>
                <w:sz w:val="14"/>
                <w:szCs w:val="14"/>
              </w:rPr>
              <w:t>Short-term borrowings from subsidiaries</w:t>
            </w:r>
          </w:p>
        </w:tc>
        <w:tc>
          <w:tcPr>
            <w:tcW w:w="930" w:type="dxa"/>
            <w:vAlign w:val="bottom"/>
          </w:tcPr>
          <w:p w14:paraId="086D7F13"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145,000</w:t>
            </w:r>
          </w:p>
        </w:tc>
        <w:tc>
          <w:tcPr>
            <w:tcW w:w="930" w:type="dxa"/>
            <w:vAlign w:val="bottom"/>
          </w:tcPr>
          <w:p w14:paraId="14420D58"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1016F86E"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15C973AE"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5EF40683"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6BC65D45"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145,000</w:t>
            </w:r>
          </w:p>
        </w:tc>
        <w:tc>
          <w:tcPr>
            <w:tcW w:w="1170" w:type="dxa"/>
            <w:vAlign w:val="bottom"/>
          </w:tcPr>
          <w:p w14:paraId="3EC85FDC" w14:textId="77777777" w:rsidR="00954D7B" w:rsidRPr="0092370F" w:rsidRDefault="00954D7B" w:rsidP="0092370F">
            <w:pPr>
              <w:pBdr>
                <w:top w:val="single" w:sz="4" w:space="1" w:color="FFFFFF" w:themeColor="background1"/>
                <w:bottom w:val="single" w:sz="4" w:space="1" w:color="FFFFFF" w:themeColor="background1"/>
              </w:pBdr>
              <w:spacing w:line="340" w:lineRule="exact"/>
              <w:ind w:left="-57"/>
              <w:jc w:val="center"/>
              <w:rPr>
                <w:rFonts w:ascii="Arial" w:hAnsi="Arial" w:cs="Arial"/>
                <w:sz w:val="14"/>
                <w:szCs w:val="14"/>
              </w:rPr>
            </w:pPr>
            <w:r w:rsidRPr="0092370F">
              <w:rPr>
                <w:rFonts w:ascii="Arial" w:hAnsi="Arial" w:cs="Arial"/>
                <w:sz w:val="14"/>
                <w:szCs w:val="14"/>
              </w:rPr>
              <w:t>(1)</w:t>
            </w:r>
          </w:p>
        </w:tc>
      </w:tr>
      <w:tr w:rsidR="00954D7B" w:rsidRPr="0092370F" w14:paraId="4E5CEF76" w14:textId="77777777" w:rsidTr="0092370F">
        <w:trPr>
          <w:cantSplit/>
          <w:trHeight w:val="74"/>
        </w:trPr>
        <w:tc>
          <w:tcPr>
            <w:tcW w:w="2610" w:type="dxa"/>
            <w:vAlign w:val="bottom"/>
          </w:tcPr>
          <w:p w14:paraId="33435FA6" w14:textId="77777777" w:rsidR="00954D7B" w:rsidRPr="0092370F" w:rsidRDefault="00954D7B" w:rsidP="0092370F">
            <w:pPr>
              <w:tabs>
                <w:tab w:val="left" w:pos="900"/>
                <w:tab w:val="left" w:pos="1440"/>
                <w:tab w:val="left" w:pos="1980"/>
              </w:tabs>
              <w:spacing w:line="340" w:lineRule="exact"/>
              <w:jc w:val="thaiDistribute"/>
              <w:rPr>
                <w:rFonts w:ascii="Arial" w:hAnsi="Arial" w:cs="Arial"/>
                <w:sz w:val="14"/>
                <w:szCs w:val="14"/>
              </w:rPr>
            </w:pPr>
            <w:r w:rsidRPr="0092370F">
              <w:rPr>
                <w:rFonts w:ascii="Arial" w:hAnsi="Arial" w:cs="Arial"/>
                <w:sz w:val="14"/>
                <w:szCs w:val="14"/>
              </w:rPr>
              <w:t>Debentures</w:t>
            </w:r>
          </w:p>
        </w:tc>
        <w:tc>
          <w:tcPr>
            <w:tcW w:w="930" w:type="dxa"/>
            <w:vAlign w:val="bottom"/>
          </w:tcPr>
          <w:p w14:paraId="590B783A" w14:textId="77777777" w:rsidR="00954D7B" w:rsidRPr="0092370F" w:rsidRDefault="00954D7B" w:rsidP="0092370F">
            <w:pPr>
              <w:tabs>
                <w:tab w:val="decimal" w:pos="720"/>
              </w:tabs>
              <w:spacing w:line="340" w:lineRule="exact"/>
              <w:ind w:left="-7"/>
              <w:jc w:val="thaiDistribute"/>
              <w:rPr>
                <w:rFonts w:ascii="Arial" w:hAnsi="Arial" w:cs="Arial"/>
                <w:sz w:val="14"/>
                <w:szCs w:val="14"/>
                <w:cs/>
              </w:rPr>
            </w:pPr>
            <w:r w:rsidRPr="0092370F">
              <w:rPr>
                <w:rFonts w:ascii="Arial" w:hAnsi="Arial" w:cs="Arial"/>
                <w:sz w:val="14"/>
                <w:szCs w:val="14"/>
              </w:rPr>
              <w:t>1,455,000</w:t>
            </w:r>
          </w:p>
        </w:tc>
        <w:tc>
          <w:tcPr>
            <w:tcW w:w="930" w:type="dxa"/>
            <w:vAlign w:val="bottom"/>
          </w:tcPr>
          <w:p w14:paraId="2E959B8A"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4D2BB9B1" w14:textId="77777777" w:rsidR="00954D7B" w:rsidRPr="0092370F" w:rsidRDefault="00954D7B" w:rsidP="0092370F">
            <w:pP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55F63705" w14:textId="77777777" w:rsidR="00954D7B" w:rsidRPr="0092370F" w:rsidRDefault="00954D7B" w:rsidP="0092370F">
            <w:pP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45E7A1B6"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22D50E4F" w14:textId="77777777" w:rsidR="00954D7B" w:rsidRPr="0092370F" w:rsidRDefault="00954D7B" w:rsidP="0092370F">
            <w:pP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1,455,000</w:t>
            </w:r>
          </w:p>
        </w:tc>
        <w:tc>
          <w:tcPr>
            <w:tcW w:w="1170" w:type="dxa"/>
            <w:vAlign w:val="bottom"/>
          </w:tcPr>
          <w:p w14:paraId="12F1E7E9" w14:textId="77777777" w:rsidR="00954D7B" w:rsidRPr="0092370F" w:rsidRDefault="00954D7B" w:rsidP="0092370F">
            <w:pPr>
              <w:pBdr>
                <w:top w:val="single" w:sz="4" w:space="1" w:color="FFFFFF" w:themeColor="background1"/>
                <w:bottom w:val="single" w:sz="4" w:space="1" w:color="FFFFFF" w:themeColor="background1"/>
              </w:pBdr>
              <w:spacing w:line="340" w:lineRule="exact"/>
              <w:ind w:left="-57"/>
              <w:jc w:val="center"/>
              <w:rPr>
                <w:rFonts w:ascii="Arial" w:hAnsi="Arial" w:cs="Arial"/>
                <w:sz w:val="14"/>
                <w:szCs w:val="14"/>
              </w:rPr>
            </w:pPr>
            <w:r w:rsidRPr="0092370F">
              <w:rPr>
                <w:rFonts w:ascii="Arial" w:hAnsi="Arial" w:cs="Arial"/>
                <w:sz w:val="14"/>
                <w:szCs w:val="14"/>
              </w:rPr>
              <w:t>(1)</w:t>
            </w:r>
          </w:p>
        </w:tc>
      </w:tr>
      <w:tr w:rsidR="00954D7B" w:rsidRPr="0092370F" w14:paraId="1E29A961" w14:textId="77777777" w:rsidTr="0092370F">
        <w:trPr>
          <w:cantSplit/>
          <w:trHeight w:val="74"/>
        </w:trPr>
        <w:tc>
          <w:tcPr>
            <w:tcW w:w="2610" w:type="dxa"/>
            <w:vAlign w:val="bottom"/>
          </w:tcPr>
          <w:p w14:paraId="079B4A47" w14:textId="77777777" w:rsidR="00954D7B" w:rsidRPr="0092370F" w:rsidRDefault="00954D7B" w:rsidP="0092370F">
            <w:pPr>
              <w:tabs>
                <w:tab w:val="left" w:pos="900"/>
                <w:tab w:val="left" w:pos="1440"/>
                <w:tab w:val="left" w:pos="1980"/>
              </w:tabs>
              <w:spacing w:line="340" w:lineRule="exact"/>
              <w:ind w:left="159" w:hanging="159"/>
              <w:rPr>
                <w:rFonts w:ascii="Arial" w:hAnsi="Arial" w:cs="Arial"/>
                <w:sz w:val="14"/>
                <w:szCs w:val="14"/>
              </w:rPr>
            </w:pPr>
            <w:r w:rsidRPr="0092370F">
              <w:rPr>
                <w:rFonts w:ascii="Arial" w:hAnsi="Arial" w:cs="Arial"/>
                <w:sz w:val="14"/>
                <w:szCs w:val="14"/>
              </w:rPr>
              <w:t>Long-term borrowings from financial institutions</w:t>
            </w:r>
          </w:p>
        </w:tc>
        <w:tc>
          <w:tcPr>
            <w:tcW w:w="930" w:type="dxa"/>
            <w:vAlign w:val="bottom"/>
          </w:tcPr>
          <w:p w14:paraId="2AC4EB1F" w14:textId="77777777" w:rsidR="00954D7B" w:rsidRPr="0092370F" w:rsidRDefault="00954D7B" w:rsidP="0092370F">
            <w:pPr>
              <w:pBdr>
                <w:bottom w:val="sing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604,136</w:t>
            </w:r>
          </w:p>
        </w:tc>
        <w:tc>
          <w:tcPr>
            <w:tcW w:w="930" w:type="dxa"/>
            <w:vAlign w:val="bottom"/>
          </w:tcPr>
          <w:p w14:paraId="2E9232C0" w14:textId="77777777" w:rsidR="00954D7B" w:rsidRPr="0092370F" w:rsidRDefault="00954D7B" w:rsidP="0092370F">
            <w:pPr>
              <w:pBdr>
                <w:bottom w:val="sing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34F3A487" w14:textId="77777777" w:rsidR="00954D7B" w:rsidRPr="0092370F" w:rsidRDefault="00954D7B" w:rsidP="0092370F">
            <w:pPr>
              <w:pBdr>
                <w:bottom w:val="sing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1DA47450" w14:textId="77777777" w:rsidR="00954D7B" w:rsidRPr="0092370F" w:rsidRDefault="00954D7B" w:rsidP="0092370F">
            <w:pPr>
              <w:pBdr>
                <w:bottom w:val="single" w:sz="4" w:space="1" w:color="auto"/>
              </w:pBdr>
              <w:tabs>
                <w:tab w:val="decimal" w:pos="913"/>
              </w:tabs>
              <w:spacing w:line="340" w:lineRule="exact"/>
              <w:ind w:left="-7"/>
              <w:jc w:val="thaiDistribute"/>
              <w:rPr>
                <w:rFonts w:ascii="Arial" w:hAnsi="Arial" w:cs="Arial"/>
                <w:sz w:val="14"/>
                <w:szCs w:val="14"/>
              </w:rPr>
            </w:pPr>
            <w:r w:rsidRPr="0092370F">
              <w:rPr>
                <w:rFonts w:ascii="Arial" w:hAnsi="Arial" w:cs="Arial"/>
                <w:sz w:val="14"/>
                <w:szCs w:val="14"/>
              </w:rPr>
              <w:t>1,421,350</w:t>
            </w:r>
          </w:p>
        </w:tc>
        <w:tc>
          <w:tcPr>
            <w:tcW w:w="1050" w:type="dxa"/>
            <w:vAlign w:val="bottom"/>
          </w:tcPr>
          <w:p w14:paraId="5B02B731" w14:textId="77777777" w:rsidR="00954D7B" w:rsidRPr="0092370F" w:rsidRDefault="00954D7B" w:rsidP="0092370F">
            <w:pPr>
              <w:pBdr>
                <w:bottom w:val="single" w:sz="4" w:space="1" w:color="auto"/>
              </w:pBd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2EE7D4B7" w14:textId="77777777" w:rsidR="00954D7B" w:rsidRPr="0092370F" w:rsidRDefault="00954D7B" w:rsidP="0092370F">
            <w:pPr>
              <w:pBdr>
                <w:bottom w:val="single" w:sz="4" w:space="1" w:color="auto"/>
              </w:pBd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t>2,025,486</w:t>
            </w:r>
          </w:p>
        </w:tc>
        <w:tc>
          <w:tcPr>
            <w:tcW w:w="1170" w:type="dxa"/>
            <w:vAlign w:val="bottom"/>
          </w:tcPr>
          <w:p w14:paraId="02C84CF8" w14:textId="77777777" w:rsidR="00954D7B" w:rsidRPr="0092370F" w:rsidRDefault="00954D7B" w:rsidP="0092370F">
            <w:pPr>
              <w:pBdr>
                <w:top w:val="single" w:sz="4" w:space="1" w:color="FFFFFF" w:themeColor="background1"/>
                <w:bottom w:val="single" w:sz="4" w:space="1" w:color="FFFFFF" w:themeColor="background1"/>
              </w:pBdr>
              <w:spacing w:line="340" w:lineRule="exact"/>
              <w:ind w:left="-57"/>
              <w:jc w:val="center"/>
              <w:rPr>
                <w:rFonts w:ascii="Arial" w:hAnsi="Arial" w:cs="Arial"/>
                <w:sz w:val="14"/>
                <w:szCs w:val="14"/>
              </w:rPr>
            </w:pPr>
            <w:r w:rsidRPr="0092370F">
              <w:rPr>
                <w:rFonts w:ascii="Arial" w:hAnsi="Arial" w:cs="Arial"/>
                <w:sz w:val="14"/>
                <w:szCs w:val="14"/>
              </w:rPr>
              <w:t>(1) , (2)</w:t>
            </w:r>
          </w:p>
        </w:tc>
      </w:tr>
      <w:tr w:rsidR="00954D7B" w:rsidRPr="0092370F" w14:paraId="5F119AAA" w14:textId="77777777" w:rsidTr="001344D8">
        <w:trPr>
          <w:cantSplit/>
        </w:trPr>
        <w:tc>
          <w:tcPr>
            <w:tcW w:w="2610" w:type="dxa"/>
            <w:vAlign w:val="bottom"/>
          </w:tcPr>
          <w:p w14:paraId="242DA2C6" w14:textId="77777777" w:rsidR="00954D7B" w:rsidRPr="0092370F" w:rsidRDefault="00954D7B" w:rsidP="0092370F">
            <w:pPr>
              <w:tabs>
                <w:tab w:val="left" w:pos="900"/>
                <w:tab w:val="left" w:pos="1440"/>
                <w:tab w:val="left" w:pos="1980"/>
              </w:tabs>
              <w:spacing w:line="340" w:lineRule="exact"/>
              <w:ind w:left="159" w:hanging="159"/>
              <w:rPr>
                <w:rFonts w:ascii="Arial" w:hAnsi="Arial" w:cs="Arial"/>
                <w:sz w:val="14"/>
                <w:szCs w:val="14"/>
              </w:rPr>
            </w:pPr>
            <w:r w:rsidRPr="0092370F">
              <w:rPr>
                <w:rFonts w:ascii="Arial" w:hAnsi="Arial" w:cs="Arial"/>
                <w:sz w:val="14"/>
                <w:szCs w:val="14"/>
              </w:rPr>
              <w:t>Total</w:t>
            </w:r>
          </w:p>
        </w:tc>
        <w:tc>
          <w:tcPr>
            <w:tcW w:w="930" w:type="dxa"/>
            <w:vAlign w:val="bottom"/>
          </w:tcPr>
          <w:p w14:paraId="310D5869" w14:textId="77777777" w:rsidR="00954D7B" w:rsidRPr="0092370F" w:rsidRDefault="00954D7B" w:rsidP="0092370F">
            <w:pPr>
              <w:pBdr>
                <w:bottom w:val="doub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fldChar w:fldCharType="begin"/>
            </w:r>
            <w:r w:rsidRPr="0092370F">
              <w:rPr>
                <w:rFonts w:ascii="Arial" w:hAnsi="Arial" w:cs="Arial"/>
                <w:sz w:val="14"/>
                <w:szCs w:val="14"/>
              </w:rPr>
              <w:instrText xml:space="preserve"> =SUM(ABOVE) </w:instrText>
            </w:r>
            <w:r w:rsidRPr="0092370F">
              <w:rPr>
                <w:rFonts w:ascii="Arial" w:hAnsi="Arial" w:cs="Arial"/>
                <w:sz w:val="14"/>
                <w:szCs w:val="14"/>
              </w:rPr>
              <w:fldChar w:fldCharType="separate"/>
            </w:r>
            <w:r w:rsidRPr="0092370F">
              <w:rPr>
                <w:rFonts w:ascii="Arial" w:hAnsi="Arial" w:cs="Arial"/>
                <w:noProof/>
                <w:sz w:val="14"/>
                <w:szCs w:val="14"/>
              </w:rPr>
              <w:t>18,093,930</w:t>
            </w:r>
            <w:r w:rsidRPr="0092370F">
              <w:rPr>
                <w:rFonts w:ascii="Arial" w:hAnsi="Arial" w:cs="Arial"/>
                <w:sz w:val="14"/>
                <w:szCs w:val="14"/>
              </w:rPr>
              <w:fldChar w:fldCharType="end"/>
            </w:r>
          </w:p>
        </w:tc>
        <w:tc>
          <w:tcPr>
            <w:tcW w:w="930" w:type="dxa"/>
            <w:vAlign w:val="bottom"/>
          </w:tcPr>
          <w:p w14:paraId="3EDEAB38" w14:textId="77777777" w:rsidR="00954D7B" w:rsidRPr="0092370F" w:rsidRDefault="00954D7B" w:rsidP="0092370F">
            <w:pPr>
              <w:pBdr>
                <w:bottom w:val="doub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930" w:type="dxa"/>
            <w:vAlign w:val="bottom"/>
          </w:tcPr>
          <w:p w14:paraId="0728CD29" w14:textId="77777777" w:rsidR="00954D7B" w:rsidRPr="0092370F" w:rsidRDefault="00954D7B" w:rsidP="0092370F">
            <w:pPr>
              <w:pBdr>
                <w:bottom w:val="double" w:sz="4" w:space="1" w:color="auto"/>
              </w:pBdr>
              <w:tabs>
                <w:tab w:val="decimal" w:pos="720"/>
              </w:tabs>
              <w:spacing w:line="340" w:lineRule="exact"/>
              <w:ind w:left="-7"/>
              <w:jc w:val="thaiDistribute"/>
              <w:rPr>
                <w:rFonts w:ascii="Arial" w:hAnsi="Arial" w:cs="Arial"/>
                <w:sz w:val="14"/>
                <w:szCs w:val="14"/>
              </w:rPr>
            </w:pPr>
            <w:r w:rsidRPr="0092370F">
              <w:rPr>
                <w:rFonts w:ascii="Arial" w:hAnsi="Arial" w:cs="Arial"/>
                <w:sz w:val="14"/>
                <w:szCs w:val="14"/>
              </w:rPr>
              <w:t>-</w:t>
            </w:r>
          </w:p>
        </w:tc>
        <w:tc>
          <w:tcPr>
            <w:tcW w:w="1050" w:type="dxa"/>
            <w:vAlign w:val="bottom"/>
          </w:tcPr>
          <w:p w14:paraId="6E89D8B8" w14:textId="77777777" w:rsidR="00954D7B" w:rsidRPr="0092370F" w:rsidRDefault="00954D7B" w:rsidP="0092370F">
            <w:pPr>
              <w:pBdr>
                <w:bottom w:val="double" w:sz="4" w:space="1" w:color="auto"/>
              </w:pBdr>
              <w:tabs>
                <w:tab w:val="decimal" w:pos="913"/>
              </w:tabs>
              <w:spacing w:line="340" w:lineRule="exact"/>
              <w:ind w:left="-7"/>
              <w:jc w:val="thaiDistribute"/>
              <w:rPr>
                <w:rFonts w:ascii="Arial" w:hAnsi="Arial" w:cs="Arial"/>
                <w:sz w:val="14"/>
                <w:szCs w:val="14"/>
                <w:highlight w:val="yellow"/>
              </w:rPr>
            </w:pPr>
            <w:r w:rsidRPr="0092370F">
              <w:rPr>
                <w:rFonts w:ascii="Arial" w:hAnsi="Arial" w:cs="Arial"/>
                <w:sz w:val="14"/>
                <w:szCs w:val="14"/>
              </w:rPr>
              <w:t>1,421,350</w:t>
            </w:r>
          </w:p>
        </w:tc>
        <w:tc>
          <w:tcPr>
            <w:tcW w:w="1050" w:type="dxa"/>
            <w:vAlign w:val="bottom"/>
          </w:tcPr>
          <w:p w14:paraId="6CB31695" w14:textId="77777777" w:rsidR="00954D7B" w:rsidRPr="0092370F" w:rsidRDefault="00954D7B" w:rsidP="0092370F">
            <w:pPr>
              <w:pBdr>
                <w:bottom w:val="double" w:sz="4" w:space="1" w:color="auto"/>
              </w:pBdr>
              <w:tabs>
                <w:tab w:val="decimal" w:pos="763"/>
              </w:tabs>
              <w:spacing w:line="340" w:lineRule="exact"/>
              <w:ind w:left="-7"/>
              <w:jc w:val="thaiDistribute"/>
              <w:rPr>
                <w:rFonts w:ascii="Arial" w:hAnsi="Arial" w:cs="Arial"/>
                <w:sz w:val="14"/>
                <w:szCs w:val="14"/>
                <w:highlight w:val="yellow"/>
              </w:rPr>
            </w:pPr>
            <w:r w:rsidRPr="0092370F">
              <w:rPr>
                <w:rFonts w:ascii="Arial" w:hAnsi="Arial" w:cs="Arial"/>
                <w:sz w:val="14"/>
                <w:szCs w:val="14"/>
              </w:rPr>
              <w:t>988,045</w:t>
            </w:r>
          </w:p>
        </w:tc>
        <w:tc>
          <w:tcPr>
            <w:tcW w:w="1050" w:type="dxa"/>
            <w:vAlign w:val="bottom"/>
          </w:tcPr>
          <w:p w14:paraId="5C444624" w14:textId="77777777" w:rsidR="00954D7B" w:rsidRPr="0092370F" w:rsidRDefault="00954D7B" w:rsidP="0092370F">
            <w:pPr>
              <w:pBdr>
                <w:bottom w:val="double" w:sz="4" w:space="1" w:color="auto"/>
              </w:pBdr>
              <w:tabs>
                <w:tab w:val="decimal" w:pos="763"/>
              </w:tabs>
              <w:spacing w:line="340" w:lineRule="exact"/>
              <w:ind w:left="-7"/>
              <w:jc w:val="thaiDistribute"/>
              <w:rPr>
                <w:rFonts w:ascii="Arial" w:hAnsi="Arial" w:cs="Arial"/>
                <w:sz w:val="14"/>
                <w:szCs w:val="14"/>
              </w:rPr>
            </w:pPr>
            <w:r w:rsidRPr="0092370F">
              <w:rPr>
                <w:rFonts w:ascii="Arial" w:hAnsi="Arial" w:cs="Arial"/>
                <w:sz w:val="14"/>
                <w:szCs w:val="14"/>
              </w:rPr>
              <w:fldChar w:fldCharType="begin"/>
            </w:r>
            <w:r w:rsidRPr="0092370F">
              <w:rPr>
                <w:rFonts w:ascii="Arial" w:hAnsi="Arial" w:cs="Arial"/>
                <w:sz w:val="14"/>
                <w:szCs w:val="14"/>
              </w:rPr>
              <w:instrText xml:space="preserve"> =SUM(ABOVE) </w:instrText>
            </w:r>
            <w:r w:rsidRPr="0092370F">
              <w:rPr>
                <w:rFonts w:ascii="Arial" w:hAnsi="Arial" w:cs="Arial"/>
                <w:sz w:val="14"/>
                <w:szCs w:val="14"/>
              </w:rPr>
              <w:fldChar w:fldCharType="separate"/>
            </w:r>
            <w:r w:rsidRPr="0092370F">
              <w:rPr>
                <w:rFonts w:ascii="Arial" w:hAnsi="Arial" w:cs="Arial"/>
                <w:noProof/>
                <w:sz w:val="14"/>
                <w:szCs w:val="14"/>
              </w:rPr>
              <w:t>20,503,325</w:t>
            </w:r>
            <w:r w:rsidRPr="0092370F">
              <w:rPr>
                <w:rFonts w:ascii="Arial" w:hAnsi="Arial" w:cs="Arial"/>
                <w:sz w:val="14"/>
                <w:szCs w:val="14"/>
              </w:rPr>
              <w:fldChar w:fldCharType="end"/>
            </w:r>
          </w:p>
        </w:tc>
        <w:tc>
          <w:tcPr>
            <w:tcW w:w="1170" w:type="dxa"/>
            <w:vAlign w:val="bottom"/>
          </w:tcPr>
          <w:p w14:paraId="64203D4C" w14:textId="77777777" w:rsidR="00954D7B" w:rsidRPr="0092370F" w:rsidRDefault="00954D7B" w:rsidP="0092370F">
            <w:pPr>
              <w:pBdr>
                <w:top w:val="single" w:sz="4" w:space="1" w:color="FFFFFF" w:themeColor="background1"/>
                <w:bottom w:val="single" w:sz="4" w:space="1" w:color="FFFFFF" w:themeColor="background1"/>
              </w:pBdr>
              <w:spacing w:line="340" w:lineRule="exact"/>
              <w:ind w:left="-7"/>
              <w:jc w:val="center"/>
              <w:rPr>
                <w:rFonts w:ascii="Arial" w:hAnsi="Arial" w:cs="Arial"/>
                <w:sz w:val="14"/>
                <w:szCs w:val="14"/>
              </w:rPr>
            </w:pPr>
          </w:p>
        </w:tc>
      </w:tr>
    </w:tbl>
    <w:p w14:paraId="56DB3B76"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p w14:paraId="6A21D320" w14:textId="77777777" w:rsidR="00954D7B" w:rsidRPr="00F00945" w:rsidRDefault="00954D7B" w:rsidP="00954D7B">
      <w:pPr>
        <w:overflowPunct/>
        <w:autoSpaceDE/>
        <w:autoSpaceDN/>
        <w:adjustRightInd/>
        <w:spacing w:line="330" w:lineRule="exact"/>
        <w:textAlignment w:val="auto"/>
        <w:rPr>
          <w:rFonts w:ascii="Arial" w:hAnsi="Arial" w:cs="Arial"/>
        </w:rPr>
      </w:pPr>
    </w:p>
    <w:tbl>
      <w:tblPr>
        <w:tblW w:w="9708" w:type="dxa"/>
        <w:tblInd w:w="360" w:type="dxa"/>
        <w:tblLayout w:type="fixed"/>
        <w:tblLook w:val="0000" w:firstRow="0" w:lastRow="0" w:firstColumn="0" w:lastColumn="0" w:noHBand="0" w:noVBand="0"/>
      </w:tblPr>
      <w:tblGrid>
        <w:gridCol w:w="2595"/>
        <w:gridCol w:w="930"/>
        <w:gridCol w:w="930"/>
        <w:gridCol w:w="930"/>
        <w:gridCol w:w="1051"/>
        <w:gridCol w:w="1051"/>
        <w:gridCol w:w="1051"/>
        <w:gridCol w:w="1170"/>
      </w:tblGrid>
      <w:tr w:rsidR="00954D7B" w:rsidRPr="00270E8D" w14:paraId="3A356E87" w14:textId="77777777" w:rsidTr="22482348">
        <w:trPr>
          <w:cantSplit/>
          <w:tblHeader/>
        </w:trPr>
        <w:tc>
          <w:tcPr>
            <w:tcW w:w="9708" w:type="dxa"/>
            <w:gridSpan w:val="8"/>
            <w:vAlign w:val="bottom"/>
          </w:tcPr>
          <w:p w14:paraId="169C7C4C" w14:textId="77777777" w:rsidR="00954D7B" w:rsidRPr="00270E8D" w:rsidRDefault="00954D7B" w:rsidP="00270E8D">
            <w:pPr>
              <w:spacing w:line="340" w:lineRule="exact"/>
              <w:jc w:val="right"/>
              <w:rPr>
                <w:rFonts w:ascii="Arial" w:hAnsi="Arial" w:cs="Arial"/>
                <w:sz w:val="14"/>
                <w:szCs w:val="14"/>
              </w:rPr>
            </w:pPr>
            <w:r w:rsidRPr="00270E8D">
              <w:rPr>
                <w:rFonts w:ascii="Arial" w:hAnsi="Arial" w:cs="Arial"/>
                <w:sz w:val="14"/>
                <w:szCs w:val="14"/>
              </w:rPr>
              <w:t>(Unit: Thousand Baht)</w:t>
            </w:r>
          </w:p>
        </w:tc>
      </w:tr>
      <w:tr w:rsidR="00954D7B" w:rsidRPr="00270E8D" w14:paraId="701D209E" w14:textId="77777777" w:rsidTr="22482348">
        <w:trPr>
          <w:cantSplit/>
          <w:tblHeader/>
        </w:trPr>
        <w:tc>
          <w:tcPr>
            <w:tcW w:w="2595" w:type="dxa"/>
            <w:vAlign w:val="bottom"/>
          </w:tcPr>
          <w:p w14:paraId="354A74E2"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u w:val="single"/>
              </w:rPr>
            </w:pPr>
          </w:p>
        </w:tc>
        <w:tc>
          <w:tcPr>
            <w:tcW w:w="5943" w:type="dxa"/>
            <w:gridSpan w:val="6"/>
          </w:tcPr>
          <w:p w14:paraId="2882E046"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Separate financial statements as at 31 December 2019</w:t>
            </w:r>
          </w:p>
        </w:tc>
        <w:tc>
          <w:tcPr>
            <w:tcW w:w="1170" w:type="dxa"/>
          </w:tcPr>
          <w:p w14:paraId="1886204F" w14:textId="77777777" w:rsidR="00954D7B" w:rsidRPr="00270E8D" w:rsidRDefault="00954D7B" w:rsidP="00270E8D">
            <w:pPr>
              <w:spacing w:line="340" w:lineRule="exact"/>
              <w:jc w:val="right"/>
              <w:rPr>
                <w:rFonts w:ascii="Arial" w:hAnsi="Arial" w:cs="Arial"/>
                <w:sz w:val="14"/>
                <w:szCs w:val="14"/>
              </w:rPr>
            </w:pPr>
          </w:p>
        </w:tc>
      </w:tr>
      <w:tr w:rsidR="00954D7B" w:rsidRPr="00270E8D" w14:paraId="6768925C" w14:textId="77777777" w:rsidTr="22482348">
        <w:trPr>
          <w:cantSplit/>
          <w:tblHeader/>
        </w:trPr>
        <w:tc>
          <w:tcPr>
            <w:tcW w:w="2595" w:type="dxa"/>
            <w:vAlign w:val="bottom"/>
          </w:tcPr>
          <w:p w14:paraId="1B47C2D3"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u w:val="single"/>
              </w:rPr>
            </w:pPr>
          </w:p>
        </w:tc>
        <w:tc>
          <w:tcPr>
            <w:tcW w:w="2790" w:type="dxa"/>
            <w:gridSpan w:val="3"/>
          </w:tcPr>
          <w:p w14:paraId="6E4584DB"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Fixed interest rates</w:t>
            </w:r>
          </w:p>
        </w:tc>
        <w:tc>
          <w:tcPr>
            <w:tcW w:w="1051" w:type="dxa"/>
          </w:tcPr>
          <w:p w14:paraId="27EA46F9" w14:textId="77777777" w:rsidR="00954D7B" w:rsidRPr="00270E8D" w:rsidRDefault="00954D7B" w:rsidP="00270E8D">
            <w:pPr>
              <w:spacing w:line="340" w:lineRule="exact"/>
              <w:jc w:val="thaiDistribute"/>
              <w:rPr>
                <w:rFonts w:ascii="Arial" w:hAnsi="Arial" w:cs="Arial"/>
                <w:sz w:val="14"/>
                <w:szCs w:val="14"/>
              </w:rPr>
            </w:pPr>
          </w:p>
        </w:tc>
        <w:tc>
          <w:tcPr>
            <w:tcW w:w="1051" w:type="dxa"/>
          </w:tcPr>
          <w:p w14:paraId="079EDBA1" w14:textId="77777777" w:rsidR="00954D7B" w:rsidRPr="00270E8D" w:rsidRDefault="00954D7B" w:rsidP="00270E8D">
            <w:pPr>
              <w:tabs>
                <w:tab w:val="decimal" w:pos="702"/>
              </w:tabs>
              <w:spacing w:line="340" w:lineRule="exact"/>
              <w:jc w:val="thaiDistribute"/>
              <w:rPr>
                <w:rFonts w:ascii="Arial" w:hAnsi="Arial" w:cs="Arial"/>
                <w:sz w:val="14"/>
                <w:szCs w:val="14"/>
              </w:rPr>
            </w:pPr>
          </w:p>
        </w:tc>
        <w:tc>
          <w:tcPr>
            <w:tcW w:w="1051" w:type="dxa"/>
          </w:tcPr>
          <w:p w14:paraId="381A66FA" w14:textId="77777777" w:rsidR="00954D7B" w:rsidRPr="00270E8D" w:rsidRDefault="00954D7B" w:rsidP="00270E8D">
            <w:pPr>
              <w:spacing w:line="340" w:lineRule="exact"/>
              <w:jc w:val="thaiDistribute"/>
              <w:rPr>
                <w:rFonts w:ascii="Arial" w:hAnsi="Arial" w:cs="Arial"/>
                <w:sz w:val="14"/>
                <w:szCs w:val="14"/>
              </w:rPr>
            </w:pPr>
          </w:p>
        </w:tc>
        <w:tc>
          <w:tcPr>
            <w:tcW w:w="1170" w:type="dxa"/>
          </w:tcPr>
          <w:p w14:paraId="7749EFAC" w14:textId="77777777" w:rsidR="00954D7B" w:rsidRPr="00270E8D" w:rsidRDefault="00954D7B" w:rsidP="00270E8D">
            <w:pPr>
              <w:spacing w:line="340" w:lineRule="exact"/>
              <w:jc w:val="thaiDistribute"/>
              <w:rPr>
                <w:rFonts w:ascii="Arial" w:hAnsi="Arial" w:cs="Arial"/>
                <w:sz w:val="14"/>
                <w:szCs w:val="14"/>
              </w:rPr>
            </w:pPr>
          </w:p>
        </w:tc>
      </w:tr>
      <w:tr w:rsidR="00954D7B" w:rsidRPr="00270E8D" w14:paraId="7C0DBA6B" w14:textId="77777777" w:rsidTr="22482348">
        <w:trPr>
          <w:cantSplit/>
          <w:tblHeader/>
        </w:trPr>
        <w:tc>
          <w:tcPr>
            <w:tcW w:w="2595" w:type="dxa"/>
            <w:vAlign w:val="bottom"/>
          </w:tcPr>
          <w:p w14:paraId="5BC5D1A2"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u w:val="single"/>
              </w:rPr>
            </w:pPr>
          </w:p>
        </w:tc>
        <w:tc>
          <w:tcPr>
            <w:tcW w:w="930" w:type="dxa"/>
          </w:tcPr>
          <w:p w14:paraId="654A8CC3" w14:textId="77777777" w:rsidR="00954D7B" w:rsidRPr="00270E8D" w:rsidRDefault="00954D7B" w:rsidP="00270E8D">
            <w:pPr>
              <w:spacing w:line="340" w:lineRule="exact"/>
              <w:jc w:val="center"/>
              <w:rPr>
                <w:rFonts w:ascii="Arial" w:hAnsi="Arial" w:cs="Arial"/>
                <w:sz w:val="14"/>
                <w:szCs w:val="14"/>
              </w:rPr>
            </w:pPr>
            <w:r w:rsidRPr="00270E8D">
              <w:rPr>
                <w:rFonts w:ascii="Arial" w:hAnsi="Arial" w:cs="Arial"/>
                <w:sz w:val="14"/>
                <w:szCs w:val="14"/>
              </w:rPr>
              <w:t>Within</w:t>
            </w:r>
          </w:p>
        </w:tc>
        <w:tc>
          <w:tcPr>
            <w:tcW w:w="930" w:type="dxa"/>
          </w:tcPr>
          <w:p w14:paraId="63D918E7" w14:textId="77777777" w:rsidR="00954D7B" w:rsidRPr="00270E8D" w:rsidRDefault="00954D7B" w:rsidP="00270E8D">
            <w:pPr>
              <w:spacing w:line="340" w:lineRule="exact"/>
              <w:jc w:val="center"/>
              <w:rPr>
                <w:rFonts w:ascii="Arial" w:hAnsi="Arial" w:cs="Arial"/>
                <w:sz w:val="14"/>
                <w:szCs w:val="14"/>
              </w:rPr>
            </w:pPr>
            <w:r w:rsidRPr="00270E8D">
              <w:rPr>
                <w:rFonts w:ascii="Arial" w:hAnsi="Arial" w:cs="Arial"/>
                <w:sz w:val="14"/>
                <w:szCs w:val="14"/>
              </w:rPr>
              <w:t>1 - 5</w:t>
            </w:r>
          </w:p>
        </w:tc>
        <w:tc>
          <w:tcPr>
            <w:tcW w:w="930" w:type="dxa"/>
          </w:tcPr>
          <w:p w14:paraId="3574C5F9" w14:textId="77777777" w:rsidR="00954D7B" w:rsidRPr="00270E8D" w:rsidRDefault="00954D7B" w:rsidP="00270E8D">
            <w:pPr>
              <w:spacing w:line="340" w:lineRule="exact"/>
              <w:jc w:val="center"/>
              <w:rPr>
                <w:rFonts w:ascii="Arial" w:hAnsi="Arial" w:cs="Arial"/>
                <w:sz w:val="14"/>
                <w:szCs w:val="14"/>
              </w:rPr>
            </w:pPr>
            <w:r w:rsidRPr="00270E8D">
              <w:rPr>
                <w:rFonts w:ascii="Arial" w:hAnsi="Arial" w:cs="Arial"/>
                <w:sz w:val="14"/>
                <w:szCs w:val="14"/>
              </w:rPr>
              <w:t>Over</w:t>
            </w:r>
          </w:p>
        </w:tc>
        <w:tc>
          <w:tcPr>
            <w:tcW w:w="1051" w:type="dxa"/>
          </w:tcPr>
          <w:p w14:paraId="5A87F5C1" w14:textId="77777777" w:rsidR="00954D7B" w:rsidRPr="00270E8D" w:rsidRDefault="00954D7B" w:rsidP="00270E8D">
            <w:pPr>
              <w:spacing w:line="340" w:lineRule="exact"/>
              <w:jc w:val="center"/>
              <w:rPr>
                <w:rFonts w:ascii="Arial" w:hAnsi="Arial" w:cs="Arial"/>
                <w:sz w:val="14"/>
                <w:szCs w:val="14"/>
              </w:rPr>
            </w:pPr>
            <w:r w:rsidRPr="00270E8D">
              <w:rPr>
                <w:rFonts w:ascii="Arial" w:hAnsi="Arial" w:cs="Arial"/>
                <w:sz w:val="14"/>
                <w:szCs w:val="14"/>
              </w:rPr>
              <w:t>Floating</w:t>
            </w:r>
          </w:p>
        </w:tc>
        <w:tc>
          <w:tcPr>
            <w:tcW w:w="1051" w:type="dxa"/>
          </w:tcPr>
          <w:p w14:paraId="54E13AAB" w14:textId="77777777" w:rsidR="00954D7B" w:rsidRPr="00270E8D" w:rsidRDefault="00954D7B" w:rsidP="00270E8D">
            <w:pPr>
              <w:spacing w:line="340" w:lineRule="exact"/>
              <w:ind w:left="-138" w:right="-168"/>
              <w:jc w:val="center"/>
              <w:rPr>
                <w:rFonts w:ascii="Arial" w:hAnsi="Arial" w:cs="Arial"/>
                <w:sz w:val="14"/>
                <w:szCs w:val="14"/>
              </w:rPr>
            </w:pPr>
            <w:r w:rsidRPr="00270E8D">
              <w:rPr>
                <w:rFonts w:ascii="Arial" w:hAnsi="Arial" w:cs="Arial"/>
                <w:sz w:val="14"/>
                <w:szCs w:val="14"/>
              </w:rPr>
              <w:t>Non - interest</w:t>
            </w:r>
          </w:p>
        </w:tc>
        <w:tc>
          <w:tcPr>
            <w:tcW w:w="1051" w:type="dxa"/>
          </w:tcPr>
          <w:p w14:paraId="17B2F132" w14:textId="77777777" w:rsidR="00954D7B" w:rsidRPr="00270E8D" w:rsidRDefault="00954D7B" w:rsidP="00270E8D">
            <w:pPr>
              <w:spacing w:line="340" w:lineRule="exact"/>
              <w:jc w:val="center"/>
              <w:rPr>
                <w:rFonts w:ascii="Arial" w:hAnsi="Arial" w:cs="Arial"/>
                <w:sz w:val="14"/>
                <w:szCs w:val="14"/>
              </w:rPr>
            </w:pPr>
          </w:p>
        </w:tc>
        <w:tc>
          <w:tcPr>
            <w:tcW w:w="1170" w:type="dxa"/>
          </w:tcPr>
          <w:p w14:paraId="638F4B6A" w14:textId="77777777" w:rsidR="00954D7B" w:rsidRPr="00270E8D" w:rsidRDefault="00954D7B" w:rsidP="00270E8D">
            <w:pPr>
              <w:spacing w:line="340" w:lineRule="exact"/>
              <w:jc w:val="center"/>
              <w:rPr>
                <w:rFonts w:ascii="Arial" w:hAnsi="Arial" w:cs="Arial"/>
                <w:sz w:val="14"/>
                <w:szCs w:val="14"/>
              </w:rPr>
            </w:pPr>
            <w:r w:rsidRPr="00270E8D">
              <w:rPr>
                <w:rFonts w:ascii="Arial" w:hAnsi="Arial" w:cs="Arial"/>
                <w:sz w:val="14"/>
                <w:szCs w:val="14"/>
              </w:rPr>
              <w:t>Effective</w:t>
            </w:r>
          </w:p>
        </w:tc>
      </w:tr>
      <w:tr w:rsidR="00954D7B" w:rsidRPr="00270E8D" w14:paraId="33461CD6" w14:textId="77777777" w:rsidTr="22482348">
        <w:trPr>
          <w:cantSplit/>
          <w:tblHeader/>
        </w:trPr>
        <w:tc>
          <w:tcPr>
            <w:tcW w:w="2595" w:type="dxa"/>
            <w:vAlign w:val="bottom"/>
          </w:tcPr>
          <w:p w14:paraId="2E665AD1"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u w:val="single"/>
              </w:rPr>
            </w:pPr>
          </w:p>
        </w:tc>
        <w:tc>
          <w:tcPr>
            <w:tcW w:w="930" w:type="dxa"/>
          </w:tcPr>
          <w:p w14:paraId="15D9F7B4"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1 year</w:t>
            </w:r>
          </w:p>
        </w:tc>
        <w:tc>
          <w:tcPr>
            <w:tcW w:w="930" w:type="dxa"/>
          </w:tcPr>
          <w:p w14:paraId="5D42E899"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years</w:t>
            </w:r>
          </w:p>
        </w:tc>
        <w:tc>
          <w:tcPr>
            <w:tcW w:w="930" w:type="dxa"/>
          </w:tcPr>
          <w:p w14:paraId="02022D44"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5 years</w:t>
            </w:r>
          </w:p>
        </w:tc>
        <w:tc>
          <w:tcPr>
            <w:tcW w:w="1051" w:type="dxa"/>
          </w:tcPr>
          <w:p w14:paraId="01FB9F7B" w14:textId="77777777" w:rsidR="00954D7B" w:rsidRPr="00270E8D" w:rsidRDefault="00954D7B" w:rsidP="00270E8D">
            <w:pPr>
              <w:pBdr>
                <w:bottom w:val="single" w:sz="4" w:space="1" w:color="auto"/>
              </w:pBdr>
              <w:spacing w:line="340" w:lineRule="exact"/>
              <w:jc w:val="center"/>
              <w:rPr>
                <w:rFonts w:ascii="Arial" w:hAnsi="Arial" w:cs="Arial"/>
                <w:spacing w:val="-2"/>
                <w:sz w:val="14"/>
                <w:szCs w:val="14"/>
              </w:rPr>
            </w:pPr>
            <w:r w:rsidRPr="00270E8D">
              <w:rPr>
                <w:rFonts w:ascii="Arial" w:hAnsi="Arial" w:cs="Arial"/>
                <w:spacing w:val="-2"/>
                <w:sz w:val="14"/>
                <w:szCs w:val="14"/>
              </w:rPr>
              <w:t>interest rate</w:t>
            </w:r>
          </w:p>
        </w:tc>
        <w:tc>
          <w:tcPr>
            <w:tcW w:w="1051" w:type="dxa"/>
          </w:tcPr>
          <w:p w14:paraId="787BBDF7"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bearing</w:t>
            </w:r>
          </w:p>
        </w:tc>
        <w:tc>
          <w:tcPr>
            <w:tcW w:w="1051" w:type="dxa"/>
          </w:tcPr>
          <w:p w14:paraId="582B45A9"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Total</w:t>
            </w:r>
          </w:p>
        </w:tc>
        <w:tc>
          <w:tcPr>
            <w:tcW w:w="1170" w:type="dxa"/>
          </w:tcPr>
          <w:p w14:paraId="331BD0BA" w14:textId="77777777" w:rsidR="00954D7B" w:rsidRPr="00270E8D" w:rsidRDefault="00954D7B" w:rsidP="00270E8D">
            <w:pPr>
              <w:pBdr>
                <w:bottom w:val="single" w:sz="4" w:space="1" w:color="auto"/>
              </w:pBdr>
              <w:spacing w:line="340" w:lineRule="exact"/>
              <w:jc w:val="center"/>
              <w:rPr>
                <w:rFonts w:ascii="Arial" w:hAnsi="Arial" w:cs="Arial"/>
                <w:sz w:val="14"/>
                <w:szCs w:val="14"/>
              </w:rPr>
            </w:pPr>
            <w:r w:rsidRPr="00270E8D">
              <w:rPr>
                <w:rFonts w:ascii="Arial" w:hAnsi="Arial" w:cs="Arial"/>
                <w:sz w:val="14"/>
                <w:szCs w:val="14"/>
              </w:rPr>
              <w:t>interest rate</w:t>
            </w:r>
          </w:p>
        </w:tc>
      </w:tr>
      <w:tr w:rsidR="00954D7B" w:rsidRPr="00270E8D" w14:paraId="6780DBBF" w14:textId="77777777" w:rsidTr="22482348">
        <w:trPr>
          <w:cantSplit/>
        </w:trPr>
        <w:tc>
          <w:tcPr>
            <w:tcW w:w="2595" w:type="dxa"/>
            <w:vAlign w:val="bottom"/>
          </w:tcPr>
          <w:p w14:paraId="7C9EC871"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u w:val="single"/>
              </w:rPr>
            </w:pPr>
            <w:r w:rsidRPr="00270E8D">
              <w:rPr>
                <w:rFonts w:ascii="Arial" w:hAnsi="Arial" w:cs="Arial"/>
                <w:sz w:val="14"/>
                <w:szCs w:val="14"/>
                <w:u w:val="single"/>
              </w:rPr>
              <w:t>Financial Assets</w:t>
            </w:r>
          </w:p>
        </w:tc>
        <w:tc>
          <w:tcPr>
            <w:tcW w:w="930" w:type="dxa"/>
          </w:tcPr>
          <w:p w14:paraId="045E4F6A" w14:textId="77777777" w:rsidR="00954D7B" w:rsidRPr="00270E8D" w:rsidRDefault="00954D7B" w:rsidP="00270E8D">
            <w:pPr>
              <w:tabs>
                <w:tab w:val="decimal" w:pos="462"/>
              </w:tabs>
              <w:spacing w:line="340" w:lineRule="exact"/>
              <w:rPr>
                <w:rFonts w:ascii="Arial" w:hAnsi="Arial" w:cs="Arial"/>
                <w:sz w:val="14"/>
                <w:szCs w:val="14"/>
              </w:rPr>
            </w:pPr>
          </w:p>
        </w:tc>
        <w:tc>
          <w:tcPr>
            <w:tcW w:w="930" w:type="dxa"/>
          </w:tcPr>
          <w:p w14:paraId="15D1D62D" w14:textId="77777777" w:rsidR="00954D7B" w:rsidRPr="00270E8D" w:rsidRDefault="00954D7B" w:rsidP="00270E8D">
            <w:pPr>
              <w:tabs>
                <w:tab w:val="decimal" w:pos="462"/>
              </w:tabs>
              <w:spacing w:line="340" w:lineRule="exact"/>
              <w:rPr>
                <w:rFonts w:ascii="Arial" w:hAnsi="Arial" w:cs="Arial"/>
                <w:sz w:val="14"/>
                <w:szCs w:val="14"/>
              </w:rPr>
            </w:pPr>
          </w:p>
        </w:tc>
        <w:tc>
          <w:tcPr>
            <w:tcW w:w="930" w:type="dxa"/>
          </w:tcPr>
          <w:p w14:paraId="577D5438" w14:textId="77777777" w:rsidR="00954D7B" w:rsidRPr="00270E8D" w:rsidRDefault="00954D7B" w:rsidP="00270E8D">
            <w:pPr>
              <w:tabs>
                <w:tab w:val="decimal" w:pos="462"/>
              </w:tabs>
              <w:spacing w:line="340" w:lineRule="exact"/>
              <w:rPr>
                <w:rFonts w:ascii="Arial" w:hAnsi="Arial" w:cs="Arial"/>
                <w:sz w:val="14"/>
                <w:szCs w:val="14"/>
              </w:rPr>
            </w:pPr>
          </w:p>
        </w:tc>
        <w:tc>
          <w:tcPr>
            <w:tcW w:w="1051" w:type="dxa"/>
          </w:tcPr>
          <w:p w14:paraId="77C5CA77" w14:textId="77777777" w:rsidR="00954D7B" w:rsidRPr="00270E8D" w:rsidRDefault="00954D7B" w:rsidP="00270E8D">
            <w:pPr>
              <w:tabs>
                <w:tab w:val="decimal" w:pos="719"/>
              </w:tabs>
              <w:spacing w:line="340" w:lineRule="exact"/>
              <w:rPr>
                <w:rFonts w:ascii="Arial" w:hAnsi="Arial" w:cs="Arial"/>
                <w:sz w:val="14"/>
                <w:szCs w:val="14"/>
              </w:rPr>
            </w:pPr>
          </w:p>
        </w:tc>
        <w:tc>
          <w:tcPr>
            <w:tcW w:w="1051" w:type="dxa"/>
          </w:tcPr>
          <w:p w14:paraId="6900796E" w14:textId="77777777" w:rsidR="00954D7B" w:rsidRPr="00270E8D" w:rsidRDefault="00954D7B" w:rsidP="00270E8D">
            <w:pPr>
              <w:tabs>
                <w:tab w:val="decimal" w:pos="719"/>
              </w:tabs>
              <w:spacing w:line="340" w:lineRule="exact"/>
              <w:rPr>
                <w:rFonts w:ascii="Arial" w:hAnsi="Arial" w:cs="Arial"/>
                <w:sz w:val="14"/>
                <w:szCs w:val="14"/>
              </w:rPr>
            </w:pPr>
          </w:p>
        </w:tc>
        <w:tc>
          <w:tcPr>
            <w:tcW w:w="1051" w:type="dxa"/>
          </w:tcPr>
          <w:p w14:paraId="15BA3315" w14:textId="77777777" w:rsidR="00954D7B" w:rsidRPr="00270E8D" w:rsidRDefault="00954D7B" w:rsidP="00270E8D">
            <w:pPr>
              <w:tabs>
                <w:tab w:val="decimal" w:pos="719"/>
              </w:tabs>
              <w:spacing w:line="340" w:lineRule="exact"/>
              <w:rPr>
                <w:rFonts w:ascii="Arial" w:hAnsi="Arial" w:cs="Arial"/>
                <w:sz w:val="14"/>
                <w:szCs w:val="14"/>
              </w:rPr>
            </w:pPr>
          </w:p>
        </w:tc>
        <w:tc>
          <w:tcPr>
            <w:tcW w:w="1170" w:type="dxa"/>
          </w:tcPr>
          <w:p w14:paraId="0E9FDC51" w14:textId="77777777" w:rsidR="00954D7B" w:rsidRPr="00270E8D" w:rsidRDefault="00954D7B" w:rsidP="00270E8D">
            <w:pPr>
              <w:tabs>
                <w:tab w:val="decimal" w:pos="800"/>
              </w:tabs>
              <w:spacing w:line="340" w:lineRule="exact"/>
              <w:jc w:val="thaiDistribute"/>
              <w:rPr>
                <w:rFonts w:ascii="Arial" w:hAnsi="Arial" w:cs="Arial"/>
                <w:sz w:val="14"/>
                <w:szCs w:val="14"/>
              </w:rPr>
            </w:pPr>
          </w:p>
        </w:tc>
      </w:tr>
      <w:tr w:rsidR="00954D7B" w:rsidRPr="00270E8D" w14:paraId="096E31A6" w14:textId="77777777" w:rsidTr="22482348">
        <w:trPr>
          <w:cantSplit/>
        </w:trPr>
        <w:tc>
          <w:tcPr>
            <w:tcW w:w="2595" w:type="dxa"/>
            <w:vAlign w:val="bottom"/>
          </w:tcPr>
          <w:p w14:paraId="321B5C1D"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rPr>
            </w:pPr>
            <w:r w:rsidRPr="00270E8D">
              <w:rPr>
                <w:rFonts w:ascii="Arial" w:hAnsi="Arial" w:cs="Arial"/>
                <w:sz w:val="14"/>
                <w:szCs w:val="14"/>
              </w:rPr>
              <w:t xml:space="preserve">Cash and cash equivalent </w:t>
            </w:r>
          </w:p>
        </w:tc>
        <w:tc>
          <w:tcPr>
            <w:tcW w:w="930" w:type="dxa"/>
            <w:vAlign w:val="bottom"/>
          </w:tcPr>
          <w:p w14:paraId="40C8D689"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587DB6CA"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6DB88985"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0A53BD12"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47,728</w:t>
            </w:r>
          </w:p>
        </w:tc>
        <w:tc>
          <w:tcPr>
            <w:tcW w:w="1051" w:type="dxa"/>
            <w:vAlign w:val="bottom"/>
          </w:tcPr>
          <w:p w14:paraId="10BC142C"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142,428</w:t>
            </w:r>
          </w:p>
        </w:tc>
        <w:tc>
          <w:tcPr>
            <w:tcW w:w="1051" w:type="dxa"/>
            <w:vAlign w:val="bottom"/>
          </w:tcPr>
          <w:p w14:paraId="4C25BFF7"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190,156</w:t>
            </w:r>
          </w:p>
        </w:tc>
        <w:tc>
          <w:tcPr>
            <w:tcW w:w="1170" w:type="dxa"/>
            <w:vAlign w:val="bottom"/>
          </w:tcPr>
          <w:p w14:paraId="4DEF53C9"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0.3 - 0.6</w:t>
            </w:r>
          </w:p>
        </w:tc>
      </w:tr>
      <w:tr w:rsidR="00954D7B" w:rsidRPr="00270E8D" w14:paraId="5F353691" w14:textId="77777777" w:rsidTr="22482348">
        <w:trPr>
          <w:cantSplit/>
        </w:trPr>
        <w:tc>
          <w:tcPr>
            <w:tcW w:w="2595" w:type="dxa"/>
            <w:vAlign w:val="bottom"/>
          </w:tcPr>
          <w:p w14:paraId="75978176"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rPr>
            </w:pPr>
            <w:r w:rsidRPr="00270E8D">
              <w:rPr>
                <w:rFonts w:ascii="Arial" w:hAnsi="Arial" w:cs="Arial"/>
                <w:sz w:val="14"/>
                <w:szCs w:val="14"/>
              </w:rPr>
              <w:t>Trade and other receivables</w:t>
            </w:r>
          </w:p>
        </w:tc>
        <w:tc>
          <w:tcPr>
            <w:tcW w:w="930" w:type="dxa"/>
            <w:vAlign w:val="bottom"/>
          </w:tcPr>
          <w:p w14:paraId="796C3F57"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67FC7473"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5A80009D"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49F8230B"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513D8632"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2,592,916</w:t>
            </w:r>
          </w:p>
        </w:tc>
        <w:tc>
          <w:tcPr>
            <w:tcW w:w="1051" w:type="dxa"/>
            <w:vAlign w:val="bottom"/>
          </w:tcPr>
          <w:p w14:paraId="746038AE"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2,592,916</w:t>
            </w:r>
          </w:p>
        </w:tc>
        <w:tc>
          <w:tcPr>
            <w:tcW w:w="1170" w:type="dxa"/>
            <w:vAlign w:val="bottom"/>
          </w:tcPr>
          <w:p w14:paraId="04D30924"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w:t>
            </w:r>
          </w:p>
        </w:tc>
      </w:tr>
      <w:tr w:rsidR="00954D7B" w:rsidRPr="00270E8D" w14:paraId="2FEB66CA" w14:textId="77777777" w:rsidTr="22482348">
        <w:trPr>
          <w:cantSplit/>
        </w:trPr>
        <w:tc>
          <w:tcPr>
            <w:tcW w:w="2595" w:type="dxa"/>
          </w:tcPr>
          <w:p w14:paraId="077769A3" w14:textId="77777777" w:rsidR="00954D7B" w:rsidRPr="00270E8D" w:rsidRDefault="00954D7B" w:rsidP="00270E8D">
            <w:pPr>
              <w:tabs>
                <w:tab w:val="left" w:pos="240"/>
              </w:tabs>
              <w:spacing w:line="340" w:lineRule="exact"/>
              <w:ind w:left="132" w:right="-108" w:hanging="132"/>
              <w:rPr>
                <w:rFonts w:ascii="Arial" w:hAnsi="Arial" w:cs="Arial"/>
                <w:sz w:val="14"/>
                <w:szCs w:val="14"/>
              </w:rPr>
            </w:pPr>
            <w:r w:rsidRPr="00270E8D">
              <w:rPr>
                <w:rFonts w:ascii="Arial" w:hAnsi="Arial" w:cs="Arial"/>
                <w:sz w:val="14"/>
                <w:szCs w:val="14"/>
              </w:rPr>
              <w:t>Amounts due from future brokers</w:t>
            </w:r>
          </w:p>
        </w:tc>
        <w:tc>
          <w:tcPr>
            <w:tcW w:w="930" w:type="dxa"/>
            <w:vAlign w:val="bottom"/>
          </w:tcPr>
          <w:p w14:paraId="146CA899"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30,384</w:t>
            </w:r>
          </w:p>
        </w:tc>
        <w:tc>
          <w:tcPr>
            <w:tcW w:w="930" w:type="dxa"/>
            <w:vAlign w:val="bottom"/>
          </w:tcPr>
          <w:p w14:paraId="6F95B9D5"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2D908A5B"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7396DEE9"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60AA0A68"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210E6FF2"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30,384</w:t>
            </w:r>
          </w:p>
        </w:tc>
        <w:tc>
          <w:tcPr>
            <w:tcW w:w="1170" w:type="dxa"/>
            <w:vAlign w:val="bottom"/>
          </w:tcPr>
          <w:p w14:paraId="6F19B6B9"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(1)</w:t>
            </w:r>
          </w:p>
        </w:tc>
      </w:tr>
      <w:tr w:rsidR="00954D7B" w:rsidRPr="00270E8D" w14:paraId="2FF7BD56" w14:textId="77777777" w:rsidTr="22482348">
        <w:trPr>
          <w:cantSplit/>
        </w:trPr>
        <w:tc>
          <w:tcPr>
            <w:tcW w:w="2595" w:type="dxa"/>
          </w:tcPr>
          <w:p w14:paraId="694FF57E" w14:textId="77777777" w:rsidR="00954D7B" w:rsidRPr="00270E8D" w:rsidRDefault="00954D7B" w:rsidP="00270E8D">
            <w:pPr>
              <w:tabs>
                <w:tab w:val="left" w:pos="240"/>
              </w:tabs>
              <w:spacing w:line="340" w:lineRule="exact"/>
              <w:ind w:left="132" w:hanging="132"/>
              <w:rPr>
                <w:rFonts w:ascii="Arial" w:hAnsi="Arial" w:cs="Arial"/>
                <w:sz w:val="14"/>
                <w:szCs w:val="14"/>
              </w:rPr>
            </w:pPr>
            <w:r w:rsidRPr="00270E8D">
              <w:rPr>
                <w:rFonts w:ascii="Arial" w:hAnsi="Arial" w:cs="Arial"/>
                <w:sz w:val="14"/>
                <w:szCs w:val="14"/>
              </w:rPr>
              <w:t>Long-term loans to subsidiaries</w:t>
            </w:r>
          </w:p>
        </w:tc>
        <w:tc>
          <w:tcPr>
            <w:tcW w:w="930" w:type="dxa"/>
            <w:vAlign w:val="bottom"/>
          </w:tcPr>
          <w:p w14:paraId="5D36CD99"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839,348</w:t>
            </w:r>
          </w:p>
        </w:tc>
        <w:tc>
          <w:tcPr>
            <w:tcW w:w="930" w:type="dxa"/>
            <w:vAlign w:val="bottom"/>
          </w:tcPr>
          <w:p w14:paraId="28BD4530"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599,534</w:t>
            </w:r>
          </w:p>
        </w:tc>
        <w:tc>
          <w:tcPr>
            <w:tcW w:w="930" w:type="dxa"/>
            <w:vAlign w:val="bottom"/>
          </w:tcPr>
          <w:p w14:paraId="51C47619"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1C6B35DF"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5255CF99"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32F93B9F"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1,438,882</w:t>
            </w:r>
          </w:p>
        </w:tc>
        <w:tc>
          <w:tcPr>
            <w:tcW w:w="1170" w:type="dxa"/>
            <w:vAlign w:val="bottom"/>
          </w:tcPr>
          <w:p w14:paraId="2819663E"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(1)</w:t>
            </w:r>
          </w:p>
        </w:tc>
      </w:tr>
      <w:tr w:rsidR="00954D7B" w:rsidRPr="00270E8D" w14:paraId="3AD76DB0" w14:textId="77777777" w:rsidTr="22482348">
        <w:trPr>
          <w:cantSplit/>
        </w:trPr>
        <w:tc>
          <w:tcPr>
            <w:tcW w:w="2595" w:type="dxa"/>
          </w:tcPr>
          <w:p w14:paraId="3E07C634" w14:textId="77777777" w:rsidR="00954D7B" w:rsidRPr="00270E8D" w:rsidRDefault="00954D7B" w:rsidP="00270E8D">
            <w:pPr>
              <w:tabs>
                <w:tab w:val="left" w:pos="240"/>
              </w:tabs>
              <w:spacing w:line="340" w:lineRule="exact"/>
              <w:ind w:left="132" w:hanging="132"/>
              <w:rPr>
                <w:rFonts w:ascii="Arial" w:hAnsi="Arial" w:cs="Arial"/>
                <w:sz w:val="14"/>
                <w:szCs w:val="14"/>
                <w:cs/>
              </w:rPr>
            </w:pPr>
            <w:r w:rsidRPr="00270E8D">
              <w:rPr>
                <w:rFonts w:ascii="Arial" w:hAnsi="Arial" w:cs="Arial"/>
                <w:sz w:val="14"/>
                <w:szCs w:val="14"/>
              </w:rPr>
              <w:t>Long-term investments</w:t>
            </w:r>
          </w:p>
        </w:tc>
        <w:tc>
          <w:tcPr>
            <w:tcW w:w="930" w:type="dxa"/>
            <w:vAlign w:val="bottom"/>
          </w:tcPr>
          <w:p w14:paraId="4E2F2297" w14:textId="77777777" w:rsidR="00954D7B" w:rsidRPr="00270E8D" w:rsidRDefault="00954D7B" w:rsidP="00270E8D">
            <w:pPr>
              <w:pBdr>
                <w:bottom w:val="sing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1E686558" w14:textId="77777777" w:rsidR="00954D7B" w:rsidRPr="00270E8D" w:rsidRDefault="00954D7B" w:rsidP="00270E8D">
            <w:pPr>
              <w:pBdr>
                <w:bottom w:val="sing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6097D35A" w14:textId="77777777" w:rsidR="00954D7B" w:rsidRPr="00270E8D" w:rsidRDefault="00954D7B" w:rsidP="00270E8D">
            <w:pPr>
              <w:pBdr>
                <w:bottom w:val="sing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400760C5" w14:textId="77777777" w:rsidR="00954D7B" w:rsidRPr="00270E8D" w:rsidRDefault="00954D7B" w:rsidP="00270E8D">
            <w:pPr>
              <w:pBdr>
                <w:bottom w:val="single" w:sz="4" w:space="1" w:color="auto"/>
              </w:pBd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221F9B69" w14:textId="77777777" w:rsidR="00954D7B" w:rsidRPr="00270E8D" w:rsidRDefault="00954D7B" w:rsidP="00270E8D">
            <w:pPr>
              <w:pBdr>
                <w:bottom w:val="single" w:sz="4" w:space="1" w:color="auto"/>
              </w:pBd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109,726</w:t>
            </w:r>
          </w:p>
        </w:tc>
        <w:tc>
          <w:tcPr>
            <w:tcW w:w="1051" w:type="dxa"/>
            <w:vAlign w:val="bottom"/>
          </w:tcPr>
          <w:p w14:paraId="27D71747" w14:textId="77777777" w:rsidR="00954D7B" w:rsidRPr="00270E8D" w:rsidRDefault="00954D7B" w:rsidP="00270E8D">
            <w:pPr>
              <w:pBdr>
                <w:bottom w:val="single" w:sz="4" w:space="1" w:color="auto"/>
              </w:pBd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109,726</w:t>
            </w:r>
          </w:p>
        </w:tc>
        <w:tc>
          <w:tcPr>
            <w:tcW w:w="1170" w:type="dxa"/>
            <w:vAlign w:val="bottom"/>
          </w:tcPr>
          <w:p w14:paraId="28CF36D1" w14:textId="77777777" w:rsidR="00954D7B" w:rsidRPr="00270E8D" w:rsidRDefault="00954D7B" w:rsidP="00270E8D">
            <w:pPr>
              <w:pBdr>
                <w:top w:val="single" w:sz="4" w:space="1" w:color="FFFFFF" w:themeColor="background1"/>
                <w:bottom w:val="single" w:sz="4" w:space="1" w:color="FFFFFF" w:themeColor="background1"/>
              </w:pBdr>
              <w:spacing w:line="340" w:lineRule="exact"/>
              <w:ind w:left="-7"/>
              <w:jc w:val="center"/>
              <w:rPr>
                <w:rFonts w:ascii="Arial" w:hAnsi="Arial" w:cs="Arial"/>
                <w:sz w:val="14"/>
                <w:szCs w:val="14"/>
              </w:rPr>
            </w:pPr>
            <w:r w:rsidRPr="00270E8D">
              <w:rPr>
                <w:rFonts w:ascii="Arial" w:hAnsi="Arial" w:cs="Arial"/>
                <w:sz w:val="14"/>
                <w:szCs w:val="14"/>
              </w:rPr>
              <w:t>-</w:t>
            </w:r>
          </w:p>
        </w:tc>
      </w:tr>
      <w:tr w:rsidR="00954D7B" w:rsidRPr="00270E8D" w14:paraId="5E850CA1" w14:textId="77777777" w:rsidTr="22482348">
        <w:trPr>
          <w:cantSplit/>
        </w:trPr>
        <w:tc>
          <w:tcPr>
            <w:tcW w:w="2595" w:type="dxa"/>
          </w:tcPr>
          <w:p w14:paraId="70A65B64" w14:textId="77777777" w:rsidR="00954D7B" w:rsidRPr="00270E8D" w:rsidRDefault="00954D7B" w:rsidP="00270E8D">
            <w:pPr>
              <w:tabs>
                <w:tab w:val="left" w:pos="240"/>
              </w:tabs>
              <w:spacing w:line="340" w:lineRule="exact"/>
              <w:jc w:val="thaiDistribute"/>
              <w:rPr>
                <w:rFonts w:ascii="Arial" w:hAnsi="Arial" w:cs="Arial"/>
                <w:sz w:val="14"/>
                <w:szCs w:val="14"/>
                <w:rtl/>
                <w:cs/>
              </w:rPr>
            </w:pPr>
            <w:r w:rsidRPr="00270E8D">
              <w:rPr>
                <w:rFonts w:ascii="Arial" w:hAnsi="Arial" w:cs="Arial"/>
                <w:sz w:val="14"/>
                <w:szCs w:val="14"/>
              </w:rPr>
              <w:t>Total</w:t>
            </w:r>
          </w:p>
        </w:tc>
        <w:tc>
          <w:tcPr>
            <w:tcW w:w="930" w:type="dxa"/>
            <w:vAlign w:val="bottom"/>
          </w:tcPr>
          <w:p w14:paraId="3042C83D" w14:textId="77777777" w:rsidR="00954D7B" w:rsidRPr="00270E8D" w:rsidRDefault="00954D7B" w:rsidP="00270E8D">
            <w:pPr>
              <w:pBdr>
                <w:bottom w:val="doub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869,732</w:t>
            </w:r>
          </w:p>
        </w:tc>
        <w:tc>
          <w:tcPr>
            <w:tcW w:w="930" w:type="dxa"/>
            <w:vAlign w:val="bottom"/>
          </w:tcPr>
          <w:p w14:paraId="10C3C826" w14:textId="77777777" w:rsidR="00954D7B" w:rsidRPr="00270E8D" w:rsidRDefault="00954D7B" w:rsidP="00270E8D">
            <w:pPr>
              <w:pBdr>
                <w:bottom w:val="doub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599,534</w:t>
            </w:r>
          </w:p>
        </w:tc>
        <w:tc>
          <w:tcPr>
            <w:tcW w:w="930" w:type="dxa"/>
            <w:vAlign w:val="bottom"/>
          </w:tcPr>
          <w:p w14:paraId="4CC52D73" w14:textId="77777777" w:rsidR="00954D7B" w:rsidRPr="00270E8D" w:rsidRDefault="00954D7B" w:rsidP="00270E8D">
            <w:pPr>
              <w:pBdr>
                <w:bottom w:val="doub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3F1D23A0" w14:textId="77777777" w:rsidR="00954D7B" w:rsidRPr="00270E8D" w:rsidRDefault="00954D7B" w:rsidP="00270E8D">
            <w:pPr>
              <w:pBdr>
                <w:bottom w:val="double" w:sz="4" w:space="1" w:color="auto"/>
              </w:pBd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47,728</w:t>
            </w:r>
          </w:p>
        </w:tc>
        <w:tc>
          <w:tcPr>
            <w:tcW w:w="1051" w:type="dxa"/>
            <w:vAlign w:val="bottom"/>
          </w:tcPr>
          <w:p w14:paraId="138DF404" w14:textId="77777777" w:rsidR="00954D7B" w:rsidRPr="00270E8D" w:rsidRDefault="00954D7B" w:rsidP="00270E8D">
            <w:pPr>
              <w:pBdr>
                <w:bottom w:val="double" w:sz="4" w:space="1" w:color="auto"/>
              </w:pBd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2,845,070</w:t>
            </w:r>
          </w:p>
        </w:tc>
        <w:tc>
          <w:tcPr>
            <w:tcW w:w="1051" w:type="dxa"/>
            <w:vAlign w:val="bottom"/>
          </w:tcPr>
          <w:p w14:paraId="66C087F6" w14:textId="77777777" w:rsidR="00954D7B" w:rsidRPr="00270E8D" w:rsidRDefault="00954D7B" w:rsidP="00270E8D">
            <w:pPr>
              <w:pBdr>
                <w:bottom w:val="double" w:sz="4" w:space="1" w:color="auto"/>
              </w:pBd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4,362,064</w:t>
            </w:r>
          </w:p>
        </w:tc>
        <w:tc>
          <w:tcPr>
            <w:tcW w:w="1170" w:type="dxa"/>
            <w:vAlign w:val="bottom"/>
          </w:tcPr>
          <w:p w14:paraId="202AA75C" w14:textId="77777777" w:rsidR="00954D7B" w:rsidRPr="00270E8D" w:rsidRDefault="00954D7B" w:rsidP="00270E8D">
            <w:pPr>
              <w:spacing w:line="340" w:lineRule="exact"/>
              <w:ind w:left="-7"/>
              <w:jc w:val="center"/>
              <w:rPr>
                <w:rFonts w:ascii="Arial" w:hAnsi="Arial" w:cs="Arial"/>
                <w:sz w:val="14"/>
                <w:szCs w:val="14"/>
              </w:rPr>
            </w:pPr>
          </w:p>
        </w:tc>
      </w:tr>
      <w:tr w:rsidR="00954D7B" w:rsidRPr="00270E8D" w14:paraId="7351CF04" w14:textId="77777777" w:rsidTr="22482348">
        <w:trPr>
          <w:cantSplit/>
        </w:trPr>
        <w:tc>
          <w:tcPr>
            <w:tcW w:w="2595" w:type="dxa"/>
            <w:vAlign w:val="bottom"/>
          </w:tcPr>
          <w:p w14:paraId="3DA79342"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u w:val="single"/>
              </w:rPr>
            </w:pPr>
          </w:p>
        </w:tc>
        <w:tc>
          <w:tcPr>
            <w:tcW w:w="930" w:type="dxa"/>
            <w:vAlign w:val="bottom"/>
          </w:tcPr>
          <w:p w14:paraId="7ED4CF92" w14:textId="77777777" w:rsidR="00954D7B" w:rsidRPr="00270E8D" w:rsidRDefault="00954D7B" w:rsidP="00270E8D">
            <w:pPr>
              <w:tabs>
                <w:tab w:val="decimal" w:pos="720"/>
              </w:tabs>
              <w:spacing w:line="340" w:lineRule="exact"/>
              <w:ind w:left="-7"/>
              <w:jc w:val="thaiDistribute"/>
              <w:rPr>
                <w:rFonts w:ascii="Arial" w:hAnsi="Arial" w:cs="Arial"/>
                <w:sz w:val="14"/>
                <w:szCs w:val="14"/>
              </w:rPr>
            </w:pPr>
          </w:p>
        </w:tc>
        <w:tc>
          <w:tcPr>
            <w:tcW w:w="930" w:type="dxa"/>
            <w:vAlign w:val="bottom"/>
          </w:tcPr>
          <w:p w14:paraId="4671AF1F" w14:textId="77777777" w:rsidR="00954D7B" w:rsidRPr="00270E8D" w:rsidRDefault="00954D7B" w:rsidP="00270E8D">
            <w:pPr>
              <w:tabs>
                <w:tab w:val="decimal" w:pos="720"/>
              </w:tabs>
              <w:spacing w:line="340" w:lineRule="exact"/>
              <w:ind w:left="-7"/>
              <w:jc w:val="thaiDistribute"/>
              <w:rPr>
                <w:rFonts w:ascii="Arial" w:hAnsi="Arial" w:cs="Arial"/>
                <w:sz w:val="14"/>
                <w:szCs w:val="14"/>
              </w:rPr>
            </w:pPr>
          </w:p>
        </w:tc>
        <w:tc>
          <w:tcPr>
            <w:tcW w:w="930" w:type="dxa"/>
            <w:vAlign w:val="bottom"/>
          </w:tcPr>
          <w:p w14:paraId="4549F8B5" w14:textId="77777777" w:rsidR="00954D7B" w:rsidRPr="00270E8D" w:rsidRDefault="00954D7B" w:rsidP="00270E8D">
            <w:pPr>
              <w:tabs>
                <w:tab w:val="decimal" w:pos="720"/>
              </w:tabs>
              <w:spacing w:line="340" w:lineRule="exact"/>
              <w:ind w:left="-7"/>
              <w:jc w:val="thaiDistribute"/>
              <w:rPr>
                <w:rFonts w:ascii="Arial" w:hAnsi="Arial" w:cs="Arial"/>
                <w:sz w:val="14"/>
                <w:szCs w:val="14"/>
              </w:rPr>
            </w:pPr>
          </w:p>
        </w:tc>
        <w:tc>
          <w:tcPr>
            <w:tcW w:w="1051" w:type="dxa"/>
            <w:vAlign w:val="bottom"/>
          </w:tcPr>
          <w:p w14:paraId="7F7AADCC" w14:textId="77777777" w:rsidR="00954D7B" w:rsidRPr="00270E8D" w:rsidRDefault="00954D7B" w:rsidP="00270E8D">
            <w:pPr>
              <w:tabs>
                <w:tab w:val="decimal" w:pos="766"/>
              </w:tabs>
              <w:spacing w:line="340" w:lineRule="exact"/>
              <w:ind w:left="-7"/>
              <w:jc w:val="thaiDistribute"/>
              <w:rPr>
                <w:rFonts w:ascii="Arial" w:hAnsi="Arial" w:cs="Arial"/>
                <w:sz w:val="14"/>
                <w:szCs w:val="14"/>
              </w:rPr>
            </w:pPr>
          </w:p>
        </w:tc>
        <w:tc>
          <w:tcPr>
            <w:tcW w:w="1051" w:type="dxa"/>
            <w:vAlign w:val="bottom"/>
          </w:tcPr>
          <w:p w14:paraId="7DB604B1" w14:textId="77777777" w:rsidR="00954D7B" w:rsidRPr="00270E8D" w:rsidRDefault="00954D7B" w:rsidP="00270E8D">
            <w:pPr>
              <w:tabs>
                <w:tab w:val="decimal" w:pos="766"/>
              </w:tabs>
              <w:spacing w:line="340" w:lineRule="exact"/>
              <w:ind w:left="-7"/>
              <w:jc w:val="thaiDistribute"/>
              <w:rPr>
                <w:rFonts w:ascii="Arial" w:hAnsi="Arial" w:cs="Arial"/>
                <w:sz w:val="14"/>
                <w:szCs w:val="14"/>
              </w:rPr>
            </w:pPr>
          </w:p>
        </w:tc>
        <w:tc>
          <w:tcPr>
            <w:tcW w:w="1051" w:type="dxa"/>
            <w:vAlign w:val="bottom"/>
          </w:tcPr>
          <w:p w14:paraId="227D7A43" w14:textId="77777777" w:rsidR="00954D7B" w:rsidRPr="00270E8D" w:rsidRDefault="00954D7B" w:rsidP="00270E8D">
            <w:pPr>
              <w:tabs>
                <w:tab w:val="decimal" w:pos="766"/>
              </w:tabs>
              <w:spacing w:line="340" w:lineRule="exact"/>
              <w:ind w:left="-7"/>
              <w:jc w:val="thaiDistribute"/>
              <w:rPr>
                <w:rFonts w:ascii="Arial" w:hAnsi="Arial" w:cs="Arial"/>
                <w:sz w:val="14"/>
                <w:szCs w:val="14"/>
              </w:rPr>
            </w:pPr>
          </w:p>
        </w:tc>
        <w:tc>
          <w:tcPr>
            <w:tcW w:w="1170" w:type="dxa"/>
            <w:vAlign w:val="bottom"/>
          </w:tcPr>
          <w:p w14:paraId="0AC2E156" w14:textId="77777777" w:rsidR="00954D7B" w:rsidRPr="00270E8D" w:rsidRDefault="00954D7B" w:rsidP="00270E8D">
            <w:pPr>
              <w:tabs>
                <w:tab w:val="decimal" w:pos="746"/>
              </w:tabs>
              <w:spacing w:line="340" w:lineRule="exact"/>
              <w:ind w:left="-7"/>
              <w:jc w:val="thaiDistribute"/>
              <w:rPr>
                <w:rFonts w:ascii="Arial" w:hAnsi="Arial" w:cs="Arial"/>
                <w:sz w:val="14"/>
                <w:szCs w:val="14"/>
              </w:rPr>
            </w:pPr>
          </w:p>
        </w:tc>
      </w:tr>
      <w:tr w:rsidR="00954D7B" w:rsidRPr="00270E8D" w14:paraId="6B5BB365" w14:textId="77777777" w:rsidTr="22482348">
        <w:trPr>
          <w:cantSplit/>
        </w:trPr>
        <w:tc>
          <w:tcPr>
            <w:tcW w:w="2595" w:type="dxa"/>
            <w:vAlign w:val="bottom"/>
          </w:tcPr>
          <w:p w14:paraId="09C77326"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rPr>
            </w:pPr>
            <w:r w:rsidRPr="00270E8D">
              <w:rPr>
                <w:rFonts w:ascii="Arial" w:hAnsi="Arial" w:cs="Arial"/>
                <w:sz w:val="14"/>
                <w:szCs w:val="14"/>
                <w:u w:val="single"/>
              </w:rPr>
              <w:t>Financial liabilities</w:t>
            </w:r>
          </w:p>
        </w:tc>
        <w:tc>
          <w:tcPr>
            <w:tcW w:w="930" w:type="dxa"/>
            <w:vAlign w:val="bottom"/>
          </w:tcPr>
          <w:p w14:paraId="2F807A44" w14:textId="77777777" w:rsidR="00954D7B" w:rsidRPr="00270E8D" w:rsidRDefault="00954D7B" w:rsidP="00270E8D">
            <w:pPr>
              <w:tabs>
                <w:tab w:val="decimal" w:pos="720"/>
              </w:tabs>
              <w:spacing w:line="340" w:lineRule="exact"/>
              <w:ind w:left="-7"/>
              <w:jc w:val="thaiDistribute"/>
              <w:rPr>
                <w:rFonts w:ascii="Arial" w:hAnsi="Arial" w:cs="Arial"/>
                <w:sz w:val="14"/>
                <w:szCs w:val="14"/>
              </w:rPr>
            </w:pPr>
          </w:p>
        </w:tc>
        <w:tc>
          <w:tcPr>
            <w:tcW w:w="930" w:type="dxa"/>
            <w:vAlign w:val="bottom"/>
          </w:tcPr>
          <w:p w14:paraId="1599A875" w14:textId="77777777" w:rsidR="00954D7B" w:rsidRPr="00270E8D" w:rsidRDefault="00954D7B" w:rsidP="00270E8D">
            <w:pPr>
              <w:tabs>
                <w:tab w:val="decimal" w:pos="720"/>
              </w:tabs>
              <w:spacing w:line="340" w:lineRule="exact"/>
              <w:ind w:left="-7"/>
              <w:jc w:val="thaiDistribute"/>
              <w:rPr>
                <w:rFonts w:ascii="Arial" w:hAnsi="Arial" w:cs="Arial"/>
                <w:sz w:val="14"/>
                <w:szCs w:val="14"/>
              </w:rPr>
            </w:pPr>
          </w:p>
        </w:tc>
        <w:tc>
          <w:tcPr>
            <w:tcW w:w="930" w:type="dxa"/>
            <w:vAlign w:val="bottom"/>
          </w:tcPr>
          <w:p w14:paraId="28134476" w14:textId="77777777" w:rsidR="00954D7B" w:rsidRPr="00270E8D" w:rsidRDefault="00954D7B" w:rsidP="00270E8D">
            <w:pPr>
              <w:tabs>
                <w:tab w:val="decimal" w:pos="720"/>
              </w:tabs>
              <w:spacing w:line="340" w:lineRule="exact"/>
              <w:ind w:left="-7"/>
              <w:jc w:val="thaiDistribute"/>
              <w:rPr>
                <w:rFonts w:ascii="Arial" w:hAnsi="Arial" w:cs="Arial"/>
                <w:sz w:val="14"/>
                <w:szCs w:val="14"/>
              </w:rPr>
            </w:pPr>
          </w:p>
        </w:tc>
        <w:tc>
          <w:tcPr>
            <w:tcW w:w="1051" w:type="dxa"/>
            <w:vAlign w:val="bottom"/>
          </w:tcPr>
          <w:p w14:paraId="4CDB6EAC" w14:textId="77777777" w:rsidR="00954D7B" w:rsidRPr="00270E8D" w:rsidRDefault="00954D7B" w:rsidP="00270E8D">
            <w:pPr>
              <w:tabs>
                <w:tab w:val="decimal" w:pos="766"/>
              </w:tabs>
              <w:spacing w:line="340" w:lineRule="exact"/>
              <w:ind w:left="-7"/>
              <w:jc w:val="thaiDistribute"/>
              <w:rPr>
                <w:rFonts w:ascii="Arial" w:hAnsi="Arial" w:cs="Arial"/>
                <w:sz w:val="14"/>
                <w:szCs w:val="14"/>
              </w:rPr>
            </w:pPr>
          </w:p>
        </w:tc>
        <w:tc>
          <w:tcPr>
            <w:tcW w:w="1051" w:type="dxa"/>
            <w:vAlign w:val="bottom"/>
          </w:tcPr>
          <w:p w14:paraId="78C59919" w14:textId="77777777" w:rsidR="00954D7B" w:rsidRPr="00270E8D" w:rsidRDefault="00954D7B" w:rsidP="00270E8D">
            <w:pPr>
              <w:tabs>
                <w:tab w:val="decimal" w:pos="766"/>
              </w:tabs>
              <w:spacing w:line="340" w:lineRule="exact"/>
              <w:ind w:left="-7"/>
              <w:jc w:val="thaiDistribute"/>
              <w:rPr>
                <w:rFonts w:ascii="Arial" w:hAnsi="Arial" w:cs="Arial"/>
                <w:sz w:val="14"/>
                <w:szCs w:val="14"/>
              </w:rPr>
            </w:pPr>
          </w:p>
        </w:tc>
        <w:tc>
          <w:tcPr>
            <w:tcW w:w="1051" w:type="dxa"/>
            <w:vAlign w:val="bottom"/>
          </w:tcPr>
          <w:p w14:paraId="281EC7BA" w14:textId="77777777" w:rsidR="00954D7B" w:rsidRPr="00270E8D" w:rsidRDefault="00954D7B" w:rsidP="00270E8D">
            <w:pPr>
              <w:tabs>
                <w:tab w:val="decimal" w:pos="766"/>
              </w:tabs>
              <w:spacing w:line="340" w:lineRule="exact"/>
              <w:ind w:left="-7"/>
              <w:jc w:val="thaiDistribute"/>
              <w:rPr>
                <w:rFonts w:ascii="Arial" w:hAnsi="Arial" w:cs="Arial"/>
                <w:sz w:val="14"/>
                <w:szCs w:val="14"/>
              </w:rPr>
            </w:pPr>
          </w:p>
        </w:tc>
        <w:tc>
          <w:tcPr>
            <w:tcW w:w="1170" w:type="dxa"/>
            <w:vAlign w:val="bottom"/>
          </w:tcPr>
          <w:p w14:paraId="3488DA39" w14:textId="77777777" w:rsidR="00954D7B" w:rsidRPr="00270E8D" w:rsidRDefault="00954D7B" w:rsidP="00270E8D">
            <w:pPr>
              <w:spacing w:line="340" w:lineRule="exact"/>
              <w:ind w:left="-7" w:right="-105"/>
              <w:jc w:val="center"/>
              <w:rPr>
                <w:rFonts w:ascii="Arial" w:hAnsi="Arial" w:cs="Arial"/>
                <w:sz w:val="14"/>
                <w:szCs w:val="14"/>
              </w:rPr>
            </w:pPr>
          </w:p>
        </w:tc>
      </w:tr>
      <w:tr w:rsidR="00954D7B" w:rsidRPr="00270E8D" w14:paraId="75DB50E6" w14:textId="77777777" w:rsidTr="22482348">
        <w:trPr>
          <w:cantSplit/>
        </w:trPr>
        <w:tc>
          <w:tcPr>
            <w:tcW w:w="2595" w:type="dxa"/>
            <w:vAlign w:val="bottom"/>
          </w:tcPr>
          <w:p w14:paraId="4266F6DF"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rPr>
            </w:pPr>
            <w:r w:rsidRPr="00270E8D">
              <w:rPr>
                <w:rFonts w:ascii="Arial" w:hAnsi="Arial" w:cs="Arial"/>
                <w:sz w:val="14"/>
                <w:szCs w:val="14"/>
              </w:rPr>
              <w:t>Trade and other payables</w:t>
            </w:r>
          </w:p>
        </w:tc>
        <w:tc>
          <w:tcPr>
            <w:tcW w:w="930" w:type="dxa"/>
            <w:vAlign w:val="bottom"/>
          </w:tcPr>
          <w:p w14:paraId="7B82E6FE"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3FF2A128"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63F060ED"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7266E12E"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21116437"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987,831</w:t>
            </w:r>
          </w:p>
        </w:tc>
        <w:tc>
          <w:tcPr>
            <w:tcW w:w="1051" w:type="dxa"/>
            <w:vAlign w:val="bottom"/>
          </w:tcPr>
          <w:p w14:paraId="0CB48DD5"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987,831</w:t>
            </w:r>
          </w:p>
        </w:tc>
        <w:tc>
          <w:tcPr>
            <w:tcW w:w="1170" w:type="dxa"/>
            <w:vAlign w:val="bottom"/>
          </w:tcPr>
          <w:p w14:paraId="35EEF073"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w:t>
            </w:r>
          </w:p>
        </w:tc>
      </w:tr>
      <w:tr w:rsidR="00954D7B" w:rsidRPr="00270E8D" w14:paraId="3C8D7C27" w14:textId="77777777" w:rsidTr="22482348">
        <w:trPr>
          <w:cantSplit/>
        </w:trPr>
        <w:tc>
          <w:tcPr>
            <w:tcW w:w="2595" w:type="dxa"/>
            <w:vAlign w:val="bottom"/>
          </w:tcPr>
          <w:p w14:paraId="721043E5" w14:textId="77777777" w:rsidR="00954D7B" w:rsidRPr="00270E8D" w:rsidRDefault="00954D7B" w:rsidP="00270E8D">
            <w:pPr>
              <w:tabs>
                <w:tab w:val="left" w:pos="900"/>
                <w:tab w:val="left" w:pos="1440"/>
                <w:tab w:val="left" w:pos="1980"/>
              </w:tabs>
              <w:spacing w:line="340" w:lineRule="exact"/>
              <w:ind w:left="159" w:hanging="159"/>
              <w:rPr>
                <w:rFonts w:ascii="Arial" w:hAnsi="Arial" w:cs="Arial"/>
                <w:sz w:val="14"/>
                <w:szCs w:val="14"/>
              </w:rPr>
            </w:pPr>
            <w:r w:rsidRPr="00270E8D">
              <w:rPr>
                <w:rFonts w:ascii="Arial" w:hAnsi="Arial" w:cs="Arial"/>
                <w:sz w:val="14"/>
                <w:szCs w:val="14"/>
              </w:rPr>
              <w:t>Short-term borrowings from financial institutions</w:t>
            </w:r>
          </w:p>
        </w:tc>
        <w:tc>
          <w:tcPr>
            <w:tcW w:w="930" w:type="dxa"/>
            <w:vAlign w:val="bottom"/>
          </w:tcPr>
          <w:p w14:paraId="3EE4576F"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13,502,988</w:t>
            </w:r>
          </w:p>
        </w:tc>
        <w:tc>
          <w:tcPr>
            <w:tcW w:w="930" w:type="dxa"/>
            <w:vAlign w:val="bottom"/>
          </w:tcPr>
          <w:p w14:paraId="620ED1CA"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69553231"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7EC90A63"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cs/>
              </w:rPr>
              <w:t>-</w:t>
            </w:r>
          </w:p>
        </w:tc>
        <w:tc>
          <w:tcPr>
            <w:tcW w:w="1051" w:type="dxa"/>
            <w:vAlign w:val="bottom"/>
          </w:tcPr>
          <w:p w14:paraId="1EA9C0E2"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75FA1C8D"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13,502,988</w:t>
            </w:r>
          </w:p>
        </w:tc>
        <w:tc>
          <w:tcPr>
            <w:tcW w:w="1170" w:type="dxa"/>
            <w:vAlign w:val="bottom"/>
          </w:tcPr>
          <w:p w14:paraId="2A230664"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(1)</w:t>
            </w:r>
          </w:p>
        </w:tc>
      </w:tr>
      <w:tr w:rsidR="00954D7B" w:rsidRPr="00270E8D" w14:paraId="31C92CD2" w14:textId="77777777" w:rsidTr="22482348">
        <w:trPr>
          <w:cantSplit/>
        </w:trPr>
        <w:tc>
          <w:tcPr>
            <w:tcW w:w="2595" w:type="dxa"/>
            <w:vAlign w:val="bottom"/>
          </w:tcPr>
          <w:p w14:paraId="4C803BC6" w14:textId="77777777" w:rsidR="00954D7B" w:rsidRPr="00270E8D" w:rsidRDefault="00954D7B" w:rsidP="00270E8D">
            <w:pPr>
              <w:tabs>
                <w:tab w:val="left" w:pos="900"/>
                <w:tab w:val="left" w:pos="1440"/>
                <w:tab w:val="left" w:pos="1980"/>
              </w:tabs>
              <w:spacing w:line="340" w:lineRule="exact"/>
              <w:ind w:left="159" w:hanging="159"/>
              <w:rPr>
                <w:rFonts w:ascii="Arial" w:hAnsi="Arial" w:cs="Arial"/>
                <w:spacing w:val="-4"/>
                <w:sz w:val="14"/>
                <w:szCs w:val="14"/>
              </w:rPr>
            </w:pPr>
            <w:r w:rsidRPr="00270E8D">
              <w:rPr>
                <w:rFonts w:ascii="Arial" w:hAnsi="Arial" w:cs="Arial"/>
                <w:spacing w:val="-4"/>
                <w:sz w:val="14"/>
                <w:szCs w:val="14"/>
              </w:rPr>
              <w:t>Short-term borrowings from subsidiaries</w:t>
            </w:r>
          </w:p>
        </w:tc>
        <w:tc>
          <w:tcPr>
            <w:tcW w:w="930" w:type="dxa"/>
            <w:vAlign w:val="bottom"/>
          </w:tcPr>
          <w:p w14:paraId="1E453338" w14:textId="77777777" w:rsidR="00954D7B" w:rsidRPr="00270E8D" w:rsidRDefault="00954D7B" w:rsidP="00270E8D">
            <w:pPr>
              <w:tabs>
                <w:tab w:val="decimal" w:pos="720"/>
              </w:tabs>
              <w:spacing w:line="340" w:lineRule="exact"/>
              <w:ind w:left="-7"/>
              <w:jc w:val="thaiDistribute"/>
              <w:rPr>
                <w:rFonts w:ascii="Arial" w:hAnsi="Arial" w:cs="Arial"/>
                <w:sz w:val="14"/>
                <w:szCs w:val="14"/>
                <w:cs/>
              </w:rPr>
            </w:pPr>
            <w:r w:rsidRPr="00270E8D">
              <w:rPr>
                <w:rFonts w:ascii="Arial" w:hAnsi="Arial" w:cs="Arial"/>
                <w:sz w:val="14"/>
                <w:szCs w:val="14"/>
              </w:rPr>
              <w:t>160,000</w:t>
            </w:r>
          </w:p>
        </w:tc>
        <w:tc>
          <w:tcPr>
            <w:tcW w:w="930" w:type="dxa"/>
            <w:vAlign w:val="bottom"/>
          </w:tcPr>
          <w:p w14:paraId="3677C5E1"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6922AB5D"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60F3D710"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29CF1E7E"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6904D5C7"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160,000</w:t>
            </w:r>
          </w:p>
        </w:tc>
        <w:tc>
          <w:tcPr>
            <w:tcW w:w="1170" w:type="dxa"/>
            <w:vAlign w:val="bottom"/>
          </w:tcPr>
          <w:p w14:paraId="4671FF73" w14:textId="77777777" w:rsidR="00954D7B" w:rsidRPr="00270E8D" w:rsidRDefault="00954D7B" w:rsidP="00270E8D">
            <w:pPr>
              <w:pBdr>
                <w:top w:val="single" w:sz="4" w:space="1" w:color="FFFFFF" w:themeColor="background1"/>
                <w:bottom w:val="single" w:sz="4" w:space="1" w:color="FFFFFF" w:themeColor="background1"/>
              </w:pBdr>
              <w:spacing w:line="340" w:lineRule="exact"/>
              <w:ind w:left="-7"/>
              <w:jc w:val="center"/>
              <w:rPr>
                <w:rFonts w:ascii="Arial" w:hAnsi="Arial" w:cs="Arial"/>
                <w:sz w:val="14"/>
                <w:szCs w:val="14"/>
              </w:rPr>
            </w:pPr>
            <w:r w:rsidRPr="00270E8D">
              <w:rPr>
                <w:rFonts w:ascii="Arial" w:hAnsi="Arial" w:cs="Arial"/>
                <w:sz w:val="14"/>
                <w:szCs w:val="14"/>
              </w:rPr>
              <w:t>(1)</w:t>
            </w:r>
          </w:p>
        </w:tc>
      </w:tr>
      <w:tr w:rsidR="00954D7B" w:rsidRPr="00270E8D" w14:paraId="1F671197" w14:textId="77777777" w:rsidTr="22482348">
        <w:trPr>
          <w:cantSplit/>
        </w:trPr>
        <w:tc>
          <w:tcPr>
            <w:tcW w:w="2595" w:type="dxa"/>
            <w:vAlign w:val="bottom"/>
          </w:tcPr>
          <w:p w14:paraId="4EB5276A" w14:textId="77777777" w:rsidR="00954D7B" w:rsidRPr="00270E8D" w:rsidRDefault="00954D7B" w:rsidP="00270E8D">
            <w:pPr>
              <w:tabs>
                <w:tab w:val="left" w:pos="900"/>
                <w:tab w:val="left" w:pos="1440"/>
                <w:tab w:val="left" w:pos="1980"/>
              </w:tabs>
              <w:spacing w:line="340" w:lineRule="exact"/>
              <w:jc w:val="thaiDistribute"/>
              <w:rPr>
                <w:rFonts w:ascii="Arial" w:hAnsi="Arial" w:cs="Arial"/>
                <w:sz w:val="14"/>
                <w:szCs w:val="14"/>
              </w:rPr>
            </w:pPr>
            <w:r w:rsidRPr="00270E8D">
              <w:rPr>
                <w:rFonts w:ascii="Arial" w:hAnsi="Arial" w:cs="Arial"/>
                <w:sz w:val="14"/>
                <w:szCs w:val="14"/>
              </w:rPr>
              <w:t>Debentures</w:t>
            </w:r>
          </w:p>
        </w:tc>
        <w:tc>
          <w:tcPr>
            <w:tcW w:w="930" w:type="dxa"/>
            <w:vAlign w:val="bottom"/>
          </w:tcPr>
          <w:p w14:paraId="4B584315" w14:textId="63E22278" w:rsidR="00954D7B" w:rsidRPr="00270E8D" w:rsidRDefault="14CA5BBF"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930" w:type="dxa"/>
            <w:vAlign w:val="bottom"/>
          </w:tcPr>
          <w:p w14:paraId="4DCF0122"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1,455,000</w:t>
            </w:r>
          </w:p>
        </w:tc>
        <w:tc>
          <w:tcPr>
            <w:tcW w:w="930" w:type="dxa"/>
            <w:vAlign w:val="bottom"/>
          </w:tcPr>
          <w:p w14:paraId="50FABEE3" w14:textId="77777777" w:rsidR="00954D7B" w:rsidRPr="00270E8D" w:rsidRDefault="00954D7B" w:rsidP="00270E8D">
            <w:pP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5A9182ED" w14:textId="77777777" w:rsidR="00954D7B" w:rsidRPr="00270E8D" w:rsidRDefault="00954D7B" w:rsidP="00270E8D">
            <w:pP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2F726F24"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73667621" w14:textId="77777777" w:rsidR="00954D7B" w:rsidRPr="00270E8D" w:rsidRDefault="00954D7B" w:rsidP="00270E8D">
            <w:pP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1,455,000</w:t>
            </w:r>
          </w:p>
        </w:tc>
        <w:tc>
          <w:tcPr>
            <w:tcW w:w="1170" w:type="dxa"/>
            <w:vAlign w:val="bottom"/>
          </w:tcPr>
          <w:p w14:paraId="00F600DB"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(1)</w:t>
            </w:r>
          </w:p>
        </w:tc>
      </w:tr>
      <w:tr w:rsidR="00954D7B" w:rsidRPr="00270E8D" w14:paraId="2690AD8E" w14:textId="77777777" w:rsidTr="22482348">
        <w:trPr>
          <w:cantSplit/>
        </w:trPr>
        <w:tc>
          <w:tcPr>
            <w:tcW w:w="2595" w:type="dxa"/>
            <w:vAlign w:val="bottom"/>
          </w:tcPr>
          <w:p w14:paraId="693CA7BE" w14:textId="77777777" w:rsidR="00954D7B" w:rsidRPr="00270E8D" w:rsidRDefault="00954D7B" w:rsidP="00270E8D">
            <w:pPr>
              <w:tabs>
                <w:tab w:val="left" w:pos="900"/>
                <w:tab w:val="left" w:pos="1440"/>
                <w:tab w:val="left" w:pos="1980"/>
              </w:tabs>
              <w:spacing w:line="340" w:lineRule="exact"/>
              <w:ind w:left="159" w:hanging="159"/>
              <w:rPr>
                <w:rFonts w:ascii="Arial" w:hAnsi="Arial" w:cs="Arial"/>
                <w:sz w:val="14"/>
                <w:szCs w:val="14"/>
              </w:rPr>
            </w:pPr>
            <w:r w:rsidRPr="00270E8D">
              <w:rPr>
                <w:rFonts w:ascii="Arial" w:hAnsi="Arial" w:cs="Arial"/>
                <w:sz w:val="14"/>
                <w:szCs w:val="14"/>
              </w:rPr>
              <w:t>Long-term borrowings from financial institutions</w:t>
            </w:r>
          </w:p>
        </w:tc>
        <w:tc>
          <w:tcPr>
            <w:tcW w:w="930" w:type="dxa"/>
            <w:vAlign w:val="bottom"/>
          </w:tcPr>
          <w:p w14:paraId="7EAE4DFA" w14:textId="77777777" w:rsidR="00954D7B" w:rsidRPr="00270E8D" w:rsidRDefault="00954D7B" w:rsidP="00270E8D">
            <w:pPr>
              <w:pBdr>
                <w:bottom w:val="sing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849,276</w:t>
            </w:r>
          </w:p>
        </w:tc>
        <w:tc>
          <w:tcPr>
            <w:tcW w:w="930" w:type="dxa"/>
            <w:vAlign w:val="bottom"/>
          </w:tcPr>
          <w:p w14:paraId="750C59F7" w14:textId="77777777" w:rsidR="00954D7B" w:rsidRPr="00270E8D" w:rsidRDefault="00954D7B" w:rsidP="00270E8D">
            <w:pPr>
              <w:pBdr>
                <w:bottom w:val="sing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606,626</w:t>
            </w:r>
          </w:p>
        </w:tc>
        <w:tc>
          <w:tcPr>
            <w:tcW w:w="930" w:type="dxa"/>
            <w:vAlign w:val="bottom"/>
          </w:tcPr>
          <w:p w14:paraId="0EA65893" w14:textId="77777777" w:rsidR="00954D7B" w:rsidRPr="00270E8D" w:rsidRDefault="00954D7B" w:rsidP="00270E8D">
            <w:pPr>
              <w:pBdr>
                <w:bottom w:val="sing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3E099555" w14:textId="77777777" w:rsidR="00954D7B" w:rsidRPr="00270E8D" w:rsidRDefault="00954D7B" w:rsidP="00270E8D">
            <w:pPr>
              <w:pBdr>
                <w:bottom w:val="single" w:sz="4" w:space="1" w:color="auto"/>
              </w:pBdr>
              <w:tabs>
                <w:tab w:val="decimal" w:pos="913"/>
              </w:tabs>
              <w:spacing w:line="340" w:lineRule="exact"/>
              <w:ind w:left="-7"/>
              <w:jc w:val="thaiDistribute"/>
              <w:rPr>
                <w:rFonts w:ascii="Arial" w:hAnsi="Arial" w:cs="Arial"/>
                <w:sz w:val="14"/>
                <w:szCs w:val="14"/>
              </w:rPr>
            </w:pPr>
            <w:r w:rsidRPr="00270E8D">
              <w:rPr>
                <w:rFonts w:ascii="Arial" w:hAnsi="Arial" w:cs="Arial"/>
                <w:sz w:val="14"/>
                <w:szCs w:val="14"/>
              </w:rPr>
              <w:t>2,246,350</w:t>
            </w:r>
          </w:p>
        </w:tc>
        <w:tc>
          <w:tcPr>
            <w:tcW w:w="1051" w:type="dxa"/>
            <w:vAlign w:val="bottom"/>
          </w:tcPr>
          <w:p w14:paraId="3DFBEB14" w14:textId="77777777" w:rsidR="00954D7B" w:rsidRPr="00270E8D" w:rsidRDefault="00954D7B" w:rsidP="00270E8D">
            <w:pPr>
              <w:pBdr>
                <w:bottom w:val="single" w:sz="4" w:space="1" w:color="auto"/>
              </w:pBd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47A42059" w14:textId="77777777" w:rsidR="00954D7B" w:rsidRPr="00270E8D" w:rsidRDefault="00954D7B" w:rsidP="00270E8D">
            <w:pPr>
              <w:pBdr>
                <w:bottom w:val="single" w:sz="4" w:space="1" w:color="auto"/>
              </w:pBd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t>3,702,252</w:t>
            </w:r>
          </w:p>
        </w:tc>
        <w:tc>
          <w:tcPr>
            <w:tcW w:w="1170" w:type="dxa"/>
            <w:vAlign w:val="bottom"/>
          </w:tcPr>
          <w:p w14:paraId="5C3C6EE0" w14:textId="77777777" w:rsidR="00954D7B" w:rsidRPr="00270E8D" w:rsidRDefault="00954D7B" w:rsidP="00270E8D">
            <w:pPr>
              <w:spacing w:line="340" w:lineRule="exact"/>
              <w:ind w:left="-7"/>
              <w:jc w:val="center"/>
              <w:rPr>
                <w:rFonts w:ascii="Arial" w:hAnsi="Arial" w:cs="Arial"/>
                <w:sz w:val="14"/>
                <w:szCs w:val="14"/>
              </w:rPr>
            </w:pPr>
            <w:r w:rsidRPr="00270E8D">
              <w:rPr>
                <w:rFonts w:ascii="Arial" w:hAnsi="Arial" w:cs="Arial"/>
                <w:sz w:val="14"/>
                <w:szCs w:val="14"/>
              </w:rPr>
              <w:t xml:space="preserve">(1) , (2) </w:t>
            </w:r>
          </w:p>
        </w:tc>
      </w:tr>
      <w:tr w:rsidR="00954D7B" w:rsidRPr="00270E8D" w14:paraId="1862B747" w14:textId="77777777" w:rsidTr="22482348">
        <w:trPr>
          <w:cantSplit/>
        </w:trPr>
        <w:tc>
          <w:tcPr>
            <w:tcW w:w="2595" w:type="dxa"/>
            <w:vAlign w:val="bottom"/>
          </w:tcPr>
          <w:p w14:paraId="09BF3743" w14:textId="77777777" w:rsidR="00954D7B" w:rsidRPr="00270E8D" w:rsidRDefault="00954D7B" w:rsidP="00270E8D">
            <w:pPr>
              <w:tabs>
                <w:tab w:val="left" w:pos="900"/>
                <w:tab w:val="left" w:pos="1440"/>
                <w:tab w:val="left" w:pos="1980"/>
              </w:tabs>
              <w:spacing w:line="340" w:lineRule="exact"/>
              <w:ind w:left="159" w:hanging="159"/>
              <w:rPr>
                <w:rFonts w:ascii="Arial" w:hAnsi="Arial" w:cs="Arial"/>
                <w:sz w:val="14"/>
                <w:szCs w:val="14"/>
              </w:rPr>
            </w:pPr>
            <w:r w:rsidRPr="00270E8D">
              <w:rPr>
                <w:rFonts w:ascii="Arial" w:hAnsi="Arial" w:cs="Arial"/>
                <w:sz w:val="14"/>
                <w:szCs w:val="14"/>
              </w:rPr>
              <w:t>Total</w:t>
            </w:r>
          </w:p>
        </w:tc>
        <w:tc>
          <w:tcPr>
            <w:tcW w:w="930" w:type="dxa"/>
            <w:vAlign w:val="bottom"/>
          </w:tcPr>
          <w:p w14:paraId="732DA740" w14:textId="77777777" w:rsidR="00954D7B" w:rsidRPr="00270E8D" w:rsidRDefault="00954D7B" w:rsidP="00270E8D">
            <w:pPr>
              <w:pBdr>
                <w:bottom w:val="double" w:sz="4" w:space="1" w:color="auto"/>
              </w:pBdr>
              <w:tabs>
                <w:tab w:val="decimal" w:pos="720"/>
              </w:tabs>
              <w:spacing w:line="340" w:lineRule="exact"/>
              <w:ind w:left="-7"/>
              <w:jc w:val="thaiDistribute"/>
              <w:rPr>
                <w:rFonts w:ascii="Arial" w:hAnsi="Arial" w:cs="Arial"/>
                <w:sz w:val="14"/>
                <w:szCs w:val="14"/>
                <w:highlight w:val="yellow"/>
              </w:rPr>
            </w:pPr>
            <w:r w:rsidRPr="00270E8D">
              <w:rPr>
                <w:rFonts w:ascii="Arial" w:hAnsi="Arial" w:cs="Arial"/>
                <w:sz w:val="14"/>
                <w:szCs w:val="14"/>
              </w:rPr>
              <w:fldChar w:fldCharType="begin"/>
            </w:r>
            <w:r w:rsidRPr="00270E8D">
              <w:rPr>
                <w:rFonts w:ascii="Arial" w:hAnsi="Arial" w:cs="Arial"/>
                <w:sz w:val="14"/>
                <w:szCs w:val="14"/>
              </w:rPr>
              <w:instrText xml:space="preserve"> =SUM(ABOVE) </w:instrText>
            </w:r>
            <w:r w:rsidRPr="00270E8D">
              <w:rPr>
                <w:rFonts w:ascii="Arial" w:hAnsi="Arial" w:cs="Arial"/>
                <w:sz w:val="14"/>
                <w:szCs w:val="14"/>
              </w:rPr>
              <w:fldChar w:fldCharType="separate"/>
            </w:r>
            <w:r w:rsidRPr="00270E8D">
              <w:rPr>
                <w:rFonts w:ascii="Arial" w:hAnsi="Arial" w:cs="Arial"/>
                <w:noProof/>
                <w:sz w:val="14"/>
                <w:szCs w:val="14"/>
              </w:rPr>
              <w:t>14,512,264</w:t>
            </w:r>
            <w:r w:rsidRPr="00270E8D">
              <w:rPr>
                <w:rFonts w:ascii="Arial" w:hAnsi="Arial" w:cs="Arial"/>
                <w:sz w:val="14"/>
                <w:szCs w:val="14"/>
              </w:rPr>
              <w:fldChar w:fldCharType="end"/>
            </w:r>
          </w:p>
        </w:tc>
        <w:tc>
          <w:tcPr>
            <w:tcW w:w="930" w:type="dxa"/>
            <w:vAlign w:val="bottom"/>
          </w:tcPr>
          <w:p w14:paraId="470CAFDF" w14:textId="77777777" w:rsidR="00954D7B" w:rsidRPr="00270E8D" w:rsidRDefault="00954D7B" w:rsidP="00270E8D">
            <w:pPr>
              <w:pBdr>
                <w:bottom w:val="double" w:sz="4" w:space="1" w:color="auto"/>
              </w:pBdr>
              <w:tabs>
                <w:tab w:val="decimal" w:pos="720"/>
              </w:tabs>
              <w:spacing w:line="340" w:lineRule="exact"/>
              <w:ind w:left="-7"/>
              <w:jc w:val="thaiDistribute"/>
              <w:rPr>
                <w:rFonts w:ascii="Arial" w:hAnsi="Arial" w:cs="Arial"/>
                <w:sz w:val="14"/>
                <w:szCs w:val="14"/>
                <w:highlight w:val="yellow"/>
              </w:rPr>
            </w:pPr>
            <w:r w:rsidRPr="00270E8D">
              <w:rPr>
                <w:rFonts w:ascii="Arial" w:hAnsi="Arial" w:cs="Arial"/>
                <w:sz w:val="14"/>
                <w:szCs w:val="14"/>
              </w:rPr>
              <w:fldChar w:fldCharType="begin"/>
            </w:r>
            <w:r w:rsidRPr="00270E8D">
              <w:rPr>
                <w:rFonts w:ascii="Arial" w:hAnsi="Arial" w:cs="Arial"/>
                <w:sz w:val="14"/>
                <w:szCs w:val="14"/>
              </w:rPr>
              <w:instrText xml:space="preserve"> =SUM(ABOVE) </w:instrText>
            </w:r>
            <w:r w:rsidRPr="00270E8D">
              <w:rPr>
                <w:rFonts w:ascii="Arial" w:hAnsi="Arial" w:cs="Arial"/>
                <w:sz w:val="14"/>
                <w:szCs w:val="14"/>
              </w:rPr>
              <w:fldChar w:fldCharType="separate"/>
            </w:r>
            <w:r w:rsidRPr="00270E8D">
              <w:rPr>
                <w:rFonts w:ascii="Arial" w:hAnsi="Arial" w:cs="Arial"/>
                <w:noProof/>
                <w:sz w:val="14"/>
                <w:szCs w:val="14"/>
              </w:rPr>
              <w:t>2,061,626</w:t>
            </w:r>
            <w:r w:rsidRPr="00270E8D">
              <w:rPr>
                <w:rFonts w:ascii="Arial" w:hAnsi="Arial" w:cs="Arial"/>
                <w:sz w:val="14"/>
                <w:szCs w:val="14"/>
              </w:rPr>
              <w:fldChar w:fldCharType="end"/>
            </w:r>
          </w:p>
        </w:tc>
        <w:tc>
          <w:tcPr>
            <w:tcW w:w="930" w:type="dxa"/>
            <w:vAlign w:val="bottom"/>
          </w:tcPr>
          <w:p w14:paraId="2C0F48E2" w14:textId="77777777" w:rsidR="00954D7B" w:rsidRPr="00270E8D" w:rsidRDefault="00954D7B" w:rsidP="00270E8D">
            <w:pPr>
              <w:pBdr>
                <w:bottom w:val="double" w:sz="4" w:space="1" w:color="auto"/>
              </w:pBdr>
              <w:tabs>
                <w:tab w:val="decimal" w:pos="720"/>
              </w:tabs>
              <w:spacing w:line="340" w:lineRule="exact"/>
              <w:ind w:left="-7"/>
              <w:jc w:val="thaiDistribute"/>
              <w:rPr>
                <w:rFonts w:ascii="Arial" w:hAnsi="Arial" w:cs="Arial"/>
                <w:sz w:val="14"/>
                <w:szCs w:val="14"/>
              </w:rPr>
            </w:pPr>
            <w:r w:rsidRPr="00270E8D">
              <w:rPr>
                <w:rFonts w:ascii="Arial" w:hAnsi="Arial" w:cs="Arial"/>
                <w:sz w:val="14"/>
                <w:szCs w:val="14"/>
              </w:rPr>
              <w:t>-</w:t>
            </w:r>
          </w:p>
        </w:tc>
        <w:tc>
          <w:tcPr>
            <w:tcW w:w="1051" w:type="dxa"/>
            <w:vAlign w:val="bottom"/>
          </w:tcPr>
          <w:p w14:paraId="56604265" w14:textId="77777777" w:rsidR="00954D7B" w:rsidRPr="00270E8D" w:rsidRDefault="00954D7B" w:rsidP="00270E8D">
            <w:pPr>
              <w:pBdr>
                <w:bottom w:val="double" w:sz="4" w:space="1" w:color="auto"/>
              </w:pBdr>
              <w:tabs>
                <w:tab w:val="decimal" w:pos="913"/>
              </w:tabs>
              <w:spacing w:line="340" w:lineRule="exact"/>
              <w:ind w:left="-7"/>
              <w:jc w:val="thaiDistribute"/>
              <w:rPr>
                <w:rFonts w:ascii="Arial" w:hAnsi="Arial" w:cs="Arial"/>
                <w:sz w:val="14"/>
                <w:szCs w:val="14"/>
                <w:highlight w:val="yellow"/>
              </w:rPr>
            </w:pPr>
            <w:r w:rsidRPr="00270E8D">
              <w:rPr>
                <w:rFonts w:ascii="Arial" w:hAnsi="Arial" w:cs="Arial"/>
                <w:sz w:val="14"/>
                <w:szCs w:val="14"/>
              </w:rPr>
              <w:t>2,246,350</w:t>
            </w:r>
          </w:p>
        </w:tc>
        <w:tc>
          <w:tcPr>
            <w:tcW w:w="1051" w:type="dxa"/>
            <w:vAlign w:val="bottom"/>
          </w:tcPr>
          <w:p w14:paraId="20E224D3" w14:textId="77777777" w:rsidR="00954D7B" w:rsidRPr="00270E8D" w:rsidRDefault="00954D7B" w:rsidP="00270E8D">
            <w:pPr>
              <w:pBdr>
                <w:bottom w:val="double" w:sz="4" w:space="1" w:color="auto"/>
              </w:pBdr>
              <w:tabs>
                <w:tab w:val="decimal" w:pos="763"/>
              </w:tabs>
              <w:spacing w:line="340" w:lineRule="exact"/>
              <w:ind w:left="-7"/>
              <w:jc w:val="thaiDistribute"/>
              <w:rPr>
                <w:rFonts w:ascii="Arial" w:hAnsi="Arial" w:cs="Arial"/>
                <w:sz w:val="14"/>
                <w:szCs w:val="14"/>
                <w:highlight w:val="yellow"/>
              </w:rPr>
            </w:pPr>
            <w:r w:rsidRPr="00270E8D">
              <w:rPr>
                <w:rFonts w:ascii="Arial" w:hAnsi="Arial" w:cs="Arial"/>
                <w:sz w:val="14"/>
                <w:szCs w:val="14"/>
              </w:rPr>
              <w:t>987,831</w:t>
            </w:r>
          </w:p>
        </w:tc>
        <w:tc>
          <w:tcPr>
            <w:tcW w:w="1051" w:type="dxa"/>
            <w:vAlign w:val="bottom"/>
          </w:tcPr>
          <w:p w14:paraId="6768D698" w14:textId="77777777" w:rsidR="00954D7B" w:rsidRPr="00270E8D" w:rsidRDefault="00954D7B" w:rsidP="00270E8D">
            <w:pPr>
              <w:pBdr>
                <w:bottom w:val="double" w:sz="4" w:space="1" w:color="auto"/>
              </w:pBdr>
              <w:tabs>
                <w:tab w:val="decimal" w:pos="763"/>
              </w:tabs>
              <w:spacing w:line="340" w:lineRule="exact"/>
              <w:ind w:left="-7"/>
              <w:jc w:val="thaiDistribute"/>
              <w:rPr>
                <w:rFonts w:ascii="Arial" w:hAnsi="Arial" w:cs="Arial"/>
                <w:sz w:val="14"/>
                <w:szCs w:val="14"/>
              </w:rPr>
            </w:pPr>
            <w:r w:rsidRPr="00270E8D">
              <w:rPr>
                <w:rFonts w:ascii="Arial" w:hAnsi="Arial" w:cs="Arial"/>
                <w:sz w:val="14"/>
                <w:szCs w:val="14"/>
              </w:rPr>
              <w:fldChar w:fldCharType="begin"/>
            </w:r>
            <w:r w:rsidRPr="00270E8D">
              <w:rPr>
                <w:rFonts w:ascii="Arial" w:hAnsi="Arial" w:cs="Arial"/>
                <w:sz w:val="14"/>
                <w:szCs w:val="14"/>
              </w:rPr>
              <w:instrText xml:space="preserve"> =SUM(ABOVE) </w:instrText>
            </w:r>
            <w:r w:rsidRPr="00270E8D">
              <w:rPr>
                <w:rFonts w:ascii="Arial" w:hAnsi="Arial" w:cs="Arial"/>
                <w:sz w:val="14"/>
                <w:szCs w:val="14"/>
              </w:rPr>
              <w:fldChar w:fldCharType="separate"/>
            </w:r>
            <w:r w:rsidRPr="00270E8D">
              <w:rPr>
                <w:rFonts w:ascii="Arial" w:hAnsi="Arial" w:cs="Arial"/>
                <w:noProof/>
                <w:sz w:val="14"/>
                <w:szCs w:val="14"/>
              </w:rPr>
              <w:t>19,808,071</w:t>
            </w:r>
            <w:r w:rsidRPr="00270E8D">
              <w:rPr>
                <w:rFonts w:ascii="Arial" w:hAnsi="Arial" w:cs="Arial"/>
                <w:sz w:val="14"/>
                <w:szCs w:val="14"/>
              </w:rPr>
              <w:fldChar w:fldCharType="end"/>
            </w:r>
          </w:p>
        </w:tc>
        <w:tc>
          <w:tcPr>
            <w:tcW w:w="1170" w:type="dxa"/>
            <w:vAlign w:val="bottom"/>
          </w:tcPr>
          <w:p w14:paraId="3FE6EC5B" w14:textId="77777777" w:rsidR="00954D7B" w:rsidRPr="00270E8D" w:rsidRDefault="00954D7B" w:rsidP="00270E8D">
            <w:pPr>
              <w:spacing w:line="340" w:lineRule="exact"/>
              <w:ind w:left="-7"/>
              <w:jc w:val="center"/>
              <w:rPr>
                <w:rFonts w:ascii="Arial" w:hAnsi="Arial" w:cs="Arial"/>
                <w:sz w:val="14"/>
                <w:szCs w:val="14"/>
              </w:rPr>
            </w:pPr>
          </w:p>
        </w:tc>
      </w:tr>
    </w:tbl>
    <w:p w14:paraId="47EC1EF7" w14:textId="77777777" w:rsidR="00954D7B" w:rsidRPr="00F00945" w:rsidRDefault="00954D7B" w:rsidP="00954D7B">
      <w:pPr>
        <w:tabs>
          <w:tab w:val="left" w:pos="990"/>
          <w:tab w:val="left" w:pos="2880"/>
          <w:tab w:val="left" w:pos="5760"/>
          <w:tab w:val="decimal" w:pos="6660"/>
          <w:tab w:val="left" w:pos="7110"/>
          <w:tab w:val="decimal" w:pos="7920"/>
        </w:tabs>
        <w:spacing w:before="200" w:line="260" w:lineRule="exact"/>
        <w:ind w:left="450" w:right="-43" w:hanging="450"/>
        <w:jc w:val="both"/>
        <w:rPr>
          <w:rFonts w:ascii="Arial" w:hAnsi="Arial" w:cs="Arial"/>
          <w:sz w:val="15"/>
          <w:szCs w:val="15"/>
        </w:rPr>
      </w:pPr>
      <w:r w:rsidRPr="00F00945">
        <w:rPr>
          <w:rFonts w:ascii="Arial" w:hAnsi="Arial" w:cs="Arial"/>
          <w:sz w:val="15"/>
          <w:szCs w:val="15"/>
        </w:rPr>
        <w:tab/>
        <w:t>(1)</w:t>
      </w:r>
      <w:r w:rsidRPr="00F00945">
        <w:rPr>
          <w:rFonts w:ascii="Arial" w:hAnsi="Arial" w:cs="Arial"/>
          <w:sz w:val="15"/>
          <w:szCs w:val="15"/>
        </w:rPr>
        <w:tab/>
        <w:t>Fixed rate per annum</w:t>
      </w:r>
    </w:p>
    <w:p w14:paraId="2C92B3C7" w14:textId="77777777" w:rsidR="00954D7B" w:rsidRPr="00F00945" w:rsidRDefault="00954D7B" w:rsidP="00954D7B">
      <w:pPr>
        <w:tabs>
          <w:tab w:val="left" w:pos="990"/>
          <w:tab w:val="left" w:pos="2880"/>
          <w:tab w:val="left" w:pos="5760"/>
          <w:tab w:val="decimal" w:pos="6660"/>
          <w:tab w:val="left" w:pos="7110"/>
          <w:tab w:val="decimal" w:pos="7920"/>
        </w:tabs>
        <w:spacing w:before="120" w:line="260" w:lineRule="exact"/>
        <w:ind w:left="446" w:right="-43" w:hanging="446"/>
        <w:jc w:val="both"/>
        <w:rPr>
          <w:rFonts w:ascii="Arial" w:hAnsi="Arial" w:cs="Arial"/>
          <w:sz w:val="15"/>
          <w:szCs w:val="15"/>
        </w:rPr>
      </w:pPr>
      <w:r w:rsidRPr="00F00945">
        <w:rPr>
          <w:rFonts w:ascii="Arial" w:hAnsi="Arial" w:cs="Arial"/>
          <w:sz w:val="15"/>
          <w:szCs w:val="15"/>
        </w:rPr>
        <w:tab/>
        <w:t>(2)</w:t>
      </w:r>
      <w:r w:rsidRPr="00F00945">
        <w:rPr>
          <w:rFonts w:ascii="Arial" w:hAnsi="Arial" w:cs="Arial"/>
          <w:sz w:val="15"/>
          <w:szCs w:val="15"/>
        </w:rPr>
        <w:tab/>
        <w:t>MLR less fixed rate per annum</w:t>
      </w:r>
    </w:p>
    <w:p w14:paraId="13968693" w14:textId="77777777" w:rsidR="00954D7B" w:rsidRPr="00F00945" w:rsidRDefault="00954D7B" w:rsidP="00954D7B">
      <w:pPr>
        <w:tabs>
          <w:tab w:val="left" w:pos="990"/>
          <w:tab w:val="left" w:pos="2880"/>
          <w:tab w:val="left" w:pos="5760"/>
          <w:tab w:val="decimal" w:pos="6660"/>
          <w:tab w:val="left" w:pos="7110"/>
          <w:tab w:val="decimal" w:pos="7920"/>
        </w:tabs>
        <w:spacing w:before="120" w:line="260" w:lineRule="exact"/>
        <w:ind w:left="446" w:right="-43" w:hanging="446"/>
        <w:jc w:val="both"/>
        <w:rPr>
          <w:rFonts w:ascii="Arial" w:hAnsi="Arial" w:cs="Arial"/>
          <w:sz w:val="15"/>
          <w:szCs w:val="15"/>
        </w:rPr>
      </w:pPr>
      <w:r w:rsidRPr="00F00945">
        <w:rPr>
          <w:rFonts w:ascii="Arial" w:hAnsi="Arial" w:cs="Arial"/>
          <w:sz w:val="15"/>
          <w:szCs w:val="15"/>
        </w:rPr>
        <w:tab/>
        <w:t>(3)</w:t>
      </w:r>
      <w:r w:rsidRPr="00F00945">
        <w:rPr>
          <w:rFonts w:ascii="Arial" w:hAnsi="Arial" w:cs="Arial"/>
          <w:sz w:val="15"/>
          <w:szCs w:val="15"/>
        </w:rPr>
        <w:tab/>
        <w:t>THBFIX6M plus fixed rate per annum</w:t>
      </w:r>
    </w:p>
    <w:p w14:paraId="1DE05337" w14:textId="77777777" w:rsidR="00954D7B" w:rsidRPr="00F00945" w:rsidRDefault="00954D7B" w:rsidP="00954D7B">
      <w:pPr>
        <w:tabs>
          <w:tab w:val="left" w:pos="990"/>
          <w:tab w:val="left" w:pos="2880"/>
          <w:tab w:val="left" w:pos="5760"/>
          <w:tab w:val="decimal" w:pos="6660"/>
          <w:tab w:val="left" w:pos="7110"/>
          <w:tab w:val="decimal" w:pos="7920"/>
        </w:tabs>
        <w:spacing w:before="120" w:line="260" w:lineRule="exact"/>
        <w:ind w:left="446" w:right="-43" w:hanging="446"/>
        <w:jc w:val="both"/>
        <w:rPr>
          <w:rFonts w:ascii="Arial" w:hAnsi="Arial" w:cs="Arial"/>
          <w:sz w:val="15"/>
          <w:szCs w:val="15"/>
        </w:rPr>
      </w:pPr>
      <w:r w:rsidRPr="00F00945">
        <w:rPr>
          <w:rFonts w:ascii="Arial" w:hAnsi="Arial" w:cs="Arial"/>
          <w:sz w:val="15"/>
          <w:szCs w:val="15"/>
          <w:cs/>
        </w:rPr>
        <w:tab/>
      </w:r>
      <w:r w:rsidRPr="00F00945">
        <w:rPr>
          <w:rFonts w:ascii="Arial" w:hAnsi="Arial" w:cs="Arial"/>
          <w:sz w:val="15"/>
          <w:szCs w:val="15"/>
        </w:rPr>
        <w:t>(4)</w:t>
      </w:r>
      <w:r w:rsidRPr="00F00945">
        <w:rPr>
          <w:rFonts w:ascii="Arial" w:hAnsi="Arial" w:cs="Arial"/>
          <w:sz w:val="15"/>
          <w:szCs w:val="15"/>
        </w:rPr>
        <w:tab/>
        <w:t>LIBOR plus fixed rate per annum</w:t>
      </w:r>
    </w:p>
    <w:p w14:paraId="35FB8F6F" w14:textId="77777777" w:rsidR="00954D7B" w:rsidRPr="00F00945" w:rsidRDefault="00954D7B" w:rsidP="00954D7B">
      <w:pPr>
        <w:overflowPunct/>
        <w:autoSpaceDE/>
        <w:autoSpaceDN/>
        <w:adjustRightInd/>
        <w:spacing w:after="260" w:line="260" w:lineRule="atLeast"/>
        <w:textAlignment w:val="auto"/>
        <w:rPr>
          <w:rFonts w:ascii="Arial" w:hAnsi="Arial" w:cs="Arial"/>
          <w:szCs w:val="22"/>
        </w:rPr>
      </w:pPr>
      <w:r w:rsidRPr="00F00945">
        <w:rPr>
          <w:rFonts w:ascii="Arial" w:hAnsi="Arial" w:cs="Arial"/>
          <w:szCs w:val="22"/>
        </w:rPr>
        <w:br w:type="page"/>
      </w:r>
    </w:p>
    <w:p w14:paraId="4ABE8B19" w14:textId="77777777"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u w:val="single"/>
        </w:rPr>
      </w:pPr>
      <w:r w:rsidRPr="00F00945">
        <w:rPr>
          <w:rFonts w:ascii="Arial" w:hAnsi="Arial" w:cs="Arial"/>
          <w:szCs w:val="22"/>
        </w:rPr>
        <w:tab/>
      </w:r>
      <w:r w:rsidRPr="00F00945">
        <w:rPr>
          <w:rFonts w:ascii="Arial" w:hAnsi="Arial" w:cs="Arial"/>
          <w:szCs w:val="22"/>
          <w:u w:val="single"/>
        </w:rPr>
        <w:t>Interest rate sensitivity analysis</w:t>
      </w:r>
    </w:p>
    <w:p w14:paraId="704D20D5" w14:textId="77777777"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The Group’s interest rate risk arises from borrowings. Borrowings on which interest is charged at floating rates expose the Group to risk in respect of interest cash flows.</w:t>
      </w:r>
    </w:p>
    <w:p w14:paraId="18775858" w14:textId="77777777"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If the interest rate changes by 0.75% per annum (2019: 0.25% per annum), with all other variables held constant, the impact of floating rate borrowings on profit before tax would be as follows:</w:t>
      </w:r>
    </w:p>
    <w:tbl>
      <w:tblPr>
        <w:tblW w:w="9540" w:type="dxa"/>
        <w:tblInd w:w="360" w:type="dxa"/>
        <w:tblLayout w:type="fixed"/>
        <w:tblLook w:val="0000" w:firstRow="0" w:lastRow="0" w:firstColumn="0" w:lastColumn="0" w:noHBand="0" w:noVBand="0"/>
      </w:tblPr>
      <w:tblGrid>
        <w:gridCol w:w="4770"/>
        <w:gridCol w:w="1192"/>
        <w:gridCol w:w="1193"/>
        <w:gridCol w:w="1192"/>
        <w:gridCol w:w="1193"/>
      </w:tblGrid>
      <w:tr w:rsidR="00954D7B" w:rsidRPr="00270E8D" w14:paraId="4761FA9F" w14:textId="77777777" w:rsidTr="001344D8">
        <w:trPr>
          <w:tblHeader/>
        </w:trPr>
        <w:tc>
          <w:tcPr>
            <w:tcW w:w="9540" w:type="dxa"/>
            <w:gridSpan w:val="5"/>
            <w:vAlign w:val="center"/>
          </w:tcPr>
          <w:p w14:paraId="549D278B" w14:textId="77777777" w:rsidR="00954D7B" w:rsidRPr="00270E8D" w:rsidRDefault="00954D7B" w:rsidP="001344D8">
            <w:pPr>
              <w:spacing w:line="380" w:lineRule="exact"/>
              <w:ind w:right="-72"/>
              <w:jc w:val="right"/>
              <w:rPr>
                <w:rFonts w:ascii="Arial" w:hAnsi="Arial" w:cs="Arial"/>
                <w:sz w:val="20"/>
                <w:szCs w:val="20"/>
                <w:cs/>
              </w:rPr>
            </w:pPr>
            <w:r w:rsidRPr="00270E8D">
              <w:rPr>
                <w:rFonts w:ascii="Arial" w:hAnsi="Arial" w:cs="Arial"/>
                <w:sz w:val="20"/>
                <w:szCs w:val="20"/>
                <w:cs/>
              </w:rPr>
              <w:t>(</w:t>
            </w:r>
            <w:r w:rsidRPr="00270E8D">
              <w:rPr>
                <w:rFonts w:ascii="Arial" w:hAnsi="Arial" w:cs="Arial"/>
                <w:sz w:val="20"/>
                <w:szCs w:val="20"/>
              </w:rPr>
              <w:t>Unit: Thousand Baht)</w:t>
            </w:r>
          </w:p>
        </w:tc>
      </w:tr>
      <w:tr w:rsidR="00954D7B" w:rsidRPr="00270E8D" w14:paraId="7955BC89" w14:textId="77777777" w:rsidTr="001344D8">
        <w:trPr>
          <w:tblHeader/>
        </w:trPr>
        <w:tc>
          <w:tcPr>
            <w:tcW w:w="4770" w:type="dxa"/>
            <w:vAlign w:val="bottom"/>
          </w:tcPr>
          <w:p w14:paraId="2ADAAD6C"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b/>
                <w:bCs/>
                <w:sz w:val="20"/>
                <w:szCs w:val="20"/>
                <w:lang w:val="x-none" w:eastAsia="x-none"/>
              </w:rPr>
            </w:pPr>
          </w:p>
        </w:tc>
        <w:tc>
          <w:tcPr>
            <w:tcW w:w="4770" w:type="dxa"/>
            <w:gridSpan w:val="4"/>
            <w:vAlign w:val="center"/>
          </w:tcPr>
          <w:p w14:paraId="7457DB76" w14:textId="77777777" w:rsidR="00954D7B" w:rsidRPr="00270E8D" w:rsidRDefault="00954D7B" w:rsidP="001344D8">
            <w:pPr>
              <w:pBdr>
                <w:bottom w:val="single" w:sz="4" w:space="1" w:color="auto"/>
              </w:pBdr>
              <w:spacing w:line="380" w:lineRule="exact"/>
              <w:jc w:val="center"/>
              <w:rPr>
                <w:rFonts w:ascii="Arial" w:hAnsi="Arial" w:cs="Arial"/>
                <w:sz w:val="20"/>
                <w:szCs w:val="20"/>
                <w:cs/>
              </w:rPr>
            </w:pPr>
            <w:r w:rsidRPr="00270E8D">
              <w:rPr>
                <w:rFonts w:ascii="Arial" w:hAnsi="Arial" w:cs="Arial"/>
                <w:sz w:val="20"/>
                <w:szCs w:val="20"/>
              </w:rPr>
              <w:t xml:space="preserve">As at </w:t>
            </w:r>
            <w:r w:rsidRPr="00270E8D">
              <w:rPr>
                <w:rFonts w:ascii="Arial" w:hAnsi="Arial" w:cs="Arial"/>
                <w:sz w:val="20"/>
                <w:szCs w:val="20"/>
                <w:cs/>
              </w:rPr>
              <w:t>3</w:t>
            </w:r>
            <w:r w:rsidRPr="00270E8D">
              <w:rPr>
                <w:rFonts w:ascii="Arial" w:hAnsi="Arial" w:cs="Arial"/>
                <w:sz w:val="20"/>
                <w:szCs w:val="20"/>
              </w:rPr>
              <w:t>1</w:t>
            </w:r>
            <w:r w:rsidRPr="00270E8D">
              <w:rPr>
                <w:rFonts w:ascii="Arial" w:hAnsi="Arial" w:cs="Arial"/>
                <w:sz w:val="20"/>
                <w:szCs w:val="20"/>
                <w:cs/>
              </w:rPr>
              <w:t xml:space="preserve"> </w:t>
            </w:r>
            <w:r w:rsidRPr="00270E8D">
              <w:rPr>
                <w:rFonts w:ascii="Arial" w:hAnsi="Arial" w:cs="Arial"/>
                <w:sz w:val="20"/>
                <w:szCs w:val="20"/>
              </w:rPr>
              <w:t>December</w:t>
            </w:r>
          </w:p>
        </w:tc>
      </w:tr>
      <w:tr w:rsidR="00954D7B" w:rsidRPr="00270E8D" w14:paraId="44DCAE81" w14:textId="77777777" w:rsidTr="001344D8">
        <w:trPr>
          <w:tblHeader/>
        </w:trPr>
        <w:tc>
          <w:tcPr>
            <w:tcW w:w="4770" w:type="dxa"/>
            <w:vAlign w:val="bottom"/>
          </w:tcPr>
          <w:p w14:paraId="7C4805C8"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b/>
                <w:bCs/>
                <w:sz w:val="20"/>
                <w:szCs w:val="20"/>
                <w:lang w:eastAsia="x-none"/>
              </w:rPr>
            </w:pPr>
          </w:p>
        </w:tc>
        <w:tc>
          <w:tcPr>
            <w:tcW w:w="2385" w:type="dxa"/>
            <w:gridSpan w:val="2"/>
            <w:vAlign w:val="center"/>
          </w:tcPr>
          <w:p w14:paraId="3AF9B8F6" w14:textId="77777777" w:rsidR="00954D7B" w:rsidRPr="00270E8D" w:rsidRDefault="00954D7B" w:rsidP="001344D8">
            <w:pPr>
              <w:pBdr>
                <w:bottom w:val="single" w:sz="4" w:space="1" w:color="auto"/>
              </w:pBdr>
              <w:spacing w:line="380" w:lineRule="exact"/>
              <w:jc w:val="center"/>
              <w:rPr>
                <w:rFonts w:ascii="Arial" w:hAnsi="Arial" w:cs="Arial"/>
                <w:sz w:val="20"/>
                <w:szCs w:val="20"/>
              </w:rPr>
            </w:pPr>
            <w:r w:rsidRPr="00270E8D">
              <w:rPr>
                <w:rFonts w:ascii="Arial" w:hAnsi="Arial" w:cs="Arial"/>
                <w:sz w:val="20"/>
                <w:szCs w:val="20"/>
              </w:rPr>
              <w:t>Consolidated</w:t>
            </w:r>
          </w:p>
          <w:p w14:paraId="327E42F3" w14:textId="77777777" w:rsidR="00954D7B" w:rsidRPr="00270E8D" w:rsidRDefault="00954D7B" w:rsidP="001344D8">
            <w:pPr>
              <w:pBdr>
                <w:bottom w:val="single" w:sz="4" w:space="1" w:color="auto"/>
              </w:pBdr>
              <w:spacing w:line="380" w:lineRule="exact"/>
              <w:jc w:val="center"/>
              <w:rPr>
                <w:rFonts w:ascii="Arial" w:hAnsi="Arial" w:cs="Arial"/>
                <w:sz w:val="20"/>
                <w:szCs w:val="20"/>
                <w:lang w:val="en-GB"/>
              </w:rPr>
            </w:pPr>
            <w:r w:rsidRPr="00270E8D">
              <w:rPr>
                <w:rFonts w:ascii="Arial" w:hAnsi="Arial" w:cs="Arial"/>
                <w:sz w:val="20"/>
                <w:szCs w:val="20"/>
              </w:rPr>
              <w:t>financial statements</w:t>
            </w:r>
          </w:p>
        </w:tc>
        <w:tc>
          <w:tcPr>
            <w:tcW w:w="2385" w:type="dxa"/>
            <w:gridSpan w:val="2"/>
            <w:vAlign w:val="center"/>
          </w:tcPr>
          <w:p w14:paraId="2FF4E768" w14:textId="77777777" w:rsidR="00954D7B" w:rsidRPr="00270E8D" w:rsidRDefault="00954D7B" w:rsidP="001344D8">
            <w:pPr>
              <w:pBdr>
                <w:bottom w:val="single" w:sz="4" w:space="1" w:color="auto"/>
              </w:pBdr>
              <w:spacing w:line="380" w:lineRule="exact"/>
              <w:jc w:val="center"/>
              <w:rPr>
                <w:rFonts w:ascii="Arial" w:hAnsi="Arial" w:cs="Arial"/>
                <w:sz w:val="20"/>
                <w:szCs w:val="20"/>
              </w:rPr>
            </w:pPr>
            <w:r w:rsidRPr="00270E8D">
              <w:rPr>
                <w:rFonts w:ascii="Arial" w:hAnsi="Arial" w:cs="Arial"/>
                <w:sz w:val="20"/>
                <w:szCs w:val="20"/>
              </w:rPr>
              <w:t>Separate</w:t>
            </w:r>
          </w:p>
          <w:p w14:paraId="0CB5E383" w14:textId="77777777" w:rsidR="00954D7B" w:rsidRPr="00270E8D" w:rsidRDefault="00954D7B" w:rsidP="001344D8">
            <w:pPr>
              <w:pBdr>
                <w:bottom w:val="single" w:sz="4" w:space="1" w:color="auto"/>
              </w:pBdr>
              <w:spacing w:line="380" w:lineRule="exact"/>
              <w:jc w:val="center"/>
              <w:rPr>
                <w:rFonts w:ascii="Arial" w:hAnsi="Arial" w:cs="Arial"/>
                <w:sz w:val="20"/>
                <w:szCs w:val="20"/>
                <w:lang w:val="en-GB"/>
              </w:rPr>
            </w:pPr>
            <w:r w:rsidRPr="00270E8D">
              <w:rPr>
                <w:rFonts w:ascii="Arial" w:hAnsi="Arial" w:cs="Arial"/>
                <w:sz w:val="20"/>
                <w:szCs w:val="20"/>
              </w:rPr>
              <w:t>financial statements</w:t>
            </w:r>
          </w:p>
        </w:tc>
      </w:tr>
      <w:tr w:rsidR="00954D7B" w:rsidRPr="00270E8D" w14:paraId="2F913D76" w14:textId="77777777" w:rsidTr="001344D8">
        <w:trPr>
          <w:tblHeader/>
        </w:trPr>
        <w:tc>
          <w:tcPr>
            <w:tcW w:w="4770" w:type="dxa"/>
            <w:vAlign w:val="bottom"/>
          </w:tcPr>
          <w:p w14:paraId="0A0076F1"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p>
        </w:tc>
        <w:tc>
          <w:tcPr>
            <w:tcW w:w="1192" w:type="dxa"/>
            <w:vAlign w:val="center"/>
          </w:tcPr>
          <w:p w14:paraId="5C1A838F" w14:textId="77777777" w:rsidR="00954D7B" w:rsidRPr="00270E8D" w:rsidRDefault="00954D7B" w:rsidP="001344D8">
            <w:pPr>
              <w:spacing w:line="380" w:lineRule="exact"/>
              <w:ind w:right="-72"/>
              <w:jc w:val="center"/>
              <w:rPr>
                <w:rFonts w:ascii="Arial" w:hAnsi="Arial" w:cs="Arial"/>
                <w:sz w:val="20"/>
                <w:szCs w:val="20"/>
                <w:u w:val="single"/>
              </w:rPr>
            </w:pPr>
            <w:r w:rsidRPr="00270E8D">
              <w:rPr>
                <w:rFonts w:ascii="Arial" w:hAnsi="Arial" w:cs="Arial"/>
                <w:sz w:val="20"/>
                <w:szCs w:val="20"/>
                <w:u w:val="single"/>
              </w:rPr>
              <w:t>2020</w:t>
            </w:r>
          </w:p>
        </w:tc>
        <w:tc>
          <w:tcPr>
            <w:tcW w:w="1193" w:type="dxa"/>
            <w:vAlign w:val="center"/>
          </w:tcPr>
          <w:p w14:paraId="1152D330" w14:textId="77777777" w:rsidR="00954D7B" w:rsidRPr="00270E8D" w:rsidRDefault="00954D7B" w:rsidP="001344D8">
            <w:pPr>
              <w:spacing w:line="380" w:lineRule="exact"/>
              <w:ind w:right="-72"/>
              <w:jc w:val="center"/>
              <w:rPr>
                <w:rFonts w:ascii="Arial" w:hAnsi="Arial" w:cs="Arial"/>
                <w:sz w:val="20"/>
                <w:szCs w:val="20"/>
                <w:u w:val="single"/>
              </w:rPr>
            </w:pPr>
            <w:r w:rsidRPr="00270E8D">
              <w:rPr>
                <w:rFonts w:ascii="Arial" w:hAnsi="Arial" w:cs="Arial"/>
                <w:sz w:val="20"/>
                <w:szCs w:val="20"/>
                <w:u w:val="single"/>
              </w:rPr>
              <w:t>2019</w:t>
            </w:r>
          </w:p>
        </w:tc>
        <w:tc>
          <w:tcPr>
            <w:tcW w:w="1192" w:type="dxa"/>
            <w:vAlign w:val="center"/>
          </w:tcPr>
          <w:p w14:paraId="7DB23869" w14:textId="77777777" w:rsidR="00954D7B" w:rsidRPr="00270E8D" w:rsidRDefault="00954D7B" w:rsidP="001344D8">
            <w:pPr>
              <w:spacing w:line="380" w:lineRule="exact"/>
              <w:ind w:right="-72"/>
              <w:jc w:val="center"/>
              <w:rPr>
                <w:rFonts w:ascii="Arial" w:hAnsi="Arial" w:cs="Arial"/>
                <w:sz w:val="20"/>
                <w:szCs w:val="20"/>
                <w:u w:val="single"/>
              </w:rPr>
            </w:pPr>
            <w:r w:rsidRPr="00270E8D">
              <w:rPr>
                <w:rFonts w:ascii="Arial" w:hAnsi="Arial" w:cs="Arial"/>
                <w:sz w:val="20"/>
                <w:szCs w:val="20"/>
                <w:u w:val="single"/>
              </w:rPr>
              <w:t>2020</w:t>
            </w:r>
          </w:p>
        </w:tc>
        <w:tc>
          <w:tcPr>
            <w:tcW w:w="1193" w:type="dxa"/>
            <w:vAlign w:val="center"/>
          </w:tcPr>
          <w:p w14:paraId="58CF52ED" w14:textId="77777777" w:rsidR="00954D7B" w:rsidRPr="00270E8D" w:rsidRDefault="00954D7B" w:rsidP="001344D8">
            <w:pPr>
              <w:spacing w:line="380" w:lineRule="exact"/>
              <w:ind w:right="-72"/>
              <w:jc w:val="center"/>
              <w:rPr>
                <w:rFonts w:ascii="Arial" w:hAnsi="Arial" w:cs="Arial"/>
                <w:sz w:val="20"/>
                <w:szCs w:val="20"/>
                <w:u w:val="single"/>
              </w:rPr>
            </w:pPr>
            <w:r w:rsidRPr="00270E8D">
              <w:rPr>
                <w:rFonts w:ascii="Arial" w:hAnsi="Arial" w:cs="Arial"/>
                <w:sz w:val="20"/>
                <w:szCs w:val="20"/>
                <w:u w:val="single"/>
              </w:rPr>
              <w:t>2019</w:t>
            </w:r>
          </w:p>
        </w:tc>
      </w:tr>
      <w:tr w:rsidR="00954D7B" w:rsidRPr="00270E8D" w14:paraId="77FE5C73" w14:textId="77777777" w:rsidTr="001344D8">
        <w:tc>
          <w:tcPr>
            <w:tcW w:w="4770" w:type="dxa"/>
            <w:vAlign w:val="bottom"/>
          </w:tcPr>
          <w:p w14:paraId="655D163E" w14:textId="77777777" w:rsidR="00954D7B" w:rsidRPr="00270E8D" w:rsidRDefault="00954D7B" w:rsidP="001344D8">
            <w:pPr>
              <w:overflowPunct/>
              <w:autoSpaceDE/>
              <w:autoSpaceDN/>
              <w:adjustRightInd/>
              <w:spacing w:line="380" w:lineRule="exact"/>
              <w:ind w:left="180" w:right="-2"/>
              <w:jc w:val="thaiDistribute"/>
              <w:textAlignment w:val="auto"/>
              <w:rPr>
                <w:rFonts w:ascii="Arial" w:eastAsia="SimSun" w:hAnsi="Arial" w:cs="Arial"/>
                <w:b/>
                <w:bCs/>
                <w:sz w:val="20"/>
                <w:szCs w:val="20"/>
                <w:highlight w:val="yellow"/>
                <w:cs/>
                <w:lang w:eastAsia="x-none"/>
              </w:rPr>
            </w:pPr>
            <w:r w:rsidRPr="00270E8D">
              <w:rPr>
                <w:rFonts w:ascii="Arial" w:eastAsia="SimSun" w:hAnsi="Arial" w:cs="Arial"/>
                <w:b/>
                <w:bCs/>
                <w:sz w:val="20"/>
                <w:szCs w:val="20"/>
                <w:lang w:val="x-none" w:eastAsia="x-none"/>
              </w:rPr>
              <w:t xml:space="preserve">Impact to profit </w:t>
            </w:r>
            <w:r w:rsidRPr="00270E8D">
              <w:rPr>
                <w:rFonts w:ascii="Arial" w:eastAsia="SimSun" w:hAnsi="Arial" w:cs="Arial"/>
                <w:b/>
                <w:bCs/>
                <w:sz w:val="20"/>
                <w:szCs w:val="20"/>
                <w:lang w:eastAsia="x-none"/>
              </w:rPr>
              <w:t>before tax</w:t>
            </w:r>
          </w:p>
        </w:tc>
        <w:tc>
          <w:tcPr>
            <w:tcW w:w="1192" w:type="dxa"/>
            <w:vAlign w:val="bottom"/>
          </w:tcPr>
          <w:p w14:paraId="7F35D852" w14:textId="77777777" w:rsidR="00954D7B" w:rsidRPr="00270E8D" w:rsidRDefault="00954D7B" w:rsidP="001344D8">
            <w:pPr>
              <w:tabs>
                <w:tab w:val="decimal" w:pos="814"/>
              </w:tabs>
              <w:spacing w:line="380" w:lineRule="exact"/>
              <w:ind w:right="-72"/>
              <w:rPr>
                <w:rFonts w:ascii="Arial" w:hAnsi="Arial" w:cs="Arial"/>
                <w:sz w:val="20"/>
                <w:szCs w:val="20"/>
                <w:lang w:val="en-GB"/>
              </w:rPr>
            </w:pPr>
          </w:p>
        </w:tc>
        <w:tc>
          <w:tcPr>
            <w:tcW w:w="1193" w:type="dxa"/>
            <w:vAlign w:val="bottom"/>
          </w:tcPr>
          <w:p w14:paraId="3763309F" w14:textId="77777777" w:rsidR="00954D7B" w:rsidRPr="00270E8D" w:rsidRDefault="00954D7B" w:rsidP="001344D8">
            <w:pPr>
              <w:tabs>
                <w:tab w:val="decimal" w:pos="814"/>
              </w:tabs>
              <w:spacing w:line="380" w:lineRule="exact"/>
              <w:ind w:right="-72"/>
              <w:rPr>
                <w:rFonts w:ascii="Arial" w:hAnsi="Arial" w:cs="Arial"/>
                <w:sz w:val="20"/>
                <w:szCs w:val="20"/>
              </w:rPr>
            </w:pPr>
          </w:p>
        </w:tc>
        <w:tc>
          <w:tcPr>
            <w:tcW w:w="1192" w:type="dxa"/>
            <w:vAlign w:val="bottom"/>
          </w:tcPr>
          <w:p w14:paraId="075F7487" w14:textId="77777777" w:rsidR="00954D7B" w:rsidRPr="00270E8D" w:rsidRDefault="00954D7B" w:rsidP="001344D8">
            <w:pPr>
              <w:tabs>
                <w:tab w:val="decimal" w:pos="814"/>
              </w:tabs>
              <w:spacing w:line="380" w:lineRule="exact"/>
              <w:ind w:right="-72"/>
              <w:rPr>
                <w:rFonts w:ascii="Arial" w:hAnsi="Arial" w:cs="Arial"/>
                <w:sz w:val="20"/>
                <w:szCs w:val="20"/>
              </w:rPr>
            </w:pPr>
          </w:p>
        </w:tc>
        <w:tc>
          <w:tcPr>
            <w:tcW w:w="1193" w:type="dxa"/>
            <w:vAlign w:val="bottom"/>
          </w:tcPr>
          <w:p w14:paraId="02E1E8A3" w14:textId="77777777" w:rsidR="00954D7B" w:rsidRPr="00270E8D" w:rsidRDefault="00954D7B" w:rsidP="001344D8">
            <w:pPr>
              <w:tabs>
                <w:tab w:val="decimal" w:pos="814"/>
              </w:tabs>
              <w:spacing w:line="380" w:lineRule="exact"/>
              <w:ind w:right="-72"/>
              <w:rPr>
                <w:rFonts w:ascii="Arial" w:hAnsi="Arial" w:cs="Arial"/>
                <w:sz w:val="20"/>
                <w:szCs w:val="20"/>
              </w:rPr>
            </w:pPr>
          </w:p>
        </w:tc>
      </w:tr>
      <w:tr w:rsidR="00954D7B" w:rsidRPr="00270E8D" w14:paraId="0C8F8714" w14:textId="77777777" w:rsidTr="001344D8">
        <w:tc>
          <w:tcPr>
            <w:tcW w:w="4770" w:type="dxa"/>
            <w:vAlign w:val="bottom"/>
          </w:tcPr>
          <w:p w14:paraId="746464B1" w14:textId="77777777" w:rsidR="00954D7B" w:rsidRPr="00270E8D" w:rsidRDefault="00954D7B" w:rsidP="001344D8">
            <w:pPr>
              <w:overflowPunct/>
              <w:autoSpaceDE/>
              <w:autoSpaceDN/>
              <w:adjustRightInd/>
              <w:spacing w:line="380" w:lineRule="exact"/>
              <w:ind w:left="180" w:right="-2"/>
              <w:textAlignment w:val="auto"/>
              <w:rPr>
                <w:rFonts w:ascii="Arial" w:eastAsia="SimSun" w:hAnsi="Arial" w:cs="Arial"/>
                <w:b/>
                <w:bCs/>
                <w:sz w:val="20"/>
                <w:szCs w:val="20"/>
                <w:highlight w:val="yellow"/>
                <w:lang w:val="x-none" w:eastAsia="x-none"/>
              </w:rPr>
            </w:pPr>
            <w:r w:rsidRPr="00270E8D">
              <w:rPr>
                <w:rFonts w:ascii="Arial" w:eastAsia="SimSun" w:hAnsi="Arial" w:cs="Arial"/>
                <w:b/>
                <w:bCs/>
                <w:sz w:val="20"/>
                <w:szCs w:val="20"/>
                <w:cs/>
                <w:lang w:val="x-none" w:eastAsia="x-none"/>
              </w:rPr>
              <w:t xml:space="preserve">   </w:t>
            </w:r>
            <w:r w:rsidRPr="00270E8D">
              <w:rPr>
                <w:rFonts w:ascii="Arial" w:eastAsia="SimSun" w:hAnsi="Arial" w:cs="Arial"/>
                <w:b/>
                <w:bCs/>
                <w:sz w:val="20"/>
                <w:szCs w:val="20"/>
                <w:lang w:val="x-none" w:eastAsia="x-none"/>
              </w:rPr>
              <w:t>in the statements of comprehensive income</w:t>
            </w:r>
          </w:p>
        </w:tc>
        <w:tc>
          <w:tcPr>
            <w:tcW w:w="1192" w:type="dxa"/>
            <w:vAlign w:val="bottom"/>
          </w:tcPr>
          <w:p w14:paraId="59D6FC3B" w14:textId="77777777" w:rsidR="00954D7B" w:rsidRPr="00270E8D" w:rsidRDefault="00954D7B" w:rsidP="001344D8">
            <w:pPr>
              <w:tabs>
                <w:tab w:val="decimal" w:pos="814"/>
              </w:tabs>
              <w:spacing w:line="380" w:lineRule="exact"/>
              <w:ind w:right="-72"/>
              <w:rPr>
                <w:rFonts w:ascii="Arial" w:hAnsi="Arial" w:cs="Arial"/>
                <w:sz w:val="20"/>
                <w:szCs w:val="20"/>
                <w:lang w:val="en-GB"/>
              </w:rPr>
            </w:pPr>
          </w:p>
        </w:tc>
        <w:tc>
          <w:tcPr>
            <w:tcW w:w="1193" w:type="dxa"/>
            <w:vAlign w:val="bottom"/>
          </w:tcPr>
          <w:p w14:paraId="579E86A9" w14:textId="77777777" w:rsidR="00954D7B" w:rsidRPr="00270E8D" w:rsidRDefault="00954D7B" w:rsidP="001344D8">
            <w:pPr>
              <w:tabs>
                <w:tab w:val="decimal" w:pos="814"/>
              </w:tabs>
              <w:spacing w:line="380" w:lineRule="exact"/>
              <w:ind w:right="-72"/>
              <w:rPr>
                <w:rFonts w:ascii="Arial" w:hAnsi="Arial" w:cs="Arial"/>
                <w:sz w:val="20"/>
                <w:szCs w:val="20"/>
              </w:rPr>
            </w:pPr>
          </w:p>
        </w:tc>
        <w:tc>
          <w:tcPr>
            <w:tcW w:w="1192" w:type="dxa"/>
            <w:vAlign w:val="bottom"/>
          </w:tcPr>
          <w:p w14:paraId="5AB1DA55" w14:textId="77777777" w:rsidR="00954D7B" w:rsidRPr="00270E8D" w:rsidRDefault="00954D7B" w:rsidP="001344D8">
            <w:pPr>
              <w:tabs>
                <w:tab w:val="decimal" w:pos="814"/>
              </w:tabs>
              <w:spacing w:line="380" w:lineRule="exact"/>
              <w:ind w:right="-72"/>
              <w:rPr>
                <w:rFonts w:ascii="Arial" w:hAnsi="Arial" w:cs="Arial"/>
                <w:sz w:val="20"/>
                <w:szCs w:val="20"/>
              </w:rPr>
            </w:pPr>
          </w:p>
        </w:tc>
        <w:tc>
          <w:tcPr>
            <w:tcW w:w="1193" w:type="dxa"/>
            <w:vAlign w:val="bottom"/>
          </w:tcPr>
          <w:p w14:paraId="3E48B971" w14:textId="77777777" w:rsidR="00954D7B" w:rsidRPr="00270E8D" w:rsidRDefault="00954D7B" w:rsidP="001344D8">
            <w:pPr>
              <w:tabs>
                <w:tab w:val="decimal" w:pos="814"/>
              </w:tabs>
              <w:spacing w:line="380" w:lineRule="exact"/>
              <w:ind w:right="-72"/>
              <w:rPr>
                <w:rFonts w:ascii="Arial" w:hAnsi="Arial" w:cs="Arial"/>
                <w:sz w:val="20"/>
                <w:szCs w:val="20"/>
              </w:rPr>
            </w:pPr>
          </w:p>
        </w:tc>
      </w:tr>
      <w:tr w:rsidR="00954D7B" w:rsidRPr="00270E8D" w14:paraId="13646A8B" w14:textId="77777777" w:rsidTr="001344D8">
        <w:trPr>
          <w:trHeight w:val="171"/>
        </w:trPr>
        <w:tc>
          <w:tcPr>
            <w:tcW w:w="4770" w:type="dxa"/>
            <w:vAlign w:val="bottom"/>
          </w:tcPr>
          <w:p w14:paraId="156AE5C3"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eastAsia="x-none"/>
              </w:rPr>
              <w:t>-  Decrease in</w:t>
            </w:r>
            <w:r w:rsidRPr="00270E8D">
              <w:rPr>
                <w:rFonts w:ascii="Arial" w:eastAsia="SimSun" w:hAnsi="Arial" w:cs="Arial"/>
                <w:sz w:val="20"/>
                <w:szCs w:val="20"/>
                <w:lang w:val="x-none" w:eastAsia="x-none"/>
              </w:rPr>
              <w:t xml:space="preserve"> interest rate by 0.</w:t>
            </w:r>
            <w:r w:rsidRPr="00270E8D">
              <w:rPr>
                <w:rFonts w:ascii="Arial" w:eastAsia="SimSun" w:hAnsi="Arial" w:cs="Arial"/>
                <w:sz w:val="20"/>
                <w:szCs w:val="20"/>
                <w:lang w:eastAsia="x-none"/>
              </w:rPr>
              <w:t>7</w:t>
            </w:r>
            <w:r w:rsidRPr="00270E8D">
              <w:rPr>
                <w:rFonts w:ascii="Arial" w:eastAsia="SimSun" w:hAnsi="Arial" w:cs="Arial"/>
                <w:sz w:val="20"/>
                <w:szCs w:val="20"/>
                <w:lang w:val="x-none" w:eastAsia="x-none"/>
              </w:rPr>
              <w:t>5%</w:t>
            </w:r>
          </w:p>
        </w:tc>
        <w:tc>
          <w:tcPr>
            <w:tcW w:w="1192" w:type="dxa"/>
            <w:vAlign w:val="bottom"/>
          </w:tcPr>
          <w:p w14:paraId="3C6EC9A6" w14:textId="77777777" w:rsidR="00954D7B" w:rsidRPr="00270E8D" w:rsidRDefault="00954D7B" w:rsidP="001344D8">
            <w:pPr>
              <w:tabs>
                <w:tab w:val="decimal" w:pos="814"/>
              </w:tabs>
              <w:spacing w:line="380" w:lineRule="exact"/>
              <w:ind w:right="-72"/>
              <w:rPr>
                <w:rFonts w:ascii="Arial" w:hAnsi="Arial" w:cs="Arial"/>
                <w:sz w:val="20"/>
                <w:szCs w:val="20"/>
                <w:lang w:val="en-GB"/>
              </w:rPr>
            </w:pPr>
          </w:p>
        </w:tc>
        <w:tc>
          <w:tcPr>
            <w:tcW w:w="1193" w:type="dxa"/>
            <w:vAlign w:val="bottom"/>
          </w:tcPr>
          <w:p w14:paraId="74FE5898" w14:textId="77777777" w:rsidR="00954D7B" w:rsidRPr="00270E8D" w:rsidRDefault="00954D7B" w:rsidP="001344D8">
            <w:pPr>
              <w:tabs>
                <w:tab w:val="decimal" w:pos="814"/>
              </w:tabs>
              <w:spacing w:line="380" w:lineRule="exact"/>
              <w:ind w:right="-72"/>
              <w:rPr>
                <w:rFonts w:ascii="Arial" w:hAnsi="Arial" w:cs="Arial"/>
                <w:sz w:val="20"/>
                <w:szCs w:val="20"/>
                <w:lang w:val="en-GB"/>
              </w:rPr>
            </w:pPr>
          </w:p>
        </w:tc>
        <w:tc>
          <w:tcPr>
            <w:tcW w:w="1192" w:type="dxa"/>
            <w:vAlign w:val="bottom"/>
          </w:tcPr>
          <w:p w14:paraId="4D167257" w14:textId="77777777" w:rsidR="00954D7B" w:rsidRPr="00270E8D" w:rsidRDefault="00954D7B" w:rsidP="001344D8">
            <w:pPr>
              <w:tabs>
                <w:tab w:val="decimal" w:pos="814"/>
              </w:tabs>
              <w:spacing w:line="380" w:lineRule="exact"/>
              <w:ind w:right="-72"/>
              <w:rPr>
                <w:rFonts w:ascii="Arial" w:hAnsi="Arial" w:cs="Arial"/>
                <w:sz w:val="20"/>
                <w:szCs w:val="20"/>
              </w:rPr>
            </w:pPr>
          </w:p>
        </w:tc>
        <w:tc>
          <w:tcPr>
            <w:tcW w:w="1193" w:type="dxa"/>
            <w:vAlign w:val="bottom"/>
          </w:tcPr>
          <w:p w14:paraId="55F11FDA" w14:textId="77777777" w:rsidR="00954D7B" w:rsidRPr="00270E8D" w:rsidRDefault="00954D7B" w:rsidP="001344D8">
            <w:pPr>
              <w:tabs>
                <w:tab w:val="decimal" w:pos="814"/>
              </w:tabs>
              <w:spacing w:line="380" w:lineRule="exact"/>
              <w:ind w:right="-72"/>
              <w:rPr>
                <w:rFonts w:ascii="Arial" w:hAnsi="Arial" w:cs="Arial"/>
                <w:sz w:val="20"/>
                <w:szCs w:val="20"/>
              </w:rPr>
            </w:pPr>
          </w:p>
        </w:tc>
      </w:tr>
      <w:tr w:rsidR="00954D7B" w:rsidRPr="00270E8D" w14:paraId="66961812" w14:textId="77777777" w:rsidTr="001344D8">
        <w:tc>
          <w:tcPr>
            <w:tcW w:w="4770" w:type="dxa"/>
            <w:vAlign w:val="bottom"/>
          </w:tcPr>
          <w:p w14:paraId="3FD3ED9D" w14:textId="77777777" w:rsidR="00954D7B" w:rsidRPr="00270E8D" w:rsidRDefault="00954D7B" w:rsidP="001344D8">
            <w:pPr>
              <w:spacing w:line="380" w:lineRule="exact"/>
              <w:ind w:left="180"/>
              <w:rPr>
                <w:rFonts w:ascii="Arial" w:hAnsi="Arial" w:cs="Arial"/>
                <w:sz w:val="20"/>
                <w:szCs w:val="20"/>
                <w:highlight w:val="yellow"/>
              </w:rPr>
            </w:pPr>
            <w:r w:rsidRPr="00270E8D">
              <w:rPr>
                <w:rFonts w:ascii="Arial" w:hAnsi="Arial" w:cs="Arial"/>
                <w:sz w:val="20"/>
                <w:szCs w:val="20"/>
              </w:rPr>
              <w:t xml:space="preserve">   Pre-tax profit increase</w:t>
            </w:r>
          </w:p>
        </w:tc>
        <w:tc>
          <w:tcPr>
            <w:tcW w:w="1192" w:type="dxa"/>
          </w:tcPr>
          <w:p w14:paraId="45D36597"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57,908</w:t>
            </w:r>
          </w:p>
        </w:tc>
        <w:tc>
          <w:tcPr>
            <w:tcW w:w="1193" w:type="dxa"/>
          </w:tcPr>
          <w:p w14:paraId="5E40A1DD"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2" w:type="dxa"/>
          </w:tcPr>
          <w:p w14:paraId="6FB77113"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10,660</w:t>
            </w:r>
          </w:p>
        </w:tc>
        <w:tc>
          <w:tcPr>
            <w:tcW w:w="1193" w:type="dxa"/>
          </w:tcPr>
          <w:p w14:paraId="71F41A09"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r>
      <w:tr w:rsidR="00954D7B" w:rsidRPr="00270E8D" w14:paraId="4698F5C3" w14:textId="77777777" w:rsidTr="001344D8">
        <w:tc>
          <w:tcPr>
            <w:tcW w:w="4770" w:type="dxa"/>
            <w:vAlign w:val="bottom"/>
          </w:tcPr>
          <w:p w14:paraId="7756DE49"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eastAsia="x-none"/>
              </w:rPr>
              <w:t>-  Increase in</w:t>
            </w:r>
            <w:r w:rsidRPr="00270E8D">
              <w:rPr>
                <w:rFonts w:ascii="Arial" w:eastAsia="SimSun" w:hAnsi="Arial" w:cs="Arial"/>
                <w:sz w:val="20"/>
                <w:szCs w:val="20"/>
                <w:lang w:val="x-none" w:eastAsia="x-none"/>
              </w:rPr>
              <w:t xml:space="preserve"> interest rate by 0.</w:t>
            </w:r>
            <w:r w:rsidRPr="00270E8D">
              <w:rPr>
                <w:rFonts w:ascii="Arial" w:eastAsia="SimSun" w:hAnsi="Arial" w:cs="Arial"/>
                <w:sz w:val="20"/>
                <w:szCs w:val="20"/>
                <w:lang w:eastAsia="x-none"/>
              </w:rPr>
              <w:t>7</w:t>
            </w:r>
            <w:r w:rsidRPr="00270E8D">
              <w:rPr>
                <w:rFonts w:ascii="Arial" w:eastAsia="SimSun" w:hAnsi="Arial" w:cs="Arial"/>
                <w:sz w:val="20"/>
                <w:szCs w:val="20"/>
                <w:lang w:val="x-none" w:eastAsia="x-none"/>
              </w:rPr>
              <w:t>5%</w:t>
            </w:r>
          </w:p>
        </w:tc>
        <w:tc>
          <w:tcPr>
            <w:tcW w:w="1192" w:type="dxa"/>
          </w:tcPr>
          <w:p w14:paraId="565D180E"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1B10305E"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2" w:type="dxa"/>
          </w:tcPr>
          <w:p w14:paraId="01F7AB23"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095B25FB" w14:textId="77777777" w:rsidR="00954D7B" w:rsidRPr="00270E8D" w:rsidRDefault="00954D7B" w:rsidP="001344D8">
            <w:pPr>
              <w:tabs>
                <w:tab w:val="decimal" w:pos="883"/>
              </w:tabs>
              <w:spacing w:line="390" w:lineRule="exact"/>
              <w:jc w:val="thaiDistribute"/>
              <w:rPr>
                <w:rFonts w:ascii="Arial" w:hAnsi="Arial" w:cs="Arial"/>
                <w:sz w:val="20"/>
                <w:szCs w:val="20"/>
              </w:rPr>
            </w:pPr>
          </w:p>
        </w:tc>
      </w:tr>
      <w:tr w:rsidR="00954D7B" w:rsidRPr="00270E8D" w14:paraId="2B5B8412" w14:textId="77777777" w:rsidTr="001344D8">
        <w:tc>
          <w:tcPr>
            <w:tcW w:w="4770" w:type="dxa"/>
            <w:vAlign w:val="bottom"/>
          </w:tcPr>
          <w:p w14:paraId="35FF0775" w14:textId="77777777" w:rsidR="00954D7B" w:rsidRPr="00270E8D" w:rsidRDefault="00954D7B" w:rsidP="001344D8">
            <w:pPr>
              <w:spacing w:line="380" w:lineRule="exact"/>
              <w:ind w:left="180"/>
              <w:rPr>
                <w:rFonts w:ascii="Arial" w:hAnsi="Arial" w:cs="Arial"/>
                <w:sz w:val="20"/>
                <w:szCs w:val="20"/>
                <w:highlight w:val="yellow"/>
              </w:rPr>
            </w:pPr>
            <w:r w:rsidRPr="00270E8D">
              <w:rPr>
                <w:rFonts w:ascii="Arial" w:hAnsi="Arial" w:cs="Arial"/>
                <w:sz w:val="20"/>
                <w:szCs w:val="20"/>
              </w:rPr>
              <w:t xml:space="preserve">   Pre-tax profit decrease</w:t>
            </w:r>
          </w:p>
        </w:tc>
        <w:tc>
          <w:tcPr>
            <w:tcW w:w="1192" w:type="dxa"/>
          </w:tcPr>
          <w:p w14:paraId="45B45823"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(57,908)</w:t>
            </w:r>
          </w:p>
        </w:tc>
        <w:tc>
          <w:tcPr>
            <w:tcW w:w="1193" w:type="dxa"/>
          </w:tcPr>
          <w:p w14:paraId="31A4AE44"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2" w:type="dxa"/>
          </w:tcPr>
          <w:p w14:paraId="7B3B85E9"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(10,660)</w:t>
            </w:r>
          </w:p>
        </w:tc>
        <w:tc>
          <w:tcPr>
            <w:tcW w:w="1193" w:type="dxa"/>
          </w:tcPr>
          <w:p w14:paraId="486AEA08"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r>
      <w:tr w:rsidR="00954D7B" w:rsidRPr="00270E8D" w14:paraId="6DADB8E8" w14:textId="77777777" w:rsidTr="001344D8">
        <w:tc>
          <w:tcPr>
            <w:tcW w:w="4770" w:type="dxa"/>
            <w:vAlign w:val="bottom"/>
          </w:tcPr>
          <w:p w14:paraId="13FEBC44"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eastAsia="x-none"/>
              </w:rPr>
              <w:t>-  Decrease in</w:t>
            </w:r>
            <w:r w:rsidRPr="00270E8D">
              <w:rPr>
                <w:rFonts w:ascii="Arial" w:eastAsia="SimSun" w:hAnsi="Arial" w:cs="Arial"/>
                <w:sz w:val="20"/>
                <w:szCs w:val="20"/>
                <w:lang w:val="x-none" w:eastAsia="x-none"/>
              </w:rPr>
              <w:t xml:space="preserve"> interest rate by 0.</w:t>
            </w:r>
            <w:r w:rsidRPr="00270E8D">
              <w:rPr>
                <w:rFonts w:ascii="Arial" w:eastAsia="SimSun" w:hAnsi="Arial" w:cs="Arial"/>
                <w:sz w:val="20"/>
                <w:szCs w:val="20"/>
                <w:lang w:eastAsia="x-none"/>
              </w:rPr>
              <w:t>2</w:t>
            </w:r>
            <w:r w:rsidRPr="00270E8D">
              <w:rPr>
                <w:rFonts w:ascii="Arial" w:eastAsia="SimSun" w:hAnsi="Arial" w:cs="Arial"/>
                <w:sz w:val="20"/>
                <w:szCs w:val="20"/>
                <w:lang w:val="x-none" w:eastAsia="x-none"/>
              </w:rPr>
              <w:t>5%</w:t>
            </w:r>
          </w:p>
        </w:tc>
        <w:tc>
          <w:tcPr>
            <w:tcW w:w="1192" w:type="dxa"/>
          </w:tcPr>
          <w:p w14:paraId="3165F6E2"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19DECF03"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2" w:type="dxa"/>
          </w:tcPr>
          <w:p w14:paraId="2CCB82BF"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17C12D97" w14:textId="77777777" w:rsidR="00954D7B" w:rsidRPr="00270E8D" w:rsidRDefault="00954D7B" w:rsidP="001344D8">
            <w:pPr>
              <w:tabs>
                <w:tab w:val="decimal" w:pos="883"/>
              </w:tabs>
              <w:spacing w:line="390" w:lineRule="exact"/>
              <w:jc w:val="thaiDistribute"/>
              <w:rPr>
                <w:rFonts w:ascii="Arial" w:hAnsi="Arial" w:cs="Arial"/>
                <w:sz w:val="20"/>
                <w:szCs w:val="20"/>
              </w:rPr>
            </w:pPr>
          </w:p>
        </w:tc>
      </w:tr>
      <w:tr w:rsidR="00954D7B" w:rsidRPr="00270E8D" w14:paraId="5821ADB9" w14:textId="77777777" w:rsidTr="001344D8">
        <w:tc>
          <w:tcPr>
            <w:tcW w:w="4770" w:type="dxa"/>
            <w:vAlign w:val="bottom"/>
          </w:tcPr>
          <w:p w14:paraId="61803D90" w14:textId="77777777" w:rsidR="00954D7B" w:rsidRPr="00270E8D" w:rsidRDefault="00954D7B" w:rsidP="001344D8">
            <w:pPr>
              <w:spacing w:line="380" w:lineRule="exact"/>
              <w:ind w:left="180"/>
              <w:rPr>
                <w:rFonts w:ascii="Arial" w:hAnsi="Arial" w:cs="Arial"/>
                <w:sz w:val="20"/>
                <w:szCs w:val="20"/>
                <w:highlight w:val="yellow"/>
              </w:rPr>
            </w:pPr>
            <w:r w:rsidRPr="00270E8D">
              <w:rPr>
                <w:rFonts w:ascii="Arial" w:hAnsi="Arial" w:cs="Arial"/>
                <w:sz w:val="20"/>
                <w:szCs w:val="20"/>
              </w:rPr>
              <w:t xml:space="preserve">   Pre-tax profit increase</w:t>
            </w:r>
          </w:p>
        </w:tc>
        <w:tc>
          <w:tcPr>
            <w:tcW w:w="1192" w:type="dxa"/>
          </w:tcPr>
          <w:p w14:paraId="79D9586D"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3" w:type="dxa"/>
          </w:tcPr>
          <w:p w14:paraId="1C9A246B"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15,374</w:t>
            </w:r>
          </w:p>
        </w:tc>
        <w:tc>
          <w:tcPr>
            <w:tcW w:w="1192" w:type="dxa"/>
          </w:tcPr>
          <w:p w14:paraId="00D5C1A5"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3" w:type="dxa"/>
          </w:tcPr>
          <w:p w14:paraId="49500912"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5,616</w:t>
            </w:r>
          </w:p>
        </w:tc>
      </w:tr>
      <w:tr w:rsidR="00954D7B" w:rsidRPr="00270E8D" w14:paraId="2141E757" w14:textId="77777777" w:rsidTr="001344D8">
        <w:tc>
          <w:tcPr>
            <w:tcW w:w="4770" w:type="dxa"/>
            <w:vAlign w:val="bottom"/>
          </w:tcPr>
          <w:p w14:paraId="79F3DAD9"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eastAsia="x-none"/>
              </w:rPr>
              <w:t>-  Increase in</w:t>
            </w:r>
            <w:r w:rsidRPr="00270E8D">
              <w:rPr>
                <w:rFonts w:ascii="Arial" w:eastAsia="SimSun" w:hAnsi="Arial" w:cs="Arial"/>
                <w:sz w:val="20"/>
                <w:szCs w:val="20"/>
                <w:lang w:val="x-none" w:eastAsia="x-none"/>
              </w:rPr>
              <w:t xml:space="preserve"> interest rate by 0.</w:t>
            </w:r>
            <w:r w:rsidRPr="00270E8D">
              <w:rPr>
                <w:rFonts w:ascii="Arial" w:eastAsia="SimSun" w:hAnsi="Arial" w:cs="Arial"/>
                <w:sz w:val="20"/>
                <w:szCs w:val="20"/>
                <w:lang w:eastAsia="x-none"/>
              </w:rPr>
              <w:t>2</w:t>
            </w:r>
            <w:r w:rsidRPr="00270E8D">
              <w:rPr>
                <w:rFonts w:ascii="Arial" w:eastAsia="SimSun" w:hAnsi="Arial" w:cs="Arial"/>
                <w:sz w:val="20"/>
                <w:szCs w:val="20"/>
                <w:lang w:val="x-none" w:eastAsia="x-none"/>
              </w:rPr>
              <w:t>5%</w:t>
            </w:r>
          </w:p>
        </w:tc>
        <w:tc>
          <w:tcPr>
            <w:tcW w:w="1192" w:type="dxa"/>
          </w:tcPr>
          <w:p w14:paraId="5A325083"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7203BB18"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2" w:type="dxa"/>
          </w:tcPr>
          <w:p w14:paraId="315D615E"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339BE7B3" w14:textId="77777777" w:rsidR="00954D7B" w:rsidRPr="00270E8D" w:rsidRDefault="00954D7B" w:rsidP="001344D8">
            <w:pPr>
              <w:tabs>
                <w:tab w:val="decimal" w:pos="883"/>
              </w:tabs>
              <w:spacing w:line="390" w:lineRule="exact"/>
              <w:jc w:val="thaiDistribute"/>
              <w:rPr>
                <w:rFonts w:ascii="Arial" w:hAnsi="Arial" w:cs="Arial"/>
                <w:sz w:val="20"/>
                <w:szCs w:val="20"/>
              </w:rPr>
            </w:pPr>
          </w:p>
        </w:tc>
      </w:tr>
      <w:tr w:rsidR="00954D7B" w:rsidRPr="00270E8D" w14:paraId="51FC73E3" w14:textId="77777777" w:rsidTr="001344D8">
        <w:tc>
          <w:tcPr>
            <w:tcW w:w="4770" w:type="dxa"/>
            <w:vAlign w:val="bottom"/>
          </w:tcPr>
          <w:p w14:paraId="1406426C" w14:textId="77777777" w:rsidR="00954D7B" w:rsidRPr="00270E8D" w:rsidRDefault="00954D7B" w:rsidP="001344D8">
            <w:pPr>
              <w:spacing w:line="380" w:lineRule="exact"/>
              <w:ind w:left="180"/>
              <w:rPr>
                <w:rFonts w:ascii="Arial" w:hAnsi="Arial" w:cs="Arial"/>
                <w:sz w:val="20"/>
                <w:szCs w:val="20"/>
                <w:highlight w:val="yellow"/>
              </w:rPr>
            </w:pPr>
            <w:r w:rsidRPr="00270E8D">
              <w:rPr>
                <w:rFonts w:ascii="Arial" w:hAnsi="Arial" w:cs="Arial"/>
                <w:sz w:val="20"/>
                <w:szCs w:val="20"/>
              </w:rPr>
              <w:t xml:space="preserve">   Pre-tax profit decrease</w:t>
            </w:r>
          </w:p>
        </w:tc>
        <w:tc>
          <w:tcPr>
            <w:tcW w:w="1192" w:type="dxa"/>
          </w:tcPr>
          <w:p w14:paraId="67916B8D"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3" w:type="dxa"/>
          </w:tcPr>
          <w:p w14:paraId="4E7032AE"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(15,374)</w:t>
            </w:r>
          </w:p>
        </w:tc>
        <w:tc>
          <w:tcPr>
            <w:tcW w:w="1192" w:type="dxa"/>
          </w:tcPr>
          <w:p w14:paraId="7BB821AD"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3" w:type="dxa"/>
          </w:tcPr>
          <w:p w14:paraId="28BB114C"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(5,616)</w:t>
            </w:r>
          </w:p>
        </w:tc>
      </w:tr>
      <w:tr w:rsidR="00954D7B" w:rsidRPr="00270E8D" w14:paraId="0A6169EF" w14:textId="77777777" w:rsidTr="001344D8">
        <w:tc>
          <w:tcPr>
            <w:tcW w:w="4770" w:type="dxa"/>
            <w:vAlign w:val="bottom"/>
          </w:tcPr>
          <w:p w14:paraId="24F0733A" w14:textId="77777777" w:rsidR="00954D7B" w:rsidRPr="00270E8D" w:rsidRDefault="00954D7B" w:rsidP="001344D8">
            <w:pPr>
              <w:overflowPunct/>
              <w:autoSpaceDE/>
              <w:autoSpaceDN/>
              <w:adjustRightInd/>
              <w:spacing w:line="380" w:lineRule="exact"/>
              <w:ind w:left="180" w:right="-2"/>
              <w:textAlignment w:val="auto"/>
              <w:rPr>
                <w:rFonts w:ascii="Arial" w:eastAsia="SimSun" w:hAnsi="Arial" w:cs="Arial"/>
                <w:b/>
                <w:bCs/>
                <w:spacing w:val="-4"/>
                <w:sz w:val="20"/>
                <w:szCs w:val="20"/>
                <w:highlight w:val="yellow"/>
                <w:cs/>
                <w:lang w:eastAsia="x-none"/>
              </w:rPr>
            </w:pPr>
            <w:r w:rsidRPr="00270E8D">
              <w:rPr>
                <w:rFonts w:ascii="Arial" w:eastAsia="SimSun" w:hAnsi="Arial" w:cs="Arial"/>
                <w:b/>
                <w:bCs/>
                <w:spacing w:val="-4"/>
                <w:sz w:val="20"/>
                <w:szCs w:val="20"/>
                <w:lang w:val="x-none" w:eastAsia="x-none"/>
              </w:rPr>
              <w:t>Impact to shareholders’</w:t>
            </w:r>
            <w:r w:rsidRPr="00270E8D">
              <w:rPr>
                <w:rFonts w:ascii="Arial" w:hAnsi="Arial" w:cs="Arial"/>
                <w:sz w:val="20"/>
                <w:szCs w:val="20"/>
                <w:lang w:val="x-none" w:eastAsia="x-none"/>
              </w:rPr>
              <w:t xml:space="preserve"> </w:t>
            </w:r>
            <w:r w:rsidRPr="00270E8D">
              <w:rPr>
                <w:rFonts w:ascii="Arial" w:eastAsia="SimSun" w:hAnsi="Arial" w:cs="Arial"/>
                <w:b/>
                <w:bCs/>
                <w:spacing w:val="-4"/>
                <w:sz w:val="20"/>
                <w:szCs w:val="20"/>
                <w:lang w:val="x-none" w:eastAsia="x-none"/>
              </w:rPr>
              <w:t>equity</w:t>
            </w:r>
          </w:p>
        </w:tc>
        <w:tc>
          <w:tcPr>
            <w:tcW w:w="1192" w:type="dxa"/>
          </w:tcPr>
          <w:p w14:paraId="1D99066B"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6DEDFA65"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2" w:type="dxa"/>
          </w:tcPr>
          <w:p w14:paraId="10FD4DBD"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0C934B6A" w14:textId="77777777" w:rsidR="00954D7B" w:rsidRPr="00270E8D" w:rsidRDefault="00954D7B" w:rsidP="001344D8">
            <w:pPr>
              <w:tabs>
                <w:tab w:val="decimal" w:pos="883"/>
              </w:tabs>
              <w:spacing w:line="390" w:lineRule="exact"/>
              <w:jc w:val="thaiDistribute"/>
              <w:rPr>
                <w:rFonts w:ascii="Arial" w:hAnsi="Arial" w:cs="Arial"/>
                <w:sz w:val="20"/>
                <w:szCs w:val="20"/>
              </w:rPr>
            </w:pPr>
          </w:p>
        </w:tc>
      </w:tr>
      <w:tr w:rsidR="00954D7B" w:rsidRPr="00270E8D" w14:paraId="553DCB7C" w14:textId="77777777" w:rsidTr="001344D8">
        <w:tc>
          <w:tcPr>
            <w:tcW w:w="4770" w:type="dxa"/>
            <w:vAlign w:val="bottom"/>
          </w:tcPr>
          <w:p w14:paraId="22A53010"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highlight w:val="yellow"/>
                <w:cs/>
                <w:lang w:eastAsia="x-none"/>
              </w:rPr>
            </w:pPr>
            <w:r w:rsidRPr="00270E8D">
              <w:rPr>
                <w:rFonts w:ascii="Arial" w:hAnsi="Arial" w:cs="Arial"/>
                <w:sz w:val="20"/>
                <w:szCs w:val="20"/>
                <w:lang w:eastAsia="x-none"/>
              </w:rPr>
              <w:t xml:space="preserve">   </w:t>
            </w:r>
            <w:r w:rsidRPr="00270E8D">
              <w:rPr>
                <w:rFonts w:ascii="Arial" w:eastAsia="SimSun" w:hAnsi="Arial" w:cs="Arial"/>
                <w:b/>
                <w:bCs/>
                <w:spacing w:val="-4"/>
                <w:sz w:val="20"/>
                <w:szCs w:val="20"/>
                <w:lang w:val="x-none" w:eastAsia="x-none"/>
              </w:rPr>
              <w:t>in the statements</w:t>
            </w:r>
            <w:r w:rsidRPr="00270E8D">
              <w:rPr>
                <w:rFonts w:ascii="Arial" w:eastAsia="SimSun" w:hAnsi="Arial" w:cs="Arial"/>
                <w:b/>
                <w:bCs/>
                <w:spacing w:val="-4"/>
                <w:sz w:val="20"/>
                <w:szCs w:val="20"/>
                <w:lang w:eastAsia="x-none"/>
              </w:rPr>
              <w:t xml:space="preserve"> of financial position</w:t>
            </w:r>
          </w:p>
        </w:tc>
        <w:tc>
          <w:tcPr>
            <w:tcW w:w="1192" w:type="dxa"/>
          </w:tcPr>
          <w:p w14:paraId="5B11012F"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19F9E104"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2" w:type="dxa"/>
          </w:tcPr>
          <w:p w14:paraId="76765D55"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708D2E40" w14:textId="77777777" w:rsidR="00954D7B" w:rsidRPr="00270E8D" w:rsidRDefault="00954D7B" w:rsidP="001344D8">
            <w:pPr>
              <w:tabs>
                <w:tab w:val="decimal" w:pos="883"/>
              </w:tabs>
              <w:spacing w:line="390" w:lineRule="exact"/>
              <w:jc w:val="thaiDistribute"/>
              <w:rPr>
                <w:rFonts w:ascii="Arial" w:hAnsi="Arial" w:cs="Arial"/>
                <w:sz w:val="20"/>
                <w:szCs w:val="20"/>
              </w:rPr>
            </w:pPr>
          </w:p>
        </w:tc>
      </w:tr>
      <w:tr w:rsidR="00954D7B" w:rsidRPr="00270E8D" w14:paraId="65A08024" w14:textId="77777777" w:rsidTr="001344D8">
        <w:tc>
          <w:tcPr>
            <w:tcW w:w="4770" w:type="dxa"/>
            <w:vAlign w:val="bottom"/>
          </w:tcPr>
          <w:p w14:paraId="5E79F941"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eastAsia="x-none"/>
              </w:rPr>
              <w:t>-  Decrease in</w:t>
            </w:r>
            <w:r w:rsidRPr="00270E8D">
              <w:rPr>
                <w:rFonts w:ascii="Arial" w:eastAsia="SimSun" w:hAnsi="Arial" w:cs="Arial"/>
                <w:sz w:val="20"/>
                <w:szCs w:val="20"/>
                <w:lang w:val="x-none" w:eastAsia="x-none"/>
              </w:rPr>
              <w:t xml:space="preserve"> interest rate by 0.</w:t>
            </w:r>
            <w:r w:rsidRPr="00270E8D">
              <w:rPr>
                <w:rFonts w:ascii="Arial" w:eastAsia="SimSun" w:hAnsi="Arial" w:cs="Arial"/>
                <w:sz w:val="20"/>
                <w:szCs w:val="20"/>
                <w:lang w:eastAsia="x-none"/>
              </w:rPr>
              <w:t>7</w:t>
            </w:r>
            <w:r w:rsidRPr="00270E8D">
              <w:rPr>
                <w:rFonts w:ascii="Arial" w:eastAsia="SimSun" w:hAnsi="Arial" w:cs="Arial"/>
                <w:sz w:val="20"/>
                <w:szCs w:val="20"/>
                <w:lang w:val="x-none" w:eastAsia="x-none"/>
              </w:rPr>
              <w:t>5%</w:t>
            </w:r>
          </w:p>
        </w:tc>
        <w:tc>
          <w:tcPr>
            <w:tcW w:w="1192" w:type="dxa"/>
          </w:tcPr>
          <w:p w14:paraId="6C812024"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070B1A92"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2" w:type="dxa"/>
          </w:tcPr>
          <w:p w14:paraId="75639869"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2BA1FF8E" w14:textId="77777777" w:rsidR="00954D7B" w:rsidRPr="00270E8D" w:rsidRDefault="00954D7B" w:rsidP="001344D8">
            <w:pPr>
              <w:tabs>
                <w:tab w:val="decimal" w:pos="883"/>
              </w:tabs>
              <w:spacing w:line="390" w:lineRule="exact"/>
              <w:jc w:val="thaiDistribute"/>
              <w:rPr>
                <w:rFonts w:ascii="Arial" w:hAnsi="Arial" w:cs="Arial"/>
                <w:sz w:val="20"/>
                <w:szCs w:val="20"/>
              </w:rPr>
            </w:pPr>
          </w:p>
        </w:tc>
      </w:tr>
      <w:tr w:rsidR="00954D7B" w:rsidRPr="00270E8D" w14:paraId="625BA0D0" w14:textId="77777777" w:rsidTr="001344D8">
        <w:tc>
          <w:tcPr>
            <w:tcW w:w="4770" w:type="dxa"/>
            <w:vAlign w:val="bottom"/>
          </w:tcPr>
          <w:p w14:paraId="460F3D39" w14:textId="77777777" w:rsidR="00954D7B" w:rsidRPr="00270E8D" w:rsidRDefault="00954D7B" w:rsidP="001344D8">
            <w:pPr>
              <w:spacing w:line="380" w:lineRule="exact"/>
              <w:ind w:left="180"/>
              <w:rPr>
                <w:rFonts w:ascii="Arial" w:hAnsi="Arial" w:cs="Arial"/>
                <w:sz w:val="20"/>
                <w:szCs w:val="20"/>
                <w:highlight w:val="yellow"/>
              </w:rPr>
            </w:pPr>
            <w:r w:rsidRPr="00270E8D">
              <w:rPr>
                <w:rFonts w:ascii="Arial" w:hAnsi="Arial" w:cs="Arial"/>
                <w:sz w:val="20"/>
                <w:szCs w:val="20"/>
              </w:rPr>
              <w:t xml:space="preserve">   shareholders’ equity increase</w:t>
            </w:r>
          </w:p>
        </w:tc>
        <w:tc>
          <w:tcPr>
            <w:tcW w:w="1192" w:type="dxa"/>
          </w:tcPr>
          <w:p w14:paraId="62DDA6A5"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(23,599)</w:t>
            </w:r>
          </w:p>
        </w:tc>
        <w:tc>
          <w:tcPr>
            <w:tcW w:w="1193" w:type="dxa"/>
          </w:tcPr>
          <w:p w14:paraId="4732856D"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2" w:type="dxa"/>
          </w:tcPr>
          <w:p w14:paraId="5CC1CF4E"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3" w:type="dxa"/>
          </w:tcPr>
          <w:p w14:paraId="41CF5303"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r>
      <w:tr w:rsidR="00954D7B" w:rsidRPr="00270E8D" w14:paraId="0543AE85" w14:textId="77777777" w:rsidTr="001344D8">
        <w:tc>
          <w:tcPr>
            <w:tcW w:w="4770" w:type="dxa"/>
            <w:vAlign w:val="bottom"/>
          </w:tcPr>
          <w:p w14:paraId="1906F262" w14:textId="77777777" w:rsidR="00954D7B" w:rsidRPr="00270E8D"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eastAsia="x-none"/>
              </w:rPr>
              <w:t>-  Increase in</w:t>
            </w:r>
            <w:r w:rsidRPr="00270E8D">
              <w:rPr>
                <w:rFonts w:ascii="Arial" w:eastAsia="SimSun" w:hAnsi="Arial" w:cs="Arial"/>
                <w:sz w:val="20"/>
                <w:szCs w:val="20"/>
                <w:lang w:val="x-none" w:eastAsia="x-none"/>
              </w:rPr>
              <w:t xml:space="preserve"> interest rate by 0.</w:t>
            </w:r>
            <w:r w:rsidRPr="00270E8D">
              <w:rPr>
                <w:rFonts w:ascii="Arial" w:eastAsia="SimSun" w:hAnsi="Arial" w:cs="Arial"/>
                <w:sz w:val="20"/>
                <w:szCs w:val="20"/>
                <w:lang w:eastAsia="x-none"/>
              </w:rPr>
              <w:t>7</w:t>
            </w:r>
            <w:r w:rsidRPr="00270E8D">
              <w:rPr>
                <w:rFonts w:ascii="Arial" w:eastAsia="SimSun" w:hAnsi="Arial" w:cs="Arial"/>
                <w:sz w:val="20"/>
                <w:szCs w:val="20"/>
                <w:lang w:val="x-none" w:eastAsia="x-none"/>
              </w:rPr>
              <w:t>5%</w:t>
            </w:r>
          </w:p>
        </w:tc>
        <w:tc>
          <w:tcPr>
            <w:tcW w:w="1192" w:type="dxa"/>
          </w:tcPr>
          <w:p w14:paraId="69943D69"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5C064BBA"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2" w:type="dxa"/>
          </w:tcPr>
          <w:p w14:paraId="47C8D039" w14:textId="77777777" w:rsidR="00954D7B" w:rsidRPr="00270E8D" w:rsidRDefault="00954D7B" w:rsidP="001344D8">
            <w:pPr>
              <w:tabs>
                <w:tab w:val="decimal" w:pos="883"/>
              </w:tabs>
              <w:spacing w:line="390" w:lineRule="exact"/>
              <w:jc w:val="thaiDistribute"/>
              <w:rPr>
                <w:rFonts w:ascii="Arial" w:hAnsi="Arial" w:cs="Arial"/>
                <w:sz w:val="20"/>
                <w:szCs w:val="20"/>
              </w:rPr>
            </w:pPr>
          </w:p>
        </w:tc>
        <w:tc>
          <w:tcPr>
            <w:tcW w:w="1193" w:type="dxa"/>
          </w:tcPr>
          <w:p w14:paraId="3AF142C6" w14:textId="77777777" w:rsidR="00954D7B" w:rsidRPr="00270E8D" w:rsidRDefault="00954D7B" w:rsidP="001344D8">
            <w:pPr>
              <w:tabs>
                <w:tab w:val="decimal" w:pos="883"/>
              </w:tabs>
              <w:spacing w:line="390" w:lineRule="exact"/>
              <w:jc w:val="thaiDistribute"/>
              <w:rPr>
                <w:rFonts w:ascii="Arial" w:hAnsi="Arial" w:cs="Arial"/>
                <w:sz w:val="20"/>
                <w:szCs w:val="20"/>
              </w:rPr>
            </w:pPr>
          </w:p>
        </w:tc>
      </w:tr>
      <w:tr w:rsidR="00954D7B" w:rsidRPr="00270E8D" w14:paraId="0DBDD2C5" w14:textId="77777777" w:rsidTr="001344D8">
        <w:tc>
          <w:tcPr>
            <w:tcW w:w="4770" w:type="dxa"/>
            <w:vAlign w:val="bottom"/>
          </w:tcPr>
          <w:p w14:paraId="7924B1C6" w14:textId="77777777" w:rsidR="00954D7B" w:rsidRPr="00270E8D" w:rsidRDefault="00954D7B" w:rsidP="001344D8">
            <w:pPr>
              <w:spacing w:line="380" w:lineRule="exact"/>
              <w:ind w:left="180"/>
              <w:rPr>
                <w:rFonts w:ascii="Arial" w:hAnsi="Arial" w:cs="Arial"/>
                <w:sz w:val="20"/>
                <w:szCs w:val="20"/>
                <w:highlight w:val="yellow"/>
              </w:rPr>
            </w:pPr>
            <w:r w:rsidRPr="00270E8D">
              <w:rPr>
                <w:rFonts w:ascii="Arial" w:hAnsi="Arial" w:cs="Arial"/>
                <w:sz w:val="20"/>
                <w:szCs w:val="20"/>
              </w:rPr>
              <w:t xml:space="preserve">   shareholders’ equity decrease</w:t>
            </w:r>
          </w:p>
        </w:tc>
        <w:tc>
          <w:tcPr>
            <w:tcW w:w="1192" w:type="dxa"/>
          </w:tcPr>
          <w:p w14:paraId="342A6484"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23,599</w:t>
            </w:r>
          </w:p>
        </w:tc>
        <w:tc>
          <w:tcPr>
            <w:tcW w:w="1193" w:type="dxa"/>
          </w:tcPr>
          <w:p w14:paraId="7790B46B"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2" w:type="dxa"/>
          </w:tcPr>
          <w:p w14:paraId="04725955"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c>
          <w:tcPr>
            <w:tcW w:w="1193" w:type="dxa"/>
          </w:tcPr>
          <w:p w14:paraId="6C2BE646" w14:textId="77777777" w:rsidR="00954D7B" w:rsidRPr="00270E8D" w:rsidRDefault="00954D7B" w:rsidP="001344D8">
            <w:pPr>
              <w:tabs>
                <w:tab w:val="decimal" w:pos="883"/>
              </w:tabs>
              <w:spacing w:line="390" w:lineRule="exact"/>
              <w:jc w:val="thaiDistribute"/>
              <w:rPr>
                <w:rFonts w:ascii="Arial" w:hAnsi="Arial" w:cs="Arial"/>
                <w:sz w:val="20"/>
                <w:szCs w:val="20"/>
              </w:rPr>
            </w:pPr>
            <w:r w:rsidRPr="00270E8D">
              <w:rPr>
                <w:rFonts w:ascii="Arial" w:hAnsi="Arial" w:cs="Arial"/>
                <w:sz w:val="20"/>
                <w:szCs w:val="20"/>
              </w:rPr>
              <w:t>-</w:t>
            </w:r>
          </w:p>
        </w:tc>
      </w:tr>
    </w:tbl>
    <w:p w14:paraId="0FF761F4" w14:textId="77777777" w:rsidR="00954D7B" w:rsidRPr="00F00945" w:rsidRDefault="00954D7B" w:rsidP="00954D7B">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i/>
          <w:iCs/>
          <w:szCs w:val="22"/>
        </w:rPr>
      </w:pPr>
      <w:r w:rsidRPr="00F00945">
        <w:rPr>
          <w:rFonts w:ascii="Arial" w:hAnsi="Arial" w:cs="Arial"/>
          <w:b/>
          <w:bCs/>
          <w:i/>
          <w:iCs/>
          <w:szCs w:val="22"/>
        </w:rPr>
        <w:tab/>
        <w:t>Foreign currency risk</w:t>
      </w:r>
    </w:p>
    <w:p w14:paraId="412808A4" w14:textId="77777777"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The Group’s exposure to foreign currency risk arises mainly from trading transactions and borrowings that are denominated in foreign currencies. The Group seeks to reduce this risk by entering into forward exchange contracts when it considers appropriate. Generally, the forward contracts mature within one year.</w:t>
      </w:r>
    </w:p>
    <w:p w14:paraId="47F57658" w14:textId="77777777" w:rsidR="00270E8D" w:rsidRDefault="00270E8D">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p w14:paraId="02C6D124" w14:textId="38058CC0"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 xml:space="preserve">As at 31 December 2020 and 2019, the balances of financial assets and liabilities denominated in foreign currencies </w:t>
      </w:r>
      <w:r w:rsidR="00142E6D" w:rsidRPr="00F00945">
        <w:rPr>
          <w:rFonts w:ascii="Arial" w:hAnsi="Arial" w:cs="Arial"/>
          <w:szCs w:val="22"/>
        </w:rPr>
        <w:t>were</w:t>
      </w:r>
      <w:r w:rsidRPr="00F00945">
        <w:rPr>
          <w:rFonts w:ascii="Arial" w:hAnsi="Arial" w:cs="Arial"/>
          <w:szCs w:val="22"/>
        </w:rPr>
        <w:t xml:space="preserve"> summarised below.</w:t>
      </w:r>
    </w:p>
    <w:tbl>
      <w:tblPr>
        <w:tblW w:w="9240" w:type="dxa"/>
        <w:tblInd w:w="558" w:type="dxa"/>
        <w:tblLayout w:type="fixed"/>
        <w:tblLook w:val="0000" w:firstRow="0" w:lastRow="0" w:firstColumn="0" w:lastColumn="0" w:noHBand="0" w:noVBand="0"/>
      </w:tblPr>
      <w:tblGrid>
        <w:gridCol w:w="1800"/>
        <w:gridCol w:w="1120"/>
        <w:gridCol w:w="1121"/>
        <w:gridCol w:w="1120"/>
        <w:gridCol w:w="1121"/>
        <w:gridCol w:w="1479"/>
        <w:gridCol w:w="1479"/>
      </w:tblGrid>
      <w:tr w:rsidR="00954D7B" w:rsidRPr="00270E8D" w14:paraId="55AFF440" w14:textId="77777777" w:rsidTr="22482348">
        <w:trPr>
          <w:trHeight w:val="274"/>
        </w:trPr>
        <w:tc>
          <w:tcPr>
            <w:tcW w:w="1800" w:type="dxa"/>
            <w:vAlign w:val="bottom"/>
          </w:tcPr>
          <w:p w14:paraId="4B107D01" w14:textId="77777777" w:rsidR="00954D7B" w:rsidRPr="00270E8D" w:rsidRDefault="00954D7B" w:rsidP="00270E8D">
            <w:pPr>
              <w:pStyle w:val="Heading2"/>
              <w:keepNext w:val="0"/>
              <w:pBdr>
                <w:bottom w:val="single" w:sz="4" w:space="1" w:color="auto"/>
              </w:pBdr>
              <w:tabs>
                <w:tab w:val="left" w:pos="600"/>
                <w:tab w:val="left" w:pos="900"/>
                <w:tab w:val="left" w:pos="1440"/>
              </w:tabs>
              <w:spacing w:line="360" w:lineRule="exact"/>
              <w:ind w:left="14" w:right="14"/>
              <w:rPr>
                <w:rFonts w:ascii="Arial" w:hAnsi="Arial" w:cs="Arial"/>
                <w:b/>
                <w:bCs/>
                <w:i/>
                <w:iCs/>
                <w:sz w:val="18"/>
                <w:szCs w:val="18"/>
              </w:rPr>
            </w:pPr>
          </w:p>
        </w:tc>
        <w:tc>
          <w:tcPr>
            <w:tcW w:w="7440" w:type="dxa"/>
            <w:gridSpan w:val="6"/>
            <w:vAlign w:val="bottom"/>
          </w:tcPr>
          <w:p w14:paraId="1BAB7BA5" w14:textId="77777777" w:rsidR="00954D7B" w:rsidRPr="00270E8D" w:rsidRDefault="00954D7B" w:rsidP="00270E8D">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Consolidated financial statements</w:t>
            </w:r>
          </w:p>
        </w:tc>
      </w:tr>
      <w:tr w:rsidR="00954D7B" w:rsidRPr="00270E8D" w14:paraId="304A178E" w14:textId="77777777" w:rsidTr="22482348">
        <w:trPr>
          <w:trHeight w:val="274"/>
        </w:trPr>
        <w:tc>
          <w:tcPr>
            <w:tcW w:w="1800" w:type="dxa"/>
            <w:vAlign w:val="bottom"/>
          </w:tcPr>
          <w:p w14:paraId="7B7050F2"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Foreign currency</w:t>
            </w:r>
          </w:p>
        </w:tc>
        <w:tc>
          <w:tcPr>
            <w:tcW w:w="2241" w:type="dxa"/>
            <w:gridSpan w:val="2"/>
            <w:vAlign w:val="bottom"/>
          </w:tcPr>
          <w:p w14:paraId="030B0A76"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Financial assets</w:t>
            </w:r>
          </w:p>
        </w:tc>
        <w:tc>
          <w:tcPr>
            <w:tcW w:w="2241" w:type="dxa"/>
            <w:gridSpan w:val="2"/>
            <w:vAlign w:val="bottom"/>
          </w:tcPr>
          <w:p w14:paraId="0F5E24D6"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Financial liabilities</w:t>
            </w:r>
          </w:p>
        </w:tc>
        <w:tc>
          <w:tcPr>
            <w:tcW w:w="2958" w:type="dxa"/>
            <w:gridSpan w:val="2"/>
            <w:vAlign w:val="bottom"/>
          </w:tcPr>
          <w:p w14:paraId="67B8F9D2"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Average exchange rate</w:t>
            </w:r>
          </w:p>
        </w:tc>
      </w:tr>
      <w:tr w:rsidR="00954D7B" w:rsidRPr="00270E8D" w14:paraId="72B3EC88" w14:textId="77777777" w:rsidTr="22482348">
        <w:trPr>
          <w:trHeight w:val="274"/>
        </w:trPr>
        <w:tc>
          <w:tcPr>
            <w:tcW w:w="1800" w:type="dxa"/>
            <w:vAlign w:val="bottom"/>
          </w:tcPr>
          <w:p w14:paraId="1462B0CE" w14:textId="77777777" w:rsidR="00954D7B" w:rsidRPr="00270E8D" w:rsidRDefault="00954D7B" w:rsidP="00270E8D">
            <w:pPr>
              <w:pStyle w:val="Heading2"/>
              <w:keepNext w:val="0"/>
              <w:pBdr>
                <w:bottom w:val="none" w:sz="0" w:space="0" w:color="auto"/>
              </w:pBdr>
              <w:tabs>
                <w:tab w:val="left" w:pos="600"/>
                <w:tab w:val="left" w:pos="900"/>
                <w:tab w:val="left" w:pos="1440"/>
              </w:tabs>
              <w:spacing w:line="360" w:lineRule="exact"/>
              <w:ind w:left="14" w:right="14"/>
              <w:rPr>
                <w:rFonts w:ascii="Arial" w:hAnsi="Arial" w:cs="Arial"/>
                <w:b/>
                <w:bCs/>
                <w:i/>
                <w:iCs/>
                <w:sz w:val="18"/>
                <w:szCs w:val="18"/>
              </w:rPr>
            </w:pPr>
          </w:p>
        </w:tc>
        <w:tc>
          <w:tcPr>
            <w:tcW w:w="1120" w:type="dxa"/>
            <w:vAlign w:val="bottom"/>
          </w:tcPr>
          <w:p w14:paraId="3CADAF4C"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2020</w:t>
            </w:r>
          </w:p>
        </w:tc>
        <w:tc>
          <w:tcPr>
            <w:tcW w:w="1121" w:type="dxa"/>
            <w:vAlign w:val="bottom"/>
          </w:tcPr>
          <w:p w14:paraId="75E186E7"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2019</w:t>
            </w:r>
          </w:p>
        </w:tc>
        <w:tc>
          <w:tcPr>
            <w:tcW w:w="1120" w:type="dxa"/>
            <w:vAlign w:val="bottom"/>
          </w:tcPr>
          <w:p w14:paraId="0052EAAC"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2020</w:t>
            </w:r>
          </w:p>
        </w:tc>
        <w:tc>
          <w:tcPr>
            <w:tcW w:w="1121" w:type="dxa"/>
            <w:vAlign w:val="bottom"/>
          </w:tcPr>
          <w:p w14:paraId="1CE614DF"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2019</w:t>
            </w:r>
          </w:p>
        </w:tc>
        <w:tc>
          <w:tcPr>
            <w:tcW w:w="1479" w:type="dxa"/>
            <w:vAlign w:val="bottom"/>
          </w:tcPr>
          <w:p w14:paraId="1141F4A3"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2020</w:t>
            </w:r>
          </w:p>
        </w:tc>
        <w:tc>
          <w:tcPr>
            <w:tcW w:w="1479" w:type="dxa"/>
            <w:vAlign w:val="bottom"/>
          </w:tcPr>
          <w:p w14:paraId="199AA765"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2019</w:t>
            </w:r>
          </w:p>
        </w:tc>
      </w:tr>
      <w:tr w:rsidR="00954D7B" w:rsidRPr="00270E8D" w14:paraId="60236D9E" w14:textId="77777777" w:rsidTr="22482348">
        <w:tc>
          <w:tcPr>
            <w:tcW w:w="1800" w:type="dxa"/>
            <w:vAlign w:val="bottom"/>
          </w:tcPr>
          <w:p w14:paraId="13D042DC"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p>
        </w:tc>
        <w:tc>
          <w:tcPr>
            <w:tcW w:w="1120" w:type="dxa"/>
            <w:vAlign w:val="bottom"/>
          </w:tcPr>
          <w:p w14:paraId="0291EEA2"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1121" w:type="dxa"/>
            <w:vAlign w:val="bottom"/>
          </w:tcPr>
          <w:p w14:paraId="2FDC479C"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1120" w:type="dxa"/>
            <w:vAlign w:val="bottom"/>
          </w:tcPr>
          <w:p w14:paraId="2307E746"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1121" w:type="dxa"/>
            <w:vAlign w:val="bottom"/>
          </w:tcPr>
          <w:p w14:paraId="3DFF84C3"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2958" w:type="dxa"/>
            <w:gridSpan w:val="2"/>
            <w:vAlign w:val="bottom"/>
          </w:tcPr>
          <w:p w14:paraId="02561C37"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(Baht per 1 foreign currency unit)</w:t>
            </w:r>
          </w:p>
        </w:tc>
      </w:tr>
      <w:tr w:rsidR="00954D7B" w:rsidRPr="00270E8D" w14:paraId="214B10C9" w14:textId="77777777" w:rsidTr="22482348">
        <w:tc>
          <w:tcPr>
            <w:tcW w:w="1800" w:type="dxa"/>
            <w:vAlign w:val="bottom"/>
          </w:tcPr>
          <w:p w14:paraId="46DEBF39" w14:textId="77777777" w:rsidR="00954D7B" w:rsidRPr="00270E8D" w:rsidRDefault="00954D7B" w:rsidP="00270E8D">
            <w:pPr>
              <w:pStyle w:val="Heading6"/>
              <w:tabs>
                <w:tab w:val="left" w:pos="600"/>
              </w:tabs>
              <w:spacing w:before="0" w:after="0" w:line="360" w:lineRule="exact"/>
              <w:ind w:right="14"/>
              <w:rPr>
                <w:rFonts w:ascii="Arial" w:hAnsi="Arial" w:cs="Arial"/>
                <w:b w:val="0"/>
                <w:bCs w:val="0"/>
                <w:sz w:val="18"/>
                <w:szCs w:val="18"/>
                <w:cs/>
              </w:rPr>
            </w:pPr>
            <w:r w:rsidRPr="00270E8D">
              <w:rPr>
                <w:rFonts w:ascii="Arial" w:hAnsi="Arial" w:cs="Arial"/>
                <w:b w:val="0"/>
                <w:bCs w:val="0"/>
                <w:sz w:val="18"/>
                <w:szCs w:val="18"/>
              </w:rPr>
              <w:t>US dollar</w:t>
            </w:r>
          </w:p>
        </w:tc>
        <w:tc>
          <w:tcPr>
            <w:tcW w:w="1120" w:type="dxa"/>
            <w:vAlign w:val="bottom"/>
          </w:tcPr>
          <w:p w14:paraId="1F59159C"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208.4</w:t>
            </w:r>
          </w:p>
        </w:tc>
        <w:tc>
          <w:tcPr>
            <w:tcW w:w="1121" w:type="dxa"/>
            <w:vAlign w:val="bottom"/>
          </w:tcPr>
          <w:p w14:paraId="0D0F622C"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102.4</w:t>
            </w:r>
          </w:p>
        </w:tc>
        <w:tc>
          <w:tcPr>
            <w:tcW w:w="1120" w:type="dxa"/>
            <w:vAlign w:val="bottom"/>
          </w:tcPr>
          <w:p w14:paraId="10922A89"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92.1</w:t>
            </w:r>
          </w:p>
        </w:tc>
        <w:tc>
          <w:tcPr>
            <w:tcW w:w="1121" w:type="dxa"/>
            <w:vAlign w:val="bottom"/>
          </w:tcPr>
          <w:p w14:paraId="4D1E256E"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72.6</w:t>
            </w:r>
          </w:p>
        </w:tc>
        <w:tc>
          <w:tcPr>
            <w:tcW w:w="1479" w:type="dxa"/>
            <w:vAlign w:val="bottom"/>
          </w:tcPr>
          <w:p w14:paraId="3D629D77"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30.0371</w:t>
            </w:r>
          </w:p>
        </w:tc>
        <w:tc>
          <w:tcPr>
            <w:tcW w:w="1479" w:type="dxa"/>
            <w:vAlign w:val="bottom"/>
          </w:tcPr>
          <w:p w14:paraId="0A88EF55"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30.1540</w:t>
            </w:r>
          </w:p>
        </w:tc>
      </w:tr>
      <w:tr w:rsidR="00954D7B" w:rsidRPr="00270E8D" w14:paraId="346EBBE9" w14:textId="77777777" w:rsidTr="22482348">
        <w:tc>
          <w:tcPr>
            <w:tcW w:w="1800" w:type="dxa"/>
            <w:vAlign w:val="bottom"/>
          </w:tcPr>
          <w:p w14:paraId="38637658" w14:textId="77777777" w:rsidR="00954D7B" w:rsidRPr="00270E8D" w:rsidRDefault="00954D7B" w:rsidP="00270E8D">
            <w:pPr>
              <w:tabs>
                <w:tab w:val="left" w:pos="600"/>
                <w:tab w:val="left" w:pos="900"/>
                <w:tab w:val="left" w:pos="1440"/>
              </w:tabs>
              <w:spacing w:line="360" w:lineRule="exact"/>
              <w:ind w:right="14"/>
              <w:rPr>
                <w:rFonts w:ascii="Arial" w:hAnsi="Arial" w:cs="Arial"/>
                <w:sz w:val="18"/>
                <w:szCs w:val="18"/>
              </w:rPr>
            </w:pPr>
            <w:r w:rsidRPr="00270E8D">
              <w:rPr>
                <w:rFonts w:ascii="Arial" w:hAnsi="Arial" w:cs="Arial"/>
                <w:sz w:val="18"/>
                <w:szCs w:val="18"/>
              </w:rPr>
              <w:t>Japan yen</w:t>
            </w:r>
          </w:p>
        </w:tc>
        <w:tc>
          <w:tcPr>
            <w:tcW w:w="1120" w:type="dxa"/>
            <w:vAlign w:val="bottom"/>
          </w:tcPr>
          <w:p w14:paraId="03BE5655"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1,081.9</w:t>
            </w:r>
          </w:p>
        </w:tc>
        <w:tc>
          <w:tcPr>
            <w:tcW w:w="1121" w:type="dxa"/>
            <w:vAlign w:val="bottom"/>
          </w:tcPr>
          <w:p w14:paraId="2CDF672E"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987.6</w:t>
            </w:r>
          </w:p>
        </w:tc>
        <w:tc>
          <w:tcPr>
            <w:tcW w:w="1120" w:type="dxa"/>
            <w:vAlign w:val="bottom"/>
          </w:tcPr>
          <w:p w14:paraId="393BDA0F"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w:t>
            </w:r>
          </w:p>
        </w:tc>
        <w:tc>
          <w:tcPr>
            <w:tcW w:w="1121" w:type="dxa"/>
            <w:vAlign w:val="bottom"/>
          </w:tcPr>
          <w:p w14:paraId="39C84AE8"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w:t>
            </w:r>
          </w:p>
        </w:tc>
        <w:tc>
          <w:tcPr>
            <w:tcW w:w="1479" w:type="dxa"/>
            <w:vAlign w:val="bottom"/>
          </w:tcPr>
          <w:p w14:paraId="5D7371C4"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0.2907</w:t>
            </w:r>
          </w:p>
        </w:tc>
        <w:tc>
          <w:tcPr>
            <w:tcW w:w="1479" w:type="dxa"/>
            <w:vAlign w:val="bottom"/>
          </w:tcPr>
          <w:p w14:paraId="37E42415"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0.2759</w:t>
            </w:r>
          </w:p>
        </w:tc>
      </w:tr>
      <w:tr w:rsidR="00954D7B" w:rsidRPr="00270E8D" w14:paraId="175B88E6" w14:textId="77777777" w:rsidTr="22482348">
        <w:tc>
          <w:tcPr>
            <w:tcW w:w="1800" w:type="dxa"/>
            <w:vAlign w:val="bottom"/>
          </w:tcPr>
          <w:p w14:paraId="54C50B1C" w14:textId="77777777" w:rsidR="00954D7B" w:rsidRPr="00270E8D" w:rsidRDefault="00954D7B" w:rsidP="00270E8D">
            <w:pPr>
              <w:tabs>
                <w:tab w:val="left" w:pos="600"/>
                <w:tab w:val="left" w:pos="900"/>
                <w:tab w:val="left" w:pos="1440"/>
              </w:tabs>
              <w:spacing w:line="360" w:lineRule="exact"/>
              <w:ind w:right="14"/>
              <w:rPr>
                <w:rFonts w:ascii="Arial" w:hAnsi="Arial" w:cs="Arial"/>
                <w:sz w:val="18"/>
                <w:szCs w:val="18"/>
              </w:rPr>
            </w:pPr>
            <w:r w:rsidRPr="00270E8D">
              <w:rPr>
                <w:rFonts w:ascii="Arial" w:hAnsi="Arial" w:cs="Arial"/>
                <w:sz w:val="18"/>
                <w:szCs w:val="18"/>
              </w:rPr>
              <w:t>Singapore dollar</w:t>
            </w:r>
          </w:p>
        </w:tc>
        <w:tc>
          <w:tcPr>
            <w:tcW w:w="1120" w:type="dxa"/>
            <w:vAlign w:val="bottom"/>
          </w:tcPr>
          <w:p w14:paraId="04545F12"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0.6</w:t>
            </w:r>
          </w:p>
        </w:tc>
        <w:tc>
          <w:tcPr>
            <w:tcW w:w="1121" w:type="dxa"/>
            <w:vAlign w:val="bottom"/>
          </w:tcPr>
          <w:p w14:paraId="420168B5"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0.7</w:t>
            </w:r>
          </w:p>
        </w:tc>
        <w:tc>
          <w:tcPr>
            <w:tcW w:w="1120" w:type="dxa"/>
            <w:vAlign w:val="bottom"/>
          </w:tcPr>
          <w:p w14:paraId="69F27350"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2.7</w:t>
            </w:r>
          </w:p>
        </w:tc>
        <w:tc>
          <w:tcPr>
            <w:tcW w:w="1121" w:type="dxa"/>
            <w:vAlign w:val="bottom"/>
          </w:tcPr>
          <w:p w14:paraId="494AC823"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0.2</w:t>
            </w:r>
          </w:p>
        </w:tc>
        <w:tc>
          <w:tcPr>
            <w:tcW w:w="1479" w:type="dxa"/>
            <w:vAlign w:val="bottom"/>
          </w:tcPr>
          <w:p w14:paraId="033FD871"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22.6632</w:t>
            </w:r>
          </w:p>
        </w:tc>
        <w:tc>
          <w:tcPr>
            <w:tcW w:w="1479" w:type="dxa"/>
            <w:vAlign w:val="bottom"/>
          </w:tcPr>
          <w:p w14:paraId="034F2B05"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22.3245</w:t>
            </w:r>
          </w:p>
        </w:tc>
      </w:tr>
      <w:tr w:rsidR="00954D7B" w:rsidRPr="00270E8D" w14:paraId="0A2812CC" w14:textId="77777777" w:rsidTr="22482348">
        <w:trPr>
          <w:trHeight w:val="198"/>
        </w:trPr>
        <w:tc>
          <w:tcPr>
            <w:tcW w:w="1800" w:type="dxa"/>
            <w:vAlign w:val="bottom"/>
          </w:tcPr>
          <w:p w14:paraId="71500E1E" w14:textId="04519FA5" w:rsidR="00954D7B" w:rsidRPr="00270E8D" w:rsidRDefault="00954D7B" w:rsidP="00270E8D">
            <w:pPr>
              <w:tabs>
                <w:tab w:val="left" w:pos="600"/>
                <w:tab w:val="left" w:pos="900"/>
                <w:tab w:val="left" w:pos="1440"/>
              </w:tabs>
              <w:spacing w:line="360" w:lineRule="exact"/>
              <w:ind w:right="14"/>
              <w:rPr>
                <w:rFonts w:ascii="Arial" w:hAnsi="Arial" w:cs="Arial"/>
                <w:sz w:val="18"/>
                <w:szCs w:val="18"/>
              </w:rPr>
            </w:pPr>
            <w:r w:rsidRPr="00270E8D">
              <w:rPr>
                <w:rFonts w:ascii="Arial" w:hAnsi="Arial" w:cs="Arial"/>
                <w:sz w:val="18"/>
                <w:szCs w:val="18"/>
              </w:rPr>
              <w:t xml:space="preserve">China </w:t>
            </w:r>
            <w:r w:rsidR="64F6B2C1" w:rsidRPr="00270E8D">
              <w:rPr>
                <w:rFonts w:ascii="Arial" w:hAnsi="Arial" w:cs="Arial"/>
                <w:sz w:val="18"/>
                <w:szCs w:val="18"/>
              </w:rPr>
              <w:t>renminbi</w:t>
            </w:r>
          </w:p>
        </w:tc>
        <w:tc>
          <w:tcPr>
            <w:tcW w:w="1120" w:type="dxa"/>
            <w:vAlign w:val="bottom"/>
          </w:tcPr>
          <w:p w14:paraId="78A159BB"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89.8</w:t>
            </w:r>
          </w:p>
        </w:tc>
        <w:tc>
          <w:tcPr>
            <w:tcW w:w="1121" w:type="dxa"/>
            <w:vAlign w:val="bottom"/>
          </w:tcPr>
          <w:p w14:paraId="25DD5AD4"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61.8</w:t>
            </w:r>
          </w:p>
        </w:tc>
        <w:tc>
          <w:tcPr>
            <w:tcW w:w="1120" w:type="dxa"/>
            <w:vAlign w:val="bottom"/>
          </w:tcPr>
          <w:p w14:paraId="4D4EBCBC"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w:t>
            </w:r>
          </w:p>
        </w:tc>
        <w:tc>
          <w:tcPr>
            <w:tcW w:w="1121" w:type="dxa"/>
            <w:vAlign w:val="bottom"/>
          </w:tcPr>
          <w:p w14:paraId="422DA6C6"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w:t>
            </w:r>
          </w:p>
        </w:tc>
        <w:tc>
          <w:tcPr>
            <w:tcW w:w="1479" w:type="dxa"/>
            <w:vAlign w:val="bottom"/>
          </w:tcPr>
          <w:p w14:paraId="22A39E30"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4.6187</w:t>
            </w:r>
          </w:p>
        </w:tc>
        <w:tc>
          <w:tcPr>
            <w:tcW w:w="1479" w:type="dxa"/>
            <w:vAlign w:val="bottom"/>
          </w:tcPr>
          <w:p w14:paraId="68285848"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4.3147</w:t>
            </w:r>
          </w:p>
        </w:tc>
      </w:tr>
    </w:tbl>
    <w:p w14:paraId="004EB044" w14:textId="77777777" w:rsidR="00954D7B" w:rsidRPr="00F00945" w:rsidRDefault="00954D7B" w:rsidP="00270E8D">
      <w:pPr>
        <w:overflowPunct/>
        <w:autoSpaceDE/>
        <w:autoSpaceDN/>
        <w:adjustRightInd/>
        <w:spacing w:line="360" w:lineRule="exact"/>
        <w:textAlignment w:val="auto"/>
        <w:rPr>
          <w:rFonts w:ascii="Arial" w:hAnsi="Arial" w:cs="Arial"/>
          <w:szCs w:val="22"/>
        </w:rPr>
      </w:pPr>
    </w:p>
    <w:tbl>
      <w:tblPr>
        <w:tblW w:w="9270" w:type="dxa"/>
        <w:tblInd w:w="540" w:type="dxa"/>
        <w:tblLayout w:type="fixed"/>
        <w:tblLook w:val="0000" w:firstRow="0" w:lastRow="0" w:firstColumn="0" w:lastColumn="0" w:noHBand="0" w:noVBand="0"/>
      </w:tblPr>
      <w:tblGrid>
        <w:gridCol w:w="1800"/>
        <w:gridCol w:w="1125"/>
        <w:gridCol w:w="1125"/>
        <w:gridCol w:w="1125"/>
        <w:gridCol w:w="1125"/>
        <w:gridCol w:w="1485"/>
        <w:gridCol w:w="1485"/>
      </w:tblGrid>
      <w:tr w:rsidR="00954D7B" w:rsidRPr="00270E8D" w14:paraId="6A47809D" w14:textId="77777777" w:rsidTr="001344D8">
        <w:trPr>
          <w:trHeight w:val="274"/>
        </w:trPr>
        <w:tc>
          <w:tcPr>
            <w:tcW w:w="1800" w:type="dxa"/>
            <w:vAlign w:val="bottom"/>
          </w:tcPr>
          <w:p w14:paraId="12AC4A8A" w14:textId="77777777" w:rsidR="00954D7B" w:rsidRPr="00270E8D" w:rsidRDefault="00954D7B" w:rsidP="00270E8D">
            <w:pPr>
              <w:pStyle w:val="Heading2"/>
              <w:keepNext w:val="0"/>
              <w:pBdr>
                <w:bottom w:val="none" w:sz="0" w:space="0" w:color="auto"/>
              </w:pBdr>
              <w:tabs>
                <w:tab w:val="left" w:pos="600"/>
                <w:tab w:val="left" w:pos="900"/>
                <w:tab w:val="left" w:pos="1440"/>
              </w:tabs>
              <w:spacing w:line="360" w:lineRule="exact"/>
              <w:ind w:left="14" w:right="14"/>
              <w:rPr>
                <w:rFonts w:ascii="Arial" w:hAnsi="Arial" w:cs="Arial"/>
                <w:sz w:val="18"/>
                <w:szCs w:val="18"/>
              </w:rPr>
            </w:pPr>
          </w:p>
        </w:tc>
        <w:tc>
          <w:tcPr>
            <w:tcW w:w="7470" w:type="dxa"/>
            <w:gridSpan w:val="6"/>
            <w:vAlign w:val="bottom"/>
          </w:tcPr>
          <w:p w14:paraId="4A782F14" w14:textId="77777777" w:rsidR="00954D7B" w:rsidRPr="00270E8D" w:rsidRDefault="00954D7B" w:rsidP="00270E8D">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Separate financial statements</w:t>
            </w:r>
          </w:p>
        </w:tc>
      </w:tr>
      <w:tr w:rsidR="00954D7B" w:rsidRPr="00270E8D" w14:paraId="0909198E" w14:textId="77777777" w:rsidTr="001344D8">
        <w:trPr>
          <w:trHeight w:val="274"/>
        </w:trPr>
        <w:tc>
          <w:tcPr>
            <w:tcW w:w="1800" w:type="dxa"/>
            <w:vAlign w:val="bottom"/>
          </w:tcPr>
          <w:p w14:paraId="5BC3E2D4"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Foreign currency</w:t>
            </w:r>
          </w:p>
        </w:tc>
        <w:tc>
          <w:tcPr>
            <w:tcW w:w="2250" w:type="dxa"/>
            <w:gridSpan w:val="2"/>
            <w:vAlign w:val="bottom"/>
          </w:tcPr>
          <w:p w14:paraId="07D0D32E"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Financial assets</w:t>
            </w:r>
          </w:p>
        </w:tc>
        <w:tc>
          <w:tcPr>
            <w:tcW w:w="2250" w:type="dxa"/>
            <w:gridSpan w:val="2"/>
            <w:vAlign w:val="bottom"/>
          </w:tcPr>
          <w:p w14:paraId="3EC9E991"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Financial liabilities</w:t>
            </w:r>
          </w:p>
        </w:tc>
        <w:tc>
          <w:tcPr>
            <w:tcW w:w="2970" w:type="dxa"/>
            <w:gridSpan w:val="2"/>
            <w:vAlign w:val="bottom"/>
          </w:tcPr>
          <w:p w14:paraId="5751A057" w14:textId="77777777" w:rsidR="00954D7B" w:rsidRPr="00270E8D" w:rsidRDefault="00954D7B" w:rsidP="00270E8D">
            <w:pPr>
              <w:pBdr>
                <w:bottom w:val="single" w:sz="4" w:space="1" w:color="auto"/>
              </w:pBdr>
              <w:spacing w:line="360" w:lineRule="exact"/>
              <w:ind w:right="14"/>
              <w:jc w:val="center"/>
              <w:rPr>
                <w:rFonts w:ascii="Arial" w:hAnsi="Arial" w:cs="Arial"/>
                <w:sz w:val="18"/>
                <w:szCs w:val="18"/>
              </w:rPr>
            </w:pPr>
            <w:r w:rsidRPr="00270E8D">
              <w:rPr>
                <w:rFonts w:ascii="Arial" w:hAnsi="Arial" w:cs="Arial"/>
                <w:sz w:val="18"/>
                <w:szCs w:val="18"/>
              </w:rPr>
              <w:t>Average exchange rate</w:t>
            </w:r>
          </w:p>
        </w:tc>
      </w:tr>
      <w:tr w:rsidR="00954D7B" w:rsidRPr="00270E8D" w14:paraId="20C41ECA" w14:textId="77777777" w:rsidTr="001344D8">
        <w:trPr>
          <w:trHeight w:val="274"/>
        </w:trPr>
        <w:tc>
          <w:tcPr>
            <w:tcW w:w="1800" w:type="dxa"/>
            <w:vAlign w:val="bottom"/>
          </w:tcPr>
          <w:p w14:paraId="4D2E0A3E" w14:textId="77777777" w:rsidR="00954D7B" w:rsidRPr="00270E8D" w:rsidRDefault="00954D7B" w:rsidP="00270E8D">
            <w:pPr>
              <w:pStyle w:val="Heading2"/>
              <w:keepNext w:val="0"/>
              <w:pBdr>
                <w:bottom w:val="none" w:sz="0" w:space="0" w:color="auto"/>
              </w:pBdr>
              <w:tabs>
                <w:tab w:val="left" w:pos="600"/>
                <w:tab w:val="left" w:pos="900"/>
                <w:tab w:val="left" w:pos="1440"/>
              </w:tabs>
              <w:spacing w:line="360" w:lineRule="exact"/>
              <w:ind w:left="14" w:right="14"/>
              <w:rPr>
                <w:rFonts w:ascii="Arial" w:hAnsi="Arial" w:cs="Arial"/>
                <w:b/>
                <w:bCs/>
                <w:i/>
                <w:iCs/>
                <w:sz w:val="18"/>
                <w:szCs w:val="18"/>
              </w:rPr>
            </w:pPr>
          </w:p>
        </w:tc>
        <w:tc>
          <w:tcPr>
            <w:tcW w:w="1125" w:type="dxa"/>
            <w:vAlign w:val="bottom"/>
          </w:tcPr>
          <w:p w14:paraId="5DE72668"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2020</w:t>
            </w:r>
          </w:p>
        </w:tc>
        <w:tc>
          <w:tcPr>
            <w:tcW w:w="1125" w:type="dxa"/>
            <w:vAlign w:val="bottom"/>
          </w:tcPr>
          <w:p w14:paraId="40C5C62E"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2019</w:t>
            </w:r>
          </w:p>
        </w:tc>
        <w:tc>
          <w:tcPr>
            <w:tcW w:w="1125" w:type="dxa"/>
            <w:vAlign w:val="bottom"/>
          </w:tcPr>
          <w:p w14:paraId="590FA955"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2020</w:t>
            </w:r>
          </w:p>
        </w:tc>
        <w:tc>
          <w:tcPr>
            <w:tcW w:w="1125" w:type="dxa"/>
            <w:vAlign w:val="bottom"/>
          </w:tcPr>
          <w:p w14:paraId="5072090E"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2019</w:t>
            </w:r>
          </w:p>
        </w:tc>
        <w:tc>
          <w:tcPr>
            <w:tcW w:w="1485" w:type="dxa"/>
            <w:vAlign w:val="bottom"/>
          </w:tcPr>
          <w:p w14:paraId="499EA8F9"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2020</w:t>
            </w:r>
          </w:p>
        </w:tc>
        <w:tc>
          <w:tcPr>
            <w:tcW w:w="1485" w:type="dxa"/>
            <w:vAlign w:val="bottom"/>
          </w:tcPr>
          <w:p w14:paraId="26748099"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u w:val="single"/>
              </w:rPr>
            </w:pPr>
            <w:r w:rsidRPr="00270E8D">
              <w:rPr>
                <w:rFonts w:ascii="Arial" w:hAnsi="Arial" w:cs="Arial"/>
                <w:sz w:val="18"/>
                <w:szCs w:val="18"/>
                <w:u w:val="single"/>
              </w:rPr>
              <w:t>2019</w:t>
            </w:r>
          </w:p>
        </w:tc>
      </w:tr>
      <w:tr w:rsidR="00954D7B" w:rsidRPr="00270E8D" w14:paraId="241BDF3E" w14:textId="77777777" w:rsidTr="001344D8">
        <w:tc>
          <w:tcPr>
            <w:tcW w:w="1800" w:type="dxa"/>
            <w:vAlign w:val="bottom"/>
          </w:tcPr>
          <w:p w14:paraId="465B5B37"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p>
        </w:tc>
        <w:tc>
          <w:tcPr>
            <w:tcW w:w="1125" w:type="dxa"/>
            <w:vAlign w:val="bottom"/>
          </w:tcPr>
          <w:p w14:paraId="1CB06EA2"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1125" w:type="dxa"/>
            <w:vAlign w:val="bottom"/>
          </w:tcPr>
          <w:p w14:paraId="0624E7B0"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1125" w:type="dxa"/>
            <w:vAlign w:val="bottom"/>
          </w:tcPr>
          <w:p w14:paraId="082AF708"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1125" w:type="dxa"/>
            <w:vAlign w:val="bottom"/>
          </w:tcPr>
          <w:p w14:paraId="24EB175A"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(Million)</w:t>
            </w:r>
          </w:p>
        </w:tc>
        <w:tc>
          <w:tcPr>
            <w:tcW w:w="2970" w:type="dxa"/>
            <w:gridSpan w:val="2"/>
            <w:vAlign w:val="bottom"/>
          </w:tcPr>
          <w:p w14:paraId="106E778B" w14:textId="77777777" w:rsidR="00954D7B" w:rsidRPr="00270E8D" w:rsidRDefault="00954D7B" w:rsidP="00270E8D">
            <w:pPr>
              <w:tabs>
                <w:tab w:val="left" w:pos="600"/>
                <w:tab w:val="left" w:pos="900"/>
                <w:tab w:val="left" w:pos="1440"/>
              </w:tabs>
              <w:spacing w:line="360" w:lineRule="exact"/>
              <w:ind w:left="14" w:right="14"/>
              <w:jc w:val="center"/>
              <w:rPr>
                <w:rFonts w:ascii="Arial" w:hAnsi="Arial" w:cs="Arial"/>
                <w:sz w:val="18"/>
                <w:szCs w:val="18"/>
              </w:rPr>
            </w:pPr>
            <w:r w:rsidRPr="00270E8D">
              <w:rPr>
                <w:rFonts w:ascii="Arial" w:hAnsi="Arial" w:cs="Arial"/>
                <w:sz w:val="18"/>
                <w:szCs w:val="18"/>
              </w:rPr>
              <w:t>(Baht per 1 foreign currency unit)</w:t>
            </w:r>
          </w:p>
        </w:tc>
      </w:tr>
      <w:tr w:rsidR="00954D7B" w:rsidRPr="00270E8D" w14:paraId="1CA8FFFC" w14:textId="77777777" w:rsidTr="001344D8">
        <w:tc>
          <w:tcPr>
            <w:tcW w:w="1800" w:type="dxa"/>
            <w:vAlign w:val="bottom"/>
          </w:tcPr>
          <w:p w14:paraId="73C6FC8B" w14:textId="77777777" w:rsidR="00954D7B" w:rsidRPr="00270E8D" w:rsidRDefault="00954D7B" w:rsidP="00270E8D">
            <w:pPr>
              <w:pStyle w:val="Heading6"/>
              <w:tabs>
                <w:tab w:val="left" w:pos="600"/>
              </w:tabs>
              <w:spacing w:before="0" w:after="0" w:line="360" w:lineRule="exact"/>
              <w:ind w:right="14"/>
              <w:rPr>
                <w:rFonts w:ascii="Arial" w:hAnsi="Arial" w:cs="Arial"/>
                <w:b w:val="0"/>
                <w:bCs w:val="0"/>
                <w:sz w:val="18"/>
                <w:szCs w:val="18"/>
                <w:cs/>
              </w:rPr>
            </w:pPr>
            <w:r w:rsidRPr="00270E8D">
              <w:rPr>
                <w:rFonts w:ascii="Arial" w:hAnsi="Arial" w:cs="Arial"/>
                <w:b w:val="0"/>
                <w:bCs w:val="0"/>
                <w:sz w:val="18"/>
                <w:szCs w:val="18"/>
              </w:rPr>
              <w:t>US dollar</w:t>
            </w:r>
          </w:p>
        </w:tc>
        <w:tc>
          <w:tcPr>
            <w:tcW w:w="1125" w:type="dxa"/>
            <w:vAlign w:val="bottom"/>
          </w:tcPr>
          <w:p w14:paraId="6A0F58F5"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64.4</w:t>
            </w:r>
          </w:p>
        </w:tc>
        <w:tc>
          <w:tcPr>
            <w:tcW w:w="1125" w:type="dxa"/>
            <w:vAlign w:val="bottom"/>
          </w:tcPr>
          <w:p w14:paraId="5533EE41"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92.9</w:t>
            </w:r>
          </w:p>
        </w:tc>
        <w:tc>
          <w:tcPr>
            <w:tcW w:w="1125" w:type="dxa"/>
            <w:vAlign w:val="bottom"/>
          </w:tcPr>
          <w:p w14:paraId="0C094F24"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30.5</w:t>
            </w:r>
          </w:p>
        </w:tc>
        <w:tc>
          <w:tcPr>
            <w:tcW w:w="1125" w:type="dxa"/>
            <w:vAlign w:val="bottom"/>
          </w:tcPr>
          <w:p w14:paraId="1F4D7CF0" w14:textId="77777777" w:rsidR="00954D7B" w:rsidRPr="00270E8D" w:rsidRDefault="00954D7B" w:rsidP="00270E8D">
            <w:pPr>
              <w:spacing w:line="360" w:lineRule="exact"/>
              <w:ind w:left="-95" w:right="139"/>
              <w:jc w:val="right"/>
              <w:rPr>
                <w:rFonts w:ascii="Arial" w:hAnsi="Arial" w:cs="Arial"/>
                <w:sz w:val="18"/>
                <w:szCs w:val="18"/>
              </w:rPr>
            </w:pPr>
            <w:r w:rsidRPr="00270E8D">
              <w:rPr>
                <w:rFonts w:ascii="Arial" w:hAnsi="Arial" w:cs="Arial"/>
                <w:sz w:val="18"/>
                <w:szCs w:val="18"/>
              </w:rPr>
              <w:t>59.1</w:t>
            </w:r>
          </w:p>
        </w:tc>
        <w:tc>
          <w:tcPr>
            <w:tcW w:w="1485" w:type="dxa"/>
            <w:vAlign w:val="bottom"/>
          </w:tcPr>
          <w:p w14:paraId="61AB7856"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30.0371</w:t>
            </w:r>
          </w:p>
        </w:tc>
        <w:tc>
          <w:tcPr>
            <w:tcW w:w="1485" w:type="dxa"/>
            <w:vAlign w:val="bottom"/>
          </w:tcPr>
          <w:p w14:paraId="5656CF8B"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30.1540</w:t>
            </w:r>
          </w:p>
        </w:tc>
      </w:tr>
      <w:tr w:rsidR="00954D7B" w:rsidRPr="00270E8D" w14:paraId="423AD4C6" w14:textId="77777777" w:rsidTr="001344D8">
        <w:tc>
          <w:tcPr>
            <w:tcW w:w="1800" w:type="dxa"/>
            <w:vAlign w:val="bottom"/>
          </w:tcPr>
          <w:p w14:paraId="0539926E" w14:textId="77777777" w:rsidR="00954D7B" w:rsidRPr="00270E8D" w:rsidRDefault="00954D7B" w:rsidP="00270E8D">
            <w:pPr>
              <w:tabs>
                <w:tab w:val="left" w:pos="600"/>
                <w:tab w:val="left" w:pos="900"/>
                <w:tab w:val="left" w:pos="1440"/>
              </w:tabs>
              <w:spacing w:line="360" w:lineRule="exact"/>
              <w:ind w:right="-85"/>
              <w:rPr>
                <w:rFonts w:ascii="Arial" w:hAnsi="Arial" w:cs="Arial"/>
                <w:sz w:val="18"/>
                <w:szCs w:val="18"/>
              </w:rPr>
            </w:pPr>
            <w:r w:rsidRPr="00270E8D">
              <w:rPr>
                <w:rFonts w:ascii="Arial" w:hAnsi="Arial" w:cs="Arial"/>
                <w:sz w:val="18"/>
                <w:szCs w:val="18"/>
              </w:rPr>
              <w:t>Singapore dollar</w:t>
            </w:r>
          </w:p>
        </w:tc>
        <w:tc>
          <w:tcPr>
            <w:tcW w:w="1125" w:type="dxa"/>
            <w:vAlign w:val="bottom"/>
          </w:tcPr>
          <w:p w14:paraId="70667559" w14:textId="77777777" w:rsidR="00954D7B" w:rsidRPr="00270E8D" w:rsidRDefault="00954D7B" w:rsidP="00270E8D">
            <w:pPr>
              <w:spacing w:line="360" w:lineRule="exact"/>
              <w:ind w:left="-95" w:right="139"/>
              <w:jc w:val="right"/>
              <w:rPr>
                <w:rFonts w:ascii="Arial" w:hAnsi="Arial" w:cs="Arial"/>
                <w:sz w:val="18"/>
                <w:szCs w:val="18"/>
                <w:cs/>
              </w:rPr>
            </w:pPr>
            <w:r w:rsidRPr="00270E8D">
              <w:rPr>
                <w:rFonts w:ascii="Arial" w:hAnsi="Arial" w:cs="Arial"/>
                <w:sz w:val="18"/>
                <w:szCs w:val="18"/>
              </w:rPr>
              <w:t>-</w:t>
            </w:r>
          </w:p>
        </w:tc>
        <w:tc>
          <w:tcPr>
            <w:tcW w:w="1125" w:type="dxa"/>
            <w:vAlign w:val="bottom"/>
          </w:tcPr>
          <w:p w14:paraId="6F54A5A7" w14:textId="77777777" w:rsidR="00954D7B" w:rsidRPr="00270E8D" w:rsidRDefault="00954D7B" w:rsidP="00270E8D">
            <w:pPr>
              <w:spacing w:line="360" w:lineRule="exact"/>
              <w:ind w:left="-95" w:right="139"/>
              <w:jc w:val="right"/>
              <w:rPr>
                <w:rFonts w:ascii="Arial" w:hAnsi="Arial" w:cs="Arial"/>
                <w:sz w:val="18"/>
                <w:szCs w:val="18"/>
                <w:cs/>
              </w:rPr>
            </w:pPr>
            <w:r w:rsidRPr="00270E8D">
              <w:rPr>
                <w:rFonts w:ascii="Arial" w:hAnsi="Arial" w:cs="Arial"/>
                <w:sz w:val="18"/>
                <w:szCs w:val="18"/>
              </w:rPr>
              <w:t>0.1</w:t>
            </w:r>
          </w:p>
        </w:tc>
        <w:tc>
          <w:tcPr>
            <w:tcW w:w="1125" w:type="dxa"/>
            <w:vAlign w:val="bottom"/>
          </w:tcPr>
          <w:p w14:paraId="52B26870" w14:textId="77777777" w:rsidR="00954D7B" w:rsidRPr="00270E8D" w:rsidRDefault="00954D7B" w:rsidP="00270E8D">
            <w:pPr>
              <w:spacing w:line="360" w:lineRule="exact"/>
              <w:ind w:left="-95" w:right="139"/>
              <w:jc w:val="right"/>
              <w:rPr>
                <w:rFonts w:ascii="Arial" w:hAnsi="Arial" w:cs="Arial"/>
                <w:sz w:val="18"/>
                <w:szCs w:val="18"/>
                <w:cs/>
              </w:rPr>
            </w:pPr>
            <w:r w:rsidRPr="00270E8D">
              <w:rPr>
                <w:rFonts w:ascii="Arial" w:hAnsi="Arial" w:cs="Arial"/>
                <w:sz w:val="18"/>
                <w:szCs w:val="18"/>
              </w:rPr>
              <w:t>-</w:t>
            </w:r>
          </w:p>
        </w:tc>
        <w:tc>
          <w:tcPr>
            <w:tcW w:w="1125" w:type="dxa"/>
            <w:vAlign w:val="bottom"/>
          </w:tcPr>
          <w:p w14:paraId="2503C485" w14:textId="77777777" w:rsidR="00954D7B" w:rsidRPr="00270E8D" w:rsidRDefault="00954D7B" w:rsidP="00270E8D">
            <w:pPr>
              <w:spacing w:line="360" w:lineRule="exact"/>
              <w:ind w:left="-95" w:right="139"/>
              <w:jc w:val="right"/>
              <w:rPr>
                <w:rFonts w:ascii="Arial" w:hAnsi="Arial" w:cs="Arial"/>
                <w:sz w:val="18"/>
                <w:szCs w:val="18"/>
                <w:cs/>
              </w:rPr>
            </w:pPr>
            <w:r w:rsidRPr="00270E8D">
              <w:rPr>
                <w:rFonts w:ascii="Arial" w:hAnsi="Arial" w:cs="Arial"/>
                <w:sz w:val="18"/>
                <w:szCs w:val="18"/>
              </w:rPr>
              <w:t>-</w:t>
            </w:r>
          </w:p>
        </w:tc>
        <w:tc>
          <w:tcPr>
            <w:tcW w:w="1485" w:type="dxa"/>
            <w:vAlign w:val="bottom"/>
          </w:tcPr>
          <w:p w14:paraId="7B309F02"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22.6632</w:t>
            </w:r>
          </w:p>
        </w:tc>
        <w:tc>
          <w:tcPr>
            <w:tcW w:w="1485" w:type="dxa"/>
            <w:vAlign w:val="bottom"/>
          </w:tcPr>
          <w:p w14:paraId="35A9C85A" w14:textId="77777777" w:rsidR="00954D7B" w:rsidRPr="00270E8D" w:rsidRDefault="00954D7B" w:rsidP="00270E8D">
            <w:pPr>
              <w:tabs>
                <w:tab w:val="decimal" w:pos="533"/>
              </w:tabs>
              <w:spacing w:line="360" w:lineRule="exact"/>
              <w:jc w:val="both"/>
              <w:rPr>
                <w:rFonts w:ascii="Arial" w:hAnsi="Arial" w:cs="Arial"/>
                <w:sz w:val="18"/>
                <w:szCs w:val="18"/>
              </w:rPr>
            </w:pPr>
            <w:r w:rsidRPr="00270E8D">
              <w:rPr>
                <w:rFonts w:ascii="Arial" w:hAnsi="Arial" w:cs="Arial"/>
                <w:sz w:val="18"/>
                <w:szCs w:val="18"/>
              </w:rPr>
              <w:t>22.3245</w:t>
            </w:r>
          </w:p>
        </w:tc>
      </w:tr>
    </w:tbl>
    <w:p w14:paraId="76034FF7" w14:textId="064AA8D1" w:rsidR="00954D7B" w:rsidRPr="00270E8D" w:rsidRDefault="00954D7B" w:rsidP="00954D7B">
      <w:pPr>
        <w:tabs>
          <w:tab w:val="left" w:pos="1440"/>
        </w:tabs>
        <w:spacing w:before="240" w:after="120" w:line="380" w:lineRule="exact"/>
        <w:ind w:left="605" w:hanging="547"/>
        <w:jc w:val="thaiDistribute"/>
        <w:rPr>
          <w:rFonts w:ascii="Arial" w:hAnsi="Arial" w:cs="Arial"/>
          <w:szCs w:val="22"/>
        </w:rPr>
      </w:pPr>
      <w:r w:rsidRPr="00270E8D">
        <w:rPr>
          <w:rFonts w:ascii="Arial" w:hAnsi="Arial" w:cs="Arial"/>
          <w:szCs w:val="22"/>
        </w:rPr>
        <w:tab/>
        <w:t xml:space="preserve">In addition, the Group’s exposures to foreign currency risk arises from investments in overseas subsidiaries companies and an indirect joint venture which </w:t>
      </w:r>
      <w:r w:rsidR="00A628C5" w:rsidRPr="00270E8D">
        <w:rPr>
          <w:rFonts w:ascii="Arial" w:hAnsi="Arial" w:cs="Arial"/>
          <w:szCs w:val="22"/>
        </w:rPr>
        <w:t>are</w:t>
      </w:r>
      <w:r w:rsidRPr="00270E8D">
        <w:rPr>
          <w:rFonts w:ascii="Arial" w:hAnsi="Arial" w:cs="Arial"/>
          <w:szCs w:val="22"/>
        </w:rPr>
        <w:t xml:space="preserve"> unhedged. The management of the Group intend</w:t>
      </w:r>
      <w:r w:rsidR="00A628C5" w:rsidRPr="00270E8D">
        <w:rPr>
          <w:rFonts w:ascii="Arial" w:hAnsi="Arial" w:cs="Arial"/>
          <w:szCs w:val="22"/>
        </w:rPr>
        <w:t>s</w:t>
      </w:r>
      <w:r w:rsidRPr="00270E8D">
        <w:rPr>
          <w:rFonts w:ascii="Arial" w:hAnsi="Arial" w:cs="Arial"/>
          <w:szCs w:val="22"/>
        </w:rPr>
        <w:t xml:space="preserve"> to hold such investments for the long term, and </w:t>
      </w:r>
      <w:r w:rsidR="00A628C5" w:rsidRPr="00270E8D">
        <w:rPr>
          <w:rFonts w:ascii="Arial" w:hAnsi="Arial" w:cs="Arial"/>
          <w:szCs w:val="22"/>
        </w:rPr>
        <w:t>has</w:t>
      </w:r>
      <w:r w:rsidRPr="00270E8D">
        <w:rPr>
          <w:rFonts w:ascii="Arial" w:hAnsi="Arial" w:cs="Arial"/>
          <w:szCs w:val="22"/>
        </w:rPr>
        <w:t xml:space="preserve"> no plans to dispose of them in the future.</w:t>
      </w:r>
    </w:p>
    <w:p w14:paraId="7DD792DD" w14:textId="77777777" w:rsidR="00954D7B" w:rsidRPr="00F00945" w:rsidRDefault="00954D7B" w:rsidP="00954D7B">
      <w:pPr>
        <w:tabs>
          <w:tab w:val="left" w:pos="1440"/>
        </w:tabs>
        <w:spacing w:before="120" w:after="120" w:line="380" w:lineRule="exact"/>
        <w:ind w:left="605" w:hanging="547"/>
        <w:jc w:val="thaiDistribute"/>
        <w:rPr>
          <w:rFonts w:ascii="Arial" w:hAnsi="Arial" w:cs="Arial"/>
          <w:szCs w:val="22"/>
          <w:u w:val="single"/>
        </w:rPr>
      </w:pPr>
      <w:r w:rsidRPr="00F00945">
        <w:rPr>
          <w:rFonts w:ascii="Arial" w:hAnsi="Arial" w:cs="Arial"/>
          <w:szCs w:val="22"/>
        </w:rPr>
        <w:tab/>
      </w:r>
      <w:r w:rsidRPr="00F00945">
        <w:rPr>
          <w:rFonts w:ascii="Arial" w:hAnsi="Arial" w:cs="Arial"/>
          <w:szCs w:val="22"/>
          <w:u w:val="single"/>
        </w:rPr>
        <w:t>Foreign currency sensitivity analysis</w:t>
      </w:r>
    </w:p>
    <w:p w14:paraId="577BB3DC" w14:textId="2D8F021C" w:rsidR="00954D7B" w:rsidRPr="00F00945" w:rsidRDefault="00954D7B" w:rsidP="22482348">
      <w:pPr>
        <w:tabs>
          <w:tab w:val="left" w:pos="1440"/>
        </w:tabs>
        <w:spacing w:before="120" w:after="120" w:line="380" w:lineRule="exact"/>
        <w:ind w:left="605" w:hanging="547"/>
        <w:jc w:val="thaiDistribute"/>
        <w:rPr>
          <w:rFonts w:ascii="Arial" w:hAnsi="Arial" w:cs="Arial"/>
        </w:rPr>
      </w:pPr>
      <w:r w:rsidRPr="00F00945">
        <w:rPr>
          <w:rFonts w:ascii="Arial" w:hAnsi="Arial" w:cs="Arial"/>
          <w:szCs w:val="22"/>
        </w:rPr>
        <w:tab/>
      </w:r>
      <w:r w:rsidRPr="00F00945">
        <w:rPr>
          <w:rFonts w:ascii="Arial" w:hAnsi="Arial" w:cs="Arial"/>
        </w:rPr>
        <w:t xml:space="preserve">The Group operates internationally and is exposed to foreign exchange risk in respect of various foreign currencies, primarily the US </w:t>
      </w:r>
      <w:r w:rsidR="00A628C5" w:rsidRPr="00F00945">
        <w:rPr>
          <w:rFonts w:ascii="Arial" w:hAnsi="Arial" w:cs="Arial"/>
        </w:rPr>
        <w:t>D</w:t>
      </w:r>
      <w:r w:rsidRPr="00F00945">
        <w:rPr>
          <w:rFonts w:ascii="Arial" w:hAnsi="Arial" w:cs="Arial"/>
        </w:rPr>
        <w:t xml:space="preserve">ollar and Indonesian </w:t>
      </w:r>
      <w:r w:rsidR="00A628C5" w:rsidRPr="00F00945">
        <w:rPr>
          <w:rFonts w:ascii="Arial" w:hAnsi="Arial" w:cs="Arial"/>
        </w:rPr>
        <w:t>R</w:t>
      </w:r>
      <w:r w:rsidRPr="00F00945">
        <w:rPr>
          <w:rFonts w:ascii="Arial" w:hAnsi="Arial" w:cs="Arial"/>
        </w:rPr>
        <w:t>upiah. Foreign exchange risk arises from commercial transactions, net investment in foreign operations and borrowings. If the exchange rate of the Thai Baht changes by 3.10% (2019:</w:t>
      </w:r>
      <w:r w:rsidR="1EE033AB" w:rsidRPr="00F00945">
        <w:rPr>
          <w:rFonts w:ascii="Arial" w:hAnsi="Arial" w:cs="Arial"/>
        </w:rPr>
        <w:t xml:space="preserve"> 2.56%</w:t>
      </w:r>
      <w:r w:rsidRPr="00F00945">
        <w:rPr>
          <w:rFonts w:ascii="Arial" w:hAnsi="Arial" w:cs="Arial"/>
        </w:rPr>
        <w:t xml:space="preserve">) against the US </w:t>
      </w:r>
      <w:r w:rsidR="00FD0469" w:rsidRPr="00F00945">
        <w:rPr>
          <w:rFonts w:ascii="Arial" w:hAnsi="Arial" w:cs="Arial"/>
        </w:rPr>
        <w:t>D</w:t>
      </w:r>
      <w:r w:rsidRPr="00F00945">
        <w:rPr>
          <w:rFonts w:ascii="Arial" w:hAnsi="Arial" w:cs="Arial"/>
        </w:rPr>
        <w:t xml:space="preserve">ollar and by </w:t>
      </w:r>
      <w:r w:rsidR="7B486B78" w:rsidRPr="00F00945">
        <w:rPr>
          <w:rFonts w:ascii="Arial" w:hAnsi="Arial" w:cs="Arial"/>
        </w:rPr>
        <w:t>5.25</w:t>
      </w:r>
      <w:r w:rsidRPr="00F00945">
        <w:rPr>
          <w:rFonts w:ascii="Arial" w:hAnsi="Arial" w:cs="Arial"/>
        </w:rPr>
        <w:t xml:space="preserve">% (2019: </w:t>
      </w:r>
      <w:r w:rsidR="49DC10A7" w:rsidRPr="00F00945">
        <w:rPr>
          <w:rFonts w:ascii="Arial" w:hAnsi="Arial" w:cs="Arial"/>
        </w:rPr>
        <w:t>3.76</w:t>
      </w:r>
      <w:r w:rsidRPr="00F00945">
        <w:rPr>
          <w:rFonts w:ascii="Arial" w:hAnsi="Arial" w:cs="Arial"/>
        </w:rPr>
        <w:t xml:space="preserve">%) against the Indonesian </w:t>
      </w:r>
      <w:r w:rsidR="00832DEA" w:rsidRPr="00F00945">
        <w:rPr>
          <w:rFonts w:ascii="Arial" w:hAnsi="Arial" w:cs="Arial"/>
        </w:rPr>
        <w:t>R</w:t>
      </w:r>
      <w:r w:rsidRPr="00F00945">
        <w:rPr>
          <w:rFonts w:ascii="Arial" w:hAnsi="Arial" w:cs="Arial"/>
        </w:rPr>
        <w:t>upiah, with all other variables held constant, profit before tax and shareholders’ equity would be affected as follows:</w:t>
      </w:r>
    </w:p>
    <w:p w14:paraId="766DA12C" w14:textId="77777777" w:rsidR="00270E8D" w:rsidRDefault="00270E8D">
      <w:r>
        <w:br w:type="page"/>
      </w:r>
    </w:p>
    <w:tbl>
      <w:tblPr>
        <w:tblW w:w="9540" w:type="dxa"/>
        <w:tblInd w:w="450" w:type="dxa"/>
        <w:tblLayout w:type="fixed"/>
        <w:tblLook w:val="0000" w:firstRow="0" w:lastRow="0" w:firstColumn="0" w:lastColumn="0" w:noHBand="0" w:noVBand="0"/>
      </w:tblPr>
      <w:tblGrid>
        <w:gridCol w:w="4770"/>
        <w:gridCol w:w="1192"/>
        <w:gridCol w:w="1193"/>
        <w:gridCol w:w="1192"/>
        <w:gridCol w:w="1193"/>
      </w:tblGrid>
      <w:tr w:rsidR="00954D7B" w:rsidRPr="00270E8D" w14:paraId="3B659D25" w14:textId="77777777" w:rsidTr="001344D8">
        <w:trPr>
          <w:tblHeader/>
        </w:trPr>
        <w:tc>
          <w:tcPr>
            <w:tcW w:w="9540" w:type="dxa"/>
            <w:gridSpan w:val="5"/>
            <w:vAlign w:val="center"/>
          </w:tcPr>
          <w:p w14:paraId="2CAAE783" w14:textId="08FD3F2F" w:rsidR="00954D7B" w:rsidRPr="00270E8D" w:rsidRDefault="00270E8D" w:rsidP="00270E8D">
            <w:pPr>
              <w:spacing w:line="360" w:lineRule="exact"/>
              <w:ind w:right="-72"/>
              <w:jc w:val="right"/>
              <w:rPr>
                <w:rFonts w:ascii="Arial" w:hAnsi="Arial" w:cs="Arial"/>
                <w:sz w:val="20"/>
                <w:szCs w:val="20"/>
                <w:cs/>
              </w:rPr>
            </w:pPr>
            <w:r w:rsidRPr="00270E8D">
              <w:rPr>
                <w:rFonts w:ascii="Arial" w:hAnsi="Arial" w:cs="Arial"/>
                <w:sz w:val="20"/>
                <w:szCs w:val="20"/>
                <w:cs/>
              </w:rPr>
              <w:t xml:space="preserve"> </w:t>
            </w:r>
            <w:r w:rsidR="00954D7B" w:rsidRPr="00270E8D">
              <w:rPr>
                <w:rFonts w:ascii="Arial" w:hAnsi="Arial" w:cs="Arial"/>
                <w:sz w:val="20"/>
                <w:szCs w:val="20"/>
                <w:cs/>
              </w:rPr>
              <w:t>(</w:t>
            </w:r>
            <w:r w:rsidR="00954D7B" w:rsidRPr="00270E8D">
              <w:rPr>
                <w:rFonts w:ascii="Arial" w:hAnsi="Arial" w:cs="Arial"/>
                <w:sz w:val="20"/>
                <w:szCs w:val="20"/>
              </w:rPr>
              <w:t>Unit: Thousand Baht)</w:t>
            </w:r>
          </w:p>
        </w:tc>
      </w:tr>
      <w:tr w:rsidR="00954D7B" w:rsidRPr="00270E8D" w14:paraId="00DB8578" w14:textId="77777777" w:rsidTr="001344D8">
        <w:trPr>
          <w:tblHeader/>
        </w:trPr>
        <w:tc>
          <w:tcPr>
            <w:tcW w:w="4770" w:type="dxa"/>
            <w:vAlign w:val="bottom"/>
          </w:tcPr>
          <w:p w14:paraId="5B17330B" w14:textId="77777777" w:rsidR="00954D7B" w:rsidRPr="00270E8D" w:rsidRDefault="00954D7B" w:rsidP="00270E8D">
            <w:pPr>
              <w:overflowPunct/>
              <w:autoSpaceDE/>
              <w:autoSpaceDN/>
              <w:adjustRightInd/>
              <w:spacing w:line="360" w:lineRule="exact"/>
              <w:ind w:left="180" w:right="-2"/>
              <w:jc w:val="thaiDistribute"/>
              <w:textAlignment w:val="auto"/>
              <w:rPr>
                <w:rFonts w:ascii="Arial" w:hAnsi="Arial" w:cs="Arial"/>
                <w:b/>
                <w:bCs/>
                <w:sz w:val="20"/>
                <w:szCs w:val="20"/>
                <w:lang w:val="x-none" w:eastAsia="x-none"/>
              </w:rPr>
            </w:pPr>
          </w:p>
        </w:tc>
        <w:tc>
          <w:tcPr>
            <w:tcW w:w="4770" w:type="dxa"/>
            <w:gridSpan w:val="4"/>
            <w:vAlign w:val="center"/>
          </w:tcPr>
          <w:p w14:paraId="5C02B753" w14:textId="77777777" w:rsidR="00954D7B" w:rsidRPr="00270E8D" w:rsidRDefault="00954D7B" w:rsidP="00270E8D">
            <w:pPr>
              <w:pBdr>
                <w:bottom w:val="single" w:sz="4" w:space="1" w:color="auto"/>
              </w:pBdr>
              <w:spacing w:line="360" w:lineRule="exact"/>
              <w:ind w:right="-15"/>
              <w:jc w:val="center"/>
              <w:rPr>
                <w:rFonts w:ascii="Arial" w:hAnsi="Arial" w:cs="Arial"/>
                <w:sz w:val="20"/>
                <w:szCs w:val="20"/>
                <w:cs/>
              </w:rPr>
            </w:pPr>
            <w:r w:rsidRPr="00270E8D">
              <w:rPr>
                <w:rFonts w:ascii="Arial" w:hAnsi="Arial" w:cs="Arial"/>
                <w:sz w:val="20"/>
                <w:szCs w:val="20"/>
              </w:rPr>
              <w:t xml:space="preserve">As at </w:t>
            </w:r>
            <w:r w:rsidRPr="00270E8D">
              <w:rPr>
                <w:rFonts w:ascii="Arial" w:hAnsi="Arial" w:cs="Arial"/>
                <w:sz w:val="20"/>
                <w:szCs w:val="20"/>
                <w:cs/>
              </w:rPr>
              <w:t>3</w:t>
            </w:r>
            <w:r w:rsidRPr="00270E8D">
              <w:rPr>
                <w:rFonts w:ascii="Arial" w:hAnsi="Arial" w:cs="Arial"/>
                <w:sz w:val="20"/>
                <w:szCs w:val="20"/>
              </w:rPr>
              <w:t>1</w:t>
            </w:r>
            <w:r w:rsidRPr="00270E8D">
              <w:rPr>
                <w:rFonts w:ascii="Arial" w:hAnsi="Arial" w:cs="Arial"/>
                <w:sz w:val="20"/>
                <w:szCs w:val="20"/>
                <w:cs/>
              </w:rPr>
              <w:t xml:space="preserve"> </w:t>
            </w:r>
            <w:r w:rsidRPr="00270E8D">
              <w:rPr>
                <w:rFonts w:ascii="Arial" w:hAnsi="Arial" w:cs="Arial"/>
                <w:sz w:val="20"/>
                <w:szCs w:val="20"/>
              </w:rPr>
              <w:t>December</w:t>
            </w:r>
          </w:p>
        </w:tc>
      </w:tr>
      <w:tr w:rsidR="00954D7B" w:rsidRPr="00270E8D" w14:paraId="6B936DE5" w14:textId="77777777" w:rsidTr="001344D8">
        <w:trPr>
          <w:tblHeader/>
        </w:trPr>
        <w:tc>
          <w:tcPr>
            <w:tcW w:w="4770" w:type="dxa"/>
            <w:vAlign w:val="bottom"/>
          </w:tcPr>
          <w:p w14:paraId="630A26CE" w14:textId="77777777" w:rsidR="00954D7B" w:rsidRPr="00270E8D" w:rsidRDefault="00954D7B" w:rsidP="00270E8D">
            <w:pPr>
              <w:overflowPunct/>
              <w:autoSpaceDE/>
              <w:autoSpaceDN/>
              <w:adjustRightInd/>
              <w:spacing w:line="360" w:lineRule="exact"/>
              <w:ind w:left="180" w:right="-2"/>
              <w:jc w:val="thaiDistribute"/>
              <w:textAlignment w:val="auto"/>
              <w:rPr>
                <w:rFonts w:ascii="Arial" w:hAnsi="Arial" w:cs="Arial"/>
                <w:b/>
                <w:bCs/>
                <w:sz w:val="20"/>
                <w:szCs w:val="20"/>
                <w:lang w:eastAsia="x-none"/>
              </w:rPr>
            </w:pPr>
          </w:p>
        </w:tc>
        <w:tc>
          <w:tcPr>
            <w:tcW w:w="2385" w:type="dxa"/>
            <w:gridSpan w:val="2"/>
            <w:vAlign w:val="center"/>
          </w:tcPr>
          <w:p w14:paraId="03D6016E" w14:textId="77777777" w:rsidR="00954D7B" w:rsidRPr="00270E8D" w:rsidRDefault="00954D7B" w:rsidP="00270E8D">
            <w:pPr>
              <w:pBdr>
                <w:bottom w:val="single" w:sz="4" w:space="1" w:color="auto"/>
              </w:pBdr>
              <w:spacing w:line="360" w:lineRule="exact"/>
              <w:ind w:right="-15"/>
              <w:jc w:val="center"/>
              <w:rPr>
                <w:rFonts w:ascii="Arial" w:hAnsi="Arial" w:cs="Arial"/>
                <w:sz w:val="20"/>
                <w:szCs w:val="20"/>
              </w:rPr>
            </w:pPr>
            <w:r w:rsidRPr="00270E8D">
              <w:rPr>
                <w:rFonts w:ascii="Arial" w:hAnsi="Arial" w:cs="Arial"/>
                <w:sz w:val="20"/>
                <w:szCs w:val="20"/>
              </w:rPr>
              <w:t>Consolidated</w:t>
            </w:r>
          </w:p>
          <w:p w14:paraId="07914072" w14:textId="77777777" w:rsidR="00954D7B" w:rsidRPr="00270E8D" w:rsidRDefault="00954D7B" w:rsidP="00270E8D">
            <w:pPr>
              <w:pBdr>
                <w:bottom w:val="single" w:sz="4" w:space="1" w:color="auto"/>
              </w:pBdr>
              <w:spacing w:line="360" w:lineRule="exact"/>
              <w:ind w:right="-15"/>
              <w:jc w:val="center"/>
              <w:rPr>
                <w:rFonts w:ascii="Arial" w:hAnsi="Arial" w:cs="Arial"/>
                <w:sz w:val="20"/>
                <w:szCs w:val="20"/>
              </w:rPr>
            </w:pPr>
            <w:r w:rsidRPr="00270E8D">
              <w:rPr>
                <w:rFonts w:ascii="Arial" w:hAnsi="Arial" w:cs="Arial"/>
                <w:sz w:val="20"/>
                <w:szCs w:val="20"/>
              </w:rPr>
              <w:t>financial statements</w:t>
            </w:r>
          </w:p>
        </w:tc>
        <w:tc>
          <w:tcPr>
            <w:tcW w:w="2385" w:type="dxa"/>
            <w:gridSpan w:val="2"/>
            <w:vAlign w:val="center"/>
          </w:tcPr>
          <w:p w14:paraId="6D0D61FC" w14:textId="77777777" w:rsidR="00954D7B" w:rsidRPr="00270E8D" w:rsidRDefault="00954D7B" w:rsidP="00270E8D">
            <w:pPr>
              <w:pBdr>
                <w:bottom w:val="single" w:sz="4" w:space="1" w:color="auto"/>
              </w:pBdr>
              <w:spacing w:line="360" w:lineRule="exact"/>
              <w:ind w:right="-15"/>
              <w:jc w:val="center"/>
              <w:rPr>
                <w:rFonts w:ascii="Arial" w:hAnsi="Arial" w:cs="Arial"/>
                <w:sz w:val="20"/>
                <w:szCs w:val="20"/>
              </w:rPr>
            </w:pPr>
            <w:r w:rsidRPr="00270E8D">
              <w:rPr>
                <w:rFonts w:ascii="Arial" w:hAnsi="Arial" w:cs="Arial"/>
                <w:sz w:val="20"/>
                <w:szCs w:val="20"/>
              </w:rPr>
              <w:t>Separate</w:t>
            </w:r>
          </w:p>
          <w:p w14:paraId="62BAB0E1" w14:textId="77777777" w:rsidR="00954D7B" w:rsidRPr="00270E8D" w:rsidRDefault="00954D7B" w:rsidP="00270E8D">
            <w:pPr>
              <w:pBdr>
                <w:bottom w:val="single" w:sz="4" w:space="1" w:color="auto"/>
              </w:pBdr>
              <w:spacing w:line="360" w:lineRule="exact"/>
              <w:ind w:right="-15"/>
              <w:jc w:val="center"/>
              <w:rPr>
                <w:rFonts w:ascii="Arial" w:hAnsi="Arial" w:cs="Arial"/>
                <w:sz w:val="20"/>
                <w:szCs w:val="20"/>
              </w:rPr>
            </w:pPr>
            <w:r w:rsidRPr="00270E8D">
              <w:rPr>
                <w:rFonts w:ascii="Arial" w:hAnsi="Arial" w:cs="Arial"/>
                <w:sz w:val="20"/>
                <w:szCs w:val="20"/>
              </w:rPr>
              <w:t>financial statements</w:t>
            </w:r>
          </w:p>
        </w:tc>
      </w:tr>
      <w:tr w:rsidR="00954D7B" w:rsidRPr="00270E8D" w14:paraId="4643D29F" w14:textId="77777777" w:rsidTr="001344D8">
        <w:trPr>
          <w:tblHeader/>
        </w:trPr>
        <w:tc>
          <w:tcPr>
            <w:tcW w:w="4770" w:type="dxa"/>
            <w:vAlign w:val="bottom"/>
          </w:tcPr>
          <w:p w14:paraId="58AB6466" w14:textId="77777777" w:rsidR="00954D7B" w:rsidRPr="00270E8D" w:rsidRDefault="00954D7B" w:rsidP="00270E8D">
            <w:pPr>
              <w:overflowPunct/>
              <w:autoSpaceDE/>
              <w:autoSpaceDN/>
              <w:adjustRightInd/>
              <w:spacing w:line="360" w:lineRule="exact"/>
              <w:ind w:left="180" w:right="-2"/>
              <w:jc w:val="thaiDistribute"/>
              <w:textAlignment w:val="auto"/>
              <w:rPr>
                <w:rFonts w:ascii="Arial" w:hAnsi="Arial" w:cs="Arial"/>
                <w:sz w:val="20"/>
                <w:szCs w:val="20"/>
                <w:lang w:val="x-none" w:eastAsia="x-none"/>
              </w:rPr>
            </w:pPr>
          </w:p>
        </w:tc>
        <w:tc>
          <w:tcPr>
            <w:tcW w:w="1192" w:type="dxa"/>
            <w:vAlign w:val="center"/>
          </w:tcPr>
          <w:p w14:paraId="71E1BC40" w14:textId="77777777" w:rsidR="00954D7B" w:rsidRPr="00270E8D" w:rsidRDefault="00954D7B" w:rsidP="00270E8D">
            <w:pPr>
              <w:spacing w:line="360" w:lineRule="exact"/>
              <w:ind w:right="-72"/>
              <w:jc w:val="center"/>
              <w:rPr>
                <w:rFonts w:ascii="Arial" w:hAnsi="Arial" w:cs="Arial"/>
                <w:sz w:val="20"/>
                <w:szCs w:val="20"/>
                <w:u w:val="single"/>
              </w:rPr>
            </w:pPr>
            <w:r w:rsidRPr="00270E8D">
              <w:rPr>
                <w:rFonts w:ascii="Arial" w:hAnsi="Arial" w:cs="Arial"/>
                <w:sz w:val="20"/>
                <w:szCs w:val="20"/>
                <w:u w:val="single"/>
              </w:rPr>
              <w:t>2020</w:t>
            </w:r>
          </w:p>
        </w:tc>
        <w:tc>
          <w:tcPr>
            <w:tcW w:w="1193" w:type="dxa"/>
            <w:vAlign w:val="center"/>
          </w:tcPr>
          <w:p w14:paraId="22462690" w14:textId="77777777" w:rsidR="00954D7B" w:rsidRPr="00270E8D" w:rsidRDefault="00954D7B" w:rsidP="00270E8D">
            <w:pPr>
              <w:spacing w:line="360" w:lineRule="exact"/>
              <w:ind w:right="-72"/>
              <w:jc w:val="center"/>
              <w:rPr>
                <w:rFonts w:ascii="Arial" w:hAnsi="Arial" w:cs="Arial"/>
                <w:sz w:val="20"/>
                <w:szCs w:val="20"/>
                <w:u w:val="single"/>
              </w:rPr>
            </w:pPr>
            <w:r w:rsidRPr="00270E8D">
              <w:rPr>
                <w:rFonts w:ascii="Arial" w:hAnsi="Arial" w:cs="Arial"/>
                <w:sz w:val="20"/>
                <w:szCs w:val="20"/>
                <w:u w:val="single"/>
              </w:rPr>
              <w:t>2019</w:t>
            </w:r>
          </w:p>
        </w:tc>
        <w:tc>
          <w:tcPr>
            <w:tcW w:w="1192" w:type="dxa"/>
            <w:vAlign w:val="center"/>
          </w:tcPr>
          <w:p w14:paraId="0D91FF79" w14:textId="77777777" w:rsidR="00954D7B" w:rsidRPr="00270E8D" w:rsidRDefault="00954D7B" w:rsidP="00270E8D">
            <w:pPr>
              <w:spacing w:line="360" w:lineRule="exact"/>
              <w:ind w:right="-72"/>
              <w:jc w:val="center"/>
              <w:rPr>
                <w:rFonts w:ascii="Arial" w:hAnsi="Arial" w:cs="Arial"/>
                <w:sz w:val="20"/>
                <w:szCs w:val="20"/>
                <w:u w:val="single"/>
              </w:rPr>
            </w:pPr>
            <w:r w:rsidRPr="00270E8D">
              <w:rPr>
                <w:rFonts w:ascii="Arial" w:hAnsi="Arial" w:cs="Arial"/>
                <w:sz w:val="20"/>
                <w:szCs w:val="20"/>
                <w:u w:val="single"/>
              </w:rPr>
              <w:t>2020</w:t>
            </w:r>
          </w:p>
        </w:tc>
        <w:tc>
          <w:tcPr>
            <w:tcW w:w="1193" w:type="dxa"/>
            <w:vAlign w:val="center"/>
          </w:tcPr>
          <w:p w14:paraId="3CE58170" w14:textId="77777777" w:rsidR="00954D7B" w:rsidRPr="00270E8D" w:rsidRDefault="00954D7B" w:rsidP="00270E8D">
            <w:pPr>
              <w:spacing w:line="360" w:lineRule="exact"/>
              <w:ind w:right="-72"/>
              <w:jc w:val="center"/>
              <w:rPr>
                <w:rFonts w:ascii="Arial" w:hAnsi="Arial" w:cs="Arial"/>
                <w:sz w:val="20"/>
                <w:szCs w:val="20"/>
                <w:u w:val="single"/>
              </w:rPr>
            </w:pPr>
            <w:r w:rsidRPr="00270E8D">
              <w:rPr>
                <w:rFonts w:ascii="Arial" w:hAnsi="Arial" w:cs="Arial"/>
                <w:sz w:val="20"/>
                <w:szCs w:val="20"/>
                <w:u w:val="single"/>
              </w:rPr>
              <w:t>2019</w:t>
            </w:r>
          </w:p>
        </w:tc>
      </w:tr>
      <w:tr w:rsidR="00954D7B" w:rsidRPr="00270E8D" w14:paraId="7C3C89AE" w14:textId="77777777" w:rsidTr="001344D8">
        <w:tc>
          <w:tcPr>
            <w:tcW w:w="4770" w:type="dxa"/>
            <w:vAlign w:val="bottom"/>
          </w:tcPr>
          <w:p w14:paraId="2B1B1073" w14:textId="77777777" w:rsidR="00954D7B" w:rsidRPr="00270E8D" w:rsidRDefault="00954D7B" w:rsidP="00270E8D">
            <w:pPr>
              <w:overflowPunct/>
              <w:autoSpaceDE/>
              <w:autoSpaceDN/>
              <w:adjustRightInd/>
              <w:spacing w:line="360" w:lineRule="exact"/>
              <w:ind w:left="180" w:right="-2"/>
              <w:jc w:val="thaiDistribute"/>
              <w:textAlignment w:val="auto"/>
              <w:rPr>
                <w:rFonts w:ascii="Arial" w:eastAsia="SimSun" w:hAnsi="Arial" w:cs="Arial"/>
                <w:b/>
                <w:bCs/>
                <w:sz w:val="20"/>
                <w:szCs w:val="20"/>
                <w:highlight w:val="yellow"/>
                <w:cs/>
                <w:lang w:eastAsia="x-none"/>
              </w:rPr>
            </w:pPr>
            <w:r w:rsidRPr="00270E8D">
              <w:rPr>
                <w:rFonts w:ascii="Arial" w:eastAsia="SimSun" w:hAnsi="Arial" w:cs="Arial"/>
                <w:b/>
                <w:bCs/>
                <w:sz w:val="20"/>
                <w:szCs w:val="20"/>
                <w:lang w:val="x-none" w:eastAsia="x-none"/>
              </w:rPr>
              <w:t>Impact to profit before</w:t>
            </w:r>
            <w:r w:rsidRPr="00270E8D">
              <w:rPr>
                <w:rFonts w:ascii="Arial" w:eastAsia="SimSun" w:hAnsi="Arial" w:cs="Arial"/>
                <w:b/>
                <w:bCs/>
                <w:sz w:val="20"/>
                <w:szCs w:val="20"/>
                <w:lang w:eastAsia="x-none"/>
              </w:rPr>
              <w:t xml:space="preserve"> tax</w:t>
            </w:r>
          </w:p>
        </w:tc>
        <w:tc>
          <w:tcPr>
            <w:tcW w:w="1192" w:type="dxa"/>
            <w:vAlign w:val="bottom"/>
          </w:tcPr>
          <w:p w14:paraId="5D5E8550"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3" w:type="dxa"/>
            <w:vAlign w:val="bottom"/>
          </w:tcPr>
          <w:p w14:paraId="37E1A244"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2" w:type="dxa"/>
            <w:vAlign w:val="bottom"/>
          </w:tcPr>
          <w:p w14:paraId="4CCFD793"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078FBDF2"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0C9E915C" w14:textId="77777777" w:rsidTr="001344D8">
        <w:tc>
          <w:tcPr>
            <w:tcW w:w="4770" w:type="dxa"/>
            <w:vAlign w:val="bottom"/>
          </w:tcPr>
          <w:p w14:paraId="5E007168" w14:textId="77777777" w:rsidR="00954D7B" w:rsidRPr="00270E8D" w:rsidRDefault="00954D7B" w:rsidP="00270E8D">
            <w:pPr>
              <w:overflowPunct/>
              <w:autoSpaceDE/>
              <w:autoSpaceDN/>
              <w:adjustRightInd/>
              <w:spacing w:line="360" w:lineRule="exact"/>
              <w:ind w:left="180" w:right="-2"/>
              <w:textAlignment w:val="auto"/>
              <w:rPr>
                <w:rFonts w:ascii="Arial" w:eastAsia="SimSun" w:hAnsi="Arial" w:cs="Arial"/>
                <w:b/>
                <w:bCs/>
                <w:sz w:val="20"/>
                <w:szCs w:val="20"/>
                <w:highlight w:val="yellow"/>
                <w:lang w:val="x-none" w:eastAsia="x-none"/>
              </w:rPr>
            </w:pPr>
            <w:r w:rsidRPr="00270E8D">
              <w:rPr>
                <w:rFonts w:ascii="Arial" w:eastAsia="SimSun" w:hAnsi="Arial" w:cs="Arial"/>
                <w:b/>
                <w:bCs/>
                <w:sz w:val="20"/>
                <w:szCs w:val="20"/>
                <w:cs/>
                <w:lang w:val="x-none" w:eastAsia="x-none"/>
              </w:rPr>
              <w:t xml:space="preserve">   </w:t>
            </w:r>
            <w:r w:rsidRPr="00270E8D">
              <w:rPr>
                <w:rFonts w:ascii="Arial" w:eastAsia="SimSun" w:hAnsi="Arial" w:cs="Arial"/>
                <w:b/>
                <w:bCs/>
                <w:sz w:val="20"/>
                <w:szCs w:val="20"/>
                <w:lang w:val="x-none" w:eastAsia="x-none"/>
              </w:rPr>
              <w:t>in the statements of comprehensive income</w:t>
            </w:r>
          </w:p>
        </w:tc>
        <w:tc>
          <w:tcPr>
            <w:tcW w:w="1192" w:type="dxa"/>
            <w:vAlign w:val="bottom"/>
          </w:tcPr>
          <w:p w14:paraId="5613F765"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3" w:type="dxa"/>
            <w:vAlign w:val="bottom"/>
          </w:tcPr>
          <w:p w14:paraId="3E918739"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2" w:type="dxa"/>
            <w:vAlign w:val="bottom"/>
          </w:tcPr>
          <w:p w14:paraId="3E044A93"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7D74551D"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539712B0" w14:textId="77777777" w:rsidTr="001344D8">
        <w:trPr>
          <w:trHeight w:val="171"/>
        </w:trPr>
        <w:tc>
          <w:tcPr>
            <w:tcW w:w="4770" w:type="dxa"/>
            <w:vAlign w:val="bottom"/>
          </w:tcPr>
          <w:p w14:paraId="35753178" w14:textId="77777777" w:rsidR="00954D7B" w:rsidRPr="00270E8D" w:rsidRDefault="00954D7B" w:rsidP="00270E8D">
            <w:pPr>
              <w:overflowPunct/>
              <w:autoSpaceDE/>
              <w:autoSpaceDN/>
              <w:adjustRightInd/>
              <w:spacing w:line="36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val="x-none" w:eastAsia="x-none"/>
              </w:rPr>
              <w:t>THB against USD</w:t>
            </w:r>
          </w:p>
        </w:tc>
        <w:tc>
          <w:tcPr>
            <w:tcW w:w="1192" w:type="dxa"/>
            <w:vAlign w:val="bottom"/>
          </w:tcPr>
          <w:p w14:paraId="46C5CB7E"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3" w:type="dxa"/>
            <w:vAlign w:val="bottom"/>
          </w:tcPr>
          <w:p w14:paraId="6BBD1561"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2" w:type="dxa"/>
            <w:vAlign w:val="bottom"/>
          </w:tcPr>
          <w:p w14:paraId="72D49680"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02CFD307"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6C2A02C0" w14:textId="77777777" w:rsidTr="001344D8">
        <w:tc>
          <w:tcPr>
            <w:tcW w:w="4770" w:type="dxa"/>
            <w:vAlign w:val="bottom"/>
          </w:tcPr>
          <w:p w14:paraId="65F52123" w14:textId="77777777" w:rsidR="00954D7B" w:rsidRPr="00270E8D" w:rsidRDefault="00954D7B" w:rsidP="00270E8D">
            <w:pPr>
              <w:spacing w:line="360" w:lineRule="exact"/>
              <w:ind w:left="180"/>
              <w:rPr>
                <w:rFonts w:ascii="Arial" w:hAnsi="Arial" w:cs="Arial"/>
                <w:sz w:val="20"/>
                <w:szCs w:val="20"/>
                <w:highlight w:val="yellow"/>
              </w:rPr>
            </w:pPr>
            <w:r w:rsidRPr="00270E8D">
              <w:rPr>
                <w:rFonts w:ascii="Arial" w:eastAsia="SimSun" w:hAnsi="Arial" w:cs="Arial"/>
                <w:sz w:val="20"/>
                <w:szCs w:val="20"/>
              </w:rPr>
              <w:t>- Weakened</w:t>
            </w:r>
          </w:p>
        </w:tc>
        <w:tc>
          <w:tcPr>
            <w:tcW w:w="1192" w:type="dxa"/>
            <w:vAlign w:val="bottom"/>
          </w:tcPr>
          <w:p w14:paraId="71F5D1B4"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231,716</w:t>
            </w:r>
          </w:p>
        </w:tc>
        <w:tc>
          <w:tcPr>
            <w:tcW w:w="1193" w:type="dxa"/>
            <w:vAlign w:val="bottom"/>
          </w:tcPr>
          <w:p w14:paraId="5FAD587D"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47,599</w:t>
            </w:r>
          </w:p>
        </w:tc>
        <w:tc>
          <w:tcPr>
            <w:tcW w:w="1192" w:type="dxa"/>
            <w:vAlign w:val="bottom"/>
          </w:tcPr>
          <w:p w14:paraId="40E07EB6"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21,309</w:t>
            </w:r>
          </w:p>
        </w:tc>
        <w:tc>
          <w:tcPr>
            <w:tcW w:w="1193" w:type="dxa"/>
            <w:vAlign w:val="bottom"/>
          </w:tcPr>
          <w:p w14:paraId="728CD632"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(4,111)</w:t>
            </w:r>
          </w:p>
        </w:tc>
      </w:tr>
      <w:tr w:rsidR="00954D7B" w:rsidRPr="00270E8D" w14:paraId="5E2D963B" w14:textId="77777777" w:rsidTr="001344D8">
        <w:tc>
          <w:tcPr>
            <w:tcW w:w="4770" w:type="dxa"/>
            <w:vAlign w:val="bottom"/>
          </w:tcPr>
          <w:p w14:paraId="74724C30" w14:textId="77777777" w:rsidR="00954D7B" w:rsidRPr="00270E8D" w:rsidRDefault="00954D7B" w:rsidP="00270E8D">
            <w:pPr>
              <w:spacing w:line="360" w:lineRule="exact"/>
              <w:ind w:left="180"/>
              <w:rPr>
                <w:rFonts w:ascii="Arial" w:hAnsi="Arial" w:cs="Arial"/>
                <w:sz w:val="20"/>
                <w:szCs w:val="20"/>
                <w:highlight w:val="yellow"/>
              </w:rPr>
            </w:pPr>
            <w:r w:rsidRPr="00270E8D">
              <w:rPr>
                <w:rFonts w:ascii="Arial" w:eastAsia="SimSun" w:hAnsi="Arial" w:cs="Arial"/>
                <w:sz w:val="20"/>
                <w:szCs w:val="20"/>
                <w:cs/>
              </w:rPr>
              <w:t xml:space="preserve">- </w:t>
            </w:r>
            <w:r w:rsidRPr="00270E8D">
              <w:rPr>
                <w:rFonts w:ascii="Arial" w:eastAsia="SimSun" w:hAnsi="Arial" w:cs="Arial"/>
                <w:sz w:val="20"/>
                <w:szCs w:val="20"/>
              </w:rPr>
              <w:t>Strengthened</w:t>
            </w:r>
          </w:p>
        </w:tc>
        <w:tc>
          <w:tcPr>
            <w:tcW w:w="1192" w:type="dxa"/>
            <w:vAlign w:val="bottom"/>
          </w:tcPr>
          <w:p w14:paraId="1BD9D50D"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(231,716)</w:t>
            </w:r>
          </w:p>
        </w:tc>
        <w:tc>
          <w:tcPr>
            <w:tcW w:w="1193" w:type="dxa"/>
            <w:vAlign w:val="bottom"/>
          </w:tcPr>
          <w:p w14:paraId="42E0D268"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(47,599)</w:t>
            </w:r>
          </w:p>
        </w:tc>
        <w:tc>
          <w:tcPr>
            <w:tcW w:w="1192" w:type="dxa"/>
            <w:vAlign w:val="bottom"/>
          </w:tcPr>
          <w:p w14:paraId="0BD4871B"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(21,309)</w:t>
            </w:r>
          </w:p>
        </w:tc>
        <w:tc>
          <w:tcPr>
            <w:tcW w:w="1193" w:type="dxa"/>
            <w:vAlign w:val="bottom"/>
          </w:tcPr>
          <w:p w14:paraId="329BE9EE"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4,111</w:t>
            </w:r>
          </w:p>
        </w:tc>
      </w:tr>
      <w:tr w:rsidR="00954D7B" w:rsidRPr="00270E8D" w14:paraId="53C063DA" w14:textId="77777777" w:rsidTr="001344D8">
        <w:tc>
          <w:tcPr>
            <w:tcW w:w="4770" w:type="dxa"/>
            <w:vAlign w:val="bottom"/>
          </w:tcPr>
          <w:p w14:paraId="62B8CEF2" w14:textId="77777777" w:rsidR="00954D7B" w:rsidRPr="00270E8D" w:rsidRDefault="00954D7B" w:rsidP="00270E8D">
            <w:pPr>
              <w:spacing w:line="360" w:lineRule="exact"/>
              <w:ind w:left="180"/>
              <w:rPr>
                <w:rFonts w:ascii="Arial" w:eastAsia="SimSun" w:hAnsi="Arial" w:cs="Arial"/>
                <w:sz w:val="20"/>
                <w:szCs w:val="20"/>
                <w:cs/>
              </w:rPr>
            </w:pPr>
          </w:p>
        </w:tc>
        <w:tc>
          <w:tcPr>
            <w:tcW w:w="1192" w:type="dxa"/>
            <w:vAlign w:val="bottom"/>
          </w:tcPr>
          <w:p w14:paraId="6EB6819B"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3" w:type="dxa"/>
            <w:vAlign w:val="bottom"/>
          </w:tcPr>
          <w:p w14:paraId="7867F1E3"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2" w:type="dxa"/>
            <w:vAlign w:val="bottom"/>
          </w:tcPr>
          <w:p w14:paraId="286A78DC"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750E2CAE"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3C953A21" w14:textId="77777777" w:rsidTr="001344D8">
        <w:tc>
          <w:tcPr>
            <w:tcW w:w="4770" w:type="dxa"/>
            <w:vAlign w:val="bottom"/>
          </w:tcPr>
          <w:p w14:paraId="3ED475B2" w14:textId="77777777" w:rsidR="00954D7B" w:rsidRPr="00270E8D" w:rsidRDefault="00954D7B" w:rsidP="00270E8D">
            <w:pPr>
              <w:spacing w:line="360" w:lineRule="exact"/>
              <w:ind w:left="180"/>
              <w:rPr>
                <w:rFonts w:ascii="Arial" w:eastAsia="SimSun" w:hAnsi="Arial" w:cs="Arial"/>
                <w:sz w:val="20"/>
                <w:szCs w:val="20"/>
                <w:highlight w:val="yellow"/>
              </w:rPr>
            </w:pPr>
            <w:r w:rsidRPr="00270E8D">
              <w:rPr>
                <w:rFonts w:ascii="Arial" w:eastAsia="SimSun" w:hAnsi="Arial" w:cs="Arial"/>
                <w:sz w:val="20"/>
                <w:szCs w:val="20"/>
              </w:rPr>
              <w:t>THB against IDR</w:t>
            </w:r>
          </w:p>
        </w:tc>
        <w:tc>
          <w:tcPr>
            <w:tcW w:w="1192" w:type="dxa"/>
            <w:vAlign w:val="bottom"/>
          </w:tcPr>
          <w:p w14:paraId="5460F3D3"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3" w:type="dxa"/>
            <w:vAlign w:val="bottom"/>
          </w:tcPr>
          <w:p w14:paraId="3349A8C7"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2" w:type="dxa"/>
            <w:vAlign w:val="bottom"/>
          </w:tcPr>
          <w:p w14:paraId="40F25CBB"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12E9D786"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4AFEE8A3" w14:textId="77777777" w:rsidTr="001344D8">
        <w:tc>
          <w:tcPr>
            <w:tcW w:w="4770" w:type="dxa"/>
            <w:vAlign w:val="bottom"/>
          </w:tcPr>
          <w:p w14:paraId="69C7A641" w14:textId="77777777" w:rsidR="00954D7B" w:rsidRPr="00270E8D" w:rsidRDefault="00954D7B" w:rsidP="00270E8D">
            <w:pPr>
              <w:spacing w:line="360" w:lineRule="exact"/>
              <w:ind w:left="180"/>
              <w:rPr>
                <w:rFonts w:ascii="Arial" w:eastAsia="SimSun" w:hAnsi="Arial" w:cs="Arial"/>
                <w:sz w:val="20"/>
                <w:szCs w:val="20"/>
                <w:highlight w:val="yellow"/>
              </w:rPr>
            </w:pPr>
            <w:r w:rsidRPr="00270E8D">
              <w:rPr>
                <w:rFonts w:ascii="Arial" w:eastAsia="SimSun" w:hAnsi="Arial" w:cs="Arial"/>
                <w:sz w:val="20"/>
                <w:szCs w:val="20"/>
              </w:rPr>
              <w:t>- Weakened</w:t>
            </w:r>
          </w:p>
        </w:tc>
        <w:tc>
          <w:tcPr>
            <w:tcW w:w="1192" w:type="dxa"/>
            <w:vAlign w:val="bottom"/>
          </w:tcPr>
          <w:p w14:paraId="1BEA309A"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(129,634)</w:t>
            </w:r>
          </w:p>
        </w:tc>
        <w:tc>
          <w:tcPr>
            <w:tcW w:w="1193" w:type="dxa"/>
            <w:vAlign w:val="bottom"/>
          </w:tcPr>
          <w:p w14:paraId="3291AB9E"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(40,497)</w:t>
            </w:r>
          </w:p>
        </w:tc>
        <w:tc>
          <w:tcPr>
            <w:tcW w:w="1192" w:type="dxa"/>
            <w:vAlign w:val="bottom"/>
          </w:tcPr>
          <w:p w14:paraId="41ADED64"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c>
          <w:tcPr>
            <w:tcW w:w="1193" w:type="dxa"/>
            <w:vAlign w:val="bottom"/>
          </w:tcPr>
          <w:p w14:paraId="44DB60AC"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r>
      <w:tr w:rsidR="00954D7B" w:rsidRPr="00270E8D" w14:paraId="23C60B3E" w14:textId="77777777" w:rsidTr="001344D8">
        <w:tc>
          <w:tcPr>
            <w:tcW w:w="4770" w:type="dxa"/>
            <w:vAlign w:val="bottom"/>
          </w:tcPr>
          <w:p w14:paraId="6779E7DE" w14:textId="77777777" w:rsidR="00954D7B" w:rsidRPr="00270E8D" w:rsidRDefault="00954D7B" w:rsidP="00270E8D">
            <w:pPr>
              <w:spacing w:line="360" w:lineRule="exact"/>
              <w:ind w:left="180"/>
              <w:rPr>
                <w:rFonts w:ascii="Arial" w:eastAsia="SimSun" w:hAnsi="Arial" w:cs="Arial"/>
                <w:sz w:val="20"/>
                <w:szCs w:val="20"/>
                <w:highlight w:val="yellow"/>
              </w:rPr>
            </w:pPr>
            <w:r w:rsidRPr="00270E8D">
              <w:rPr>
                <w:rFonts w:ascii="Arial" w:eastAsia="SimSun" w:hAnsi="Arial" w:cs="Arial"/>
                <w:sz w:val="20"/>
                <w:szCs w:val="20"/>
                <w:cs/>
              </w:rPr>
              <w:t xml:space="preserve">- </w:t>
            </w:r>
            <w:r w:rsidRPr="00270E8D">
              <w:rPr>
                <w:rFonts w:ascii="Arial" w:eastAsia="SimSun" w:hAnsi="Arial" w:cs="Arial"/>
                <w:sz w:val="20"/>
                <w:szCs w:val="20"/>
              </w:rPr>
              <w:t>Strengthened</w:t>
            </w:r>
          </w:p>
        </w:tc>
        <w:tc>
          <w:tcPr>
            <w:tcW w:w="1192" w:type="dxa"/>
            <w:vAlign w:val="bottom"/>
          </w:tcPr>
          <w:p w14:paraId="2FB7310E"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129,634</w:t>
            </w:r>
          </w:p>
        </w:tc>
        <w:tc>
          <w:tcPr>
            <w:tcW w:w="1193" w:type="dxa"/>
            <w:vAlign w:val="bottom"/>
          </w:tcPr>
          <w:p w14:paraId="1D7202A8"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40,497</w:t>
            </w:r>
          </w:p>
        </w:tc>
        <w:tc>
          <w:tcPr>
            <w:tcW w:w="1192" w:type="dxa"/>
            <w:vAlign w:val="bottom"/>
          </w:tcPr>
          <w:p w14:paraId="5DF4C219"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c>
          <w:tcPr>
            <w:tcW w:w="1193" w:type="dxa"/>
            <w:vAlign w:val="bottom"/>
          </w:tcPr>
          <w:p w14:paraId="6F9E23BF"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r>
      <w:tr w:rsidR="00954D7B" w:rsidRPr="00270E8D" w14:paraId="2516E51E" w14:textId="77777777" w:rsidTr="001344D8">
        <w:tc>
          <w:tcPr>
            <w:tcW w:w="4770" w:type="dxa"/>
            <w:vAlign w:val="bottom"/>
          </w:tcPr>
          <w:p w14:paraId="3C314A7C" w14:textId="77777777" w:rsidR="00954D7B" w:rsidRPr="00270E8D" w:rsidRDefault="00954D7B" w:rsidP="00270E8D">
            <w:pPr>
              <w:overflowPunct/>
              <w:autoSpaceDE/>
              <w:autoSpaceDN/>
              <w:adjustRightInd/>
              <w:spacing w:line="360" w:lineRule="exact"/>
              <w:ind w:left="180" w:right="-2"/>
              <w:textAlignment w:val="auto"/>
              <w:rPr>
                <w:rFonts w:ascii="Arial" w:eastAsia="SimSun" w:hAnsi="Arial" w:cs="Arial"/>
                <w:b/>
                <w:bCs/>
                <w:spacing w:val="-4"/>
                <w:sz w:val="20"/>
                <w:szCs w:val="20"/>
                <w:highlight w:val="yellow"/>
                <w:cs/>
                <w:lang w:eastAsia="x-none"/>
              </w:rPr>
            </w:pPr>
            <w:r w:rsidRPr="00270E8D">
              <w:rPr>
                <w:rFonts w:ascii="Arial" w:eastAsia="SimSun" w:hAnsi="Arial" w:cs="Arial"/>
                <w:b/>
                <w:bCs/>
                <w:spacing w:val="-4"/>
                <w:sz w:val="20"/>
                <w:szCs w:val="20"/>
                <w:lang w:val="x-none" w:eastAsia="x-none"/>
              </w:rPr>
              <w:t>Impact to shareholders’</w:t>
            </w:r>
            <w:r w:rsidRPr="00270E8D">
              <w:rPr>
                <w:rFonts w:ascii="Arial" w:hAnsi="Arial" w:cs="Arial"/>
                <w:sz w:val="20"/>
                <w:szCs w:val="20"/>
                <w:lang w:val="x-none" w:eastAsia="x-none"/>
              </w:rPr>
              <w:t xml:space="preserve"> </w:t>
            </w:r>
            <w:r w:rsidRPr="00270E8D">
              <w:rPr>
                <w:rFonts w:ascii="Arial" w:eastAsia="SimSun" w:hAnsi="Arial" w:cs="Arial"/>
                <w:b/>
                <w:bCs/>
                <w:spacing w:val="-4"/>
                <w:sz w:val="20"/>
                <w:szCs w:val="20"/>
                <w:lang w:val="x-none" w:eastAsia="x-none"/>
              </w:rPr>
              <w:t>equity</w:t>
            </w:r>
          </w:p>
        </w:tc>
        <w:tc>
          <w:tcPr>
            <w:tcW w:w="1192" w:type="dxa"/>
            <w:vAlign w:val="bottom"/>
          </w:tcPr>
          <w:p w14:paraId="0C6C9684" w14:textId="77777777" w:rsidR="00954D7B" w:rsidRPr="00270E8D" w:rsidRDefault="00954D7B" w:rsidP="00270E8D">
            <w:pPr>
              <w:spacing w:line="360" w:lineRule="exact"/>
              <w:ind w:right="-15"/>
              <w:jc w:val="center"/>
              <w:rPr>
                <w:rFonts w:ascii="Arial" w:hAnsi="Arial" w:cs="Arial"/>
                <w:sz w:val="20"/>
                <w:szCs w:val="20"/>
                <w:lang w:val="en-GB"/>
              </w:rPr>
            </w:pPr>
          </w:p>
        </w:tc>
        <w:tc>
          <w:tcPr>
            <w:tcW w:w="1193" w:type="dxa"/>
            <w:vAlign w:val="bottom"/>
          </w:tcPr>
          <w:p w14:paraId="67A8F284"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2" w:type="dxa"/>
            <w:vAlign w:val="bottom"/>
          </w:tcPr>
          <w:p w14:paraId="50F457A9"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24C21CA0"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1275A17C" w14:textId="77777777" w:rsidTr="001344D8">
        <w:tc>
          <w:tcPr>
            <w:tcW w:w="4770" w:type="dxa"/>
            <w:vAlign w:val="bottom"/>
          </w:tcPr>
          <w:p w14:paraId="53C1A733" w14:textId="77777777" w:rsidR="00954D7B" w:rsidRPr="00270E8D" w:rsidRDefault="00954D7B" w:rsidP="00270E8D">
            <w:pPr>
              <w:overflowPunct/>
              <w:autoSpaceDE/>
              <w:autoSpaceDN/>
              <w:adjustRightInd/>
              <w:spacing w:line="360" w:lineRule="exact"/>
              <w:ind w:left="180" w:right="-2"/>
              <w:jc w:val="thaiDistribute"/>
              <w:textAlignment w:val="auto"/>
              <w:rPr>
                <w:rFonts w:ascii="Arial" w:hAnsi="Arial" w:cs="Arial"/>
                <w:sz w:val="20"/>
                <w:szCs w:val="20"/>
                <w:highlight w:val="yellow"/>
                <w:cs/>
                <w:lang w:eastAsia="x-none"/>
              </w:rPr>
            </w:pPr>
            <w:r w:rsidRPr="00270E8D">
              <w:rPr>
                <w:rFonts w:ascii="Arial" w:hAnsi="Arial" w:cs="Arial"/>
                <w:sz w:val="20"/>
                <w:szCs w:val="20"/>
                <w:lang w:eastAsia="x-none"/>
              </w:rPr>
              <w:t xml:space="preserve">   </w:t>
            </w:r>
            <w:r w:rsidRPr="00270E8D">
              <w:rPr>
                <w:rFonts w:ascii="Arial" w:eastAsia="SimSun" w:hAnsi="Arial" w:cs="Arial"/>
                <w:b/>
                <w:bCs/>
                <w:spacing w:val="-4"/>
                <w:sz w:val="20"/>
                <w:szCs w:val="20"/>
                <w:lang w:val="x-none" w:eastAsia="x-none"/>
              </w:rPr>
              <w:t>in the statements</w:t>
            </w:r>
            <w:r w:rsidRPr="00270E8D">
              <w:rPr>
                <w:rFonts w:ascii="Arial" w:eastAsia="SimSun" w:hAnsi="Arial" w:cs="Arial"/>
                <w:b/>
                <w:bCs/>
                <w:spacing w:val="-4"/>
                <w:sz w:val="20"/>
                <w:szCs w:val="20"/>
                <w:lang w:eastAsia="x-none"/>
              </w:rPr>
              <w:t xml:space="preserve"> of financial position</w:t>
            </w:r>
          </w:p>
        </w:tc>
        <w:tc>
          <w:tcPr>
            <w:tcW w:w="1192" w:type="dxa"/>
            <w:vAlign w:val="bottom"/>
          </w:tcPr>
          <w:p w14:paraId="52C76297" w14:textId="77777777" w:rsidR="00954D7B" w:rsidRPr="00270E8D" w:rsidRDefault="00954D7B" w:rsidP="00270E8D">
            <w:pPr>
              <w:tabs>
                <w:tab w:val="decimal" w:pos="814"/>
              </w:tabs>
              <w:overflowPunct/>
              <w:autoSpaceDE/>
              <w:autoSpaceDN/>
              <w:adjustRightInd/>
              <w:spacing w:line="360" w:lineRule="exact"/>
              <w:ind w:left="972" w:right="-2"/>
              <w:textAlignment w:val="auto"/>
              <w:rPr>
                <w:rFonts w:ascii="Arial" w:hAnsi="Arial" w:cs="Arial"/>
                <w:sz w:val="20"/>
                <w:szCs w:val="20"/>
                <w:lang w:val="x-none" w:eastAsia="x-none"/>
              </w:rPr>
            </w:pPr>
          </w:p>
        </w:tc>
        <w:tc>
          <w:tcPr>
            <w:tcW w:w="1193" w:type="dxa"/>
            <w:vAlign w:val="bottom"/>
          </w:tcPr>
          <w:p w14:paraId="0BD02F36" w14:textId="77777777" w:rsidR="00954D7B" w:rsidRPr="00270E8D" w:rsidRDefault="00954D7B" w:rsidP="00270E8D">
            <w:pPr>
              <w:tabs>
                <w:tab w:val="decimal" w:pos="814"/>
              </w:tabs>
              <w:overflowPunct/>
              <w:autoSpaceDE/>
              <w:autoSpaceDN/>
              <w:adjustRightInd/>
              <w:spacing w:line="360" w:lineRule="exact"/>
              <w:ind w:left="972" w:right="-2"/>
              <w:textAlignment w:val="auto"/>
              <w:rPr>
                <w:rFonts w:ascii="Arial" w:hAnsi="Arial" w:cs="Arial"/>
                <w:sz w:val="20"/>
                <w:szCs w:val="20"/>
                <w:lang w:val="x-none" w:eastAsia="x-none"/>
              </w:rPr>
            </w:pPr>
          </w:p>
        </w:tc>
        <w:tc>
          <w:tcPr>
            <w:tcW w:w="1192" w:type="dxa"/>
            <w:vAlign w:val="bottom"/>
          </w:tcPr>
          <w:p w14:paraId="7F3C4B8E" w14:textId="77777777" w:rsidR="00954D7B" w:rsidRPr="00270E8D" w:rsidRDefault="00954D7B" w:rsidP="00270E8D">
            <w:pPr>
              <w:tabs>
                <w:tab w:val="decimal" w:pos="814"/>
              </w:tabs>
              <w:overflowPunct/>
              <w:autoSpaceDE/>
              <w:autoSpaceDN/>
              <w:adjustRightInd/>
              <w:spacing w:line="360" w:lineRule="exact"/>
              <w:ind w:left="972" w:right="-2"/>
              <w:textAlignment w:val="auto"/>
              <w:rPr>
                <w:rFonts w:ascii="Arial" w:hAnsi="Arial" w:cs="Arial"/>
                <w:sz w:val="20"/>
                <w:szCs w:val="20"/>
                <w:lang w:val="x-none" w:eastAsia="x-none"/>
              </w:rPr>
            </w:pPr>
          </w:p>
        </w:tc>
        <w:tc>
          <w:tcPr>
            <w:tcW w:w="1193" w:type="dxa"/>
            <w:vAlign w:val="bottom"/>
          </w:tcPr>
          <w:p w14:paraId="16FE0342" w14:textId="77777777" w:rsidR="00954D7B" w:rsidRPr="00270E8D" w:rsidRDefault="00954D7B" w:rsidP="00270E8D">
            <w:pPr>
              <w:tabs>
                <w:tab w:val="decimal" w:pos="814"/>
              </w:tabs>
              <w:overflowPunct/>
              <w:autoSpaceDE/>
              <w:autoSpaceDN/>
              <w:adjustRightInd/>
              <w:spacing w:line="360" w:lineRule="exact"/>
              <w:ind w:left="972" w:right="-2"/>
              <w:textAlignment w:val="auto"/>
              <w:rPr>
                <w:rFonts w:ascii="Arial" w:hAnsi="Arial" w:cs="Arial"/>
                <w:sz w:val="20"/>
                <w:szCs w:val="20"/>
                <w:lang w:val="x-none" w:eastAsia="x-none"/>
              </w:rPr>
            </w:pPr>
          </w:p>
        </w:tc>
      </w:tr>
      <w:tr w:rsidR="00954D7B" w:rsidRPr="00270E8D" w14:paraId="1CC2A77F" w14:textId="77777777" w:rsidTr="001344D8">
        <w:tc>
          <w:tcPr>
            <w:tcW w:w="4770" w:type="dxa"/>
            <w:vAlign w:val="bottom"/>
          </w:tcPr>
          <w:p w14:paraId="440BE769" w14:textId="77777777" w:rsidR="00954D7B" w:rsidRPr="00270E8D" w:rsidRDefault="00954D7B" w:rsidP="00270E8D">
            <w:pPr>
              <w:overflowPunct/>
              <w:autoSpaceDE/>
              <w:autoSpaceDN/>
              <w:adjustRightInd/>
              <w:spacing w:line="360" w:lineRule="exact"/>
              <w:ind w:left="180" w:right="-2"/>
              <w:jc w:val="thaiDistribute"/>
              <w:textAlignment w:val="auto"/>
              <w:rPr>
                <w:rFonts w:ascii="Arial" w:hAnsi="Arial" w:cs="Arial"/>
                <w:sz w:val="20"/>
                <w:szCs w:val="20"/>
                <w:lang w:val="x-none" w:eastAsia="x-none"/>
              </w:rPr>
            </w:pPr>
            <w:r w:rsidRPr="00270E8D">
              <w:rPr>
                <w:rFonts w:ascii="Arial" w:eastAsia="SimSun" w:hAnsi="Arial" w:cs="Arial"/>
                <w:sz w:val="20"/>
                <w:szCs w:val="20"/>
                <w:lang w:val="x-none" w:eastAsia="x-none"/>
              </w:rPr>
              <w:t>THB against USD</w:t>
            </w:r>
          </w:p>
        </w:tc>
        <w:tc>
          <w:tcPr>
            <w:tcW w:w="1192" w:type="dxa"/>
            <w:vAlign w:val="bottom"/>
          </w:tcPr>
          <w:p w14:paraId="44045ECA"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3" w:type="dxa"/>
            <w:vAlign w:val="bottom"/>
          </w:tcPr>
          <w:p w14:paraId="2E21531C"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2" w:type="dxa"/>
            <w:vAlign w:val="bottom"/>
          </w:tcPr>
          <w:p w14:paraId="28E22A7F"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7313C128"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112CDEA2" w14:textId="77777777" w:rsidTr="001344D8">
        <w:tc>
          <w:tcPr>
            <w:tcW w:w="4770" w:type="dxa"/>
            <w:vAlign w:val="bottom"/>
          </w:tcPr>
          <w:p w14:paraId="1C81EE6B" w14:textId="77777777" w:rsidR="00954D7B" w:rsidRPr="00270E8D" w:rsidRDefault="00954D7B" w:rsidP="00270E8D">
            <w:pPr>
              <w:spacing w:line="360" w:lineRule="exact"/>
              <w:ind w:left="180"/>
              <w:rPr>
                <w:rFonts w:ascii="Arial" w:hAnsi="Arial" w:cs="Arial"/>
                <w:sz w:val="20"/>
                <w:szCs w:val="20"/>
                <w:highlight w:val="yellow"/>
              </w:rPr>
            </w:pPr>
            <w:r w:rsidRPr="00270E8D">
              <w:rPr>
                <w:rFonts w:ascii="Arial" w:eastAsia="SimSun" w:hAnsi="Arial" w:cs="Arial"/>
                <w:sz w:val="20"/>
                <w:szCs w:val="20"/>
              </w:rPr>
              <w:t>- Weakened</w:t>
            </w:r>
          </w:p>
        </w:tc>
        <w:tc>
          <w:tcPr>
            <w:tcW w:w="1192" w:type="dxa"/>
            <w:vAlign w:val="bottom"/>
          </w:tcPr>
          <w:p w14:paraId="70D9EA92"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(212,532)</w:t>
            </w:r>
          </w:p>
        </w:tc>
        <w:tc>
          <w:tcPr>
            <w:tcW w:w="1193" w:type="dxa"/>
            <w:vAlign w:val="bottom"/>
          </w:tcPr>
          <w:p w14:paraId="3DF00202"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(148,149)</w:t>
            </w:r>
          </w:p>
        </w:tc>
        <w:tc>
          <w:tcPr>
            <w:tcW w:w="1192" w:type="dxa"/>
            <w:vAlign w:val="bottom"/>
          </w:tcPr>
          <w:p w14:paraId="4CDE16DB"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c>
          <w:tcPr>
            <w:tcW w:w="1193" w:type="dxa"/>
            <w:vAlign w:val="bottom"/>
          </w:tcPr>
          <w:p w14:paraId="7619A2C0"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r>
      <w:tr w:rsidR="00954D7B" w:rsidRPr="00270E8D" w14:paraId="291730B9" w14:textId="77777777" w:rsidTr="001344D8">
        <w:tc>
          <w:tcPr>
            <w:tcW w:w="4770" w:type="dxa"/>
            <w:vAlign w:val="bottom"/>
          </w:tcPr>
          <w:p w14:paraId="7793B2FC" w14:textId="77777777" w:rsidR="00954D7B" w:rsidRPr="00270E8D" w:rsidRDefault="00954D7B" w:rsidP="00270E8D">
            <w:pPr>
              <w:spacing w:line="360" w:lineRule="exact"/>
              <w:ind w:left="180"/>
              <w:rPr>
                <w:rFonts w:ascii="Arial" w:hAnsi="Arial" w:cs="Arial"/>
                <w:sz w:val="20"/>
                <w:szCs w:val="20"/>
                <w:highlight w:val="yellow"/>
              </w:rPr>
            </w:pPr>
            <w:r w:rsidRPr="00270E8D">
              <w:rPr>
                <w:rFonts w:ascii="Arial" w:eastAsia="SimSun" w:hAnsi="Arial" w:cs="Arial"/>
                <w:sz w:val="20"/>
                <w:szCs w:val="20"/>
                <w:cs/>
              </w:rPr>
              <w:t xml:space="preserve">- </w:t>
            </w:r>
            <w:r w:rsidRPr="00270E8D">
              <w:rPr>
                <w:rFonts w:ascii="Arial" w:eastAsia="SimSun" w:hAnsi="Arial" w:cs="Arial"/>
                <w:sz w:val="20"/>
                <w:szCs w:val="20"/>
              </w:rPr>
              <w:t>Strengthened</w:t>
            </w:r>
          </w:p>
        </w:tc>
        <w:tc>
          <w:tcPr>
            <w:tcW w:w="1192" w:type="dxa"/>
            <w:vAlign w:val="bottom"/>
          </w:tcPr>
          <w:p w14:paraId="17C8A2D0"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212,532</w:t>
            </w:r>
          </w:p>
        </w:tc>
        <w:tc>
          <w:tcPr>
            <w:tcW w:w="1193" w:type="dxa"/>
            <w:vAlign w:val="bottom"/>
          </w:tcPr>
          <w:p w14:paraId="4724C790"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148,149</w:t>
            </w:r>
          </w:p>
        </w:tc>
        <w:tc>
          <w:tcPr>
            <w:tcW w:w="1192" w:type="dxa"/>
            <w:vAlign w:val="bottom"/>
          </w:tcPr>
          <w:p w14:paraId="48805E2A"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c>
          <w:tcPr>
            <w:tcW w:w="1193" w:type="dxa"/>
            <w:vAlign w:val="bottom"/>
          </w:tcPr>
          <w:p w14:paraId="31A03CFA"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r>
      <w:tr w:rsidR="00954D7B" w:rsidRPr="00270E8D" w14:paraId="3F58006F" w14:textId="77777777" w:rsidTr="001344D8">
        <w:tc>
          <w:tcPr>
            <w:tcW w:w="4770" w:type="dxa"/>
            <w:vAlign w:val="bottom"/>
          </w:tcPr>
          <w:p w14:paraId="5BF459B2" w14:textId="77777777" w:rsidR="00954D7B" w:rsidRPr="00270E8D" w:rsidRDefault="00954D7B" w:rsidP="00270E8D">
            <w:pPr>
              <w:spacing w:line="360" w:lineRule="exact"/>
              <w:ind w:left="180"/>
              <w:rPr>
                <w:rFonts w:ascii="Arial" w:eastAsia="SimSun" w:hAnsi="Arial" w:cs="Arial"/>
                <w:sz w:val="20"/>
                <w:szCs w:val="20"/>
                <w:cs/>
              </w:rPr>
            </w:pPr>
          </w:p>
        </w:tc>
        <w:tc>
          <w:tcPr>
            <w:tcW w:w="1192" w:type="dxa"/>
            <w:vAlign w:val="bottom"/>
          </w:tcPr>
          <w:p w14:paraId="36D5614B"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3" w:type="dxa"/>
            <w:vAlign w:val="bottom"/>
          </w:tcPr>
          <w:p w14:paraId="13727FAD" w14:textId="77777777" w:rsidR="00954D7B" w:rsidRPr="00270E8D" w:rsidRDefault="00954D7B" w:rsidP="00270E8D">
            <w:pPr>
              <w:tabs>
                <w:tab w:val="decimal" w:pos="814"/>
              </w:tabs>
              <w:spacing w:line="360" w:lineRule="exact"/>
              <w:ind w:right="-72"/>
              <w:rPr>
                <w:rFonts w:ascii="Arial" w:hAnsi="Arial" w:cs="Arial"/>
                <w:sz w:val="20"/>
                <w:szCs w:val="20"/>
                <w:lang w:val="en-GB"/>
              </w:rPr>
            </w:pPr>
          </w:p>
        </w:tc>
        <w:tc>
          <w:tcPr>
            <w:tcW w:w="1192" w:type="dxa"/>
            <w:vAlign w:val="bottom"/>
          </w:tcPr>
          <w:p w14:paraId="3C097B56"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32DC1653"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376352A4" w14:textId="77777777" w:rsidTr="001344D8">
        <w:tc>
          <w:tcPr>
            <w:tcW w:w="4770" w:type="dxa"/>
            <w:vAlign w:val="bottom"/>
          </w:tcPr>
          <w:p w14:paraId="47FE0AB0" w14:textId="77777777" w:rsidR="00954D7B" w:rsidRPr="00270E8D" w:rsidRDefault="00954D7B" w:rsidP="00270E8D">
            <w:pPr>
              <w:spacing w:line="360" w:lineRule="exact"/>
              <w:ind w:left="180"/>
              <w:rPr>
                <w:rFonts w:ascii="Arial" w:eastAsia="SimSun" w:hAnsi="Arial" w:cs="Arial"/>
                <w:sz w:val="20"/>
                <w:szCs w:val="20"/>
                <w:highlight w:val="yellow"/>
              </w:rPr>
            </w:pPr>
            <w:r w:rsidRPr="00270E8D">
              <w:rPr>
                <w:rFonts w:ascii="Arial" w:eastAsia="SimSun" w:hAnsi="Arial" w:cs="Arial"/>
                <w:sz w:val="20"/>
                <w:szCs w:val="20"/>
              </w:rPr>
              <w:t>THB against IDR</w:t>
            </w:r>
          </w:p>
        </w:tc>
        <w:tc>
          <w:tcPr>
            <w:tcW w:w="1192" w:type="dxa"/>
            <w:vAlign w:val="bottom"/>
          </w:tcPr>
          <w:p w14:paraId="27238899"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1F8D698D"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2" w:type="dxa"/>
            <w:vAlign w:val="bottom"/>
          </w:tcPr>
          <w:p w14:paraId="74D326C0" w14:textId="77777777" w:rsidR="00954D7B" w:rsidRPr="00270E8D" w:rsidRDefault="00954D7B" w:rsidP="00270E8D">
            <w:pPr>
              <w:tabs>
                <w:tab w:val="decimal" w:pos="814"/>
              </w:tabs>
              <w:spacing w:line="360" w:lineRule="exact"/>
              <w:ind w:right="-72"/>
              <w:rPr>
                <w:rFonts w:ascii="Arial" w:hAnsi="Arial" w:cs="Arial"/>
                <w:sz w:val="20"/>
                <w:szCs w:val="20"/>
              </w:rPr>
            </w:pPr>
          </w:p>
        </w:tc>
        <w:tc>
          <w:tcPr>
            <w:tcW w:w="1193" w:type="dxa"/>
            <w:vAlign w:val="bottom"/>
          </w:tcPr>
          <w:p w14:paraId="6DBF71D0" w14:textId="77777777" w:rsidR="00954D7B" w:rsidRPr="00270E8D" w:rsidRDefault="00954D7B" w:rsidP="00270E8D">
            <w:pPr>
              <w:tabs>
                <w:tab w:val="decimal" w:pos="814"/>
              </w:tabs>
              <w:spacing w:line="360" w:lineRule="exact"/>
              <w:ind w:right="-72"/>
              <w:rPr>
                <w:rFonts w:ascii="Arial" w:hAnsi="Arial" w:cs="Arial"/>
                <w:sz w:val="20"/>
                <w:szCs w:val="20"/>
              </w:rPr>
            </w:pPr>
          </w:p>
        </w:tc>
      </w:tr>
      <w:tr w:rsidR="00954D7B" w:rsidRPr="00270E8D" w14:paraId="732321C9" w14:textId="77777777" w:rsidTr="001344D8">
        <w:tc>
          <w:tcPr>
            <w:tcW w:w="4770" w:type="dxa"/>
            <w:vAlign w:val="bottom"/>
          </w:tcPr>
          <w:p w14:paraId="12469CA4" w14:textId="77777777" w:rsidR="00954D7B" w:rsidRPr="00270E8D" w:rsidRDefault="00954D7B" w:rsidP="00270E8D">
            <w:pPr>
              <w:spacing w:line="360" w:lineRule="exact"/>
              <w:ind w:left="180"/>
              <w:rPr>
                <w:rFonts w:ascii="Arial" w:eastAsia="SimSun" w:hAnsi="Arial" w:cs="Arial"/>
                <w:sz w:val="20"/>
                <w:szCs w:val="20"/>
                <w:highlight w:val="yellow"/>
              </w:rPr>
            </w:pPr>
            <w:r w:rsidRPr="00270E8D">
              <w:rPr>
                <w:rFonts w:ascii="Arial" w:eastAsia="SimSun" w:hAnsi="Arial" w:cs="Arial"/>
                <w:sz w:val="20"/>
                <w:szCs w:val="20"/>
              </w:rPr>
              <w:t>- Weakened</w:t>
            </w:r>
          </w:p>
        </w:tc>
        <w:tc>
          <w:tcPr>
            <w:tcW w:w="1192" w:type="dxa"/>
            <w:vAlign w:val="bottom"/>
          </w:tcPr>
          <w:p w14:paraId="6B773E3D"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56,921</w:t>
            </w:r>
          </w:p>
        </w:tc>
        <w:tc>
          <w:tcPr>
            <w:tcW w:w="1193" w:type="dxa"/>
            <w:vAlign w:val="bottom"/>
          </w:tcPr>
          <w:p w14:paraId="2A6A4D12"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35,684</w:t>
            </w:r>
          </w:p>
        </w:tc>
        <w:tc>
          <w:tcPr>
            <w:tcW w:w="1192" w:type="dxa"/>
            <w:vAlign w:val="bottom"/>
          </w:tcPr>
          <w:p w14:paraId="2D49C4B6"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c>
          <w:tcPr>
            <w:tcW w:w="1193" w:type="dxa"/>
            <w:vAlign w:val="bottom"/>
          </w:tcPr>
          <w:p w14:paraId="1A5B20DE"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r>
      <w:tr w:rsidR="00954D7B" w:rsidRPr="00270E8D" w14:paraId="1931EA4E" w14:textId="77777777" w:rsidTr="001344D8">
        <w:tc>
          <w:tcPr>
            <w:tcW w:w="4770" w:type="dxa"/>
            <w:vAlign w:val="bottom"/>
          </w:tcPr>
          <w:p w14:paraId="37B6655F" w14:textId="77777777" w:rsidR="00954D7B" w:rsidRPr="00270E8D" w:rsidRDefault="00954D7B" w:rsidP="00270E8D">
            <w:pPr>
              <w:spacing w:line="360" w:lineRule="exact"/>
              <w:ind w:left="180"/>
              <w:rPr>
                <w:rFonts w:ascii="Arial" w:eastAsia="SimSun" w:hAnsi="Arial" w:cs="Arial"/>
                <w:sz w:val="20"/>
                <w:szCs w:val="20"/>
                <w:highlight w:val="yellow"/>
              </w:rPr>
            </w:pPr>
            <w:r w:rsidRPr="00270E8D">
              <w:rPr>
                <w:rFonts w:ascii="Arial" w:eastAsia="SimSun" w:hAnsi="Arial" w:cs="Arial"/>
                <w:sz w:val="20"/>
                <w:szCs w:val="20"/>
                <w:cs/>
              </w:rPr>
              <w:t xml:space="preserve">- </w:t>
            </w:r>
            <w:r w:rsidRPr="00270E8D">
              <w:rPr>
                <w:rFonts w:ascii="Arial" w:eastAsia="SimSun" w:hAnsi="Arial" w:cs="Arial"/>
                <w:sz w:val="20"/>
                <w:szCs w:val="20"/>
              </w:rPr>
              <w:t>Strengthened</w:t>
            </w:r>
          </w:p>
        </w:tc>
        <w:tc>
          <w:tcPr>
            <w:tcW w:w="1192" w:type="dxa"/>
            <w:vAlign w:val="bottom"/>
          </w:tcPr>
          <w:p w14:paraId="7E1842EE"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(56,921)</w:t>
            </w:r>
          </w:p>
        </w:tc>
        <w:tc>
          <w:tcPr>
            <w:tcW w:w="1193" w:type="dxa"/>
            <w:vAlign w:val="bottom"/>
          </w:tcPr>
          <w:p w14:paraId="774C223E"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(35,684)</w:t>
            </w:r>
          </w:p>
        </w:tc>
        <w:tc>
          <w:tcPr>
            <w:tcW w:w="1192" w:type="dxa"/>
            <w:vAlign w:val="bottom"/>
          </w:tcPr>
          <w:p w14:paraId="06EB1736"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c>
          <w:tcPr>
            <w:tcW w:w="1193" w:type="dxa"/>
            <w:vAlign w:val="bottom"/>
          </w:tcPr>
          <w:p w14:paraId="1E000C9A" w14:textId="77777777" w:rsidR="00954D7B" w:rsidRPr="00270E8D" w:rsidRDefault="00954D7B" w:rsidP="00270E8D">
            <w:pPr>
              <w:tabs>
                <w:tab w:val="decimal" w:pos="900"/>
              </w:tabs>
              <w:spacing w:line="360" w:lineRule="exact"/>
              <w:ind w:right="163"/>
              <w:jc w:val="both"/>
              <w:rPr>
                <w:rFonts w:ascii="Arial" w:hAnsi="Arial" w:cs="Arial"/>
                <w:sz w:val="20"/>
                <w:szCs w:val="20"/>
              </w:rPr>
            </w:pPr>
            <w:r w:rsidRPr="00270E8D">
              <w:rPr>
                <w:rFonts w:ascii="Arial" w:hAnsi="Arial" w:cs="Arial"/>
                <w:sz w:val="20"/>
                <w:szCs w:val="20"/>
              </w:rPr>
              <w:t>-</w:t>
            </w:r>
          </w:p>
        </w:tc>
      </w:tr>
    </w:tbl>
    <w:p w14:paraId="4E6E235C" w14:textId="77777777" w:rsidR="00954D7B" w:rsidRPr="00F00945" w:rsidRDefault="00954D7B" w:rsidP="00954D7B">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i/>
          <w:iCs/>
          <w:szCs w:val="22"/>
        </w:rPr>
      </w:pPr>
      <w:r w:rsidRPr="00F00945">
        <w:rPr>
          <w:rFonts w:ascii="Arial" w:hAnsi="Arial" w:cs="Arial"/>
          <w:b/>
          <w:bCs/>
          <w:i/>
          <w:iCs/>
          <w:szCs w:val="22"/>
        </w:rPr>
        <w:tab/>
        <w:t>Risk from fluctuation in raw materials and finished goods prices</w:t>
      </w:r>
    </w:p>
    <w:p w14:paraId="4D9AE586" w14:textId="77777777" w:rsidR="00954D7B" w:rsidRPr="00F00945" w:rsidRDefault="00954D7B" w:rsidP="00954D7B">
      <w:pPr>
        <w:tabs>
          <w:tab w:val="left" w:pos="1440"/>
        </w:tabs>
        <w:spacing w:before="120" w:after="120" w:line="380" w:lineRule="exact"/>
        <w:ind w:left="605" w:hanging="547"/>
        <w:jc w:val="thaiDistribute"/>
        <w:rPr>
          <w:rFonts w:ascii="Arial" w:hAnsi="Arial" w:cs="Arial"/>
          <w:szCs w:val="22"/>
        </w:rPr>
      </w:pPr>
      <w:r w:rsidRPr="00F00945">
        <w:rPr>
          <w:rFonts w:ascii="Arial" w:hAnsi="Arial" w:cs="Arial"/>
          <w:szCs w:val="22"/>
        </w:rPr>
        <w:tab/>
        <w:t xml:space="preserve">The Group is exposed to commodity price risk from the natural rubber industry. The Group have managed the risks arising from price fluctuations by managing raw material sourcing using </w:t>
      </w:r>
      <w:bookmarkStart w:id="17" w:name="_Hlk1766731"/>
      <w:r w:rsidRPr="00F00945">
        <w:rPr>
          <w:rFonts w:ascii="Arial" w:hAnsi="Arial" w:cs="Arial"/>
          <w:szCs w:val="22"/>
        </w:rPr>
        <w:t>rubber options</w:t>
      </w:r>
      <w:bookmarkEnd w:id="17"/>
      <w:r w:rsidRPr="00F00945">
        <w:rPr>
          <w:rFonts w:ascii="Arial" w:hAnsi="Arial" w:cs="Arial"/>
          <w:szCs w:val="22"/>
        </w:rPr>
        <w:t>, rubber futures, and physical forward contracts to hedge the risk from fluctuation in such prices.</w:t>
      </w:r>
    </w:p>
    <w:p w14:paraId="04BD1D2C" w14:textId="77777777" w:rsidR="00270E8D" w:rsidRDefault="00270E8D">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p w14:paraId="1FFD6ED5" w14:textId="58D1D3F4" w:rsidR="00954D7B" w:rsidRPr="00F00945" w:rsidRDefault="00954D7B" w:rsidP="00954D7B">
      <w:pPr>
        <w:tabs>
          <w:tab w:val="left" w:pos="1440"/>
        </w:tabs>
        <w:spacing w:before="120" w:after="120" w:line="380" w:lineRule="exact"/>
        <w:ind w:left="605" w:hanging="547"/>
        <w:jc w:val="thaiDistribute"/>
        <w:rPr>
          <w:rFonts w:ascii="Arial" w:hAnsi="Arial" w:cs="Arial"/>
          <w:szCs w:val="22"/>
          <w:u w:val="single"/>
        </w:rPr>
      </w:pPr>
      <w:r w:rsidRPr="00F00945">
        <w:rPr>
          <w:rFonts w:ascii="Arial" w:hAnsi="Arial" w:cs="Arial"/>
          <w:szCs w:val="22"/>
        </w:rPr>
        <w:tab/>
      </w:r>
      <w:r w:rsidRPr="00F00945">
        <w:rPr>
          <w:rFonts w:ascii="Arial" w:hAnsi="Arial" w:cs="Arial"/>
          <w:szCs w:val="22"/>
          <w:u w:val="single"/>
        </w:rPr>
        <w:t>Commodity price sensitivity analysis</w:t>
      </w:r>
    </w:p>
    <w:p w14:paraId="52EB7C8C" w14:textId="200603D7" w:rsidR="00270E8D" w:rsidRDefault="00954D7B" w:rsidP="00954D7B">
      <w:pPr>
        <w:tabs>
          <w:tab w:val="left" w:pos="1440"/>
        </w:tabs>
        <w:spacing w:before="120" w:after="120" w:line="380" w:lineRule="exact"/>
        <w:ind w:left="605" w:hanging="547"/>
        <w:jc w:val="thaiDistribute"/>
        <w:rPr>
          <w:rFonts w:ascii="Arial" w:hAnsi="Arial" w:cs="Arial"/>
          <w:szCs w:val="22"/>
        </w:rPr>
      </w:pPr>
      <w:r w:rsidRPr="00F00945">
        <w:rPr>
          <w:rFonts w:ascii="Arial" w:hAnsi="Arial" w:cs="Arial"/>
          <w:szCs w:val="22"/>
          <w:cs/>
        </w:rPr>
        <w:tab/>
      </w:r>
      <w:r w:rsidRPr="00F00945">
        <w:rPr>
          <w:rFonts w:ascii="Arial" w:hAnsi="Arial" w:cs="Arial"/>
          <w:szCs w:val="22"/>
        </w:rPr>
        <w:t>The Group uses derivative instruments to manage commodity price risk exposure. If the price of natural rubber changes by 1.52% (2019: 2.23%), with all other variables held constant, profit before tax for the years would be affected as follows:</w:t>
      </w:r>
    </w:p>
    <w:tbl>
      <w:tblPr>
        <w:tblW w:w="9540" w:type="dxa"/>
        <w:tblInd w:w="360" w:type="dxa"/>
        <w:tblLayout w:type="fixed"/>
        <w:tblLook w:val="0000" w:firstRow="0" w:lastRow="0" w:firstColumn="0" w:lastColumn="0" w:noHBand="0" w:noVBand="0"/>
      </w:tblPr>
      <w:tblGrid>
        <w:gridCol w:w="4770"/>
        <w:gridCol w:w="1192"/>
        <w:gridCol w:w="1193"/>
        <w:gridCol w:w="1192"/>
        <w:gridCol w:w="1193"/>
      </w:tblGrid>
      <w:tr w:rsidR="00954D7B" w:rsidRPr="00F00945" w14:paraId="1020F4DE" w14:textId="77777777" w:rsidTr="001344D8">
        <w:trPr>
          <w:tblHeader/>
        </w:trPr>
        <w:tc>
          <w:tcPr>
            <w:tcW w:w="9540" w:type="dxa"/>
            <w:gridSpan w:val="5"/>
            <w:vAlign w:val="center"/>
          </w:tcPr>
          <w:p w14:paraId="14E28543" w14:textId="77777777" w:rsidR="00954D7B" w:rsidRPr="00F00945" w:rsidRDefault="00954D7B" w:rsidP="001344D8">
            <w:pPr>
              <w:spacing w:line="380" w:lineRule="exact"/>
              <w:ind w:right="-72"/>
              <w:jc w:val="right"/>
              <w:rPr>
                <w:rFonts w:ascii="Arial" w:hAnsi="Arial" w:cs="Arial"/>
                <w:sz w:val="20"/>
                <w:szCs w:val="20"/>
                <w:cs/>
              </w:rPr>
            </w:pPr>
            <w:r w:rsidRPr="00F00945">
              <w:rPr>
                <w:rFonts w:ascii="Arial" w:hAnsi="Arial" w:cs="Arial"/>
                <w:sz w:val="20"/>
                <w:szCs w:val="20"/>
                <w:cs/>
              </w:rPr>
              <w:t>(</w:t>
            </w:r>
            <w:r w:rsidRPr="00F00945">
              <w:rPr>
                <w:rFonts w:ascii="Arial" w:hAnsi="Arial" w:cs="Arial"/>
                <w:sz w:val="20"/>
                <w:szCs w:val="20"/>
              </w:rPr>
              <w:t>Unit: Thousand Baht)</w:t>
            </w:r>
          </w:p>
        </w:tc>
      </w:tr>
      <w:tr w:rsidR="00954D7B" w:rsidRPr="00F00945" w14:paraId="72BD627A" w14:textId="77777777" w:rsidTr="001344D8">
        <w:trPr>
          <w:tblHeader/>
        </w:trPr>
        <w:tc>
          <w:tcPr>
            <w:tcW w:w="4770" w:type="dxa"/>
            <w:vAlign w:val="bottom"/>
          </w:tcPr>
          <w:p w14:paraId="2E8878AA" w14:textId="77777777" w:rsidR="00954D7B" w:rsidRPr="00F00945" w:rsidRDefault="00954D7B" w:rsidP="001344D8">
            <w:pPr>
              <w:overflowPunct/>
              <w:autoSpaceDE/>
              <w:autoSpaceDN/>
              <w:adjustRightInd/>
              <w:spacing w:line="380" w:lineRule="exact"/>
              <w:ind w:left="180" w:right="-2"/>
              <w:jc w:val="thaiDistribute"/>
              <w:textAlignment w:val="auto"/>
              <w:rPr>
                <w:rFonts w:ascii="Arial" w:hAnsi="Arial" w:cs="Arial"/>
                <w:b/>
                <w:bCs/>
                <w:sz w:val="20"/>
                <w:szCs w:val="20"/>
                <w:lang w:val="x-none" w:eastAsia="x-none"/>
              </w:rPr>
            </w:pPr>
          </w:p>
        </w:tc>
        <w:tc>
          <w:tcPr>
            <w:tcW w:w="4770" w:type="dxa"/>
            <w:gridSpan w:val="4"/>
            <w:vAlign w:val="center"/>
          </w:tcPr>
          <w:p w14:paraId="4F9B5B59" w14:textId="77777777" w:rsidR="00954D7B" w:rsidRPr="00F00945" w:rsidRDefault="00954D7B" w:rsidP="001344D8">
            <w:pPr>
              <w:pBdr>
                <w:bottom w:val="single" w:sz="4" w:space="1" w:color="auto"/>
              </w:pBdr>
              <w:spacing w:line="380" w:lineRule="exact"/>
              <w:ind w:right="-15"/>
              <w:jc w:val="center"/>
              <w:rPr>
                <w:rFonts w:ascii="Arial" w:hAnsi="Arial" w:cs="Arial"/>
                <w:sz w:val="20"/>
                <w:szCs w:val="20"/>
                <w:cs/>
              </w:rPr>
            </w:pPr>
            <w:r w:rsidRPr="00F00945">
              <w:rPr>
                <w:rFonts w:ascii="Arial" w:hAnsi="Arial" w:cs="Arial"/>
                <w:sz w:val="20"/>
                <w:szCs w:val="20"/>
              </w:rPr>
              <w:t xml:space="preserve">As at </w:t>
            </w:r>
            <w:r w:rsidRPr="00F00945">
              <w:rPr>
                <w:rFonts w:ascii="Arial" w:hAnsi="Arial" w:cs="Arial"/>
                <w:sz w:val="20"/>
                <w:szCs w:val="20"/>
                <w:cs/>
              </w:rPr>
              <w:t>3</w:t>
            </w:r>
            <w:r w:rsidRPr="00F00945">
              <w:rPr>
                <w:rFonts w:ascii="Arial" w:hAnsi="Arial" w:cs="Arial"/>
                <w:sz w:val="20"/>
                <w:szCs w:val="20"/>
              </w:rPr>
              <w:t>1</w:t>
            </w:r>
            <w:r w:rsidRPr="00F00945">
              <w:rPr>
                <w:rFonts w:ascii="Arial" w:hAnsi="Arial" w:cs="Arial"/>
                <w:sz w:val="20"/>
                <w:szCs w:val="20"/>
                <w:cs/>
              </w:rPr>
              <w:t xml:space="preserve"> </w:t>
            </w:r>
            <w:r w:rsidRPr="00F00945">
              <w:rPr>
                <w:rFonts w:ascii="Arial" w:hAnsi="Arial" w:cs="Arial"/>
                <w:sz w:val="20"/>
                <w:szCs w:val="20"/>
              </w:rPr>
              <w:t>December</w:t>
            </w:r>
          </w:p>
        </w:tc>
      </w:tr>
      <w:tr w:rsidR="00954D7B" w:rsidRPr="00F00945" w14:paraId="60D4064F" w14:textId="77777777" w:rsidTr="001344D8">
        <w:trPr>
          <w:tblHeader/>
        </w:trPr>
        <w:tc>
          <w:tcPr>
            <w:tcW w:w="4770" w:type="dxa"/>
            <w:vAlign w:val="bottom"/>
          </w:tcPr>
          <w:p w14:paraId="3F0C977C" w14:textId="77777777" w:rsidR="00954D7B" w:rsidRPr="00F00945" w:rsidRDefault="00954D7B" w:rsidP="001344D8">
            <w:pPr>
              <w:overflowPunct/>
              <w:autoSpaceDE/>
              <w:autoSpaceDN/>
              <w:adjustRightInd/>
              <w:spacing w:line="380" w:lineRule="exact"/>
              <w:ind w:left="180" w:right="-2"/>
              <w:jc w:val="thaiDistribute"/>
              <w:textAlignment w:val="auto"/>
              <w:rPr>
                <w:rFonts w:ascii="Arial" w:hAnsi="Arial" w:cs="Arial"/>
                <w:b/>
                <w:bCs/>
                <w:sz w:val="20"/>
                <w:szCs w:val="20"/>
                <w:lang w:eastAsia="x-none"/>
              </w:rPr>
            </w:pPr>
          </w:p>
        </w:tc>
        <w:tc>
          <w:tcPr>
            <w:tcW w:w="2385" w:type="dxa"/>
            <w:gridSpan w:val="2"/>
            <w:vAlign w:val="center"/>
          </w:tcPr>
          <w:p w14:paraId="52362004" w14:textId="77777777" w:rsidR="00954D7B" w:rsidRPr="00F00945" w:rsidRDefault="00954D7B" w:rsidP="001344D8">
            <w:pPr>
              <w:pBdr>
                <w:bottom w:val="single" w:sz="4" w:space="1" w:color="auto"/>
              </w:pBdr>
              <w:spacing w:line="380" w:lineRule="exact"/>
              <w:ind w:right="-15"/>
              <w:jc w:val="center"/>
              <w:rPr>
                <w:rFonts w:ascii="Arial" w:hAnsi="Arial" w:cs="Arial"/>
                <w:sz w:val="20"/>
                <w:szCs w:val="20"/>
              </w:rPr>
            </w:pPr>
            <w:r w:rsidRPr="00F00945">
              <w:rPr>
                <w:rFonts w:ascii="Arial" w:hAnsi="Arial" w:cs="Arial"/>
                <w:sz w:val="20"/>
                <w:szCs w:val="20"/>
              </w:rPr>
              <w:t>Consolidated</w:t>
            </w:r>
          </w:p>
          <w:p w14:paraId="65FF1647" w14:textId="77777777" w:rsidR="00954D7B" w:rsidRPr="00F00945" w:rsidRDefault="00954D7B" w:rsidP="001344D8">
            <w:pPr>
              <w:pBdr>
                <w:bottom w:val="single" w:sz="4" w:space="1" w:color="auto"/>
              </w:pBdr>
              <w:spacing w:line="380" w:lineRule="exact"/>
              <w:ind w:right="-15"/>
              <w:jc w:val="center"/>
              <w:rPr>
                <w:rFonts w:ascii="Arial" w:hAnsi="Arial" w:cs="Arial"/>
                <w:sz w:val="20"/>
                <w:szCs w:val="20"/>
                <w:lang w:val="en-GB"/>
              </w:rPr>
            </w:pPr>
            <w:r w:rsidRPr="00F00945">
              <w:rPr>
                <w:rFonts w:ascii="Arial" w:hAnsi="Arial" w:cs="Arial"/>
                <w:sz w:val="20"/>
                <w:szCs w:val="20"/>
              </w:rPr>
              <w:t>financial statements</w:t>
            </w:r>
          </w:p>
        </w:tc>
        <w:tc>
          <w:tcPr>
            <w:tcW w:w="2385" w:type="dxa"/>
            <w:gridSpan w:val="2"/>
            <w:vAlign w:val="center"/>
          </w:tcPr>
          <w:p w14:paraId="5AFF7D81" w14:textId="77777777" w:rsidR="00954D7B" w:rsidRPr="00F00945" w:rsidRDefault="00954D7B" w:rsidP="001344D8">
            <w:pPr>
              <w:pBdr>
                <w:bottom w:val="single" w:sz="4" w:space="1" w:color="auto"/>
              </w:pBdr>
              <w:spacing w:line="380" w:lineRule="exact"/>
              <w:ind w:right="-15"/>
              <w:jc w:val="center"/>
              <w:rPr>
                <w:rFonts w:ascii="Arial" w:hAnsi="Arial" w:cs="Arial"/>
                <w:sz w:val="20"/>
                <w:szCs w:val="20"/>
              </w:rPr>
            </w:pPr>
            <w:r w:rsidRPr="00F00945">
              <w:rPr>
                <w:rFonts w:ascii="Arial" w:hAnsi="Arial" w:cs="Arial"/>
                <w:sz w:val="20"/>
                <w:szCs w:val="20"/>
              </w:rPr>
              <w:t>Separate</w:t>
            </w:r>
          </w:p>
          <w:p w14:paraId="111223D0" w14:textId="77777777" w:rsidR="00954D7B" w:rsidRPr="00F00945" w:rsidRDefault="00954D7B" w:rsidP="001344D8">
            <w:pPr>
              <w:pBdr>
                <w:bottom w:val="single" w:sz="4" w:space="1" w:color="auto"/>
              </w:pBdr>
              <w:spacing w:line="380" w:lineRule="exact"/>
              <w:ind w:right="-15"/>
              <w:jc w:val="center"/>
              <w:rPr>
                <w:rFonts w:ascii="Arial" w:hAnsi="Arial" w:cs="Arial"/>
                <w:sz w:val="20"/>
                <w:szCs w:val="20"/>
                <w:lang w:val="en-GB"/>
              </w:rPr>
            </w:pPr>
            <w:r w:rsidRPr="00F00945">
              <w:rPr>
                <w:rFonts w:ascii="Arial" w:hAnsi="Arial" w:cs="Arial"/>
                <w:sz w:val="20"/>
                <w:szCs w:val="20"/>
              </w:rPr>
              <w:t>financial statements</w:t>
            </w:r>
          </w:p>
        </w:tc>
      </w:tr>
      <w:tr w:rsidR="00954D7B" w:rsidRPr="00F00945" w14:paraId="6F279394" w14:textId="77777777" w:rsidTr="001344D8">
        <w:trPr>
          <w:tblHeader/>
        </w:trPr>
        <w:tc>
          <w:tcPr>
            <w:tcW w:w="4770" w:type="dxa"/>
            <w:vAlign w:val="bottom"/>
          </w:tcPr>
          <w:p w14:paraId="2FF92CA3" w14:textId="77777777" w:rsidR="00954D7B" w:rsidRPr="00F00945" w:rsidRDefault="00954D7B" w:rsidP="001344D8">
            <w:pPr>
              <w:overflowPunct/>
              <w:autoSpaceDE/>
              <w:autoSpaceDN/>
              <w:adjustRightInd/>
              <w:spacing w:line="380" w:lineRule="exact"/>
              <w:ind w:left="180" w:right="-2"/>
              <w:jc w:val="thaiDistribute"/>
              <w:textAlignment w:val="auto"/>
              <w:rPr>
                <w:rFonts w:ascii="Arial" w:hAnsi="Arial" w:cs="Arial"/>
                <w:sz w:val="20"/>
                <w:szCs w:val="20"/>
                <w:lang w:val="x-none" w:eastAsia="x-none"/>
              </w:rPr>
            </w:pPr>
          </w:p>
        </w:tc>
        <w:tc>
          <w:tcPr>
            <w:tcW w:w="1192" w:type="dxa"/>
            <w:vAlign w:val="center"/>
          </w:tcPr>
          <w:p w14:paraId="09A12E81" w14:textId="77777777" w:rsidR="00954D7B" w:rsidRPr="00F00945" w:rsidRDefault="00954D7B" w:rsidP="001344D8">
            <w:pPr>
              <w:spacing w:line="380" w:lineRule="exact"/>
              <w:ind w:right="-72"/>
              <w:jc w:val="center"/>
              <w:rPr>
                <w:rFonts w:ascii="Arial" w:hAnsi="Arial" w:cs="Arial"/>
                <w:sz w:val="20"/>
                <w:szCs w:val="20"/>
                <w:u w:val="single"/>
              </w:rPr>
            </w:pPr>
            <w:r w:rsidRPr="00F00945">
              <w:rPr>
                <w:rFonts w:ascii="Arial" w:hAnsi="Arial" w:cs="Arial"/>
                <w:sz w:val="20"/>
                <w:szCs w:val="20"/>
                <w:u w:val="single"/>
              </w:rPr>
              <w:t>2020</w:t>
            </w:r>
          </w:p>
        </w:tc>
        <w:tc>
          <w:tcPr>
            <w:tcW w:w="1193" w:type="dxa"/>
            <w:vAlign w:val="center"/>
          </w:tcPr>
          <w:p w14:paraId="24592610" w14:textId="77777777" w:rsidR="00954D7B" w:rsidRPr="00F00945" w:rsidRDefault="00954D7B" w:rsidP="001344D8">
            <w:pPr>
              <w:spacing w:line="380" w:lineRule="exact"/>
              <w:ind w:right="-72"/>
              <w:jc w:val="center"/>
              <w:rPr>
                <w:rFonts w:ascii="Arial" w:hAnsi="Arial" w:cs="Arial"/>
                <w:sz w:val="20"/>
                <w:szCs w:val="20"/>
                <w:u w:val="single"/>
              </w:rPr>
            </w:pPr>
            <w:r w:rsidRPr="00F00945">
              <w:rPr>
                <w:rFonts w:ascii="Arial" w:hAnsi="Arial" w:cs="Arial"/>
                <w:sz w:val="20"/>
                <w:szCs w:val="20"/>
                <w:u w:val="single"/>
              </w:rPr>
              <w:t>2019</w:t>
            </w:r>
          </w:p>
        </w:tc>
        <w:tc>
          <w:tcPr>
            <w:tcW w:w="1192" w:type="dxa"/>
            <w:vAlign w:val="center"/>
          </w:tcPr>
          <w:p w14:paraId="0AECD63E" w14:textId="77777777" w:rsidR="00954D7B" w:rsidRPr="00F00945" w:rsidRDefault="00954D7B" w:rsidP="001344D8">
            <w:pPr>
              <w:spacing w:line="380" w:lineRule="exact"/>
              <w:ind w:right="-72"/>
              <w:jc w:val="center"/>
              <w:rPr>
                <w:rFonts w:ascii="Arial" w:hAnsi="Arial" w:cs="Arial"/>
                <w:sz w:val="20"/>
                <w:szCs w:val="20"/>
                <w:u w:val="single"/>
              </w:rPr>
            </w:pPr>
            <w:r w:rsidRPr="00F00945">
              <w:rPr>
                <w:rFonts w:ascii="Arial" w:hAnsi="Arial" w:cs="Arial"/>
                <w:sz w:val="20"/>
                <w:szCs w:val="20"/>
                <w:u w:val="single"/>
              </w:rPr>
              <w:t>2020</w:t>
            </w:r>
          </w:p>
        </w:tc>
        <w:tc>
          <w:tcPr>
            <w:tcW w:w="1193" w:type="dxa"/>
            <w:vAlign w:val="center"/>
          </w:tcPr>
          <w:p w14:paraId="58B84A79" w14:textId="77777777" w:rsidR="00954D7B" w:rsidRPr="00F00945" w:rsidRDefault="00954D7B" w:rsidP="001344D8">
            <w:pPr>
              <w:spacing w:line="380" w:lineRule="exact"/>
              <w:ind w:right="-72"/>
              <w:jc w:val="center"/>
              <w:rPr>
                <w:rFonts w:ascii="Arial" w:hAnsi="Arial" w:cs="Arial"/>
                <w:sz w:val="20"/>
                <w:szCs w:val="20"/>
                <w:u w:val="single"/>
              </w:rPr>
            </w:pPr>
            <w:r w:rsidRPr="00F00945">
              <w:rPr>
                <w:rFonts w:ascii="Arial" w:hAnsi="Arial" w:cs="Arial"/>
                <w:sz w:val="20"/>
                <w:szCs w:val="20"/>
                <w:u w:val="single"/>
              </w:rPr>
              <w:t>2019</w:t>
            </w:r>
          </w:p>
        </w:tc>
      </w:tr>
      <w:tr w:rsidR="00954D7B" w:rsidRPr="00F00945" w14:paraId="1FA9E278" w14:textId="77777777" w:rsidTr="001344D8">
        <w:tc>
          <w:tcPr>
            <w:tcW w:w="4770" w:type="dxa"/>
            <w:vAlign w:val="bottom"/>
          </w:tcPr>
          <w:p w14:paraId="1DE8BD93" w14:textId="77777777" w:rsidR="00954D7B" w:rsidRPr="00F00945" w:rsidRDefault="00954D7B" w:rsidP="001344D8">
            <w:pPr>
              <w:overflowPunct/>
              <w:autoSpaceDE/>
              <w:autoSpaceDN/>
              <w:adjustRightInd/>
              <w:spacing w:line="380" w:lineRule="exact"/>
              <w:ind w:left="180" w:right="-2"/>
              <w:jc w:val="thaiDistribute"/>
              <w:textAlignment w:val="auto"/>
              <w:rPr>
                <w:rFonts w:ascii="Arial" w:eastAsia="SimSun" w:hAnsi="Arial" w:cs="Arial"/>
                <w:b/>
                <w:bCs/>
                <w:sz w:val="20"/>
                <w:szCs w:val="20"/>
                <w:highlight w:val="yellow"/>
                <w:cs/>
                <w:lang w:eastAsia="x-none"/>
              </w:rPr>
            </w:pPr>
            <w:r w:rsidRPr="00F00945">
              <w:rPr>
                <w:rFonts w:ascii="Arial" w:eastAsia="SimSun" w:hAnsi="Arial" w:cs="Arial"/>
                <w:b/>
                <w:bCs/>
                <w:sz w:val="20"/>
                <w:szCs w:val="20"/>
                <w:lang w:val="x-none" w:eastAsia="x-none"/>
              </w:rPr>
              <w:t xml:space="preserve">Impact to profit </w:t>
            </w:r>
            <w:r w:rsidRPr="00F00945">
              <w:rPr>
                <w:rFonts w:ascii="Arial" w:eastAsia="SimSun" w:hAnsi="Arial" w:cs="Arial"/>
                <w:b/>
                <w:bCs/>
                <w:sz w:val="20"/>
                <w:szCs w:val="20"/>
                <w:lang w:eastAsia="x-none"/>
              </w:rPr>
              <w:t>before tax</w:t>
            </w:r>
          </w:p>
        </w:tc>
        <w:tc>
          <w:tcPr>
            <w:tcW w:w="1192" w:type="dxa"/>
            <w:vAlign w:val="bottom"/>
          </w:tcPr>
          <w:p w14:paraId="1579FC3E" w14:textId="77777777" w:rsidR="00954D7B" w:rsidRPr="00F00945" w:rsidRDefault="00954D7B" w:rsidP="001344D8">
            <w:pPr>
              <w:tabs>
                <w:tab w:val="decimal" w:pos="814"/>
              </w:tabs>
              <w:spacing w:line="380" w:lineRule="exact"/>
              <w:ind w:right="-72"/>
              <w:rPr>
                <w:rFonts w:ascii="Arial" w:hAnsi="Arial" w:cs="Arial"/>
                <w:sz w:val="20"/>
                <w:szCs w:val="20"/>
                <w:lang w:val="en-GB"/>
              </w:rPr>
            </w:pPr>
          </w:p>
        </w:tc>
        <w:tc>
          <w:tcPr>
            <w:tcW w:w="1193" w:type="dxa"/>
            <w:vAlign w:val="bottom"/>
          </w:tcPr>
          <w:p w14:paraId="71823F69" w14:textId="77777777" w:rsidR="00954D7B" w:rsidRPr="00F00945" w:rsidRDefault="00954D7B" w:rsidP="001344D8">
            <w:pPr>
              <w:tabs>
                <w:tab w:val="decimal" w:pos="814"/>
              </w:tabs>
              <w:spacing w:line="380" w:lineRule="exact"/>
              <w:ind w:right="-72"/>
              <w:rPr>
                <w:rFonts w:ascii="Arial" w:hAnsi="Arial" w:cs="Arial"/>
                <w:sz w:val="20"/>
                <w:szCs w:val="20"/>
              </w:rPr>
            </w:pPr>
          </w:p>
        </w:tc>
        <w:tc>
          <w:tcPr>
            <w:tcW w:w="1192" w:type="dxa"/>
            <w:vAlign w:val="bottom"/>
          </w:tcPr>
          <w:p w14:paraId="3C2017A3" w14:textId="77777777" w:rsidR="00954D7B" w:rsidRPr="00F00945" w:rsidRDefault="00954D7B" w:rsidP="001344D8">
            <w:pPr>
              <w:tabs>
                <w:tab w:val="decimal" w:pos="814"/>
              </w:tabs>
              <w:spacing w:line="380" w:lineRule="exact"/>
              <w:ind w:right="-72"/>
              <w:rPr>
                <w:rFonts w:ascii="Arial" w:hAnsi="Arial" w:cs="Arial"/>
                <w:sz w:val="20"/>
                <w:szCs w:val="20"/>
              </w:rPr>
            </w:pPr>
          </w:p>
        </w:tc>
        <w:tc>
          <w:tcPr>
            <w:tcW w:w="1193" w:type="dxa"/>
            <w:vAlign w:val="bottom"/>
          </w:tcPr>
          <w:p w14:paraId="6098812D" w14:textId="77777777" w:rsidR="00954D7B" w:rsidRPr="00F00945" w:rsidRDefault="00954D7B" w:rsidP="001344D8">
            <w:pPr>
              <w:tabs>
                <w:tab w:val="decimal" w:pos="814"/>
              </w:tabs>
              <w:spacing w:line="380" w:lineRule="exact"/>
              <w:ind w:right="-72"/>
              <w:rPr>
                <w:rFonts w:ascii="Arial" w:hAnsi="Arial" w:cs="Arial"/>
                <w:sz w:val="20"/>
                <w:szCs w:val="20"/>
              </w:rPr>
            </w:pPr>
          </w:p>
        </w:tc>
      </w:tr>
      <w:tr w:rsidR="00954D7B" w:rsidRPr="00F00945" w14:paraId="3B41E43C" w14:textId="77777777" w:rsidTr="001344D8">
        <w:tc>
          <w:tcPr>
            <w:tcW w:w="4770" w:type="dxa"/>
            <w:vAlign w:val="bottom"/>
          </w:tcPr>
          <w:p w14:paraId="64B1C2DF" w14:textId="77777777" w:rsidR="00954D7B" w:rsidRPr="00F00945" w:rsidRDefault="00954D7B" w:rsidP="001344D8">
            <w:pPr>
              <w:overflowPunct/>
              <w:autoSpaceDE/>
              <w:autoSpaceDN/>
              <w:adjustRightInd/>
              <w:spacing w:line="380" w:lineRule="exact"/>
              <w:ind w:left="180" w:right="-2"/>
              <w:textAlignment w:val="auto"/>
              <w:rPr>
                <w:rFonts w:ascii="Arial" w:eastAsia="SimSun" w:hAnsi="Arial" w:cs="Arial"/>
                <w:b/>
                <w:bCs/>
                <w:sz w:val="20"/>
                <w:szCs w:val="20"/>
                <w:highlight w:val="yellow"/>
                <w:lang w:val="x-none" w:eastAsia="x-none"/>
              </w:rPr>
            </w:pPr>
            <w:r w:rsidRPr="00F00945">
              <w:rPr>
                <w:rFonts w:ascii="Arial" w:eastAsia="SimSun" w:hAnsi="Arial" w:cs="Arial"/>
                <w:b/>
                <w:bCs/>
                <w:sz w:val="20"/>
                <w:szCs w:val="20"/>
                <w:cs/>
                <w:lang w:val="x-none" w:eastAsia="x-none"/>
              </w:rPr>
              <w:t xml:space="preserve">   </w:t>
            </w:r>
            <w:r w:rsidRPr="00F00945">
              <w:rPr>
                <w:rFonts w:ascii="Arial" w:eastAsia="SimSun" w:hAnsi="Arial" w:cs="Arial"/>
                <w:b/>
                <w:bCs/>
                <w:sz w:val="20"/>
                <w:szCs w:val="20"/>
                <w:lang w:val="x-none" w:eastAsia="x-none"/>
              </w:rPr>
              <w:t>in the statements of comprehensive income</w:t>
            </w:r>
          </w:p>
        </w:tc>
        <w:tc>
          <w:tcPr>
            <w:tcW w:w="1192" w:type="dxa"/>
            <w:vAlign w:val="bottom"/>
          </w:tcPr>
          <w:p w14:paraId="2FFD5B6E" w14:textId="77777777" w:rsidR="00954D7B" w:rsidRPr="00F00945" w:rsidRDefault="00954D7B" w:rsidP="001344D8">
            <w:pPr>
              <w:tabs>
                <w:tab w:val="decimal" w:pos="814"/>
              </w:tabs>
              <w:spacing w:line="380" w:lineRule="exact"/>
              <w:ind w:right="-72"/>
              <w:rPr>
                <w:rFonts w:ascii="Arial" w:hAnsi="Arial" w:cs="Arial"/>
                <w:sz w:val="20"/>
                <w:szCs w:val="20"/>
                <w:lang w:val="en-GB"/>
              </w:rPr>
            </w:pPr>
          </w:p>
        </w:tc>
        <w:tc>
          <w:tcPr>
            <w:tcW w:w="1193" w:type="dxa"/>
            <w:vAlign w:val="bottom"/>
          </w:tcPr>
          <w:p w14:paraId="4F24A910" w14:textId="77777777" w:rsidR="00954D7B" w:rsidRPr="00F00945" w:rsidRDefault="00954D7B" w:rsidP="001344D8">
            <w:pPr>
              <w:tabs>
                <w:tab w:val="decimal" w:pos="814"/>
              </w:tabs>
              <w:spacing w:line="380" w:lineRule="exact"/>
              <w:ind w:right="-72"/>
              <w:rPr>
                <w:rFonts w:ascii="Arial" w:hAnsi="Arial" w:cs="Arial"/>
                <w:sz w:val="20"/>
                <w:szCs w:val="20"/>
              </w:rPr>
            </w:pPr>
          </w:p>
        </w:tc>
        <w:tc>
          <w:tcPr>
            <w:tcW w:w="1192" w:type="dxa"/>
            <w:vAlign w:val="bottom"/>
          </w:tcPr>
          <w:p w14:paraId="12112BDB" w14:textId="77777777" w:rsidR="00954D7B" w:rsidRPr="00F00945" w:rsidRDefault="00954D7B" w:rsidP="001344D8">
            <w:pPr>
              <w:tabs>
                <w:tab w:val="decimal" w:pos="814"/>
              </w:tabs>
              <w:spacing w:line="380" w:lineRule="exact"/>
              <w:ind w:right="-72"/>
              <w:rPr>
                <w:rFonts w:ascii="Arial" w:hAnsi="Arial" w:cs="Arial"/>
                <w:sz w:val="20"/>
                <w:szCs w:val="20"/>
              </w:rPr>
            </w:pPr>
          </w:p>
        </w:tc>
        <w:tc>
          <w:tcPr>
            <w:tcW w:w="1193" w:type="dxa"/>
            <w:vAlign w:val="bottom"/>
          </w:tcPr>
          <w:p w14:paraId="2848D46B" w14:textId="77777777" w:rsidR="00954D7B" w:rsidRPr="00F00945" w:rsidRDefault="00954D7B" w:rsidP="001344D8">
            <w:pPr>
              <w:tabs>
                <w:tab w:val="decimal" w:pos="814"/>
              </w:tabs>
              <w:spacing w:line="380" w:lineRule="exact"/>
              <w:ind w:right="-72"/>
              <w:rPr>
                <w:rFonts w:ascii="Arial" w:hAnsi="Arial" w:cs="Arial"/>
                <w:sz w:val="20"/>
                <w:szCs w:val="20"/>
              </w:rPr>
            </w:pPr>
          </w:p>
        </w:tc>
      </w:tr>
      <w:tr w:rsidR="00954D7B" w:rsidRPr="00F00945" w14:paraId="1B9C9FC2" w14:textId="77777777" w:rsidTr="001344D8">
        <w:trPr>
          <w:trHeight w:val="171"/>
        </w:trPr>
        <w:tc>
          <w:tcPr>
            <w:tcW w:w="4770" w:type="dxa"/>
            <w:vAlign w:val="bottom"/>
          </w:tcPr>
          <w:p w14:paraId="3E18A089" w14:textId="77777777" w:rsidR="00954D7B" w:rsidRPr="00F00945" w:rsidRDefault="00954D7B" w:rsidP="001344D8">
            <w:pPr>
              <w:overflowPunct/>
              <w:autoSpaceDE/>
              <w:autoSpaceDN/>
              <w:adjustRightInd/>
              <w:spacing w:line="380" w:lineRule="exact"/>
              <w:ind w:left="180" w:right="-2"/>
              <w:jc w:val="thaiDistribute"/>
              <w:textAlignment w:val="auto"/>
              <w:rPr>
                <w:rFonts w:ascii="Arial" w:hAnsi="Arial" w:cs="Arial"/>
                <w:sz w:val="20"/>
                <w:szCs w:val="20"/>
                <w:lang w:eastAsia="x-none"/>
              </w:rPr>
            </w:pPr>
            <w:r w:rsidRPr="00F00945">
              <w:rPr>
                <w:rFonts w:ascii="Arial" w:eastAsia="SimSun" w:hAnsi="Arial" w:cs="Arial"/>
                <w:sz w:val="20"/>
                <w:szCs w:val="20"/>
                <w:lang w:eastAsia="x-none"/>
              </w:rPr>
              <w:t>-  Decrease in</w:t>
            </w:r>
            <w:r w:rsidRPr="00F00945">
              <w:rPr>
                <w:rFonts w:ascii="Arial" w:eastAsia="SimSun" w:hAnsi="Arial" w:cs="Arial"/>
                <w:sz w:val="20"/>
                <w:szCs w:val="20"/>
                <w:lang w:val="x-none" w:eastAsia="x-none"/>
              </w:rPr>
              <w:t xml:space="preserve"> price of natural rubber </w:t>
            </w:r>
          </w:p>
        </w:tc>
        <w:tc>
          <w:tcPr>
            <w:tcW w:w="1192" w:type="dxa"/>
            <w:vAlign w:val="bottom"/>
          </w:tcPr>
          <w:p w14:paraId="2B0FF903" w14:textId="77777777" w:rsidR="00954D7B" w:rsidRPr="00F00945" w:rsidRDefault="00954D7B" w:rsidP="001344D8">
            <w:pPr>
              <w:tabs>
                <w:tab w:val="decimal" w:pos="882"/>
              </w:tabs>
              <w:spacing w:line="380" w:lineRule="exact"/>
              <w:rPr>
                <w:rFonts w:ascii="Arial" w:hAnsi="Arial" w:cs="Arial"/>
                <w:sz w:val="20"/>
                <w:szCs w:val="20"/>
              </w:rPr>
            </w:pPr>
          </w:p>
        </w:tc>
        <w:tc>
          <w:tcPr>
            <w:tcW w:w="1193" w:type="dxa"/>
            <w:vAlign w:val="bottom"/>
          </w:tcPr>
          <w:p w14:paraId="10EA3BF4" w14:textId="77777777" w:rsidR="00954D7B" w:rsidRPr="00F00945" w:rsidRDefault="00954D7B" w:rsidP="001344D8">
            <w:pPr>
              <w:tabs>
                <w:tab w:val="decimal" w:pos="882"/>
              </w:tabs>
              <w:spacing w:line="380" w:lineRule="exact"/>
              <w:rPr>
                <w:rFonts w:ascii="Arial" w:hAnsi="Arial" w:cs="Arial"/>
                <w:sz w:val="20"/>
                <w:szCs w:val="20"/>
              </w:rPr>
            </w:pPr>
          </w:p>
        </w:tc>
        <w:tc>
          <w:tcPr>
            <w:tcW w:w="1192" w:type="dxa"/>
            <w:vAlign w:val="bottom"/>
          </w:tcPr>
          <w:p w14:paraId="07B060FF" w14:textId="77777777" w:rsidR="00954D7B" w:rsidRPr="00F00945" w:rsidRDefault="00954D7B" w:rsidP="001344D8">
            <w:pPr>
              <w:tabs>
                <w:tab w:val="decimal" w:pos="882"/>
              </w:tabs>
              <w:spacing w:line="380" w:lineRule="exact"/>
              <w:rPr>
                <w:rFonts w:ascii="Arial" w:hAnsi="Arial" w:cs="Arial"/>
                <w:sz w:val="20"/>
                <w:szCs w:val="20"/>
              </w:rPr>
            </w:pPr>
          </w:p>
        </w:tc>
        <w:tc>
          <w:tcPr>
            <w:tcW w:w="1193" w:type="dxa"/>
            <w:vAlign w:val="bottom"/>
          </w:tcPr>
          <w:p w14:paraId="556C3A27" w14:textId="77777777" w:rsidR="00954D7B" w:rsidRPr="00F00945" w:rsidRDefault="00954D7B" w:rsidP="001344D8">
            <w:pPr>
              <w:tabs>
                <w:tab w:val="decimal" w:pos="882"/>
              </w:tabs>
              <w:spacing w:line="380" w:lineRule="exact"/>
              <w:rPr>
                <w:rFonts w:ascii="Arial" w:hAnsi="Arial" w:cs="Arial"/>
                <w:sz w:val="20"/>
                <w:szCs w:val="20"/>
              </w:rPr>
            </w:pPr>
          </w:p>
        </w:tc>
      </w:tr>
      <w:tr w:rsidR="00954D7B" w:rsidRPr="00F00945" w14:paraId="33D7CD0C" w14:textId="77777777" w:rsidTr="001344D8">
        <w:tc>
          <w:tcPr>
            <w:tcW w:w="4770" w:type="dxa"/>
            <w:vAlign w:val="bottom"/>
          </w:tcPr>
          <w:p w14:paraId="0BD844C0" w14:textId="77777777" w:rsidR="00954D7B" w:rsidRPr="00F00945" w:rsidRDefault="00954D7B" w:rsidP="001344D8">
            <w:pPr>
              <w:spacing w:line="380" w:lineRule="exact"/>
              <w:ind w:left="180"/>
              <w:rPr>
                <w:rFonts w:ascii="Arial" w:hAnsi="Arial" w:cs="Arial"/>
                <w:sz w:val="20"/>
                <w:szCs w:val="20"/>
                <w:highlight w:val="yellow"/>
              </w:rPr>
            </w:pPr>
            <w:r w:rsidRPr="00F00945">
              <w:rPr>
                <w:rFonts w:ascii="Arial" w:hAnsi="Arial" w:cs="Arial"/>
                <w:sz w:val="20"/>
                <w:szCs w:val="20"/>
              </w:rPr>
              <w:t xml:space="preserve">   Pre-tax profit decrease</w:t>
            </w:r>
          </w:p>
        </w:tc>
        <w:tc>
          <w:tcPr>
            <w:tcW w:w="1192" w:type="dxa"/>
          </w:tcPr>
          <w:p w14:paraId="28342C68"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(53,287)</w:t>
            </w:r>
          </w:p>
        </w:tc>
        <w:tc>
          <w:tcPr>
            <w:tcW w:w="1193" w:type="dxa"/>
          </w:tcPr>
          <w:p w14:paraId="24698CFF"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(53,846)</w:t>
            </w:r>
          </w:p>
        </w:tc>
        <w:tc>
          <w:tcPr>
            <w:tcW w:w="1192" w:type="dxa"/>
          </w:tcPr>
          <w:p w14:paraId="12C78B7A"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(43,704)</w:t>
            </w:r>
          </w:p>
        </w:tc>
        <w:tc>
          <w:tcPr>
            <w:tcW w:w="1193" w:type="dxa"/>
          </w:tcPr>
          <w:p w14:paraId="57260F55"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(39,117)</w:t>
            </w:r>
          </w:p>
        </w:tc>
      </w:tr>
      <w:tr w:rsidR="00954D7B" w:rsidRPr="00F00945" w14:paraId="4D0A878D" w14:textId="77777777" w:rsidTr="001344D8">
        <w:tc>
          <w:tcPr>
            <w:tcW w:w="4770" w:type="dxa"/>
            <w:vAlign w:val="bottom"/>
          </w:tcPr>
          <w:p w14:paraId="1EABF2CD" w14:textId="77777777" w:rsidR="00954D7B" w:rsidRPr="00F00945" w:rsidRDefault="00954D7B" w:rsidP="001344D8">
            <w:pPr>
              <w:overflowPunct/>
              <w:autoSpaceDE/>
              <w:autoSpaceDN/>
              <w:adjustRightInd/>
              <w:spacing w:line="380" w:lineRule="exact"/>
              <w:ind w:left="180" w:right="-2"/>
              <w:jc w:val="thaiDistribute"/>
              <w:textAlignment w:val="auto"/>
              <w:rPr>
                <w:rFonts w:ascii="Arial" w:hAnsi="Arial" w:cs="Arial"/>
                <w:sz w:val="20"/>
                <w:szCs w:val="20"/>
                <w:lang w:eastAsia="x-none"/>
              </w:rPr>
            </w:pPr>
            <w:r w:rsidRPr="00F00945">
              <w:rPr>
                <w:rFonts w:ascii="Arial" w:eastAsia="SimSun" w:hAnsi="Arial" w:cs="Arial"/>
                <w:sz w:val="20"/>
                <w:szCs w:val="20"/>
                <w:lang w:eastAsia="x-none"/>
              </w:rPr>
              <w:t>-  Increase in</w:t>
            </w:r>
            <w:r w:rsidRPr="00F00945">
              <w:rPr>
                <w:rFonts w:ascii="Arial" w:eastAsia="SimSun" w:hAnsi="Arial" w:cs="Arial"/>
                <w:sz w:val="20"/>
                <w:szCs w:val="20"/>
                <w:lang w:val="x-none" w:eastAsia="x-none"/>
              </w:rPr>
              <w:t xml:space="preserve"> price of natural rubber </w:t>
            </w:r>
          </w:p>
        </w:tc>
        <w:tc>
          <w:tcPr>
            <w:tcW w:w="1192" w:type="dxa"/>
          </w:tcPr>
          <w:p w14:paraId="4B8FAAF7" w14:textId="77777777" w:rsidR="00954D7B" w:rsidRPr="00F00945" w:rsidRDefault="00954D7B" w:rsidP="001344D8">
            <w:pPr>
              <w:tabs>
                <w:tab w:val="decimal" w:pos="900"/>
              </w:tabs>
              <w:spacing w:line="380" w:lineRule="exact"/>
              <w:ind w:right="163"/>
              <w:jc w:val="both"/>
              <w:rPr>
                <w:rFonts w:ascii="Arial" w:hAnsi="Arial" w:cs="Arial"/>
                <w:sz w:val="20"/>
                <w:szCs w:val="20"/>
              </w:rPr>
            </w:pPr>
          </w:p>
        </w:tc>
        <w:tc>
          <w:tcPr>
            <w:tcW w:w="1193" w:type="dxa"/>
          </w:tcPr>
          <w:p w14:paraId="424905C4" w14:textId="77777777" w:rsidR="00954D7B" w:rsidRPr="00F00945" w:rsidRDefault="00954D7B" w:rsidP="001344D8">
            <w:pPr>
              <w:tabs>
                <w:tab w:val="decimal" w:pos="900"/>
              </w:tabs>
              <w:spacing w:line="380" w:lineRule="exact"/>
              <w:ind w:right="163"/>
              <w:jc w:val="both"/>
              <w:rPr>
                <w:rFonts w:ascii="Arial" w:hAnsi="Arial" w:cs="Arial"/>
                <w:sz w:val="20"/>
                <w:szCs w:val="20"/>
              </w:rPr>
            </w:pPr>
          </w:p>
        </w:tc>
        <w:tc>
          <w:tcPr>
            <w:tcW w:w="1192" w:type="dxa"/>
          </w:tcPr>
          <w:p w14:paraId="11AB8908" w14:textId="77777777" w:rsidR="00954D7B" w:rsidRPr="00F00945" w:rsidRDefault="00954D7B" w:rsidP="001344D8">
            <w:pPr>
              <w:tabs>
                <w:tab w:val="decimal" w:pos="900"/>
              </w:tabs>
              <w:spacing w:line="380" w:lineRule="exact"/>
              <w:ind w:right="163"/>
              <w:jc w:val="both"/>
              <w:rPr>
                <w:rFonts w:ascii="Arial" w:hAnsi="Arial" w:cs="Arial"/>
                <w:sz w:val="20"/>
                <w:szCs w:val="20"/>
              </w:rPr>
            </w:pPr>
          </w:p>
        </w:tc>
        <w:tc>
          <w:tcPr>
            <w:tcW w:w="1193" w:type="dxa"/>
          </w:tcPr>
          <w:p w14:paraId="1B3B514F" w14:textId="77777777" w:rsidR="00954D7B" w:rsidRPr="00F00945" w:rsidRDefault="00954D7B" w:rsidP="001344D8">
            <w:pPr>
              <w:tabs>
                <w:tab w:val="decimal" w:pos="900"/>
              </w:tabs>
              <w:spacing w:line="380" w:lineRule="exact"/>
              <w:ind w:right="163"/>
              <w:jc w:val="both"/>
              <w:rPr>
                <w:rFonts w:ascii="Arial" w:hAnsi="Arial" w:cs="Arial"/>
                <w:sz w:val="20"/>
                <w:szCs w:val="20"/>
              </w:rPr>
            </w:pPr>
          </w:p>
        </w:tc>
      </w:tr>
      <w:tr w:rsidR="00954D7B" w:rsidRPr="00F00945" w14:paraId="64186E23" w14:textId="77777777" w:rsidTr="001344D8">
        <w:tc>
          <w:tcPr>
            <w:tcW w:w="4770" w:type="dxa"/>
            <w:vAlign w:val="bottom"/>
          </w:tcPr>
          <w:p w14:paraId="709DB09A" w14:textId="77777777" w:rsidR="00954D7B" w:rsidRPr="00F00945" w:rsidRDefault="00954D7B" w:rsidP="001344D8">
            <w:pPr>
              <w:spacing w:line="380" w:lineRule="exact"/>
              <w:ind w:left="180"/>
              <w:rPr>
                <w:rFonts w:ascii="Arial" w:hAnsi="Arial" w:cs="Arial"/>
                <w:sz w:val="20"/>
                <w:szCs w:val="20"/>
                <w:highlight w:val="yellow"/>
              </w:rPr>
            </w:pPr>
            <w:r w:rsidRPr="00F00945">
              <w:rPr>
                <w:rFonts w:ascii="Arial" w:hAnsi="Arial" w:cs="Arial"/>
                <w:sz w:val="20"/>
                <w:szCs w:val="20"/>
              </w:rPr>
              <w:t xml:space="preserve">   Pre-tax profit increase</w:t>
            </w:r>
          </w:p>
        </w:tc>
        <w:tc>
          <w:tcPr>
            <w:tcW w:w="1192" w:type="dxa"/>
          </w:tcPr>
          <w:p w14:paraId="17C5B00D"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53,287</w:t>
            </w:r>
          </w:p>
        </w:tc>
        <w:tc>
          <w:tcPr>
            <w:tcW w:w="1193" w:type="dxa"/>
          </w:tcPr>
          <w:p w14:paraId="7EA91DDE"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53,846</w:t>
            </w:r>
          </w:p>
        </w:tc>
        <w:tc>
          <w:tcPr>
            <w:tcW w:w="1192" w:type="dxa"/>
          </w:tcPr>
          <w:p w14:paraId="0E4576C9"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43,704</w:t>
            </w:r>
          </w:p>
        </w:tc>
        <w:tc>
          <w:tcPr>
            <w:tcW w:w="1193" w:type="dxa"/>
          </w:tcPr>
          <w:p w14:paraId="26F2C88D" w14:textId="77777777" w:rsidR="00954D7B" w:rsidRPr="00F00945" w:rsidRDefault="00954D7B" w:rsidP="001344D8">
            <w:pPr>
              <w:tabs>
                <w:tab w:val="decimal" w:pos="900"/>
              </w:tabs>
              <w:spacing w:line="380" w:lineRule="exact"/>
              <w:ind w:right="163"/>
              <w:jc w:val="both"/>
              <w:rPr>
                <w:rFonts w:ascii="Arial" w:hAnsi="Arial" w:cs="Arial"/>
                <w:sz w:val="20"/>
                <w:szCs w:val="20"/>
              </w:rPr>
            </w:pPr>
            <w:r w:rsidRPr="00F00945">
              <w:rPr>
                <w:rFonts w:ascii="Arial" w:hAnsi="Arial" w:cs="Arial"/>
                <w:sz w:val="20"/>
                <w:szCs w:val="20"/>
              </w:rPr>
              <w:t>39,117</w:t>
            </w:r>
          </w:p>
        </w:tc>
      </w:tr>
    </w:tbl>
    <w:p w14:paraId="4928E219" w14:textId="77777777" w:rsidR="00954D7B" w:rsidRPr="00F00945" w:rsidRDefault="00954D7B" w:rsidP="00270E8D">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i/>
          <w:iCs/>
          <w:szCs w:val="22"/>
        </w:rPr>
      </w:pPr>
      <w:r w:rsidRPr="00F00945">
        <w:rPr>
          <w:rFonts w:ascii="Arial" w:hAnsi="Arial" w:cs="Arial"/>
          <w:b/>
          <w:bCs/>
          <w:i/>
          <w:iCs/>
          <w:szCs w:val="22"/>
        </w:rPr>
        <w:tab/>
        <w:t>Liquidity risk</w:t>
      </w:r>
    </w:p>
    <w:p w14:paraId="0628B87D" w14:textId="77777777" w:rsidR="00954D7B" w:rsidRPr="00F00945" w:rsidRDefault="00954D7B" w:rsidP="00954D7B">
      <w:pPr>
        <w:tabs>
          <w:tab w:val="left" w:pos="1440"/>
        </w:tabs>
        <w:spacing w:before="120" w:after="120" w:line="380" w:lineRule="exact"/>
        <w:ind w:left="605" w:hanging="547"/>
        <w:jc w:val="thaiDistribute"/>
        <w:rPr>
          <w:rFonts w:ascii="Arial" w:hAnsi="Arial" w:cs="Arial"/>
          <w:szCs w:val="22"/>
        </w:rPr>
      </w:pPr>
      <w:r w:rsidRPr="00F00945">
        <w:rPr>
          <w:rFonts w:ascii="Arial" w:hAnsi="Arial" w:cs="Arial"/>
          <w:szCs w:val="22"/>
        </w:rPr>
        <w:tab/>
        <w:t>The Group monitors its liquidity requirements to ensure it has sufficient cash to meet operational needs.</w:t>
      </w:r>
    </w:p>
    <w:p w14:paraId="56DA6038" w14:textId="77777777" w:rsidR="00954D7B" w:rsidRPr="00F00945" w:rsidRDefault="00954D7B" w:rsidP="00954D7B">
      <w:pPr>
        <w:tabs>
          <w:tab w:val="left" w:pos="1440"/>
        </w:tabs>
        <w:spacing w:before="120" w:after="120" w:line="380" w:lineRule="exact"/>
        <w:ind w:left="605" w:hanging="547"/>
        <w:jc w:val="thaiDistribute"/>
        <w:rPr>
          <w:rFonts w:ascii="Arial" w:hAnsi="Arial" w:cs="Arial"/>
          <w:szCs w:val="22"/>
        </w:rPr>
      </w:pPr>
      <w:r w:rsidRPr="00F00945">
        <w:rPr>
          <w:rFonts w:ascii="Arial" w:hAnsi="Arial" w:cs="Arial"/>
          <w:szCs w:val="22"/>
        </w:rPr>
        <w:tab/>
        <w:t>The table below analyses the Group’s maturity grouping based on the remaining periods at the date of statements of financial position to the contractual maturity date based on notional amount. The positive figures represent cash to be inflows and negative figures represent cash to be outflows due to be mature.</w:t>
      </w:r>
    </w:p>
    <w:p w14:paraId="48DC9C64" w14:textId="77777777" w:rsidR="00270E8D" w:rsidRDefault="00270E8D">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p w14:paraId="222EDC9E" w14:textId="6614D92E" w:rsidR="00954D7B" w:rsidRPr="00F00945" w:rsidRDefault="00954D7B" w:rsidP="00954D7B">
      <w:pPr>
        <w:tabs>
          <w:tab w:val="left" w:pos="1440"/>
        </w:tabs>
        <w:spacing w:before="120" w:after="120" w:line="380" w:lineRule="exact"/>
        <w:ind w:left="605" w:hanging="547"/>
        <w:jc w:val="thaiDistribute"/>
        <w:rPr>
          <w:rFonts w:ascii="Arial" w:hAnsi="Arial" w:cs="Arial"/>
          <w:szCs w:val="22"/>
        </w:rPr>
      </w:pPr>
      <w:r w:rsidRPr="00F00945">
        <w:rPr>
          <w:rFonts w:ascii="Arial" w:hAnsi="Arial" w:cs="Arial"/>
          <w:szCs w:val="22"/>
        </w:rPr>
        <w:tab/>
        <w:t>The amounts disclosed below are the contractual undiscounted cash flows.</w:t>
      </w:r>
    </w:p>
    <w:tbl>
      <w:tblPr>
        <w:tblW w:w="9504" w:type="dxa"/>
        <w:tblInd w:w="540" w:type="dxa"/>
        <w:tblLayout w:type="fixed"/>
        <w:tblLook w:val="04A0" w:firstRow="1" w:lastRow="0" w:firstColumn="1" w:lastColumn="0" w:noHBand="0" w:noVBand="1"/>
      </w:tblPr>
      <w:tblGrid>
        <w:gridCol w:w="3024"/>
        <w:gridCol w:w="1296"/>
        <w:gridCol w:w="1296"/>
        <w:gridCol w:w="1296"/>
        <w:gridCol w:w="1296"/>
        <w:gridCol w:w="1296"/>
      </w:tblGrid>
      <w:tr w:rsidR="00954D7B" w:rsidRPr="00F00945" w14:paraId="76D0F127" w14:textId="77777777" w:rsidTr="001344D8">
        <w:trPr>
          <w:trHeight w:val="20"/>
          <w:tblHeader/>
        </w:trPr>
        <w:tc>
          <w:tcPr>
            <w:tcW w:w="3024" w:type="dxa"/>
            <w:vAlign w:val="bottom"/>
          </w:tcPr>
          <w:p w14:paraId="6BE791E5"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tcPr>
          <w:p w14:paraId="5DAA7969" w14:textId="77777777" w:rsidR="00954D7B" w:rsidRPr="00F00945" w:rsidRDefault="00954D7B" w:rsidP="001344D8">
            <w:pPr>
              <w:overflowPunct/>
              <w:autoSpaceDE/>
              <w:autoSpaceDN/>
              <w:adjustRightInd/>
              <w:spacing w:line="380" w:lineRule="exact"/>
              <w:ind w:right="-72"/>
              <w:jc w:val="right"/>
              <w:textAlignment w:val="auto"/>
              <w:rPr>
                <w:rFonts w:ascii="Arial" w:hAnsi="Arial" w:cs="Arial"/>
                <w:sz w:val="18"/>
                <w:szCs w:val="18"/>
              </w:rPr>
            </w:pPr>
            <w:r w:rsidRPr="00F00945">
              <w:rPr>
                <w:rFonts w:ascii="Arial" w:hAnsi="Arial" w:cs="Arial"/>
                <w:sz w:val="18"/>
                <w:szCs w:val="18"/>
              </w:rPr>
              <w:t>(Unit: Thousand Baht)</w:t>
            </w:r>
          </w:p>
        </w:tc>
      </w:tr>
      <w:tr w:rsidR="00954D7B" w:rsidRPr="00F00945" w14:paraId="1F3F661C" w14:textId="77777777" w:rsidTr="001344D8">
        <w:trPr>
          <w:trHeight w:val="20"/>
          <w:tblHeader/>
        </w:trPr>
        <w:tc>
          <w:tcPr>
            <w:tcW w:w="3024" w:type="dxa"/>
            <w:vAlign w:val="bottom"/>
          </w:tcPr>
          <w:p w14:paraId="0960C424"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hideMark/>
          </w:tcPr>
          <w:p w14:paraId="7AAAA436"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Consolidated</w:t>
            </w:r>
            <w:r w:rsidRPr="00F00945">
              <w:rPr>
                <w:rFonts w:ascii="Arial" w:hAnsi="Arial" w:cs="Arial"/>
                <w:sz w:val="18"/>
                <w:szCs w:val="18"/>
                <w:cs/>
              </w:rPr>
              <w:t xml:space="preserve"> </w:t>
            </w:r>
            <w:r w:rsidRPr="00F00945">
              <w:rPr>
                <w:rFonts w:ascii="Arial" w:hAnsi="Arial" w:cs="Arial"/>
                <w:sz w:val="18"/>
                <w:szCs w:val="18"/>
              </w:rPr>
              <w:t>financial statements as at 31 December 2020</w:t>
            </w:r>
          </w:p>
        </w:tc>
      </w:tr>
      <w:tr w:rsidR="00954D7B" w:rsidRPr="00F00945" w14:paraId="1053436D" w14:textId="77777777" w:rsidTr="001344D8">
        <w:trPr>
          <w:trHeight w:val="20"/>
          <w:tblHeader/>
        </w:trPr>
        <w:tc>
          <w:tcPr>
            <w:tcW w:w="3024" w:type="dxa"/>
            <w:vAlign w:val="bottom"/>
          </w:tcPr>
          <w:p w14:paraId="6F65D975"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6112D632"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Less than</w:t>
            </w:r>
          </w:p>
        </w:tc>
        <w:tc>
          <w:tcPr>
            <w:tcW w:w="1296" w:type="dxa"/>
            <w:vAlign w:val="bottom"/>
            <w:hideMark/>
          </w:tcPr>
          <w:p w14:paraId="432DE77D"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2C6679FD"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2F344FF8"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Over</w:t>
            </w:r>
          </w:p>
        </w:tc>
        <w:tc>
          <w:tcPr>
            <w:tcW w:w="1296" w:type="dxa"/>
            <w:vAlign w:val="bottom"/>
          </w:tcPr>
          <w:p w14:paraId="68722257"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p>
        </w:tc>
      </w:tr>
      <w:tr w:rsidR="00954D7B" w:rsidRPr="00F00945" w14:paraId="32A3F988" w14:textId="77777777" w:rsidTr="001344D8">
        <w:trPr>
          <w:trHeight w:val="20"/>
          <w:tblHeader/>
        </w:trPr>
        <w:tc>
          <w:tcPr>
            <w:tcW w:w="3024" w:type="dxa"/>
            <w:vAlign w:val="bottom"/>
          </w:tcPr>
          <w:p w14:paraId="2A57222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133595F4"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year</w:t>
            </w:r>
          </w:p>
        </w:tc>
        <w:tc>
          <w:tcPr>
            <w:tcW w:w="1296" w:type="dxa"/>
            <w:vAlign w:val="bottom"/>
            <w:hideMark/>
          </w:tcPr>
          <w:p w14:paraId="3B8FA0B9"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to 2 years</w:t>
            </w:r>
          </w:p>
        </w:tc>
        <w:tc>
          <w:tcPr>
            <w:tcW w:w="1296" w:type="dxa"/>
            <w:vAlign w:val="bottom"/>
            <w:hideMark/>
          </w:tcPr>
          <w:p w14:paraId="517EEE00"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2 to 5 years</w:t>
            </w:r>
          </w:p>
        </w:tc>
        <w:tc>
          <w:tcPr>
            <w:tcW w:w="1296" w:type="dxa"/>
            <w:vAlign w:val="bottom"/>
            <w:hideMark/>
          </w:tcPr>
          <w:p w14:paraId="4EAA6388"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5 years</w:t>
            </w:r>
          </w:p>
        </w:tc>
        <w:tc>
          <w:tcPr>
            <w:tcW w:w="1296" w:type="dxa"/>
            <w:vAlign w:val="bottom"/>
            <w:hideMark/>
          </w:tcPr>
          <w:p w14:paraId="525B7573"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Total</w:t>
            </w:r>
          </w:p>
        </w:tc>
      </w:tr>
      <w:tr w:rsidR="00954D7B" w:rsidRPr="00F00945" w14:paraId="6DCE3760" w14:textId="77777777" w:rsidTr="001344D8">
        <w:trPr>
          <w:trHeight w:val="20"/>
        </w:trPr>
        <w:tc>
          <w:tcPr>
            <w:tcW w:w="3024" w:type="dxa"/>
            <w:vAlign w:val="bottom"/>
            <w:hideMark/>
          </w:tcPr>
          <w:p w14:paraId="1D5FB5B3" w14:textId="77777777" w:rsidR="00954D7B" w:rsidRPr="00F00945" w:rsidRDefault="00954D7B" w:rsidP="001344D8">
            <w:pPr>
              <w:overflowPunct/>
              <w:autoSpaceDE/>
              <w:autoSpaceDN/>
              <w:adjustRightInd/>
              <w:spacing w:line="380" w:lineRule="exact"/>
              <w:ind w:left="-18"/>
              <w:textAlignment w:val="auto"/>
              <w:rPr>
                <w:rFonts w:ascii="Arial" w:hAnsi="Arial" w:cs="Arial"/>
                <w:b/>
                <w:sz w:val="18"/>
                <w:szCs w:val="18"/>
              </w:rPr>
            </w:pPr>
            <w:r w:rsidRPr="00F00945">
              <w:rPr>
                <w:rFonts w:ascii="Arial" w:hAnsi="Arial" w:cs="Arial"/>
                <w:sz w:val="18"/>
                <w:szCs w:val="18"/>
              </w:rPr>
              <w:t>Short-term borrowings</w:t>
            </w:r>
          </w:p>
        </w:tc>
        <w:tc>
          <w:tcPr>
            <w:tcW w:w="1296" w:type="dxa"/>
            <w:vAlign w:val="bottom"/>
          </w:tcPr>
          <w:p w14:paraId="098AEA28"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38A9EBA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12E63A3E"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1027E06D"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26C57FB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14C4299B" w14:textId="77777777" w:rsidTr="001344D8">
        <w:trPr>
          <w:trHeight w:val="20"/>
        </w:trPr>
        <w:tc>
          <w:tcPr>
            <w:tcW w:w="3024" w:type="dxa"/>
            <w:vAlign w:val="bottom"/>
            <w:hideMark/>
          </w:tcPr>
          <w:p w14:paraId="7C55A1D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vAlign w:val="bottom"/>
          </w:tcPr>
          <w:p w14:paraId="1519629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(24,711,383)</w:t>
            </w:r>
          </w:p>
        </w:tc>
        <w:tc>
          <w:tcPr>
            <w:tcW w:w="1296" w:type="dxa"/>
            <w:vAlign w:val="bottom"/>
          </w:tcPr>
          <w:p w14:paraId="1E50967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CE118E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A7A7B3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DCA174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(24,711,383)</w:t>
            </w:r>
          </w:p>
        </w:tc>
      </w:tr>
      <w:tr w:rsidR="00954D7B" w:rsidRPr="00F00945" w14:paraId="19B8181C" w14:textId="77777777" w:rsidTr="001344D8">
        <w:trPr>
          <w:trHeight w:val="20"/>
        </w:trPr>
        <w:tc>
          <w:tcPr>
            <w:tcW w:w="3024" w:type="dxa"/>
            <w:vAlign w:val="bottom"/>
            <w:hideMark/>
          </w:tcPr>
          <w:p w14:paraId="12B0FF49"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Trade accounts payable</w:t>
            </w:r>
          </w:p>
        </w:tc>
        <w:tc>
          <w:tcPr>
            <w:tcW w:w="1296" w:type="dxa"/>
            <w:vAlign w:val="bottom"/>
          </w:tcPr>
          <w:p w14:paraId="6C5F190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(1,510,514)</w:t>
            </w:r>
          </w:p>
        </w:tc>
        <w:tc>
          <w:tcPr>
            <w:tcW w:w="1296" w:type="dxa"/>
            <w:vAlign w:val="bottom"/>
          </w:tcPr>
          <w:p w14:paraId="774E527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6B4646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BE3D50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144DB1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(1,510,514)</w:t>
            </w:r>
          </w:p>
        </w:tc>
      </w:tr>
      <w:tr w:rsidR="00954D7B" w:rsidRPr="00F00945" w14:paraId="7EA78C21" w14:textId="77777777" w:rsidTr="001344D8">
        <w:trPr>
          <w:trHeight w:val="20"/>
        </w:trPr>
        <w:tc>
          <w:tcPr>
            <w:tcW w:w="3024" w:type="dxa"/>
            <w:vAlign w:val="bottom"/>
            <w:hideMark/>
          </w:tcPr>
          <w:p w14:paraId="3158AEFF"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Accrued expenses</w:t>
            </w:r>
          </w:p>
        </w:tc>
        <w:tc>
          <w:tcPr>
            <w:tcW w:w="1296" w:type="dxa"/>
            <w:vAlign w:val="bottom"/>
          </w:tcPr>
          <w:p w14:paraId="713C3B8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(1,224,543)</w:t>
            </w:r>
          </w:p>
        </w:tc>
        <w:tc>
          <w:tcPr>
            <w:tcW w:w="1296" w:type="dxa"/>
            <w:vAlign w:val="bottom"/>
          </w:tcPr>
          <w:p w14:paraId="65901C3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674327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481599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021FDE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(1,224,543)</w:t>
            </w:r>
          </w:p>
        </w:tc>
      </w:tr>
      <w:tr w:rsidR="00954D7B" w:rsidRPr="00F00945" w14:paraId="4715D132" w14:textId="77777777" w:rsidTr="001344D8">
        <w:trPr>
          <w:trHeight w:val="20"/>
        </w:trPr>
        <w:tc>
          <w:tcPr>
            <w:tcW w:w="3024" w:type="dxa"/>
            <w:vAlign w:val="bottom"/>
            <w:hideMark/>
          </w:tcPr>
          <w:p w14:paraId="50C11A9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Long-term borrowings</w:t>
            </w:r>
          </w:p>
        </w:tc>
        <w:tc>
          <w:tcPr>
            <w:tcW w:w="1296" w:type="dxa"/>
            <w:vAlign w:val="bottom"/>
          </w:tcPr>
          <w:p w14:paraId="3EF4A509"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2BE397DB"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086EB911"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5DD04D78"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57B681F0"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2ABE3A87" w14:textId="77777777" w:rsidTr="001344D8">
        <w:trPr>
          <w:trHeight w:val="20"/>
        </w:trPr>
        <w:tc>
          <w:tcPr>
            <w:tcW w:w="3024" w:type="dxa"/>
            <w:vAlign w:val="bottom"/>
            <w:hideMark/>
          </w:tcPr>
          <w:p w14:paraId="7B861957"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vAlign w:val="bottom"/>
          </w:tcPr>
          <w:p w14:paraId="28CB598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(2,544,794)</w:t>
            </w:r>
          </w:p>
        </w:tc>
        <w:tc>
          <w:tcPr>
            <w:tcW w:w="1296" w:type="dxa"/>
            <w:vAlign w:val="bottom"/>
          </w:tcPr>
          <w:p w14:paraId="7EADB3C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(1,454,465)</w:t>
            </w:r>
          </w:p>
        </w:tc>
        <w:tc>
          <w:tcPr>
            <w:tcW w:w="1296" w:type="dxa"/>
            <w:vAlign w:val="bottom"/>
          </w:tcPr>
          <w:p w14:paraId="3A789E7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(4,663,962)</w:t>
            </w:r>
          </w:p>
        </w:tc>
        <w:tc>
          <w:tcPr>
            <w:tcW w:w="1296" w:type="dxa"/>
            <w:vAlign w:val="bottom"/>
          </w:tcPr>
          <w:p w14:paraId="1A2D2ED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(246,861)</w:t>
            </w:r>
          </w:p>
        </w:tc>
        <w:tc>
          <w:tcPr>
            <w:tcW w:w="1296" w:type="dxa"/>
            <w:vAlign w:val="bottom"/>
          </w:tcPr>
          <w:p w14:paraId="7389F9A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(8,910,082)</w:t>
            </w:r>
          </w:p>
        </w:tc>
      </w:tr>
      <w:tr w:rsidR="00954D7B" w:rsidRPr="00F00945" w14:paraId="66B8B22E" w14:textId="77777777" w:rsidTr="001344D8">
        <w:trPr>
          <w:trHeight w:val="20"/>
        </w:trPr>
        <w:tc>
          <w:tcPr>
            <w:tcW w:w="3024" w:type="dxa"/>
            <w:vAlign w:val="bottom"/>
            <w:hideMark/>
          </w:tcPr>
          <w:p w14:paraId="3C61B392"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Debentures</w:t>
            </w:r>
          </w:p>
        </w:tc>
        <w:tc>
          <w:tcPr>
            <w:tcW w:w="1296" w:type="dxa"/>
            <w:vAlign w:val="bottom"/>
          </w:tcPr>
          <w:p w14:paraId="73B3A6A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(1,472,053)</w:t>
            </w:r>
          </w:p>
        </w:tc>
        <w:tc>
          <w:tcPr>
            <w:tcW w:w="1296" w:type="dxa"/>
            <w:vAlign w:val="bottom"/>
          </w:tcPr>
          <w:p w14:paraId="406D217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A0AC16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B1E923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4EEF52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(1,472,053)</w:t>
            </w:r>
          </w:p>
        </w:tc>
      </w:tr>
      <w:tr w:rsidR="00954D7B" w:rsidRPr="00F00945" w14:paraId="0975E6E4" w14:textId="77777777" w:rsidTr="001344D8">
        <w:trPr>
          <w:trHeight w:val="20"/>
        </w:trPr>
        <w:tc>
          <w:tcPr>
            <w:tcW w:w="3024" w:type="dxa"/>
            <w:vAlign w:val="bottom"/>
            <w:hideMark/>
          </w:tcPr>
          <w:p w14:paraId="64B79546"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Finance lease liabilities</w:t>
            </w:r>
          </w:p>
        </w:tc>
        <w:tc>
          <w:tcPr>
            <w:tcW w:w="1296" w:type="dxa"/>
            <w:vAlign w:val="bottom"/>
          </w:tcPr>
          <w:p w14:paraId="3AA26C4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(122,722)</w:t>
            </w:r>
          </w:p>
        </w:tc>
        <w:tc>
          <w:tcPr>
            <w:tcW w:w="1296" w:type="dxa"/>
            <w:vAlign w:val="bottom"/>
          </w:tcPr>
          <w:p w14:paraId="08DFC6E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(96,344)</w:t>
            </w:r>
          </w:p>
        </w:tc>
        <w:tc>
          <w:tcPr>
            <w:tcW w:w="1296" w:type="dxa"/>
            <w:vAlign w:val="bottom"/>
          </w:tcPr>
          <w:p w14:paraId="18F2797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(45,362)</w:t>
            </w:r>
          </w:p>
        </w:tc>
        <w:tc>
          <w:tcPr>
            <w:tcW w:w="1296" w:type="dxa"/>
            <w:vAlign w:val="bottom"/>
          </w:tcPr>
          <w:p w14:paraId="7C6095A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D1D64A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(264,428)</w:t>
            </w:r>
          </w:p>
        </w:tc>
      </w:tr>
      <w:tr w:rsidR="00954D7B" w:rsidRPr="00F00945" w14:paraId="0808EA35" w14:textId="77777777" w:rsidTr="001344D8">
        <w:trPr>
          <w:trHeight w:val="20"/>
        </w:trPr>
        <w:tc>
          <w:tcPr>
            <w:tcW w:w="3024" w:type="dxa"/>
            <w:vAlign w:val="bottom"/>
            <w:hideMark/>
          </w:tcPr>
          <w:p w14:paraId="080D3F94" w14:textId="77777777" w:rsidR="00954D7B" w:rsidRPr="00F00945" w:rsidRDefault="00954D7B" w:rsidP="001344D8">
            <w:pPr>
              <w:overflowPunct/>
              <w:autoSpaceDE/>
              <w:autoSpaceDN/>
              <w:adjustRightInd/>
              <w:spacing w:line="380" w:lineRule="exact"/>
              <w:ind w:left="-18"/>
              <w:textAlignment w:val="auto"/>
              <w:rPr>
                <w:rFonts w:ascii="Arial" w:hAnsi="Arial" w:cs="Arial"/>
                <w:spacing w:val="-4"/>
                <w:sz w:val="18"/>
                <w:szCs w:val="18"/>
              </w:rPr>
            </w:pPr>
            <w:r w:rsidRPr="00F00945">
              <w:rPr>
                <w:rFonts w:ascii="Arial" w:hAnsi="Arial" w:cs="Arial"/>
                <w:spacing w:val="-4"/>
                <w:sz w:val="18"/>
                <w:szCs w:val="18"/>
              </w:rPr>
              <w:t>Derivative financial instruments</w:t>
            </w:r>
          </w:p>
        </w:tc>
        <w:tc>
          <w:tcPr>
            <w:tcW w:w="1296" w:type="dxa"/>
            <w:vAlign w:val="bottom"/>
          </w:tcPr>
          <w:p w14:paraId="49AA5E31"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0B1F4DC5"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363DF581"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503F8C12"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5F6DDEEA"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6D17CB46" w14:textId="77777777" w:rsidTr="001344D8">
        <w:trPr>
          <w:trHeight w:val="20"/>
        </w:trPr>
        <w:tc>
          <w:tcPr>
            <w:tcW w:w="3024" w:type="dxa"/>
            <w:vAlign w:val="bottom"/>
          </w:tcPr>
          <w:p w14:paraId="281547B9" w14:textId="77777777" w:rsidR="00954D7B" w:rsidRPr="00F00945" w:rsidRDefault="00954D7B" w:rsidP="001344D8">
            <w:pPr>
              <w:overflowPunct/>
              <w:autoSpaceDE/>
              <w:autoSpaceDN/>
              <w:adjustRightInd/>
              <w:spacing w:line="380" w:lineRule="exact"/>
              <w:textAlignment w:val="auto"/>
              <w:rPr>
                <w:rFonts w:ascii="Arial" w:hAnsi="Arial" w:cs="Arial"/>
                <w:sz w:val="18"/>
                <w:szCs w:val="18"/>
              </w:rPr>
            </w:pPr>
            <w:r w:rsidRPr="00F00945">
              <w:rPr>
                <w:rFonts w:ascii="Arial" w:hAnsi="Arial" w:cs="Arial"/>
                <w:sz w:val="18"/>
                <w:szCs w:val="18"/>
              </w:rPr>
              <w:t>- Interest rate swaps</w:t>
            </w:r>
          </w:p>
        </w:tc>
        <w:tc>
          <w:tcPr>
            <w:tcW w:w="1296" w:type="dxa"/>
            <w:vAlign w:val="bottom"/>
          </w:tcPr>
          <w:p w14:paraId="11BD2F9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cs/>
                <w:lang w:val="en-GB"/>
              </w:rPr>
              <w:t>-</w:t>
            </w:r>
          </w:p>
        </w:tc>
        <w:tc>
          <w:tcPr>
            <w:tcW w:w="1296" w:type="dxa"/>
            <w:vAlign w:val="bottom"/>
          </w:tcPr>
          <w:p w14:paraId="71A4776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0EDE89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(1,393,000)</w:t>
            </w:r>
          </w:p>
        </w:tc>
        <w:tc>
          <w:tcPr>
            <w:tcW w:w="1296" w:type="dxa"/>
            <w:vAlign w:val="bottom"/>
          </w:tcPr>
          <w:p w14:paraId="5E5E1F9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E7DFE2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(1,393,000)</w:t>
            </w:r>
          </w:p>
        </w:tc>
      </w:tr>
      <w:tr w:rsidR="00954D7B" w:rsidRPr="00F00945" w14:paraId="598A94D4" w14:textId="77777777" w:rsidTr="001344D8">
        <w:trPr>
          <w:trHeight w:val="20"/>
        </w:trPr>
        <w:tc>
          <w:tcPr>
            <w:tcW w:w="3024" w:type="dxa"/>
            <w:vAlign w:val="bottom"/>
            <w:hideMark/>
          </w:tcPr>
          <w:p w14:paraId="5734F865"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(Buy)</w:t>
            </w:r>
          </w:p>
        </w:tc>
        <w:tc>
          <w:tcPr>
            <w:tcW w:w="1296" w:type="dxa"/>
            <w:vAlign w:val="bottom"/>
          </w:tcPr>
          <w:p w14:paraId="22B396D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(424,304)</w:t>
            </w:r>
          </w:p>
        </w:tc>
        <w:tc>
          <w:tcPr>
            <w:tcW w:w="1296" w:type="dxa"/>
            <w:vAlign w:val="bottom"/>
          </w:tcPr>
          <w:p w14:paraId="68BAA8A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40E4F4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46E8E1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AC5EED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(424,304)</w:t>
            </w:r>
          </w:p>
        </w:tc>
      </w:tr>
      <w:tr w:rsidR="00954D7B" w:rsidRPr="00F00945" w14:paraId="1B82CAC1" w14:textId="77777777" w:rsidTr="001344D8">
        <w:trPr>
          <w:trHeight w:val="20"/>
        </w:trPr>
        <w:tc>
          <w:tcPr>
            <w:tcW w:w="3024" w:type="dxa"/>
            <w:vAlign w:val="bottom"/>
            <w:hideMark/>
          </w:tcPr>
          <w:p w14:paraId="1184397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(Sell)</w:t>
            </w:r>
          </w:p>
        </w:tc>
        <w:tc>
          <w:tcPr>
            <w:tcW w:w="1296" w:type="dxa"/>
            <w:vAlign w:val="bottom"/>
          </w:tcPr>
          <w:p w14:paraId="1763361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2,299,445</w:t>
            </w:r>
          </w:p>
        </w:tc>
        <w:tc>
          <w:tcPr>
            <w:tcW w:w="1296" w:type="dxa"/>
            <w:vAlign w:val="bottom"/>
          </w:tcPr>
          <w:p w14:paraId="6295F4A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F78B68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BBEF69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4753C6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2,299,445</w:t>
            </w:r>
          </w:p>
        </w:tc>
      </w:tr>
      <w:tr w:rsidR="00954D7B" w:rsidRPr="00F00945" w14:paraId="0BA73137" w14:textId="77777777" w:rsidTr="001344D8">
        <w:trPr>
          <w:trHeight w:val="20"/>
        </w:trPr>
        <w:tc>
          <w:tcPr>
            <w:tcW w:w="3024" w:type="dxa"/>
            <w:vAlign w:val="bottom"/>
          </w:tcPr>
          <w:p w14:paraId="34A614F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Forward foreign exchange</w:t>
            </w:r>
          </w:p>
        </w:tc>
        <w:tc>
          <w:tcPr>
            <w:tcW w:w="1296" w:type="dxa"/>
            <w:vAlign w:val="bottom"/>
          </w:tcPr>
          <w:p w14:paraId="41058B71"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0B41F3D5"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1D1EDC3E"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66C7F3A5"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2FF55401"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6C6C2833" w14:textId="77777777" w:rsidTr="001344D8">
        <w:trPr>
          <w:trHeight w:val="20"/>
        </w:trPr>
        <w:tc>
          <w:tcPr>
            <w:tcW w:w="3024" w:type="dxa"/>
            <w:vAlign w:val="bottom"/>
          </w:tcPr>
          <w:p w14:paraId="7277E0F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contracts (Buy)</w:t>
            </w:r>
          </w:p>
        </w:tc>
        <w:tc>
          <w:tcPr>
            <w:tcW w:w="1296" w:type="dxa"/>
            <w:vAlign w:val="bottom"/>
          </w:tcPr>
          <w:p w14:paraId="4DE0AC0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(894,195)</w:t>
            </w:r>
          </w:p>
        </w:tc>
        <w:tc>
          <w:tcPr>
            <w:tcW w:w="1296" w:type="dxa"/>
            <w:vAlign w:val="bottom"/>
          </w:tcPr>
          <w:p w14:paraId="27A99EB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CB1612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E24E47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0181A4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(894,195)</w:t>
            </w:r>
          </w:p>
        </w:tc>
      </w:tr>
      <w:tr w:rsidR="00954D7B" w:rsidRPr="00F00945" w14:paraId="089526B9" w14:textId="77777777" w:rsidTr="001344D8">
        <w:trPr>
          <w:trHeight w:val="20"/>
        </w:trPr>
        <w:tc>
          <w:tcPr>
            <w:tcW w:w="3024" w:type="dxa"/>
            <w:vAlign w:val="bottom"/>
            <w:hideMark/>
          </w:tcPr>
          <w:p w14:paraId="583B8D83"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Forward foreign exchange</w:t>
            </w:r>
          </w:p>
        </w:tc>
        <w:tc>
          <w:tcPr>
            <w:tcW w:w="1296" w:type="dxa"/>
            <w:vAlign w:val="bottom"/>
          </w:tcPr>
          <w:p w14:paraId="7F7F498B"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60AEEDF2"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70B20239"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7669CDDC"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569E1C2D"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58C4516A" w14:textId="77777777" w:rsidTr="001344D8">
        <w:trPr>
          <w:trHeight w:val="20"/>
        </w:trPr>
        <w:tc>
          <w:tcPr>
            <w:tcW w:w="3024" w:type="dxa"/>
            <w:vAlign w:val="bottom"/>
            <w:hideMark/>
          </w:tcPr>
          <w:p w14:paraId="5944CFF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contracts (Sell) </w:t>
            </w:r>
          </w:p>
        </w:tc>
        <w:tc>
          <w:tcPr>
            <w:tcW w:w="1296" w:type="dxa"/>
            <w:vAlign w:val="bottom"/>
          </w:tcPr>
          <w:p w14:paraId="18F4316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8,825,829</w:t>
            </w:r>
          </w:p>
        </w:tc>
        <w:tc>
          <w:tcPr>
            <w:tcW w:w="1296" w:type="dxa"/>
            <w:vAlign w:val="bottom"/>
          </w:tcPr>
          <w:p w14:paraId="3126313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D376E3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B027A1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C71013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8,825,829</w:t>
            </w:r>
          </w:p>
        </w:tc>
      </w:tr>
      <w:tr w:rsidR="00954D7B" w:rsidRPr="00F00945" w14:paraId="64090474" w14:textId="77777777" w:rsidTr="001344D8">
        <w:trPr>
          <w:trHeight w:val="20"/>
        </w:trPr>
        <w:tc>
          <w:tcPr>
            <w:tcW w:w="3024" w:type="dxa"/>
            <w:vAlign w:val="bottom"/>
            <w:hideMark/>
          </w:tcPr>
          <w:p w14:paraId="5421928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(Buy)</w:t>
            </w:r>
          </w:p>
        </w:tc>
        <w:tc>
          <w:tcPr>
            <w:tcW w:w="1296" w:type="dxa"/>
            <w:vAlign w:val="bottom"/>
          </w:tcPr>
          <w:p w14:paraId="5423363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(32,650,328)</w:t>
            </w:r>
          </w:p>
        </w:tc>
        <w:tc>
          <w:tcPr>
            <w:tcW w:w="1296" w:type="dxa"/>
            <w:vAlign w:val="bottom"/>
          </w:tcPr>
          <w:p w14:paraId="4BEEA00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EAD508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60FDF7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1E9E35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(32,650,328)</w:t>
            </w:r>
          </w:p>
        </w:tc>
      </w:tr>
      <w:tr w:rsidR="00954D7B" w:rsidRPr="00F00945" w14:paraId="6E5E6F7B" w14:textId="77777777" w:rsidTr="001344D8">
        <w:trPr>
          <w:trHeight w:val="20"/>
        </w:trPr>
        <w:tc>
          <w:tcPr>
            <w:tcW w:w="3024" w:type="dxa"/>
            <w:vAlign w:val="bottom"/>
            <w:hideMark/>
          </w:tcPr>
          <w:p w14:paraId="4826D138"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(Sell)</w:t>
            </w:r>
          </w:p>
        </w:tc>
        <w:tc>
          <w:tcPr>
            <w:tcW w:w="1296" w:type="dxa"/>
            <w:vAlign w:val="bottom"/>
          </w:tcPr>
          <w:p w14:paraId="05526B3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4,220,213</w:t>
            </w:r>
          </w:p>
        </w:tc>
        <w:tc>
          <w:tcPr>
            <w:tcW w:w="1296" w:type="dxa"/>
            <w:vAlign w:val="bottom"/>
          </w:tcPr>
          <w:p w14:paraId="2615AB4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6C10C9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C552EC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859420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4,220,213</w:t>
            </w:r>
          </w:p>
        </w:tc>
      </w:tr>
      <w:tr w:rsidR="00954D7B" w:rsidRPr="00F00945" w14:paraId="694E069D" w14:textId="77777777" w:rsidTr="001344D8">
        <w:trPr>
          <w:trHeight w:val="20"/>
        </w:trPr>
        <w:tc>
          <w:tcPr>
            <w:tcW w:w="3024" w:type="dxa"/>
            <w:vAlign w:val="bottom"/>
            <w:hideMark/>
          </w:tcPr>
          <w:p w14:paraId="05D127F7"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(Buy)</w:t>
            </w:r>
          </w:p>
        </w:tc>
        <w:tc>
          <w:tcPr>
            <w:tcW w:w="1296" w:type="dxa"/>
            <w:vAlign w:val="bottom"/>
          </w:tcPr>
          <w:p w14:paraId="0B7EACB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(379,508)</w:t>
            </w:r>
          </w:p>
        </w:tc>
        <w:tc>
          <w:tcPr>
            <w:tcW w:w="1296" w:type="dxa"/>
            <w:vAlign w:val="bottom"/>
          </w:tcPr>
          <w:p w14:paraId="4C5E7C8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65DA89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B18D0C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D85A5E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(379,508)</w:t>
            </w:r>
          </w:p>
        </w:tc>
      </w:tr>
      <w:tr w:rsidR="00954D7B" w:rsidRPr="00F00945" w14:paraId="67BB0FC3" w14:textId="77777777" w:rsidTr="001344D8">
        <w:trPr>
          <w:trHeight w:val="20"/>
        </w:trPr>
        <w:tc>
          <w:tcPr>
            <w:tcW w:w="3024" w:type="dxa"/>
            <w:vAlign w:val="bottom"/>
            <w:hideMark/>
          </w:tcPr>
          <w:p w14:paraId="0D69FB34"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(Sell)</w:t>
            </w:r>
          </w:p>
        </w:tc>
        <w:tc>
          <w:tcPr>
            <w:tcW w:w="1296" w:type="dxa"/>
            <w:vAlign w:val="bottom"/>
          </w:tcPr>
          <w:p w14:paraId="484BBF2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408,655</w:t>
            </w:r>
          </w:p>
        </w:tc>
        <w:tc>
          <w:tcPr>
            <w:tcW w:w="1296" w:type="dxa"/>
            <w:vAlign w:val="bottom"/>
          </w:tcPr>
          <w:p w14:paraId="6F64305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03B128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B5F5FA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710F90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408,655</w:t>
            </w:r>
          </w:p>
        </w:tc>
      </w:tr>
    </w:tbl>
    <w:p w14:paraId="0B10E7D2"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tbl>
      <w:tblPr>
        <w:tblW w:w="9504" w:type="dxa"/>
        <w:tblInd w:w="540" w:type="dxa"/>
        <w:tblLayout w:type="fixed"/>
        <w:tblLook w:val="04A0" w:firstRow="1" w:lastRow="0" w:firstColumn="1" w:lastColumn="0" w:noHBand="0" w:noVBand="1"/>
      </w:tblPr>
      <w:tblGrid>
        <w:gridCol w:w="3024"/>
        <w:gridCol w:w="1296"/>
        <w:gridCol w:w="1296"/>
        <w:gridCol w:w="1296"/>
        <w:gridCol w:w="1296"/>
        <w:gridCol w:w="1296"/>
      </w:tblGrid>
      <w:tr w:rsidR="00954D7B" w:rsidRPr="00F00945" w14:paraId="15E4B9A9" w14:textId="77777777" w:rsidTr="22482348">
        <w:trPr>
          <w:trHeight w:val="20"/>
          <w:tblHeader/>
        </w:trPr>
        <w:tc>
          <w:tcPr>
            <w:tcW w:w="3024" w:type="dxa"/>
            <w:vAlign w:val="bottom"/>
          </w:tcPr>
          <w:p w14:paraId="1FDE3A3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tcPr>
          <w:p w14:paraId="4E05C6C3" w14:textId="77777777" w:rsidR="00954D7B" w:rsidRPr="00F00945" w:rsidRDefault="00954D7B" w:rsidP="001344D8">
            <w:pPr>
              <w:overflowPunct/>
              <w:autoSpaceDE/>
              <w:autoSpaceDN/>
              <w:adjustRightInd/>
              <w:spacing w:line="380" w:lineRule="exact"/>
              <w:ind w:right="-72"/>
              <w:jc w:val="right"/>
              <w:textAlignment w:val="auto"/>
              <w:rPr>
                <w:rFonts w:ascii="Arial" w:hAnsi="Arial" w:cs="Arial"/>
                <w:sz w:val="18"/>
                <w:szCs w:val="18"/>
              </w:rPr>
            </w:pPr>
            <w:r w:rsidRPr="00F00945">
              <w:rPr>
                <w:rFonts w:ascii="Arial" w:hAnsi="Arial" w:cs="Arial"/>
                <w:sz w:val="18"/>
                <w:szCs w:val="18"/>
              </w:rPr>
              <w:t>(Unit: Thousand Baht)</w:t>
            </w:r>
          </w:p>
        </w:tc>
      </w:tr>
      <w:tr w:rsidR="00954D7B" w:rsidRPr="00F00945" w14:paraId="64DB6E35" w14:textId="77777777" w:rsidTr="22482348">
        <w:trPr>
          <w:trHeight w:val="20"/>
          <w:tblHeader/>
        </w:trPr>
        <w:tc>
          <w:tcPr>
            <w:tcW w:w="3024" w:type="dxa"/>
            <w:vAlign w:val="bottom"/>
          </w:tcPr>
          <w:p w14:paraId="21D359C8"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hideMark/>
          </w:tcPr>
          <w:p w14:paraId="28CC6227"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Consolidated</w:t>
            </w:r>
            <w:r w:rsidRPr="00F00945">
              <w:rPr>
                <w:rFonts w:ascii="Arial" w:hAnsi="Arial" w:cs="Arial"/>
                <w:sz w:val="18"/>
                <w:szCs w:val="18"/>
                <w:cs/>
              </w:rPr>
              <w:t xml:space="preserve"> </w:t>
            </w:r>
            <w:r w:rsidRPr="00F00945">
              <w:rPr>
                <w:rFonts w:ascii="Arial" w:hAnsi="Arial" w:cs="Arial"/>
                <w:sz w:val="18"/>
                <w:szCs w:val="18"/>
              </w:rPr>
              <w:t xml:space="preserve">financial statements as at 31 December 2019 </w:t>
            </w:r>
          </w:p>
        </w:tc>
      </w:tr>
      <w:tr w:rsidR="00954D7B" w:rsidRPr="00F00945" w14:paraId="23837385" w14:textId="77777777" w:rsidTr="22482348">
        <w:trPr>
          <w:trHeight w:val="20"/>
          <w:tblHeader/>
        </w:trPr>
        <w:tc>
          <w:tcPr>
            <w:tcW w:w="3024" w:type="dxa"/>
            <w:vAlign w:val="bottom"/>
          </w:tcPr>
          <w:p w14:paraId="67B38DE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12849AD3"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Less than</w:t>
            </w:r>
          </w:p>
        </w:tc>
        <w:tc>
          <w:tcPr>
            <w:tcW w:w="1296" w:type="dxa"/>
            <w:vAlign w:val="bottom"/>
            <w:hideMark/>
          </w:tcPr>
          <w:p w14:paraId="22C030B1"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037C535C"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693A23A6"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Over</w:t>
            </w:r>
          </w:p>
        </w:tc>
        <w:tc>
          <w:tcPr>
            <w:tcW w:w="1296" w:type="dxa"/>
            <w:vAlign w:val="bottom"/>
          </w:tcPr>
          <w:p w14:paraId="6184ADE9"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p>
        </w:tc>
      </w:tr>
      <w:tr w:rsidR="00954D7B" w:rsidRPr="00F00945" w14:paraId="3EE361AE" w14:textId="77777777" w:rsidTr="22482348">
        <w:trPr>
          <w:trHeight w:val="20"/>
          <w:tblHeader/>
        </w:trPr>
        <w:tc>
          <w:tcPr>
            <w:tcW w:w="3024" w:type="dxa"/>
            <w:vAlign w:val="bottom"/>
          </w:tcPr>
          <w:p w14:paraId="4511BF39"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5C5A6B1E"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year</w:t>
            </w:r>
          </w:p>
        </w:tc>
        <w:tc>
          <w:tcPr>
            <w:tcW w:w="1296" w:type="dxa"/>
            <w:vAlign w:val="bottom"/>
            <w:hideMark/>
          </w:tcPr>
          <w:p w14:paraId="4032DC33"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to 2 years</w:t>
            </w:r>
          </w:p>
        </w:tc>
        <w:tc>
          <w:tcPr>
            <w:tcW w:w="1296" w:type="dxa"/>
            <w:vAlign w:val="bottom"/>
            <w:hideMark/>
          </w:tcPr>
          <w:p w14:paraId="4778F214"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2 to 5 years</w:t>
            </w:r>
          </w:p>
        </w:tc>
        <w:tc>
          <w:tcPr>
            <w:tcW w:w="1296" w:type="dxa"/>
            <w:vAlign w:val="bottom"/>
            <w:hideMark/>
          </w:tcPr>
          <w:p w14:paraId="511E7C76"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5 years</w:t>
            </w:r>
          </w:p>
        </w:tc>
        <w:tc>
          <w:tcPr>
            <w:tcW w:w="1296" w:type="dxa"/>
            <w:vAlign w:val="bottom"/>
            <w:hideMark/>
          </w:tcPr>
          <w:p w14:paraId="55828CD5"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Total</w:t>
            </w:r>
          </w:p>
        </w:tc>
      </w:tr>
      <w:tr w:rsidR="00954D7B" w:rsidRPr="00F00945" w14:paraId="13607A21" w14:textId="77777777" w:rsidTr="22482348">
        <w:trPr>
          <w:trHeight w:val="20"/>
        </w:trPr>
        <w:tc>
          <w:tcPr>
            <w:tcW w:w="3024" w:type="dxa"/>
            <w:vAlign w:val="bottom"/>
            <w:hideMark/>
          </w:tcPr>
          <w:p w14:paraId="2D623F08" w14:textId="77777777" w:rsidR="00954D7B" w:rsidRPr="00F00945" w:rsidRDefault="00954D7B" w:rsidP="001344D8">
            <w:pPr>
              <w:overflowPunct/>
              <w:autoSpaceDE/>
              <w:autoSpaceDN/>
              <w:adjustRightInd/>
              <w:spacing w:line="380" w:lineRule="exact"/>
              <w:ind w:left="-18"/>
              <w:textAlignment w:val="auto"/>
              <w:rPr>
                <w:rFonts w:ascii="Arial" w:hAnsi="Arial" w:cs="Arial"/>
                <w:b/>
                <w:sz w:val="18"/>
                <w:szCs w:val="18"/>
              </w:rPr>
            </w:pPr>
            <w:r w:rsidRPr="00F00945">
              <w:rPr>
                <w:rFonts w:ascii="Arial" w:hAnsi="Arial" w:cs="Arial"/>
                <w:sz w:val="18"/>
                <w:szCs w:val="18"/>
              </w:rPr>
              <w:t>Short-term borrowings</w:t>
            </w:r>
          </w:p>
        </w:tc>
        <w:tc>
          <w:tcPr>
            <w:tcW w:w="1296" w:type="dxa"/>
            <w:vAlign w:val="bottom"/>
          </w:tcPr>
          <w:p w14:paraId="4840CF35"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6DFB1443"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1A30BBDC"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49EE1A5B"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34FD252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53224CCE" w14:textId="77777777" w:rsidTr="22482348">
        <w:trPr>
          <w:trHeight w:val="20"/>
        </w:trPr>
        <w:tc>
          <w:tcPr>
            <w:tcW w:w="3024" w:type="dxa"/>
            <w:vAlign w:val="bottom"/>
            <w:hideMark/>
          </w:tcPr>
          <w:p w14:paraId="2FF3F91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vAlign w:val="bottom"/>
          </w:tcPr>
          <w:p w14:paraId="7A46EBF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(17,274,989)</w:t>
            </w:r>
          </w:p>
        </w:tc>
        <w:tc>
          <w:tcPr>
            <w:tcW w:w="1296" w:type="dxa"/>
            <w:vAlign w:val="bottom"/>
          </w:tcPr>
          <w:p w14:paraId="71E9A94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B0325F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34F07A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FF9D3C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(17,274,989)</w:t>
            </w:r>
          </w:p>
        </w:tc>
      </w:tr>
      <w:tr w:rsidR="00954D7B" w:rsidRPr="00F00945" w14:paraId="018AF271" w14:textId="77777777" w:rsidTr="22482348">
        <w:trPr>
          <w:trHeight w:val="20"/>
        </w:trPr>
        <w:tc>
          <w:tcPr>
            <w:tcW w:w="3024" w:type="dxa"/>
            <w:vAlign w:val="bottom"/>
            <w:hideMark/>
          </w:tcPr>
          <w:p w14:paraId="6B0E91BD"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Trade accounts payable</w:t>
            </w:r>
          </w:p>
        </w:tc>
        <w:tc>
          <w:tcPr>
            <w:tcW w:w="1296" w:type="dxa"/>
            <w:vAlign w:val="bottom"/>
          </w:tcPr>
          <w:p w14:paraId="4EF49D8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(1,049,514)</w:t>
            </w:r>
          </w:p>
        </w:tc>
        <w:tc>
          <w:tcPr>
            <w:tcW w:w="1296" w:type="dxa"/>
            <w:vAlign w:val="bottom"/>
          </w:tcPr>
          <w:p w14:paraId="44FE996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8A1987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779B6C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67EA15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(1,049,514)</w:t>
            </w:r>
          </w:p>
        </w:tc>
      </w:tr>
      <w:tr w:rsidR="00954D7B" w:rsidRPr="00F00945" w14:paraId="75EB63FB" w14:textId="77777777" w:rsidTr="22482348">
        <w:trPr>
          <w:trHeight w:val="20"/>
        </w:trPr>
        <w:tc>
          <w:tcPr>
            <w:tcW w:w="3024" w:type="dxa"/>
            <w:vAlign w:val="bottom"/>
            <w:hideMark/>
          </w:tcPr>
          <w:p w14:paraId="3136DD4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Accrued expenses</w:t>
            </w:r>
          </w:p>
        </w:tc>
        <w:tc>
          <w:tcPr>
            <w:tcW w:w="1296" w:type="dxa"/>
            <w:vAlign w:val="bottom"/>
          </w:tcPr>
          <w:p w14:paraId="64C8344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(887,490)</w:t>
            </w:r>
          </w:p>
        </w:tc>
        <w:tc>
          <w:tcPr>
            <w:tcW w:w="1296" w:type="dxa"/>
            <w:vAlign w:val="bottom"/>
          </w:tcPr>
          <w:p w14:paraId="68C9D5E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029F8A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E0BFAC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89F55D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(887,490)</w:t>
            </w:r>
          </w:p>
        </w:tc>
      </w:tr>
      <w:tr w:rsidR="00954D7B" w:rsidRPr="00F00945" w14:paraId="31DEFD8A" w14:textId="77777777" w:rsidTr="22482348">
        <w:trPr>
          <w:trHeight w:val="20"/>
        </w:trPr>
        <w:tc>
          <w:tcPr>
            <w:tcW w:w="3024" w:type="dxa"/>
            <w:vAlign w:val="bottom"/>
            <w:hideMark/>
          </w:tcPr>
          <w:p w14:paraId="607D7D4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Long-term borrowings</w:t>
            </w:r>
          </w:p>
        </w:tc>
        <w:tc>
          <w:tcPr>
            <w:tcW w:w="1296" w:type="dxa"/>
            <w:vAlign w:val="bottom"/>
          </w:tcPr>
          <w:p w14:paraId="3599F414"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713ED568"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23C2E858"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03CC4E43"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586833A2"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2707E78F" w14:textId="77777777" w:rsidTr="22482348">
        <w:trPr>
          <w:trHeight w:val="20"/>
        </w:trPr>
        <w:tc>
          <w:tcPr>
            <w:tcW w:w="3024" w:type="dxa"/>
            <w:vAlign w:val="bottom"/>
            <w:hideMark/>
          </w:tcPr>
          <w:p w14:paraId="2B545A4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vAlign w:val="bottom"/>
          </w:tcPr>
          <w:p w14:paraId="299AD85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(2,823,648)</w:t>
            </w:r>
          </w:p>
        </w:tc>
        <w:tc>
          <w:tcPr>
            <w:tcW w:w="1296" w:type="dxa"/>
            <w:vAlign w:val="bottom"/>
          </w:tcPr>
          <w:p w14:paraId="35DC75A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(3,110,558)</w:t>
            </w:r>
          </w:p>
        </w:tc>
        <w:tc>
          <w:tcPr>
            <w:tcW w:w="1296" w:type="dxa"/>
            <w:vAlign w:val="bottom"/>
          </w:tcPr>
          <w:p w14:paraId="12FB310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(5,032,589)</w:t>
            </w:r>
          </w:p>
        </w:tc>
        <w:tc>
          <w:tcPr>
            <w:tcW w:w="1296" w:type="dxa"/>
            <w:vAlign w:val="bottom"/>
          </w:tcPr>
          <w:p w14:paraId="3C06E1F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(930,476)</w:t>
            </w:r>
          </w:p>
        </w:tc>
        <w:tc>
          <w:tcPr>
            <w:tcW w:w="1296" w:type="dxa"/>
            <w:vAlign w:val="bottom"/>
          </w:tcPr>
          <w:p w14:paraId="26B863F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(11,897,271)</w:t>
            </w:r>
          </w:p>
        </w:tc>
      </w:tr>
      <w:tr w:rsidR="00954D7B" w:rsidRPr="00F00945" w14:paraId="55DCE91E" w14:textId="77777777" w:rsidTr="22482348">
        <w:trPr>
          <w:trHeight w:val="20"/>
        </w:trPr>
        <w:tc>
          <w:tcPr>
            <w:tcW w:w="3024" w:type="dxa"/>
            <w:vAlign w:val="bottom"/>
            <w:hideMark/>
          </w:tcPr>
          <w:p w14:paraId="6027043B"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Debentures</w:t>
            </w:r>
          </w:p>
        </w:tc>
        <w:tc>
          <w:tcPr>
            <w:tcW w:w="1296" w:type="dxa"/>
            <w:vAlign w:val="bottom"/>
          </w:tcPr>
          <w:p w14:paraId="2B76D39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(45,105)</w:t>
            </w:r>
          </w:p>
        </w:tc>
        <w:tc>
          <w:tcPr>
            <w:tcW w:w="1296" w:type="dxa"/>
            <w:vAlign w:val="bottom"/>
          </w:tcPr>
          <w:p w14:paraId="0562CA0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(1,472,177)</w:t>
            </w:r>
          </w:p>
        </w:tc>
        <w:tc>
          <w:tcPr>
            <w:tcW w:w="1296" w:type="dxa"/>
            <w:vAlign w:val="bottom"/>
          </w:tcPr>
          <w:p w14:paraId="47FA876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CF8C22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02E08A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(1,517,282)</w:t>
            </w:r>
          </w:p>
        </w:tc>
      </w:tr>
      <w:tr w:rsidR="00954D7B" w:rsidRPr="00F00945" w14:paraId="59EA06B3" w14:textId="77777777" w:rsidTr="22482348">
        <w:trPr>
          <w:trHeight w:val="20"/>
        </w:trPr>
        <w:tc>
          <w:tcPr>
            <w:tcW w:w="3024" w:type="dxa"/>
            <w:vAlign w:val="bottom"/>
            <w:hideMark/>
          </w:tcPr>
          <w:p w14:paraId="14052265"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Finance lease liabilities</w:t>
            </w:r>
          </w:p>
        </w:tc>
        <w:tc>
          <w:tcPr>
            <w:tcW w:w="1296" w:type="dxa"/>
            <w:vAlign w:val="bottom"/>
          </w:tcPr>
          <w:p w14:paraId="02A440F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(21,981)</w:t>
            </w:r>
          </w:p>
        </w:tc>
        <w:tc>
          <w:tcPr>
            <w:tcW w:w="1296" w:type="dxa"/>
            <w:vAlign w:val="bottom"/>
          </w:tcPr>
          <w:p w14:paraId="15D111E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(9,679)</w:t>
            </w:r>
          </w:p>
        </w:tc>
        <w:tc>
          <w:tcPr>
            <w:tcW w:w="1296" w:type="dxa"/>
            <w:vAlign w:val="bottom"/>
          </w:tcPr>
          <w:p w14:paraId="76CA9A5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(7,462)</w:t>
            </w:r>
          </w:p>
        </w:tc>
        <w:tc>
          <w:tcPr>
            <w:tcW w:w="1296" w:type="dxa"/>
            <w:vAlign w:val="bottom"/>
          </w:tcPr>
          <w:p w14:paraId="44B7BCE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A37CEB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(39,122)</w:t>
            </w:r>
          </w:p>
        </w:tc>
      </w:tr>
      <w:tr w:rsidR="00954D7B" w:rsidRPr="00F00945" w14:paraId="6E9E7BF5" w14:textId="77777777" w:rsidTr="22482348">
        <w:trPr>
          <w:trHeight w:val="20"/>
        </w:trPr>
        <w:tc>
          <w:tcPr>
            <w:tcW w:w="3024" w:type="dxa"/>
            <w:vAlign w:val="bottom"/>
            <w:hideMark/>
          </w:tcPr>
          <w:p w14:paraId="7ABC628E" w14:textId="77777777" w:rsidR="00954D7B" w:rsidRPr="00F00945" w:rsidRDefault="00954D7B" w:rsidP="001344D8">
            <w:pPr>
              <w:overflowPunct/>
              <w:autoSpaceDE/>
              <w:autoSpaceDN/>
              <w:adjustRightInd/>
              <w:spacing w:line="380" w:lineRule="exact"/>
              <w:ind w:left="-18"/>
              <w:textAlignment w:val="auto"/>
              <w:rPr>
                <w:rFonts w:ascii="Arial" w:hAnsi="Arial" w:cs="Arial"/>
                <w:spacing w:val="-4"/>
                <w:sz w:val="18"/>
                <w:szCs w:val="18"/>
              </w:rPr>
            </w:pPr>
            <w:r w:rsidRPr="00F00945">
              <w:rPr>
                <w:rFonts w:ascii="Arial" w:hAnsi="Arial" w:cs="Arial"/>
                <w:spacing w:val="-4"/>
                <w:sz w:val="18"/>
                <w:szCs w:val="18"/>
              </w:rPr>
              <w:t>Derivative financial instruments</w:t>
            </w:r>
          </w:p>
        </w:tc>
        <w:tc>
          <w:tcPr>
            <w:tcW w:w="1296" w:type="dxa"/>
            <w:vAlign w:val="bottom"/>
          </w:tcPr>
          <w:p w14:paraId="49B2559F"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770E4F5D"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6EF607CF"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6F53DE05"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45D25B16"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20479CFD" w14:textId="77777777" w:rsidTr="22482348">
        <w:trPr>
          <w:trHeight w:val="20"/>
        </w:trPr>
        <w:tc>
          <w:tcPr>
            <w:tcW w:w="3024" w:type="dxa"/>
            <w:vAlign w:val="bottom"/>
            <w:hideMark/>
          </w:tcPr>
          <w:p w14:paraId="0EB973E4"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Cross currency swap</w:t>
            </w:r>
          </w:p>
        </w:tc>
        <w:tc>
          <w:tcPr>
            <w:tcW w:w="1296" w:type="dxa"/>
            <w:vAlign w:val="bottom"/>
          </w:tcPr>
          <w:p w14:paraId="4817FB27" w14:textId="77777777" w:rsidR="00954D7B" w:rsidRPr="00F00945" w:rsidRDefault="644845B8"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cs/>
                <w:lang w:val="en-GB"/>
              </w:rPr>
              <w:t>-</w:t>
            </w:r>
          </w:p>
        </w:tc>
        <w:tc>
          <w:tcPr>
            <w:tcW w:w="1296" w:type="dxa"/>
            <w:vAlign w:val="bottom"/>
          </w:tcPr>
          <w:p w14:paraId="2A16D02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C6BF58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DF2BE92" w14:textId="5186EA31" w:rsidR="00954D7B" w:rsidRPr="00F00945" w:rsidRDefault="1E362EA2"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(1,696,500)</w:t>
            </w:r>
          </w:p>
        </w:tc>
        <w:tc>
          <w:tcPr>
            <w:tcW w:w="1296" w:type="dxa"/>
            <w:vAlign w:val="bottom"/>
          </w:tcPr>
          <w:p w14:paraId="54806D7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(1,696,500)</w:t>
            </w:r>
          </w:p>
        </w:tc>
      </w:tr>
      <w:tr w:rsidR="00954D7B" w:rsidRPr="00F00945" w14:paraId="2158AB1A" w14:textId="77777777" w:rsidTr="22482348">
        <w:trPr>
          <w:trHeight w:val="20"/>
        </w:trPr>
        <w:tc>
          <w:tcPr>
            <w:tcW w:w="3024" w:type="dxa"/>
            <w:vAlign w:val="bottom"/>
            <w:hideMark/>
          </w:tcPr>
          <w:p w14:paraId="539551D2"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(Buy)</w:t>
            </w:r>
          </w:p>
        </w:tc>
        <w:tc>
          <w:tcPr>
            <w:tcW w:w="1296" w:type="dxa"/>
            <w:vAlign w:val="bottom"/>
          </w:tcPr>
          <w:p w14:paraId="4B868EB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(252,219)</w:t>
            </w:r>
          </w:p>
        </w:tc>
        <w:tc>
          <w:tcPr>
            <w:tcW w:w="1296" w:type="dxa"/>
            <w:vAlign w:val="bottom"/>
          </w:tcPr>
          <w:p w14:paraId="33DA7A3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14B560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173253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D5E0F2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(252,219)</w:t>
            </w:r>
          </w:p>
        </w:tc>
      </w:tr>
      <w:tr w:rsidR="00954D7B" w:rsidRPr="00F00945" w14:paraId="668F5C00" w14:textId="77777777" w:rsidTr="22482348">
        <w:trPr>
          <w:trHeight w:val="20"/>
        </w:trPr>
        <w:tc>
          <w:tcPr>
            <w:tcW w:w="3024" w:type="dxa"/>
            <w:vAlign w:val="bottom"/>
            <w:hideMark/>
          </w:tcPr>
          <w:p w14:paraId="5F7B4D76"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(Sell)</w:t>
            </w:r>
          </w:p>
        </w:tc>
        <w:tc>
          <w:tcPr>
            <w:tcW w:w="1296" w:type="dxa"/>
            <w:vAlign w:val="bottom"/>
          </w:tcPr>
          <w:p w14:paraId="40D6B80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1,972,101</w:t>
            </w:r>
          </w:p>
        </w:tc>
        <w:tc>
          <w:tcPr>
            <w:tcW w:w="1296" w:type="dxa"/>
            <w:vAlign w:val="bottom"/>
          </w:tcPr>
          <w:p w14:paraId="05185DC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3986B8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579CEA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42F65F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1,972,101</w:t>
            </w:r>
          </w:p>
        </w:tc>
      </w:tr>
      <w:tr w:rsidR="00954D7B" w:rsidRPr="00F00945" w14:paraId="25D2BBE5" w14:textId="77777777" w:rsidTr="22482348">
        <w:trPr>
          <w:trHeight w:val="20"/>
        </w:trPr>
        <w:tc>
          <w:tcPr>
            <w:tcW w:w="3024" w:type="dxa"/>
            <w:vAlign w:val="bottom"/>
          </w:tcPr>
          <w:p w14:paraId="180B52B2"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Forward foreign exchange</w:t>
            </w:r>
          </w:p>
        </w:tc>
        <w:tc>
          <w:tcPr>
            <w:tcW w:w="1296" w:type="dxa"/>
            <w:vAlign w:val="bottom"/>
          </w:tcPr>
          <w:p w14:paraId="6434836E"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79067890"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3F40A433"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64914E31"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7D470512"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1673F744" w14:textId="77777777" w:rsidTr="22482348">
        <w:trPr>
          <w:trHeight w:val="20"/>
        </w:trPr>
        <w:tc>
          <w:tcPr>
            <w:tcW w:w="3024" w:type="dxa"/>
            <w:vAlign w:val="bottom"/>
          </w:tcPr>
          <w:p w14:paraId="359CC64F"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contracts (Buy)</w:t>
            </w:r>
          </w:p>
        </w:tc>
        <w:tc>
          <w:tcPr>
            <w:tcW w:w="1296" w:type="dxa"/>
            <w:vAlign w:val="bottom"/>
          </w:tcPr>
          <w:p w14:paraId="014B4E8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(924,411)</w:t>
            </w:r>
          </w:p>
        </w:tc>
        <w:tc>
          <w:tcPr>
            <w:tcW w:w="1296" w:type="dxa"/>
            <w:vAlign w:val="bottom"/>
          </w:tcPr>
          <w:p w14:paraId="23C2942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DE13BD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7DDB6A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9B807F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(924,411)</w:t>
            </w:r>
          </w:p>
        </w:tc>
      </w:tr>
      <w:tr w:rsidR="00954D7B" w:rsidRPr="00F00945" w14:paraId="7FDD4A2C" w14:textId="77777777" w:rsidTr="22482348">
        <w:trPr>
          <w:trHeight w:val="20"/>
        </w:trPr>
        <w:tc>
          <w:tcPr>
            <w:tcW w:w="3024" w:type="dxa"/>
            <w:vAlign w:val="bottom"/>
            <w:hideMark/>
          </w:tcPr>
          <w:p w14:paraId="422F4AA0"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Forward foreign exchange</w:t>
            </w:r>
          </w:p>
        </w:tc>
        <w:tc>
          <w:tcPr>
            <w:tcW w:w="1296" w:type="dxa"/>
            <w:vAlign w:val="bottom"/>
          </w:tcPr>
          <w:p w14:paraId="20B3493E"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6DB5966B"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6A9076A3"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603AD8EC"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vAlign w:val="bottom"/>
          </w:tcPr>
          <w:p w14:paraId="37DD3456"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582F036D" w14:textId="77777777" w:rsidTr="22482348">
        <w:trPr>
          <w:trHeight w:val="20"/>
        </w:trPr>
        <w:tc>
          <w:tcPr>
            <w:tcW w:w="3024" w:type="dxa"/>
            <w:vAlign w:val="bottom"/>
            <w:hideMark/>
          </w:tcPr>
          <w:p w14:paraId="38757407"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contracts (Sell) </w:t>
            </w:r>
          </w:p>
        </w:tc>
        <w:tc>
          <w:tcPr>
            <w:tcW w:w="1296" w:type="dxa"/>
            <w:vAlign w:val="bottom"/>
          </w:tcPr>
          <w:p w14:paraId="6C4DD0F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3,209,776</w:t>
            </w:r>
          </w:p>
        </w:tc>
        <w:tc>
          <w:tcPr>
            <w:tcW w:w="1296" w:type="dxa"/>
            <w:vAlign w:val="bottom"/>
          </w:tcPr>
          <w:p w14:paraId="17781A5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BFB4D0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85BB50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CAF6E7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3,209,776</w:t>
            </w:r>
          </w:p>
        </w:tc>
      </w:tr>
      <w:tr w:rsidR="00954D7B" w:rsidRPr="00F00945" w14:paraId="61DDD7B3" w14:textId="77777777" w:rsidTr="22482348">
        <w:trPr>
          <w:trHeight w:val="20"/>
        </w:trPr>
        <w:tc>
          <w:tcPr>
            <w:tcW w:w="3024" w:type="dxa"/>
            <w:vAlign w:val="bottom"/>
            <w:hideMark/>
          </w:tcPr>
          <w:p w14:paraId="209BEE5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Physical forward contracts (Buy)</w:t>
            </w:r>
          </w:p>
        </w:tc>
        <w:tc>
          <w:tcPr>
            <w:tcW w:w="1296" w:type="dxa"/>
            <w:vAlign w:val="bottom"/>
          </w:tcPr>
          <w:p w14:paraId="4158700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60,213</w:t>
            </w:r>
          </w:p>
        </w:tc>
        <w:tc>
          <w:tcPr>
            <w:tcW w:w="1296" w:type="dxa"/>
            <w:vAlign w:val="bottom"/>
          </w:tcPr>
          <w:p w14:paraId="000B719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74908E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803044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86EE2E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60,213</w:t>
            </w:r>
          </w:p>
        </w:tc>
      </w:tr>
      <w:tr w:rsidR="00954D7B" w:rsidRPr="00F00945" w14:paraId="1531FE26" w14:textId="77777777" w:rsidTr="22482348">
        <w:trPr>
          <w:trHeight w:val="20"/>
        </w:trPr>
        <w:tc>
          <w:tcPr>
            <w:tcW w:w="3024" w:type="dxa"/>
            <w:vAlign w:val="bottom"/>
            <w:hideMark/>
          </w:tcPr>
          <w:p w14:paraId="70BC93E2"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(Buy)</w:t>
            </w:r>
          </w:p>
        </w:tc>
        <w:tc>
          <w:tcPr>
            <w:tcW w:w="1296" w:type="dxa"/>
            <w:vAlign w:val="bottom"/>
          </w:tcPr>
          <w:p w14:paraId="69C3CD6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(7,327,422)</w:t>
            </w:r>
          </w:p>
        </w:tc>
        <w:tc>
          <w:tcPr>
            <w:tcW w:w="1296" w:type="dxa"/>
            <w:vAlign w:val="bottom"/>
          </w:tcPr>
          <w:p w14:paraId="17D91AD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2B0F02C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28F307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C59E54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(7,327,422)</w:t>
            </w:r>
          </w:p>
        </w:tc>
      </w:tr>
      <w:tr w:rsidR="00954D7B" w:rsidRPr="00F00945" w14:paraId="35FFE74F" w14:textId="77777777" w:rsidTr="22482348">
        <w:trPr>
          <w:trHeight w:val="20"/>
        </w:trPr>
        <w:tc>
          <w:tcPr>
            <w:tcW w:w="3024" w:type="dxa"/>
            <w:vAlign w:val="bottom"/>
            <w:hideMark/>
          </w:tcPr>
          <w:p w14:paraId="0AA64C2B"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(Sell)</w:t>
            </w:r>
          </w:p>
        </w:tc>
        <w:tc>
          <w:tcPr>
            <w:tcW w:w="1296" w:type="dxa"/>
            <w:vAlign w:val="bottom"/>
          </w:tcPr>
          <w:p w14:paraId="295FC9F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2,713,860</w:t>
            </w:r>
          </w:p>
        </w:tc>
        <w:tc>
          <w:tcPr>
            <w:tcW w:w="1296" w:type="dxa"/>
            <w:vAlign w:val="bottom"/>
          </w:tcPr>
          <w:p w14:paraId="170C90E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88E423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1FDAC0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7B4791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2,713,860</w:t>
            </w:r>
          </w:p>
        </w:tc>
      </w:tr>
      <w:tr w:rsidR="00954D7B" w:rsidRPr="00F00945" w14:paraId="1E449924" w14:textId="77777777" w:rsidTr="22482348">
        <w:trPr>
          <w:trHeight w:val="20"/>
        </w:trPr>
        <w:tc>
          <w:tcPr>
            <w:tcW w:w="3024" w:type="dxa"/>
            <w:vAlign w:val="bottom"/>
            <w:hideMark/>
          </w:tcPr>
          <w:p w14:paraId="21228843"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(Buy)</w:t>
            </w:r>
          </w:p>
        </w:tc>
        <w:tc>
          <w:tcPr>
            <w:tcW w:w="1296" w:type="dxa"/>
            <w:vAlign w:val="bottom"/>
          </w:tcPr>
          <w:p w14:paraId="57CD53C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(137,864)</w:t>
            </w:r>
          </w:p>
        </w:tc>
        <w:tc>
          <w:tcPr>
            <w:tcW w:w="1296" w:type="dxa"/>
            <w:vAlign w:val="bottom"/>
          </w:tcPr>
          <w:p w14:paraId="67C3896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9E56C0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31CA4D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5C88B6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(137,864)</w:t>
            </w:r>
          </w:p>
        </w:tc>
      </w:tr>
      <w:tr w:rsidR="00954D7B" w:rsidRPr="00F00945" w14:paraId="48A4ECF2" w14:textId="77777777" w:rsidTr="22482348">
        <w:trPr>
          <w:trHeight w:val="20"/>
        </w:trPr>
        <w:tc>
          <w:tcPr>
            <w:tcW w:w="3024" w:type="dxa"/>
            <w:vAlign w:val="bottom"/>
            <w:hideMark/>
          </w:tcPr>
          <w:p w14:paraId="265C18E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(Sell)</w:t>
            </w:r>
          </w:p>
        </w:tc>
        <w:tc>
          <w:tcPr>
            <w:tcW w:w="1296" w:type="dxa"/>
            <w:vAlign w:val="bottom"/>
          </w:tcPr>
          <w:p w14:paraId="5173295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68,932</w:t>
            </w:r>
          </w:p>
        </w:tc>
        <w:tc>
          <w:tcPr>
            <w:tcW w:w="1296" w:type="dxa"/>
            <w:vAlign w:val="bottom"/>
          </w:tcPr>
          <w:p w14:paraId="17C98EB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D89582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2BA578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25B58C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68,932</w:t>
            </w:r>
          </w:p>
        </w:tc>
      </w:tr>
    </w:tbl>
    <w:p w14:paraId="4042E201" w14:textId="77777777" w:rsidR="00954D7B" w:rsidRPr="00F00945" w:rsidRDefault="00954D7B" w:rsidP="00954D7B">
      <w:pPr>
        <w:rPr>
          <w:rFonts w:ascii="Arial" w:hAnsi="Arial" w:cs="Arial"/>
        </w:rPr>
      </w:pPr>
    </w:p>
    <w:p w14:paraId="7DB5D440"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tbl>
      <w:tblPr>
        <w:tblW w:w="9504" w:type="dxa"/>
        <w:tblInd w:w="540" w:type="dxa"/>
        <w:tblLayout w:type="fixed"/>
        <w:tblLook w:val="04A0" w:firstRow="1" w:lastRow="0" w:firstColumn="1" w:lastColumn="0" w:noHBand="0" w:noVBand="1"/>
      </w:tblPr>
      <w:tblGrid>
        <w:gridCol w:w="3024"/>
        <w:gridCol w:w="1296"/>
        <w:gridCol w:w="1296"/>
        <w:gridCol w:w="1296"/>
        <w:gridCol w:w="1296"/>
        <w:gridCol w:w="1296"/>
      </w:tblGrid>
      <w:tr w:rsidR="00954D7B" w:rsidRPr="00F00945" w14:paraId="639A6B2A" w14:textId="77777777" w:rsidTr="001344D8">
        <w:trPr>
          <w:trHeight w:val="20"/>
          <w:tblHeader/>
        </w:trPr>
        <w:tc>
          <w:tcPr>
            <w:tcW w:w="3024" w:type="dxa"/>
            <w:vAlign w:val="bottom"/>
          </w:tcPr>
          <w:p w14:paraId="50FF6E03"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tcPr>
          <w:p w14:paraId="50E72D8A" w14:textId="77777777" w:rsidR="00954D7B" w:rsidRPr="00F00945" w:rsidRDefault="00954D7B" w:rsidP="001344D8">
            <w:pPr>
              <w:overflowPunct/>
              <w:autoSpaceDE/>
              <w:autoSpaceDN/>
              <w:adjustRightInd/>
              <w:spacing w:line="380" w:lineRule="exact"/>
              <w:ind w:right="-72"/>
              <w:jc w:val="right"/>
              <w:textAlignment w:val="auto"/>
              <w:rPr>
                <w:rFonts w:ascii="Arial" w:hAnsi="Arial" w:cs="Arial"/>
                <w:sz w:val="18"/>
                <w:szCs w:val="18"/>
              </w:rPr>
            </w:pPr>
            <w:r w:rsidRPr="00F00945">
              <w:rPr>
                <w:rFonts w:ascii="Arial" w:hAnsi="Arial" w:cs="Arial"/>
                <w:sz w:val="18"/>
                <w:szCs w:val="18"/>
              </w:rPr>
              <w:t>(Unit: Thousand Baht)</w:t>
            </w:r>
          </w:p>
        </w:tc>
      </w:tr>
      <w:tr w:rsidR="00954D7B" w:rsidRPr="00F00945" w14:paraId="1F052113" w14:textId="77777777" w:rsidTr="001344D8">
        <w:trPr>
          <w:trHeight w:val="20"/>
          <w:tblHeader/>
        </w:trPr>
        <w:tc>
          <w:tcPr>
            <w:tcW w:w="3024" w:type="dxa"/>
            <w:vAlign w:val="bottom"/>
          </w:tcPr>
          <w:p w14:paraId="30E9772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hideMark/>
          </w:tcPr>
          <w:p w14:paraId="7953B4DA"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Separate financial statements as at 31 December 2020</w:t>
            </w:r>
          </w:p>
        </w:tc>
      </w:tr>
      <w:tr w:rsidR="00954D7B" w:rsidRPr="00F00945" w14:paraId="205EC2E5" w14:textId="77777777" w:rsidTr="001344D8">
        <w:trPr>
          <w:trHeight w:val="20"/>
          <w:tblHeader/>
        </w:trPr>
        <w:tc>
          <w:tcPr>
            <w:tcW w:w="3024" w:type="dxa"/>
            <w:vAlign w:val="bottom"/>
          </w:tcPr>
          <w:p w14:paraId="7A3D2831"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6C3FAF2D"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Less than</w:t>
            </w:r>
          </w:p>
        </w:tc>
        <w:tc>
          <w:tcPr>
            <w:tcW w:w="1296" w:type="dxa"/>
            <w:vAlign w:val="bottom"/>
            <w:hideMark/>
          </w:tcPr>
          <w:p w14:paraId="300C9F69"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35CF0554"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5A32F458"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Over</w:t>
            </w:r>
          </w:p>
        </w:tc>
        <w:tc>
          <w:tcPr>
            <w:tcW w:w="1296" w:type="dxa"/>
            <w:vAlign w:val="bottom"/>
          </w:tcPr>
          <w:p w14:paraId="07F159E0"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p>
        </w:tc>
      </w:tr>
      <w:tr w:rsidR="00954D7B" w:rsidRPr="00F00945" w14:paraId="256E566D" w14:textId="77777777" w:rsidTr="001344D8">
        <w:trPr>
          <w:trHeight w:val="20"/>
          <w:tblHeader/>
        </w:trPr>
        <w:tc>
          <w:tcPr>
            <w:tcW w:w="3024" w:type="dxa"/>
            <w:vAlign w:val="bottom"/>
          </w:tcPr>
          <w:p w14:paraId="007D8C1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49CD38B6"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year</w:t>
            </w:r>
          </w:p>
        </w:tc>
        <w:tc>
          <w:tcPr>
            <w:tcW w:w="1296" w:type="dxa"/>
            <w:vAlign w:val="bottom"/>
            <w:hideMark/>
          </w:tcPr>
          <w:p w14:paraId="33168F94"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to 2 years</w:t>
            </w:r>
          </w:p>
        </w:tc>
        <w:tc>
          <w:tcPr>
            <w:tcW w:w="1296" w:type="dxa"/>
            <w:vAlign w:val="bottom"/>
            <w:hideMark/>
          </w:tcPr>
          <w:p w14:paraId="6BA6C971"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2 to 5 years</w:t>
            </w:r>
          </w:p>
        </w:tc>
        <w:tc>
          <w:tcPr>
            <w:tcW w:w="1296" w:type="dxa"/>
            <w:vAlign w:val="bottom"/>
            <w:hideMark/>
          </w:tcPr>
          <w:p w14:paraId="75524D28"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5 years</w:t>
            </w:r>
          </w:p>
        </w:tc>
        <w:tc>
          <w:tcPr>
            <w:tcW w:w="1296" w:type="dxa"/>
            <w:vAlign w:val="bottom"/>
            <w:hideMark/>
          </w:tcPr>
          <w:p w14:paraId="37DC1F4D"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Total</w:t>
            </w:r>
          </w:p>
        </w:tc>
      </w:tr>
      <w:tr w:rsidR="00954D7B" w:rsidRPr="00F00945" w14:paraId="18773F18" w14:textId="77777777" w:rsidTr="001344D8">
        <w:trPr>
          <w:trHeight w:val="20"/>
        </w:trPr>
        <w:tc>
          <w:tcPr>
            <w:tcW w:w="3024" w:type="dxa"/>
            <w:vAlign w:val="bottom"/>
            <w:hideMark/>
          </w:tcPr>
          <w:p w14:paraId="7D1DD65A" w14:textId="77777777" w:rsidR="00954D7B" w:rsidRPr="00F00945" w:rsidRDefault="00954D7B" w:rsidP="001344D8">
            <w:pPr>
              <w:overflowPunct/>
              <w:autoSpaceDE/>
              <w:autoSpaceDN/>
              <w:adjustRightInd/>
              <w:spacing w:line="380" w:lineRule="exact"/>
              <w:ind w:left="-18"/>
              <w:textAlignment w:val="auto"/>
              <w:rPr>
                <w:rFonts w:ascii="Arial" w:hAnsi="Arial" w:cs="Arial"/>
                <w:b/>
                <w:sz w:val="18"/>
                <w:szCs w:val="18"/>
              </w:rPr>
            </w:pPr>
            <w:r w:rsidRPr="00F00945">
              <w:rPr>
                <w:rFonts w:ascii="Arial" w:hAnsi="Arial" w:cs="Arial"/>
                <w:sz w:val="18"/>
                <w:szCs w:val="18"/>
              </w:rPr>
              <w:t>Short-term borrowings</w:t>
            </w:r>
          </w:p>
        </w:tc>
        <w:tc>
          <w:tcPr>
            <w:tcW w:w="1296" w:type="dxa"/>
            <w:vAlign w:val="bottom"/>
          </w:tcPr>
          <w:p w14:paraId="6EB3BC2E"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7EA5A6D0"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393029AD"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59D5D060"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1D4E041F"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56699883" w14:textId="77777777" w:rsidTr="001344D8">
        <w:trPr>
          <w:trHeight w:val="20"/>
        </w:trPr>
        <w:tc>
          <w:tcPr>
            <w:tcW w:w="3024" w:type="dxa"/>
            <w:vAlign w:val="bottom"/>
            <w:hideMark/>
          </w:tcPr>
          <w:p w14:paraId="6051E725"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tcPr>
          <w:p w14:paraId="1CE9142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(18,375,093)</w:t>
            </w:r>
          </w:p>
        </w:tc>
        <w:tc>
          <w:tcPr>
            <w:tcW w:w="1296" w:type="dxa"/>
            <w:vAlign w:val="bottom"/>
          </w:tcPr>
          <w:p w14:paraId="4DAC364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98C877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4D63CE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0797305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(18,375,093)</w:t>
            </w:r>
          </w:p>
        </w:tc>
      </w:tr>
      <w:tr w:rsidR="00954D7B" w:rsidRPr="00F00945" w14:paraId="25253251" w14:textId="77777777" w:rsidTr="001344D8">
        <w:trPr>
          <w:trHeight w:val="20"/>
        </w:trPr>
        <w:tc>
          <w:tcPr>
            <w:tcW w:w="3024" w:type="dxa"/>
            <w:vAlign w:val="bottom"/>
            <w:hideMark/>
          </w:tcPr>
          <w:p w14:paraId="37122B34"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Trade accounts payable</w:t>
            </w:r>
          </w:p>
        </w:tc>
        <w:tc>
          <w:tcPr>
            <w:tcW w:w="1296" w:type="dxa"/>
          </w:tcPr>
          <w:p w14:paraId="2B2324B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(430,084)</w:t>
            </w:r>
          </w:p>
        </w:tc>
        <w:tc>
          <w:tcPr>
            <w:tcW w:w="1296" w:type="dxa"/>
            <w:vAlign w:val="bottom"/>
          </w:tcPr>
          <w:p w14:paraId="3C3B4DD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D75E65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D6D8D5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4B3A152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(430,084)</w:t>
            </w:r>
          </w:p>
        </w:tc>
      </w:tr>
      <w:tr w:rsidR="00954D7B" w:rsidRPr="00F00945" w14:paraId="7EE382AF" w14:textId="77777777" w:rsidTr="001344D8">
        <w:trPr>
          <w:trHeight w:val="20"/>
        </w:trPr>
        <w:tc>
          <w:tcPr>
            <w:tcW w:w="3024" w:type="dxa"/>
            <w:vAlign w:val="bottom"/>
            <w:hideMark/>
          </w:tcPr>
          <w:p w14:paraId="42DB3DA8"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Accrued expenses</w:t>
            </w:r>
          </w:p>
        </w:tc>
        <w:tc>
          <w:tcPr>
            <w:tcW w:w="1296" w:type="dxa"/>
          </w:tcPr>
          <w:p w14:paraId="44D4D55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(291,473)</w:t>
            </w:r>
          </w:p>
        </w:tc>
        <w:tc>
          <w:tcPr>
            <w:tcW w:w="1296" w:type="dxa"/>
            <w:vAlign w:val="bottom"/>
          </w:tcPr>
          <w:p w14:paraId="62FE7E2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AE73B9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51FF765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1B9A4B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(291,473)</w:t>
            </w:r>
          </w:p>
        </w:tc>
      </w:tr>
      <w:tr w:rsidR="00954D7B" w:rsidRPr="00F00945" w14:paraId="1A7966B2" w14:textId="77777777" w:rsidTr="001344D8">
        <w:trPr>
          <w:trHeight w:val="20"/>
        </w:trPr>
        <w:tc>
          <w:tcPr>
            <w:tcW w:w="3024" w:type="dxa"/>
            <w:vAlign w:val="bottom"/>
            <w:hideMark/>
          </w:tcPr>
          <w:p w14:paraId="24C871A6"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Long-term borrowings</w:t>
            </w:r>
          </w:p>
        </w:tc>
        <w:tc>
          <w:tcPr>
            <w:tcW w:w="1296" w:type="dxa"/>
          </w:tcPr>
          <w:p w14:paraId="514F18A6"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25D4249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004FFE0F"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6E7746E0"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24B2965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44EECB40" w14:textId="77777777" w:rsidTr="001344D8">
        <w:trPr>
          <w:trHeight w:val="20"/>
        </w:trPr>
        <w:tc>
          <w:tcPr>
            <w:tcW w:w="3024" w:type="dxa"/>
            <w:vAlign w:val="bottom"/>
            <w:hideMark/>
          </w:tcPr>
          <w:p w14:paraId="146697C1"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tcPr>
          <w:p w14:paraId="275554A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(1,589,389)</w:t>
            </w:r>
          </w:p>
        </w:tc>
        <w:tc>
          <w:tcPr>
            <w:tcW w:w="1296" w:type="dxa"/>
          </w:tcPr>
          <w:p w14:paraId="528EC4C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(474,427)</w:t>
            </w:r>
          </w:p>
        </w:tc>
        <w:tc>
          <w:tcPr>
            <w:tcW w:w="1296" w:type="dxa"/>
          </w:tcPr>
          <w:p w14:paraId="547F8DE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197CBEB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09C1EEA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(2,063,816)</w:t>
            </w:r>
          </w:p>
        </w:tc>
      </w:tr>
      <w:tr w:rsidR="00954D7B" w:rsidRPr="00F00945" w14:paraId="1EAECC35" w14:textId="77777777" w:rsidTr="001344D8">
        <w:trPr>
          <w:trHeight w:val="20"/>
        </w:trPr>
        <w:tc>
          <w:tcPr>
            <w:tcW w:w="3024" w:type="dxa"/>
            <w:vAlign w:val="bottom"/>
            <w:hideMark/>
          </w:tcPr>
          <w:p w14:paraId="738C8F71"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Debentures</w:t>
            </w:r>
          </w:p>
        </w:tc>
        <w:tc>
          <w:tcPr>
            <w:tcW w:w="1296" w:type="dxa"/>
          </w:tcPr>
          <w:p w14:paraId="286397B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(1,472,053)</w:t>
            </w:r>
          </w:p>
        </w:tc>
        <w:tc>
          <w:tcPr>
            <w:tcW w:w="1296" w:type="dxa"/>
          </w:tcPr>
          <w:p w14:paraId="562DF51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6941712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A8AF8D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D44535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(1,472,053)</w:t>
            </w:r>
          </w:p>
        </w:tc>
      </w:tr>
      <w:tr w:rsidR="00954D7B" w:rsidRPr="00F00945" w14:paraId="0821E3C4" w14:textId="77777777" w:rsidTr="001344D8">
        <w:trPr>
          <w:trHeight w:val="20"/>
        </w:trPr>
        <w:tc>
          <w:tcPr>
            <w:tcW w:w="3024" w:type="dxa"/>
            <w:vAlign w:val="bottom"/>
            <w:hideMark/>
          </w:tcPr>
          <w:p w14:paraId="0D0C8B7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Finance lease liabilities</w:t>
            </w:r>
          </w:p>
        </w:tc>
        <w:tc>
          <w:tcPr>
            <w:tcW w:w="1296" w:type="dxa"/>
          </w:tcPr>
          <w:p w14:paraId="366A536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(60,604)</w:t>
            </w:r>
          </w:p>
        </w:tc>
        <w:tc>
          <w:tcPr>
            <w:tcW w:w="1296" w:type="dxa"/>
          </w:tcPr>
          <w:p w14:paraId="5C5C00F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(43,983)</w:t>
            </w:r>
          </w:p>
        </w:tc>
        <w:tc>
          <w:tcPr>
            <w:tcW w:w="1296" w:type="dxa"/>
          </w:tcPr>
          <w:p w14:paraId="79A40BC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(12,679)</w:t>
            </w:r>
          </w:p>
        </w:tc>
        <w:tc>
          <w:tcPr>
            <w:tcW w:w="1296" w:type="dxa"/>
          </w:tcPr>
          <w:p w14:paraId="06F3FD9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34D2DA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(117,266)</w:t>
            </w:r>
          </w:p>
        </w:tc>
      </w:tr>
      <w:tr w:rsidR="00954D7B" w:rsidRPr="00F00945" w14:paraId="5C5F7DAB" w14:textId="77777777" w:rsidTr="001344D8">
        <w:trPr>
          <w:trHeight w:val="20"/>
        </w:trPr>
        <w:tc>
          <w:tcPr>
            <w:tcW w:w="3024" w:type="dxa"/>
            <w:vAlign w:val="bottom"/>
            <w:hideMark/>
          </w:tcPr>
          <w:p w14:paraId="4618E8A4" w14:textId="77777777" w:rsidR="00954D7B" w:rsidRPr="00F00945" w:rsidRDefault="00954D7B" w:rsidP="001344D8">
            <w:pPr>
              <w:overflowPunct/>
              <w:autoSpaceDE/>
              <w:autoSpaceDN/>
              <w:adjustRightInd/>
              <w:spacing w:line="380" w:lineRule="exact"/>
              <w:ind w:left="-18"/>
              <w:textAlignment w:val="auto"/>
              <w:rPr>
                <w:rFonts w:ascii="Arial" w:hAnsi="Arial" w:cs="Arial"/>
                <w:spacing w:val="-4"/>
                <w:sz w:val="18"/>
                <w:szCs w:val="18"/>
              </w:rPr>
            </w:pPr>
            <w:r w:rsidRPr="00F00945">
              <w:rPr>
                <w:rFonts w:ascii="Arial" w:hAnsi="Arial" w:cs="Arial"/>
                <w:spacing w:val="-4"/>
                <w:sz w:val="18"/>
                <w:szCs w:val="18"/>
              </w:rPr>
              <w:t>Derivative financial instruments</w:t>
            </w:r>
          </w:p>
        </w:tc>
        <w:tc>
          <w:tcPr>
            <w:tcW w:w="1296" w:type="dxa"/>
          </w:tcPr>
          <w:p w14:paraId="03CCF771"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0A31A29F"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4C494B24"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038A5A9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3E28733E"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300FBD19" w14:textId="77777777" w:rsidTr="001344D8">
        <w:trPr>
          <w:trHeight w:val="20"/>
        </w:trPr>
        <w:tc>
          <w:tcPr>
            <w:tcW w:w="3024" w:type="dxa"/>
            <w:vAlign w:val="bottom"/>
            <w:hideMark/>
          </w:tcPr>
          <w:p w14:paraId="5F7FE3F8"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(Buy)</w:t>
            </w:r>
          </w:p>
        </w:tc>
        <w:tc>
          <w:tcPr>
            <w:tcW w:w="1296" w:type="dxa"/>
          </w:tcPr>
          <w:p w14:paraId="4DE0AB3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231,043</w:t>
            </w:r>
          </w:p>
        </w:tc>
        <w:tc>
          <w:tcPr>
            <w:tcW w:w="1296" w:type="dxa"/>
            <w:vAlign w:val="bottom"/>
          </w:tcPr>
          <w:p w14:paraId="5C116CF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7E8D17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24BCEC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6072D5B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231,043</w:t>
            </w:r>
          </w:p>
        </w:tc>
      </w:tr>
      <w:tr w:rsidR="00954D7B" w:rsidRPr="00F00945" w14:paraId="7893CBCE" w14:textId="77777777" w:rsidTr="001344D8">
        <w:trPr>
          <w:trHeight w:val="20"/>
        </w:trPr>
        <w:tc>
          <w:tcPr>
            <w:tcW w:w="3024" w:type="dxa"/>
            <w:vAlign w:val="bottom"/>
            <w:hideMark/>
          </w:tcPr>
          <w:p w14:paraId="6493BD8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(Sell)</w:t>
            </w:r>
          </w:p>
        </w:tc>
        <w:tc>
          <w:tcPr>
            <w:tcW w:w="1296" w:type="dxa"/>
          </w:tcPr>
          <w:p w14:paraId="5A78D5D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(2,159,029)</w:t>
            </w:r>
          </w:p>
        </w:tc>
        <w:tc>
          <w:tcPr>
            <w:tcW w:w="1296" w:type="dxa"/>
            <w:vAlign w:val="bottom"/>
          </w:tcPr>
          <w:p w14:paraId="7AD3A9A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B9F874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ED3A33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A58224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(2,159,029)</w:t>
            </w:r>
          </w:p>
        </w:tc>
      </w:tr>
      <w:tr w:rsidR="00954D7B" w:rsidRPr="00F00945" w14:paraId="549C5BF7" w14:textId="77777777" w:rsidTr="001344D8">
        <w:trPr>
          <w:trHeight w:val="20"/>
        </w:trPr>
        <w:tc>
          <w:tcPr>
            <w:tcW w:w="3024" w:type="dxa"/>
            <w:vAlign w:val="bottom"/>
            <w:hideMark/>
          </w:tcPr>
          <w:p w14:paraId="06681843"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Forward foreign exchange</w:t>
            </w:r>
          </w:p>
        </w:tc>
        <w:tc>
          <w:tcPr>
            <w:tcW w:w="1296" w:type="dxa"/>
          </w:tcPr>
          <w:p w14:paraId="6B937D9D"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50C7CB7E"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577672DC"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1ED91378"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33488D18"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6EEA74D9" w14:textId="77777777" w:rsidTr="001344D8">
        <w:trPr>
          <w:trHeight w:val="20"/>
        </w:trPr>
        <w:tc>
          <w:tcPr>
            <w:tcW w:w="3024" w:type="dxa"/>
            <w:vAlign w:val="bottom"/>
            <w:hideMark/>
          </w:tcPr>
          <w:p w14:paraId="6B16334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contracts (Sell) </w:t>
            </w:r>
          </w:p>
        </w:tc>
        <w:tc>
          <w:tcPr>
            <w:tcW w:w="1296" w:type="dxa"/>
          </w:tcPr>
          <w:p w14:paraId="52590AE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4,802,293</w:t>
            </w:r>
          </w:p>
        </w:tc>
        <w:tc>
          <w:tcPr>
            <w:tcW w:w="1296" w:type="dxa"/>
            <w:vAlign w:val="bottom"/>
          </w:tcPr>
          <w:p w14:paraId="1490E04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85E181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3478FB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70744F6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4,802,293</w:t>
            </w:r>
          </w:p>
        </w:tc>
      </w:tr>
      <w:tr w:rsidR="00954D7B" w:rsidRPr="00F00945" w14:paraId="3E1F8DA8" w14:textId="77777777" w:rsidTr="001344D8">
        <w:trPr>
          <w:trHeight w:val="20"/>
        </w:trPr>
        <w:tc>
          <w:tcPr>
            <w:tcW w:w="3024" w:type="dxa"/>
            <w:vAlign w:val="bottom"/>
            <w:hideMark/>
          </w:tcPr>
          <w:p w14:paraId="01A3165F"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(Buy)</w:t>
            </w:r>
          </w:p>
        </w:tc>
        <w:tc>
          <w:tcPr>
            <w:tcW w:w="1296" w:type="dxa"/>
          </w:tcPr>
          <w:p w14:paraId="09660DA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(13,787,029)</w:t>
            </w:r>
          </w:p>
        </w:tc>
        <w:tc>
          <w:tcPr>
            <w:tcW w:w="1296" w:type="dxa"/>
            <w:vAlign w:val="bottom"/>
          </w:tcPr>
          <w:p w14:paraId="7EEE344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2F71DF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FD2503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DBD6E0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(13,787,029)</w:t>
            </w:r>
          </w:p>
        </w:tc>
      </w:tr>
      <w:tr w:rsidR="00954D7B" w:rsidRPr="00F00945" w14:paraId="2759040A" w14:textId="77777777" w:rsidTr="001344D8">
        <w:trPr>
          <w:trHeight w:val="20"/>
        </w:trPr>
        <w:tc>
          <w:tcPr>
            <w:tcW w:w="3024" w:type="dxa"/>
            <w:vAlign w:val="bottom"/>
            <w:hideMark/>
          </w:tcPr>
          <w:p w14:paraId="103A93C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(Sell)</w:t>
            </w:r>
          </w:p>
        </w:tc>
        <w:tc>
          <w:tcPr>
            <w:tcW w:w="1296" w:type="dxa"/>
          </w:tcPr>
          <w:p w14:paraId="6C89B34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1,832,263</w:t>
            </w:r>
          </w:p>
        </w:tc>
        <w:tc>
          <w:tcPr>
            <w:tcW w:w="1296" w:type="dxa"/>
            <w:vAlign w:val="bottom"/>
          </w:tcPr>
          <w:p w14:paraId="3914889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4E34BA7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C31A0D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7C58E01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1,832,263</w:t>
            </w:r>
          </w:p>
        </w:tc>
      </w:tr>
      <w:tr w:rsidR="00954D7B" w:rsidRPr="00F00945" w14:paraId="4BE78811" w14:textId="77777777" w:rsidTr="001344D8">
        <w:trPr>
          <w:trHeight w:val="20"/>
        </w:trPr>
        <w:tc>
          <w:tcPr>
            <w:tcW w:w="3024" w:type="dxa"/>
            <w:vAlign w:val="bottom"/>
            <w:hideMark/>
          </w:tcPr>
          <w:p w14:paraId="52164DB3"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(Buy)</w:t>
            </w:r>
          </w:p>
        </w:tc>
        <w:tc>
          <w:tcPr>
            <w:tcW w:w="1296" w:type="dxa"/>
          </w:tcPr>
          <w:p w14:paraId="5D72EB4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(379,508)</w:t>
            </w:r>
          </w:p>
        </w:tc>
        <w:tc>
          <w:tcPr>
            <w:tcW w:w="1296" w:type="dxa"/>
            <w:vAlign w:val="bottom"/>
          </w:tcPr>
          <w:p w14:paraId="455080E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4A4586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76FC3A0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28C13FA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(379,508)</w:t>
            </w:r>
          </w:p>
        </w:tc>
      </w:tr>
      <w:tr w:rsidR="00954D7B" w:rsidRPr="00F00945" w14:paraId="1B82E891" w14:textId="77777777" w:rsidTr="001344D8">
        <w:trPr>
          <w:trHeight w:val="20"/>
        </w:trPr>
        <w:tc>
          <w:tcPr>
            <w:tcW w:w="3024" w:type="dxa"/>
            <w:vAlign w:val="bottom"/>
            <w:hideMark/>
          </w:tcPr>
          <w:p w14:paraId="30AA1A5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(Sell)</w:t>
            </w:r>
          </w:p>
        </w:tc>
        <w:tc>
          <w:tcPr>
            <w:tcW w:w="1296" w:type="dxa"/>
          </w:tcPr>
          <w:p w14:paraId="7D12265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370,328</w:t>
            </w:r>
          </w:p>
        </w:tc>
        <w:tc>
          <w:tcPr>
            <w:tcW w:w="1296" w:type="dxa"/>
            <w:vAlign w:val="bottom"/>
          </w:tcPr>
          <w:p w14:paraId="376E6FE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69005E0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A5CF80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151C1E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370,328</w:t>
            </w:r>
          </w:p>
        </w:tc>
      </w:tr>
    </w:tbl>
    <w:p w14:paraId="3C5F8E58" w14:textId="77777777" w:rsidR="00954D7B" w:rsidRPr="00F00945" w:rsidRDefault="00954D7B" w:rsidP="00954D7B">
      <w:pPr>
        <w:spacing w:line="360" w:lineRule="exact"/>
        <w:rPr>
          <w:rFonts w:ascii="Arial" w:hAnsi="Arial" w:cs="Arial"/>
        </w:rPr>
      </w:pPr>
    </w:p>
    <w:p w14:paraId="6C0804E0"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tbl>
      <w:tblPr>
        <w:tblW w:w="9504" w:type="dxa"/>
        <w:tblInd w:w="540" w:type="dxa"/>
        <w:tblLayout w:type="fixed"/>
        <w:tblLook w:val="04A0" w:firstRow="1" w:lastRow="0" w:firstColumn="1" w:lastColumn="0" w:noHBand="0" w:noVBand="1"/>
      </w:tblPr>
      <w:tblGrid>
        <w:gridCol w:w="3024"/>
        <w:gridCol w:w="1296"/>
        <w:gridCol w:w="1296"/>
        <w:gridCol w:w="1296"/>
        <w:gridCol w:w="1296"/>
        <w:gridCol w:w="1296"/>
      </w:tblGrid>
      <w:tr w:rsidR="00954D7B" w:rsidRPr="00F00945" w14:paraId="10A1DAF6" w14:textId="77777777" w:rsidTr="22482348">
        <w:trPr>
          <w:trHeight w:val="20"/>
          <w:tblHeader/>
        </w:trPr>
        <w:tc>
          <w:tcPr>
            <w:tcW w:w="3024" w:type="dxa"/>
            <w:vAlign w:val="bottom"/>
          </w:tcPr>
          <w:p w14:paraId="4BDE8B5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tcPr>
          <w:p w14:paraId="6E122B0A" w14:textId="77777777" w:rsidR="00954D7B" w:rsidRPr="00F00945" w:rsidRDefault="00954D7B" w:rsidP="001344D8">
            <w:pPr>
              <w:overflowPunct/>
              <w:autoSpaceDE/>
              <w:autoSpaceDN/>
              <w:adjustRightInd/>
              <w:spacing w:line="380" w:lineRule="exact"/>
              <w:ind w:right="-72"/>
              <w:jc w:val="right"/>
              <w:textAlignment w:val="auto"/>
              <w:rPr>
                <w:rFonts w:ascii="Arial" w:hAnsi="Arial" w:cs="Arial"/>
                <w:sz w:val="18"/>
                <w:szCs w:val="18"/>
              </w:rPr>
            </w:pPr>
            <w:r w:rsidRPr="00F00945">
              <w:rPr>
                <w:rFonts w:ascii="Arial" w:hAnsi="Arial" w:cs="Arial"/>
                <w:sz w:val="18"/>
                <w:szCs w:val="18"/>
              </w:rPr>
              <w:t>(Unit: Thousand Baht)</w:t>
            </w:r>
          </w:p>
        </w:tc>
      </w:tr>
      <w:tr w:rsidR="00954D7B" w:rsidRPr="00F00945" w14:paraId="57DA0680" w14:textId="77777777" w:rsidTr="22482348">
        <w:trPr>
          <w:trHeight w:val="20"/>
          <w:tblHeader/>
        </w:trPr>
        <w:tc>
          <w:tcPr>
            <w:tcW w:w="3024" w:type="dxa"/>
            <w:vAlign w:val="bottom"/>
          </w:tcPr>
          <w:p w14:paraId="6F6DB702"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6480" w:type="dxa"/>
            <w:gridSpan w:val="5"/>
            <w:vAlign w:val="bottom"/>
            <w:hideMark/>
          </w:tcPr>
          <w:p w14:paraId="270CD2DF"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Separate financial statements as at 31 December 2019</w:t>
            </w:r>
          </w:p>
        </w:tc>
      </w:tr>
      <w:tr w:rsidR="00954D7B" w:rsidRPr="00F00945" w14:paraId="61D2D1AD" w14:textId="77777777" w:rsidTr="22482348">
        <w:trPr>
          <w:trHeight w:val="20"/>
          <w:tblHeader/>
        </w:trPr>
        <w:tc>
          <w:tcPr>
            <w:tcW w:w="3024" w:type="dxa"/>
            <w:vAlign w:val="bottom"/>
          </w:tcPr>
          <w:p w14:paraId="2201F085"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5369DC56"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Less than</w:t>
            </w:r>
          </w:p>
        </w:tc>
        <w:tc>
          <w:tcPr>
            <w:tcW w:w="1296" w:type="dxa"/>
            <w:vAlign w:val="bottom"/>
            <w:hideMark/>
          </w:tcPr>
          <w:p w14:paraId="283C1DBE"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5E978299"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Between</w:t>
            </w:r>
          </w:p>
        </w:tc>
        <w:tc>
          <w:tcPr>
            <w:tcW w:w="1296" w:type="dxa"/>
            <w:vAlign w:val="bottom"/>
            <w:hideMark/>
          </w:tcPr>
          <w:p w14:paraId="5E2E66C3"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Over</w:t>
            </w:r>
          </w:p>
        </w:tc>
        <w:tc>
          <w:tcPr>
            <w:tcW w:w="1296" w:type="dxa"/>
            <w:vAlign w:val="bottom"/>
          </w:tcPr>
          <w:p w14:paraId="724BEFFF" w14:textId="77777777" w:rsidR="00954D7B" w:rsidRPr="00F00945" w:rsidRDefault="00954D7B" w:rsidP="001344D8">
            <w:pPr>
              <w:overflowPunct/>
              <w:autoSpaceDE/>
              <w:autoSpaceDN/>
              <w:adjustRightInd/>
              <w:spacing w:line="380" w:lineRule="exact"/>
              <w:jc w:val="center"/>
              <w:textAlignment w:val="auto"/>
              <w:rPr>
                <w:rFonts w:ascii="Arial" w:hAnsi="Arial" w:cs="Arial"/>
                <w:sz w:val="18"/>
                <w:szCs w:val="18"/>
              </w:rPr>
            </w:pPr>
          </w:p>
        </w:tc>
      </w:tr>
      <w:tr w:rsidR="00954D7B" w:rsidRPr="00F00945" w14:paraId="0781821F" w14:textId="77777777" w:rsidTr="22482348">
        <w:trPr>
          <w:trHeight w:val="20"/>
          <w:tblHeader/>
        </w:trPr>
        <w:tc>
          <w:tcPr>
            <w:tcW w:w="3024" w:type="dxa"/>
            <w:vAlign w:val="bottom"/>
          </w:tcPr>
          <w:p w14:paraId="7016E6A7"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p>
        </w:tc>
        <w:tc>
          <w:tcPr>
            <w:tcW w:w="1296" w:type="dxa"/>
            <w:vAlign w:val="bottom"/>
            <w:hideMark/>
          </w:tcPr>
          <w:p w14:paraId="5F378597"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year</w:t>
            </w:r>
          </w:p>
        </w:tc>
        <w:tc>
          <w:tcPr>
            <w:tcW w:w="1296" w:type="dxa"/>
            <w:vAlign w:val="bottom"/>
            <w:hideMark/>
          </w:tcPr>
          <w:p w14:paraId="01338278"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1 to 2 years</w:t>
            </w:r>
          </w:p>
        </w:tc>
        <w:tc>
          <w:tcPr>
            <w:tcW w:w="1296" w:type="dxa"/>
            <w:vAlign w:val="bottom"/>
            <w:hideMark/>
          </w:tcPr>
          <w:p w14:paraId="59EC011F"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2 to 5 years</w:t>
            </w:r>
          </w:p>
        </w:tc>
        <w:tc>
          <w:tcPr>
            <w:tcW w:w="1296" w:type="dxa"/>
            <w:vAlign w:val="bottom"/>
            <w:hideMark/>
          </w:tcPr>
          <w:p w14:paraId="785FA3D9"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5 years</w:t>
            </w:r>
          </w:p>
        </w:tc>
        <w:tc>
          <w:tcPr>
            <w:tcW w:w="1296" w:type="dxa"/>
            <w:vAlign w:val="bottom"/>
            <w:hideMark/>
          </w:tcPr>
          <w:p w14:paraId="03A7D4FB" w14:textId="77777777" w:rsidR="00954D7B" w:rsidRPr="00F00945" w:rsidRDefault="00954D7B" w:rsidP="001344D8">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F00945">
              <w:rPr>
                <w:rFonts w:ascii="Arial" w:hAnsi="Arial" w:cs="Arial"/>
                <w:sz w:val="18"/>
                <w:szCs w:val="18"/>
              </w:rPr>
              <w:t>Total</w:t>
            </w:r>
          </w:p>
        </w:tc>
      </w:tr>
      <w:tr w:rsidR="00954D7B" w:rsidRPr="00F00945" w14:paraId="7EC5237F" w14:textId="77777777" w:rsidTr="22482348">
        <w:trPr>
          <w:trHeight w:val="20"/>
        </w:trPr>
        <w:tc>
          <w:tcPr>
            <w:tcW w:w="3024" w:type="dxa"/>
            <w:vAlign w:val="bottom"/>
            <w:hideMark/>
          </w:tcPr>
          <w:p w14:paraId="179B2AE0" w14:textId="77777777" w:rsidR="00954D7B" w:rsidRPr="00F00945" w:rsidRDefault="00954D7B" w:rsidP="001344D8">
            <w:pPr>
              <w:overflowPunct/>
              <w:autoSpaceDE/>
              <w:autoSpaceDN/>
              <w:adjustRightInd/>
              <w:spacing w:line="380" w:lineRule="exact"/>
              <w:ind w:left="-18"/>
              <w:textAlignment w:val="auto"/>
              <w:rPr>
                <w:rFonts w:ascii="Arial" w:hAnsi="Arial" w:cs="Arial"/>
                <w:b/>
                <w:sz w:val="18"/>
                <w:szCs w:val="18"/>
              </w:rPr>
            </w:pPr>
            <w:r w:rsidRPr="00F00945">
              <w:rPr>
                <w:rFonts w:ascii="Arial" w:hAnsi="Arial" w:cs="Arial"/>
                <w:sz w:val="18"/>
                <w:szCs w:val="18"/>
              </w:rPr>
              <w:t>Short-term borrowings</w:t>
            </w:r>
          </w:p>
        </w:tc>
        <w:tc>
          <w:tcPr>
            <w:tcW w:w="1296" w:type="dxa"/>
            <w:vAlign w:val="bottom"/>
          </w:tcPr>
          <w:p w14:paraId="5EDC6BAC"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360A4BC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29952033"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3C23CEE3"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vAlign w:val="bottom"/>
          </w:tcPr>
          <w:p w14:paraId="3FC8434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1F8382D2" w14:textId="77777777" w:rsidTr="22482348">
        <w:trPr>
          <w:trHeight w:val="20"/>
        </w:trPr>
        <w:tc>
          <w:tcPr>
            <w:tcW w:w="3024" w:type="dxa"/>
            <w:vAlign w:val="bottom"/>
            <w:hideMark/>
          </w:tcPr>
          <w:p w14:paraId="11566365"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tcPr>
          <w:p w14:paraId="523AE66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(13,818,860)</w:t>
            </w:r>
          </w:p>
        </w:tc>
        <w:tc>
          <w:tcPr>
            <w:tcW w:w="1296" w:type="dxa"/>
          </w:tcPr>
          <w:p w14:paraId="3E386C6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764DB5A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A3EED8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48AAAE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(13,818,860)</w:t>
            </w:r>
          </w:p>
        </w:tc>
      </w:tr>
      <w:tr w:rsidR="00954D7B" w:rsidRPr="00F00945" w14:paraId="4D1F0D5D" w14:textId="77777777" w:rsidTr="22482348">
        <w:trPr>
          <w:trHeight w:val="20"/>
        </w:trPr>
        <w:tc>
          <w:tcPr>
            <w:tcW w:w="3024" w:type="dxa"/>
            <w:vAlign w:val="bottom"/>
            <w:hideMark/>
          </w:tcPr>
          <w:p w14:paraId="7A0112D3"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Trade accounts payable</w:t>
            </w:r>
          </w:p>
        </w:tc>
        <w:tc>
          <w:tcPr>
            <w:tcW w:w="1296" w:type="dxa"/>
          </w:tcPr>
          <w:p w14:paraId="50AEE4E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(473,928)</w:t>
            </w:r>
          </w:p>
        </w:tc>
        <w:tc>
          <w:tcPr>
            <w:tcW w:w="1296" w:type="dxa"/>
          </w:tcPr>
          <w:p w14:paraId="703CA8B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2F6D78C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64A21BB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663A283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(473,928)</w:t>
            </w:r>
          </w:p>
        </w:tc>
      </w:tr>
      <w:tr w:rsidR="00954D7B" w:rsidRPr="00F00945" w14:paraId="0B0AFB42" w14:textId="77777777" w:rsidTr="22482348">
        <w:trPr>
          <w:trHeight w:val="20"/>
        </w:trPr>
        <w:tc>
          <w:tcPr>
            <w:tcW w:w="3024" w:type="dxa"/>
            <w:vAlign w:val="bottom"/>
            <w:hideMark/>
          </w:tcPr>
          <w:p w14:paraId="66923FC4"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Accrued expenses</w:t>
            </w:r>
          </w:p>
        </w:tc>
        <w:tc>
          <w:tcPr>
            <w:tcW w:w="1296" w:type="dxa"/>
          </w:tcPr>
          <w:p w14:paraId="645257B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(303,042)</w:t>
            </w:r>
          </w:p>
        </w:tc>
        <w:tc>
          <w:tcPr>
            <w:tcW w:w="1296" w:type="dxa"/>
          </w:tcPr>
          <w:p w14:paraId="0267DEE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266636D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2102E32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10516E3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(303,042)</w:t>
            </w:r>
          </w:p>
        </w:tc>
      </w:tr>
      <w:tr w:rsidR="00954D7B" w:rsidRPr="00F00945" w14:paraId="7C9791EC" w14:textId="77777777" w:rsidTr="22482348">
        <w:trPr>
          <w:trHeight w:val="20"/>
        </w:trPr>
        <w:tc>
          <w:tcPr>
            <w:tcW w:w="3024" w:type="dxa"/>
            <w:vAlign w:val="bottom"/>
            <w:hideMark/>
          </w:tcPr>
          <w:p w14:paraId="773086C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Long-term borrowings</w:t>
            </w:r>
          </w:p>
        </w:tc>
        <w:tc>
          <w:tcPr>
            <w:tcW w:w="1296" w:type="dxa"/>
          </w:tcPr>
          <w:p w14:paraId="3B854250"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51FE5184"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618CF408"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1310C47D"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05C93C3D"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3D659793" w14:textId="77777777" w:rsidTr="22482348">
        <w:trPr>
          <w:trHeight w:val="20"/>
        </w:trPr>
        <w:tc>
          <w:tcPr>
            <w:tcW w:w="3024" w:type="dxa"/>
            <w:vAlign w:val="bottom"/>
            <w:hideMark/>
          </w:tcPr>
          <w:p w14:paraId="4A097360"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from financial institutions</w:t>
            </w:r>
          </w:p>
        </w:tc>
        <w:tc>
          <w:tcPr>
            <w:tcW w:w="1296" w:type="dxa"/>
          </w:tcPr>
          <w:p w14:paraId="5CC08A1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(1,802,977)</w:t>
            </w:r>
          </w:p>
        </w:tc>
        <w:tc>
          <w:tcPr>
            <w:tcW w:w="1296" w:type="dxa"/>
          </w:tcPr>
          <w:p w14:paraId="5B3A697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(1,599,246)</w:t>
            </w:r>
          </w:p>
        </w:tc>
        <w:tc>
          <w:tcPr>
            <w:tcW w:w="1296" w:type="dxa"/>
          </w:tcPr>
          <w:p w14:paraId="0FE9D40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(475,163)</w:t>
            </w:r>
          </w:p>
        </w:tc>
        <w:tc>
          <w:tcPr>
            <w:tcW w:w="1296" w:type="dxa"/>
          </w:tcPr>
          <w:p w14:paraId="4625298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1C078DB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(3,877,386)</w:t>
            </w:r>
          </w:p>
        </w:tc>
      </w:tr>
      <w:tr w:rsidR="00954D7B" w:rsidRPr="00F00945" w14:paraId="2C732644" w14:textId="77777777" w:rsidTr="22482348">
        <w:trPr>
          <w:trHeight w:val="20"/>
        </w:trPr>
        <w:tc>
          <w:tcPr>
            <w:tcW w:w="3024" w:type="dxa"/>
            <w:vAlign w:val="bottom"/>
            <w:hideMark/>
          </w:tcPr>
          <w:p w14:paraId="15B5F34E"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Debentures</w:t>
            </w:r>
          </w:p>
        </w:tc>
        <w:tc>
          <w:tcPr>
            <w:tcW w:w="1296" w:type="dxa"/>
            <w:vAlign w:val="bottom"/>
          </w:tcPr>
          <w:p w14:paraId="74BEA1B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(45,105)</w:t>
            </w:r>
          </w:p>
        </w:tc>
        <w:tc>
          <w:tcPr>
            <w:tcW w:w="1296" w:type="dxa"/>
            <w:vAlign w:val="bottom"/>
          </w:tcPr>
          <w:p w14:paraId="042E91B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(1,472,177)</w:t>
            </w:r>
          </w:p>
        </w:tc>
        <w:tc>
          <w:tcPr>
            <w:tcW w:w="1296" w:type="dxa"/>
            <w:vAlign w:val="bottom"/>
          </w:tcPr>
          <w:p w14:paraId="7BC6ADD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E81C99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0A22E37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(1,517,282)</w:t>
            </w:r>
          </w:p>
        </w:tc>
      </w:tr>
      <w:tr w:rsidR="00954D7B" w:rsidRPr="00F00945" w14:paraId="6BD9CC5C" w14:textId="77777777" w:rsidTr="22482348">
        <w:trPr>
          <w:trHeight w:val="20"/>
        </w:trPr>
        <w:tc>
          <w:tcPr>
            <w:tcW w:w="3024" w:type="dxa"/>
            <w:vAlign w:val="bottom"/>
            <w:hideMark/>
          </w:tcPr>
          <w:p w14:paraId="1FA9E25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Finance lease liabilities</w:t>
            </w:r>
          </w:p>
        </w:tc>
        <w:tc>
          <w:tcPr>
            <w:tcW w:w="1296" w:type="dxa"/>
          </w:tcPr>
          <w:p w14:paraId="627D475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(3,735)</w:t>
            </w:r>
          </w:p>
        </w:tc>
        <w:tc>
          <w:tcPr>
            <w:tcW w:w="1296" w:type="dxa"/>
          </w:tcPr>
          <w:p w14:paraId="085D7F1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(1,775)</w:t>
            </w:r>
          </w:p>
        </w:tc>
        <w:tc>
          <w:tcPr>
            <w:tcW w:w="1296" w:type="dxa"/>
          </w:tcPr>
          <w:p w14:paraId="165142E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(1,578)</w:t>
            </w:r>
          </w:p>
        </w:tc>
        <w:tc>
          <w:tcPr>
            <w:tcW w:w="1296" w:type="dxa"/>
          </w:tcPr>
          <w:p w14:paraId="15C78FD4"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vAlign w:val="bottom"/>
          </w:tcPr>
          <w:p w14:paraId="3566644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(7,088)</w:t>
            </w:r>
          </w:p>
        </w:tc>
      </w:tr>
      <w:tr w:rsidR="00954D7B" w:rsidRPr="00F00945" w14:paraId="7C2FD672" w14:textId="77777777" w:rsidTr="22482348">
        <w:trPr>
          <w:trHeight w:val="20"/>
        </w:trPr>
        <w:tc>
          <w:tcPr>
            <w:tcW w:w="3024" w:type="dxa"/>
            <w:vAlign w:val="bottom"/>
            <w:hideMark/>
          </w:tcPr>
          <w:p w14:paraId="1BF1CCA0" w14:textId="77777777" w:rsidR="00954D7B" w:rsidRPr="00F00945" w:rsidRDefault="00954D7B" w:rsidP="001344D8">
            <w:pPr>
              <w:overflowPunct/>
              <w:autoSpaceDE/>
              <w:autoSpaceDN/>
              <w:adjustRightInd/>
              <w:spacing w:line="380" w:lineRule="exact"/>
              <w:ind w:left="-18"/>
              <w:textAlignment w:val="auto"/>
              <w:rPr>
                <w:rFonts w:ascii="Arial" w:hAnsi="Arial" w:cs="Arial"/>
                <w:spacing w:val="-4"/>
                <w:sz w:val="18"/>
                <w:szCs w:val="18"/>
              </w:rPr>
            </w:pPr>
            <w:r w:rsidRPr="00F00945">
              <w:rPr>
                <w:rFonts w:ascii="Arial" w:hAnsi="Arial" w:cs="Arial"/>
                <w:spacing w:val="-4"/>
                <w:sz w:val="18"/>
                <w:szCs w:val="18"/>
              </w:rPr>
              <w:t>Derivative financial instruments</w:t>
            </w:r>
          </w:p>
        </w:tc>
        <w:tc>
          <w:tcPr>
            <w:tcW w:w="1296" w:type="dxa"/>
          </w:tcPr>
          <w:p w14:paraId="2822740D"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71B66BCC"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3E40B834"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7434DB15"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c>
          <w:tcPr>
            <w:tcW w:w="1296" w:type="dxa"/>
          </w:tcPr>
          <w:p w14:paraId="77E37549" w14:textId="77777777" w:rsidR="00954D7B" w:rsidRPr="00F00945" w:rsidRDefault="00954D7B" w:rsidP="001344D8">
            <w:pPr>
              <w:tabs>
                <w:tab w:val="decimal" w:pos="990"/>
              </w:tabs>
              <w:overflowPunct/>
              <w:autoSpaceDE/>
              <w:autoSpaceDN/>
              <w:adjustRightInd/>
              <w:spacing w:line="380" w:lineRule="exact"/>
              <w:ind w:right="-72"/>
              <w:textAlignment w:val="auto"/>
              <w:rPr>
                <w:rFonts w:ascii="Arial" w:hAnsi="Arial" w:cs="Arial"/>
                <w:sz w:val="18"/>
                <w:szCs w:val="18"/>
                <w:lang w:val="en-GB"/>
              </w:rPr>
            </w:pPr>
          </w:p>
        </w:tc>
      </w:tr>
      <w:tr w:rsidR="00954D7B" w:rsidRPr="00F00945" w14:paraId="26D7F7C6" w14:textId="77777777" w:rsidTr="22482348">
        <w:trPr>
          <w:trHeight w:val="20"/>
        </w:trPr>
        <w:tc>
          <w:tcPr>
            <w:tcW w:w="3024" w:type="dxa"/>
            <w:vAlign w:val="bottom"/>
            <w:hideMark/>
          </w:tcPr>
          <w:p w14:paraId="4D6FD993"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(Buy)</w:t>
            </w:r>
          </w:p>
        </w:tc>
        <w:tc>
          <w:tcPr>
            <w:tcW w:w="1296" w:type="dxa"/>
          </w:tcPr>
          <w:p w14:paraId="7CB39C3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(163,322)</w:t>
            </w:r>
          </w:p>
        </w:tc>
        <w:tc>
          <w:tcPr>
            <w:tcW w:w="1296" w:type="dxa"/>
          </w:tcPr>
          <w:p w14:paraId="259A755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46E546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6DF8516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1DC80D6E" w14:textId="77777777" w:rsidR="00954D7B" w:rsidRPr="00F00945" w:rsidRDefault="379AFA0F" w:rsidP="2248234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(163,322)</w:t>
            </w:r>
          </w:p>
          <w:p w14:paraId="6109C383" w14:textId="1D9BEB10" w:rsidR="00954D7B" w:rsidRPr="00F00945" w:rsidRDefault="00954D7B" w:rsidP="22482348">
            <w:pPr>
              <w:tabs>
                <w:tab w:val="decimal" w:pos="1245"/>
              </w:tabs>
              <w:spacing w:line="380" w:lineRule="exact"/>
              <w:ind w:right="-15"/>
              <w:rPr>
                <w:rFonts w:ascii="Arial" w:hAnsi="Arial" w:cs="Arial"/>
                <w:sz w:val="18"/>
                <w:szCs w:val="18"/>
                <w:lang w:val="en-GB"/>
              </w:rPr>
            </w:pPr>
          </w:p>
        </w:tc>
      </w:tr>
      <w:tr w:rsidR="00954D7B" w:rsidRPr="00F00945" w14:paraId="42729872" w14:textId="77777777" w:rsidTr="22482348">
        <w:trPr>
          <w:trHeight w:val="20"/>
        </w:trPr>
        <w:tc>
          <w:tcPr>
            <w:tcW w:w="3024" w:type="dxa"/>
            <w:vAlign w:val="bottom"/>
            <w:hideMark/>
          </w:tcPr>
          <w:p w14:paraId="58E5953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futures (Sell)</w:t>
            </w:r>
          </w:p>
        </w:tc>
        <w:tc>
          <w:tcPr>
            <w:tcW w:w="1296" w:type="dxa"/>
          </w:tcPr>
          <w:p w14:paraId="335BD7B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1,379,771</w:t>
            </w:r>
          </w:p>
        </w:tc>
        <w:tc>
          <w:tcPr>
            <w:tcW w:w="1296" w:type="dxa"/>
          </w:tcPr>
          <w:p w14:paraId="5B29945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613F5B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ADB507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0E33EE65" w14:textId="4A82FB6E" w:rsidR="00954D7B" w:rsidRPr="00F00945" w:rsidRDefault="02FF07DB" w:rsidP="2248234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1,379,771</w:t>
            </w:r>
          </w:p>
        </w:tc>
      </w:tr>
      <w:tr w:rsidR="00954D7B" w:rsidRPr="00F00945" w14:paraId="70E0BF0A" w14:textId="77777777" w:rsidTr="22482348">
        <w:trPr>
          <w:trHeight w:val="20"/>
        </w:trPr>
        <w:tc>
          <w:tcPr>
            <w:tcW w:w="3024" w:type="dxa"/>
            <w:vAlign w:val="bottom"/>
            <w:hideMark/>
          </w:tcPr>
          <w:p w14:paraId="4419F73B"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Forward foreign exchange</w:t>
            </w:r>
          </w:p>
        </w:tc>
        <w:tc>
          <w:tcPr>
            <w:tcW w:w="1296" w:type="dxa"/>
          </w:tcPr>
          <w:p w14:paraId="6E1B710E"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6F2B999F"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2DA193D2"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30D54A25"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296" w:type="dxa"/>
          </w:tcPr>
          <w:p w14:paraId="314AC538"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505246E5" w14:textId="77777777" w:rsidTr="22482348">
        <w:trPr>
          <w:trHeight w:val="20"/>
        </w:trPr>
        <w:tc>
          <w:tcPr>
            <w:tcW w:w="3024" w:type="dxa"/>
            <w:vAlign w:val="bottom"/>
            <w:hideMark/>
          </w:tcPr>
          <w:p w14:paraId="7941F416"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xml:space="preserve">      contracts (Sell) </w:t>
            </w:r>
          </w:p>
        </w:tc>
        <w:tc>
          <w:tcPr>
            <w:tcW w:w="1296" w:type="dxa"/>
          </w:tcPr>
          <w:p w14:paraId="67F0D96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666,403</w:t>
            </w:r>
          </w:p>
        </w:tc>
        <w:tc>
          <w:tcPr>
            <w:tcW w:w="1296" w:type="dxa"/>
          </w:tcPr>
          <w:p w14:paraId="5A38674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944B98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150D04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366DEAEF" w14:textId="7005A871" w:rsidR="00954D7B" w:rsidRPr="00F00945" w:rsidRDefault="24D8BCA0" w:rsidP="2248234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666,403</w:t>
            </w:r>
          </w:p>
        </w:tc>
      </w:tr>
      <w:tr w:rsidR="00954D7B" w:rsidRPr="00F00945" w14:paraId="709A4B91" w14:textId="77777777" w:rsidTr="22482348">
        <w:trPr>
          <w:trHeight w:val="20"/>
        </w:trPr>
        <w:tc>
          <w:tcPr>
            <w:tcW w:w="3024" w:type="dxa"/>
            <w:vAlign w:val="bottom"/>
            <w:hideMark/>
          </w:tcPr>
          <w:p w14:paraId="02F39947"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(Buy)</w:t>
            </w:r>
          </w:p>
        </w:tc>
        <w:tc>
          <w:tcPr>
            <w:tcW w:w="1296" w:type="dxa"/>
          </w:tcPr>
          <w:p w14:paraId="5CF62C38"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(3,844,635)</w:t>
            </w:r>
          </w:p>
        </w:tc>
        <w:tc>
          <w:tcPr>
            <w:tcW w:w="1296" w:type="dxa"/>
          </w:tcPr>
          <w:p w14:paraId="2FFCBB0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70C2FE4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1DF6EDD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2F73E4B4" w14:textId="560CCCC1" w:rsidR="00954D7B" w:rsidRPr="00F00945" w:rsidRDefault="74EBA205" w:rsidP="2248234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(3,844,635)</w:t>
            </w:r>
          </w:p>
        </w:tc>
      </w:tr>
      <w:tr w:rsidR="00954D7B" w:rsidRPr="00F00945" w14:paraId="54D3D145" w14:textId="77777777" w:rsidTr="22482348">
        <w:trPr>
          <w:trHeight w:val="20"/>
        </w:trPr>
        <w:tc>
          <w:tcPr>
            <w:tcW w:w="3024" w:type="dxa"/>
            <w:vAlign w:val="bottom"/>
            <w:hideMark/>
          </w:tcPr>
          <w:p w14:paraId="479DF0C1"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Foreign exchange options (Sell)</w:t>
            </w:r>
          </w:p>
        </w:tc>
        <w:tc>
          <w:tcPr>
            <w:tcW w:w="1296" w:type="dxa"/>
          </w:tcPr>
          <w:p w14:paraId="379CFC8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1,447,392</w:t>
            </w:r>
          </w:p>
        </w:tc>
        <w:tc>
          <w:tcPr>
            <w:tcW w:w="1296" w:type="dxa"/>
          </w:tcPr>
          <w:p w14:paraId="79A26E4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436A522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5D1854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6CC4C087" w14:textId="1BC5068D" w:rsidR="00954D7B" w:rsidRPr="00F00945" w:rsidRDefault="3415D77E"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1,447,392</w:t>
            </w:r>
          </w:p>
        </w:tc>
      </w:tr>
      <w:tr w:rsidR="00954D7B" w:rsidRPr="00F00945" w14:paraId="7B4B6081" w14:textId="77777777" w:rsidTr="22482348">
        <w:trPr>
          <w:trHeight w:val="20"/>
        </w:trPr>
        <w:tc>
          <w:tcPr>
            <w:tcW w:w="3024" w:type="dxa"/>
            <w:vAlign w:val="bottom"/>
            <w:hideMark/>
          </w:tcPr>
          <w:p w14:paraId="5FBE3F1A"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(Buy)</w:t>
            </w:r>
          </w:p>
        </w:tc>
        <w:tc>
          <w:tcPr>
            <w:tcW w:w="1296" w:type="dxa"/>
          </w:tcPr>
          <w:p w14:paraId="6174D05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(137,864)</w:t>
            </w:r>
          </w:p>
        </w:tc>
        <w:tc>
          <w:tcPr>
            <w:tcW w:w="1296" w:type="dxa"/>
          </w:tcPr>
          <w:p w14:paraId="3C537C9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F95048A"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4174505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58DD69B9" w14:textId="1F900F6A" w:rsidR="00954D7B" w:rsidRPr="00F00945" w:rsidRDefault="31C06FA9" w:rsidP="22482348">
            <w:pPr>
              <w:tabs>
                <w:tab w:val="decimal" w:pos="1245"/>
              </w:tabs>
              <w:spacing w:line="380" w:lineRule="exact"/>
              <w:ind w:right="-15"/>
              <w:rPr>
                <w:rFonts w:ascii="Arial" w:eastAsia="Arial" w:hAnsi="Arial" w:cs="Arial"/>
                <w:sz w:val="18"/>
                <w:szCs w:val="18"/>
                <w:lang w:val="en-GB"/>
              </w:rPr>
            </w:pPr>
            <w:r w:rsidRPr="00F00945">
              <w:rPr>
                <w:rFonts w:ascii="Arial" w:eastAsia="Arial" w:hAnsi="Arial" w:cs="Arial"/>
                <w:sz w:val="18"/>
                <w:szCs w:val="18"/>
                <w:lang w:val="en-GB"/>
              </w:rPr>
              <w:t>(137,864)</w:t>
            </w:r>
          </w:p>
        </w:tc>
      </w:tr>
      <w:tr w:rsidR="00954D7B" w:rsidRPr="00F00945" w14:paraId="2AFC6355" w14:textId="77777777" w:rsidTr="22482348">
        <w:trPr>
          <w:trHeight w:val="20"/>
        </w:trPr>
        <w:tc>
          <w:tcPr>
            <w:tcW w:w="3024" w:type="dxa"/>
            <w:vAlign w:val="bottom"/>
            <w:hideMark/>
          </w:tcPr>
          <w:p w14:paraId="17900A3C" w14:textId="77777777" w:rsidR="00954D7B" w:rsidRPr="00F00945" w:rsidRDefault="00954D7B" w:rsidP="001344D8">
            <w:pPr>
              <w:overflowPunct/>
              <w:autoSpaceDE/>
              <w:autoSpaceDN/>
              <w:adjustRightInd/>
              <w:spacing w:line="380" w:lineRule="exact"/>
              <w:ind w:left="-18"/>
              <w:textAlignment w:val="auto"/>
              <w:rPr>
                <w:rFonts w:ascii="Arial" w:hAnsi="Arial" w:cs="Arial"/>
                <w:sz w:val="18"/>
                <w:szCs w:val="18"/>
              </w:rPr>
            </w:pPr>
            <w:r w:rsidRPr="00F00945">
              <w:rPr>
                <w:rFonts w:ascii="Arial" w:hAnsi="Arial" w:cs="Arial"/>
                <w:sz w:val="18"/>
                <w:szCs w:val="18"/>
              </w:rPr>
              <w:t>- Rubber options (Sell)</w:t>
            </w:r>
          </w:p>
        </w:tc>
        <w:tc>
          <w:tcPr>
            <w:tcW w:w="1296" w:type="dxa"/>
          </w:tcPr>
          <w:p w14:paraId="5DE937F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68,932</w:t>
            </w:r>
          </w:p>
        </w:tc>
        <w:tc>
          <w:tcPr>
            <w:tcW w:w="1296" w:type="dxa"/>
          </w:tcPr>
          <w:p w14:paraId="006CC8EF"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653E9CCB"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40161221"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296" w:type="dxa"/>
          </w:tcPr>
          <w:p w14:paraId="17B6F78B" w14:textId="620FDEE7" w:rsidR="00954D7B" w:rsidRPr="00F00945" w:rsidRDefault="5C6F1631" w:rsidP="22482348">
            <w:pPr>
              <w:tabs>
                <w:tab w:val="decimal" w:pos="1245"/>
              </w:tabs>
              <w:spacing w:line="380" w:lineRule="exact"/>
              <w:ind w:right="-15"/>
              <w:rPr>
                <w:rFonts w:ascii="Arial" w:eastAsia="Arial" w:hAnsi="Arial" w:cs="Arial"/>
                <w:sz w:val="18"/>
                <w:szCs w:val="18"/>
                <w:lang w:val="en-GB"/>
              </w:rPr>
            </w:pPr>
            <w:r w:rsidRPr="00F00945">
              <w:rPr>
                <w:rFonts w:ascii="Arial" w:eastAsia="Arial" w:hAnsi="Arial" w:cs="Arial"/>
                <w:sz w:val="18"/>
                <w:szCs w:val="18"/>
                <w:lang w:val="en-GB"/>
              </w:rPr>
              <w:t>68,932</w:t>
            </w:r>
          </w:p>
        </w:tc>
      </w:tr>
    </w:tbl>
    <w:p w14:paraId="7365894D" w14:textId="77777777" w:rsidR="00954D7B" w:rsidRPr="00F00945" w:rsidRDefault="00954D7B" w:rsidP="00954D7B">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Cs w:val="22"/>
        </w:rPr>
      </w:pPr>
      <w:r w:rsidRPr="00F00945">
        <w:rPr>
          <w:rFonts w:ascii="Arial" w:hAnsi="Arial" w:cs="Arial"/>
          <w:b/>
          <w:bCs/>
          <w:szCs w:val="22"/>
        </w:rPr>
        <w:t>39.3</w:t>
      </w:r>
      <w:r w:rsidRPr="00F00945">
        <w:rPr>
          <w:rFonts w:ascii="Arial" w:hAnsi="Arial" w:cs="Arial"/>
          <w:b/>
          <w:bCs/>
          <w:szCs w:val="22"/>
        </w:rPr>
        <w:tab/>
        <w:t>Fair values of financial instruments</w:t>
      </w:r>
    </w:p>
    <w:p w14:paraId="1EC7DFE9" w14:textId="5F4BFEE2" w:rsidR="00954D7B" w:rsidRPr="00F00945" w:rsidRDefault="00954D7B" w:rsidP="00954D7B">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hAnsi="Arial" w:cs="Arial"/>
          <w:szCs w:val="22"/>
        </w:rPr>
      </w:pPr>
      <w:r w:rsidRPr="00F00945">
        <w:rPr>
          <w:rFonts w:ascii="Arial" w:hAnsi="Arial" w:cs="Arial"/>
          <w:szCs w:val="22"/>
        </w:rPr>
        <w:tab/>
        <w:t xml:space="preserve">Since the majority of the Group’ financial instruments are short-term in nature or bear floating interest rates, their fair value is not expected to be materially different from the amounts </w:t>
      </w:r>
      <w:r w:rsidRPr="00F00945">
        <w:rPr>
          <w:rFonts w:ascii="Arial" w:hAnsi="Arial" w:cs="Arial"/>
          <w:spacing w:val="-4"/>
          <w:szCs w:val="22"/>
        </w:rPr>
        <w:t>presented in statement of financial position. For derivatives, their fair value has been determine</w:t>
      </w:r>
      <w:r w:rsidRPr="00F00945">
        <w:rPr>
          <w:rFonts w:ascii="Arial" w:hAnsi="Arial" w:cs="Arial"/>
          <w:szCs w:val="22"/>
        </w:rPr>
        <w:t xml:space="preserve">d by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w:t>
      </w:r>
      <w:r w:rsidR="007F10BB" w:rsidRPr="00F00945">
        <w:rPr>
          <w:rFonts w:ascii="Arial" w:hAnsi="Arial" w:cs="Arial"/>
          <w:szCs w:val="22"/>
        </w:rPr>
        <w:t>has</w:t>
      </w:r>
      <w:r w:rsidRPr="00F00945">
        <w:rPr>
          <w:rFonts w:ascii="Arial" w:hAnsi="Arial" w:cs="Arial"/>
          <w:szCs w:val="22"/>
        </w:rPr>
        <w:t xml:space="preserve"> considered to counterparty credit risk when determining the fair value of derivatives.</w:t>
      </w:r>
    </w:p>
    <w:p w14:paraId="662A5749" w14:textId="77777777" w:rsidR="00954D7B" w:rsidRPr="00F00945" w:rsidRDefault="00954D7B" w:rsidP="00954D7B">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hAnsi="Arial" w:cs="Arial"/>
          <w:szCs w:val="22"/>
        </w:rPr>
      </w:pPr>
      <w:r w:rsidRPr="00F00945">
        <w:rPr>
          <w:rFonts w:ascii="Arial" w:hAnsi="Arial" w:cs="Arial"/>
          <w:szCs w:val="22"/>
        </w:rPr>
        <w:tab/>
        <w:t>During the current year, there were no transfers within the fair value hierarchy.</w:t>
      </w:r>
    </w:p>
    <w:p w14:paraId="20A58CF0"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3735AA6A" w14:textId="77777777"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Cs w:val="22"/>
        </w:rPr>
      </w:pPr>
      <w:r w:rsidRPr="00F00945">
        <w:rPr>
          <w:rFonts w:ascii="Arial" w:hAnsi="Arial" w:cs="Arial"/>
          <w:b/>
          <w:bCs/>
          <w:szCs w:val="22"/>
        </w:rPr>
        <w:t>40.</w:t>
      </w:r>
      <w:r w:rsidRPr="00F00945">
        <w:rPr>
          <w:rFonts w:ascii="Arial" w:hAnsi="Arial" w:cs="Arial"/>
          <w:b/>
          <w:bCs/>
          <w:szCs w:val="22"/>
        </w:rPr>
        <w:tab/>
        <w:t xml:space="preserve">Financial instruments by category </w:t>
      </w:r>
    </w:p>
    <w:tbl>
      <w:tblPr>
        <w:tblW w:w="9810" w:type="dxa"/>
        <w:tblInd w:w="270" w:type="dxa"/>
        <w:tblLayout w:type="fixed"/>
        <w:tblLook w:val="0000" w:firstRow="0" w:lastRow="0" w:firstColumn="0" w:lastColumn="0" w:noHBand="0" w:noVBand="0"/>
      </w:tblPr>
      <w:tblGrid>
        <w:gridCol w:w="3150"/>
        <w:gridCol w:w="1665"/>
        <w:gridCol w:w="1665"/>
        <w:gridCol w:w="1665"/>
        <w:gridCol w:w="1665"/>
      </w:tblGrid>
      <w:tr w:rsidR="00954D7B" w:rsidRPr="00270E8D" w14:paraId="0DD1E8BA" w14:textId="77777777" w:rsidTr="001344D8">
        <w:tc>
          <w:tcPr>
            <w:tcW w:w="9810" w:type="dxa"/>
            <w:gridSpan w:val="5"/>
          </w:tcPr>
          <w:p w14:paraId="651CA4A6" w14:textId="77777777" w:rsidR="00954D7B" w:rsidRPr="00270E8D" w:rsidRDefault="00954D7B" w:rsidP="00270E8D">
            <w:pPr>
              <w:spacing w:line="340" w:lineRule="exact"/>
              <w:ind w:right="-72"/>
              <w:jc w:val="right"/>
              <w:rPr>
                <w:rFonts w:ascii="Arial" w:hAnsi="Arial" w:cs="Arial"/>
                <w:sz w:val="18"/>
                <w:szCs w:val="18"/>
              </w:rPr>
            </w:pPr>
            <w:r w:rsidRPr="00270E8D">
              <w:rPr>
                <w:rFonts w:ascii="Arial" w:hAnsi="Arial" w:cs="Arial"/>
                <w:sz w:val="18"/>
                <w:szCs w:val="18"/>
              </w:rPr>
              <w:t>(Unit: Thousand Baht)</w:t>
            </w:r>
          </w:p>
        </w:tc>
      </w:tr>
      <w:tr w:rsidR="00954D7B" w:rsidRPr="00270E8D" w14:paraId="2A6CC3B5" w14:textId="77777777" w:rsidTr="001344D8">
        <w:tc>
          <w:tcPr>
            <w:tcW w:w="3150" w:type="dxa"/>
          </w:tcPr>
          <w:p w14:paraId="6B1233DF" w14:textId="77777777" w:rsidR="00954D7B" w:rsidRPr="00270E8D" w:rsidRDefault="00954D7B" w:rsidP="00270E8D">
            <w:pPr>
              <w:spacing w:line="340" w:lineRule="exact"/>
              <w:ind w:left="495" w:right="-72"/>
              <w:rPr>
                <w:rFonts w:ascii="Arial" w:hAnsi="Arial" w:cs="Arial"/>
                <w:sz w:val="18"/>
                <w:szCs w:val="18"/>
              </w:rPr>
            </w:pPr>
          </w:p>
        </w:tc>
        <w:tc>
          <w:tcPr>
            <w:tcW w:w="6660" w:type="dxa"/>
            <w:gridSpan w:val="4"/>
          </w:tcPr>
          <w:p w14:paraId="54C275BB"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Consolidated financial statements</w:t>
            </w:r>
          </w:p>
        </w:tc>
      </w:tr>
      <w:tr w:rsidR="00954D7B" w:rsidRPr="00270E8D" w14:paraId="0D77954E" w14:textId="77777777" w:rsidTr="001344D8">
        <w:tc>
          <w:tcPr>
            <w:tcW w:w="3150" w:type="dxa"/>
          </w:tcPr>
          <w:p w14:paraId="1A30619E" w14:textId="77777777" w:rsidR="00954D7B" w:rsidRPr="00270E8D" w:rsidRDefault="00954D7B" w:rsidP="00270E8D">
            <w:pPr>
              <w:spacing w:line="340" w:lineRule="exact"/>
              <w:ind w:left="495" w:right="-72"/>
              <w:rPr>
                <w:rFonts w:ascii="Arial" w:hAnsi="Arial" w:cs="Arial"/>
                <w:sz w:val="18"/>
                <w:szCs w:val="18"/>
              </w:rPr>
            </w:pPr>
          </w:p>
        </w:tc>
        <w:tc>
          <w:tcPr>
            <w:tcW w:w="6660" w:type="dxa"/>
            <w:gridSpan w:val="4"/>
          </w:tcPr>
          <w:p w14:paraId="28088CFC"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31 December 2020</w:t>
            </w:r>
          </w:p>
        </w:tc>
      </w:tr>
      <w:tr w:rsidR="00954D7B" w:rsidRPr="00270E8D" w14:paraId="068CC336" w14:textId="77777777" w:rsidTr="001344D8">
        <w:tc>
          <w:tcPr>
            <w:tcW w:w="3150" w:type="dxa"/>
          </w:tcPr>
          <w:p w14:paraId="6364809C" w14:textId="77777777" w:rsidR="00954D7B" w:rsidRPr="00270E8D" w:rsidRDefault="00954D7B" w:rsidP="00270E8D">
            <w:pPr>
              <w:spacing w:line="340" w:lineRule="exact"/>
              <w:ind w:left="495" w:right="-72"/>
              <w:rPr>
                <w:rFonts w:ascii="Arial" w:hAnsi="Arial" w:cs="Arial"/>
                <w:sz w:val="18"/>
                <w:szCs w:val="18"/>
              </w:rPr>
            </w:pPr>
          </w:p>
        </w:tc>
        <w:tc>
          <w:tcPr>
            <w:tcW w:w="3330" w:type="dxa"/>
            <w:gridSpan w:val="2"/>
          </w:tcPr>
          <w:p w14:paraId="5818E34A" w14:textId="77777777" w:rsidR="00954D7B" w:rsidRPr="00270E8D" w:rsidRDefault="00954D7B" w:rsidP="00270E8D">
            <w:pPr>
              <w:pBdr>
                <w:bottom w:val="single" w:sz="4" w:space="1" w:color="auto"/>
              </w:pBdr>
              <w:spacing w:line="340" w:lineRule="exact"/>
              <w:ind w:right="-15"/>
              <w:jc w:val="center"/>
              <w:rPr>
                <w:rFonts w:ascii="Arial" w:hAnsi="Arial" w:cs="Arial"/>
                <w:sz w:val="18"/>
                <w:szCs w:val="18"/>
              </w:rPr>
            </w:pPr>
            <w:r w:rsidRPr="00270E8D">
              <w:rPr>
                <w:rFonts w:ascii="Arial" w:hAnsi="Arial" w:cs="Arial"/>
                <w:sz w:val="18"/>
                <w:szCs w:val="18"/>
              </w:rPr>
              <w:t>Assets at fair value</w:t>
            </w:r>
          </w:p>
        </w:tc>
        <w:tc>
          <w:tcPr>
            <w:tcW w:w="3330" w:type="dxa"/>
            <w:gridSpan w:val="2"/>
          </w:tcPr>
          <w:p w14:paraId="1346F062" w14:textId="77777777" w:rsidR="00954D7B" w:rsidRPr="00270E8D" w:rsidRDefault="00954D7B" w:rsidP="00270E8D">
            <w:pPr>
              <w:spacing w:line="340" w:lineRule="exact"/>
              <w:ind w:right="-15"/>
              <w:jc w:val="center"/>
              <w:rPr>
                <w:rFonts w:ascii="Arial" w:hAnsi="Arial" w:cs="Arial"/>
                <w:sz w:val="18"/>
                <w:szCs w:val="18"/>
              </w:rPr>
            </w:pPr>
          </w:p>
        </w:tc>
      </w:tr>
      <w:tr w:rsidR="00954D7B" w:rsidRPr="00270E8D" w14:paraId="5D8518C3" w14:textId="77777777" w:rsidTr="001344D8">
        <w:tc>
          <w:tcPr>
            <w:tcW w:w="3150" w:type="dxa"/>
          </w:tcPr>
          <w:p w14:paraId="7DCB64A3" w14:textId="77777777" w:rsidR="00954D7B" w:rsidRPr="00270E8D" w:rsidRDefault="00954D7B" w:rsidP="00270E8D">
            <w:pPr>
              <w:spacing w:line="340" w:lineRule="exact"/>
              <w:ind w:left="495"/>
              <w:rPr>
                <w:rFonts w:ascii="Arial" w:hAnsi="Arial" w:cs="Arial"/>
                <w:sz w:val="18"/>
                <w:szCs w:val="18"/>
              </w:rPr>
            </w:pPr>
          </w:p>
        </w:tc>
        <w:tc>
          <w:tcPr>
            <w:tcW w:w="1665" w:type="dxa"/>
            <w:vAlign w:val="bottom"/>
          </w:tcPr>
          <w:p w14:paraId="161DD5E3"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Through the profit and loss</w:t>
            </w:r>
          </w:p>
        </w:tc>
        <w:tc>
          <w:tcPr>
            <w:tcW w:w="1665" w:type="dxa"/>
            <w:vAlign w:val="bottom"/>
          </w:tcPr>
          <w:p w14:paraId="62D7DB37"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Through the comprehensive income</w:t>
            </w:r>
          </w:p>
        </w:tc>
        <w:tc>
          <w:tcPr>
            <w:tcW w:w="1665" w:type="dxa"/>
            <w:vAlign w:val="bottom"/>
          </w:tcPr>
          <w:p w14:paraId="248F6F46"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Other financial assets</w:t>
            </w:r>
          </w:p>
        </w:tc>
        <w:tc>
          <w:tcPr>
            <w:tcW w:w="1665" w:type="dxa"/>
            <w:vAlign w:val="bottom"/>
          </w:tcPr>
          <w:p w14:paraId="71321D78"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Total</w:t>
            </w:r>
          </w:p>
        </w:tc>
      </w:tr>
      <w:tr w:rsidR="00954D7B" w:rsidRPr="00270E8D" w14:paraId="1403A9CB" w14:textId="77777777" w:rsidTr="001344D8">
        <w:tc>
          <w:tcPr>
            <w:tcW w:w="3150" w:type="dxa"/>
          </w:tcPr>
          <w:p w14:paraId="488BA21A" w14:textId="77777777" w:rsidR="00954D7B" w:rsidRPr="00270E8D" w:rsidRDefault="00954D7B" w:rsidP="00270E8D">
            <w:pPr>
              <w:spacing w:line="340" w:lineRule="exact"/>
              <w:ind w:left="495"/>
              <w:rPr>
                <w:rFonts w:ascii="Arial" w:hAnsi="Arial" w:cs="Arial"/>
                <w:sz w:val="18"/>
                <w:szCs w:val="18"/>
                <w:cs/>
              </w:rPr>
            </w:pPr>
          </w:p>
        </w:tc>
        <w:tc>
          <w:tcPr>
            <w:tcW w:w="1665" w:type="dxa"/>
          </w:tcPr>
          <w:p w14:paraId="6547B027"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tcPr>
          <w:p w14:paraId="63A44AA9"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tcPr>
          <w:p w14:paraId="43B6CAA5"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tcPr>
          <w:p w14:paraId="028D48F4" w14:textId="77777777" w:rsidR="00954D7B" w:rsidRPr="00270E8D" w:rsidRDefault="00954D7B" w:rsidP="00270E8D">
            <w:pPr>
              <w:tabs>
                <w:tab w:val="decimal" w:pos="1208"/>
              </w:tabs>
              <w:spacing w:line="340" w:lineRule="exact"/>
              <w:ind w:right="-15"/>
              <w:rPr>
                <w:rFonts w:ascii="Arial" w:hAnsi="Arial" w:cs="Arial"/>
                <w:sz w:val="18"/>
                <w:szCs w:val="18"/>
              </w:rPr>
            </w:pPr>
          </w:p>
        </w:tc>
      </w:tr>
      <w:tr w:rsidR="00954D7B" w:rsidRPr="00270E8D" w14:paraId="056D3795" w14:textId="77777777" w:rsidTr="001344D8">
        <w:tc>
          <w:tcPr>
            <w:tcW w:w="3150" w:type="dxa"/>
          </w:tcPr>
          <w:p w14:paraId="3B9B8467" w14:textId="77777777" w:rsidR="00954D7B" w:rsidRPr="00270E8D" w:rsidRDefault="00954D7B" w:rsidP="00270E8D">
            <w:pPr>
              <w:tabs>
                <w:tab w:val="left" w:pos="165"/>
              </w:tabs>
              <w:spacing w:line="340" w:lineRule="exact"/>
              <w:ind w:left="495" w:hanging="465"/>
              <w:rPr>
                <w:rFonts w:ascii="Arial" w:hAnsi="Arial" w:cs="Arial"/>
                <w:b/>
                <w:sz w:val="18"/>
                <w:szCs w:val="18"/>
              </w:rPr>
            </w:pPr>
            <w:r w:rsidRPr="00270E8D">
              <w:rPr>
                <w:rFonts w:ascii="Arial" w:hAnsi="Arial" w:cs="Arial"/>
                <w:b/>
                <w:sz w:val="18"/>
                <w:szCs w:val="18"/>
              </w:rPr>
              <w:t xml:space="preserve">Assets as per statement of </w:t>
            </w:r>
          </w:p>
        </w:tc>
        <w:tc>
          <w:tcPr>
            <w:tcW w:w="1665" w:type="dxa"/>
            <w:vAlign w:val="bottom"/>
          </w:tcPr>
          <w:p w14:paraId="314B1702"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vAlign w:val="bottom"/>
          </w:tcPr>
          <w:p w14:paraId="19801FAE"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vAlign w:val="bottom"/>
          </w:tcPr>
          <w:p w14:paraId="3681B50A"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vAlign w:val="bottom"/>
          </w:tcPr>
          <w:p w14:paraId="34FD22AD" w14:textId="77777777" w:rsidR="00954D7B" w:rsidRPr="00270E8D" w:rsidRDefault="00954D7B" w:rsidP="00270E8D">
            <w:pPr>
              <w:tabs>
                <w:tab w:val="decimal" w:pos="1208"/>
              </w:tabs>
              <w:spacing w:line="340" w:lineRule="exact"/>
              <w:ind w:right="-15"/>
              <w:rPr>
                <w:rFonts w:ascii="Arial" w:hAnsi="Arial" w:cs="Arial"/>
                <w:sz w:val="18"/>
                <w:szCs w:val="18"/>
              </w:rPr>
            </w:pPr>
          </w:p>
        </w:tc>
      </w:tr>
      <w:tr w:rsidR="00954D7B" w:rsidRPr="00270E8D" w14:paraId="48003F50" w14:textId="77777777" w:rsidTr="001344D8">
        <w:tc>
          <w:tcPr>
            <w:tcW w:w="3150" w:type="dxa"/>
          </w:tcPr>
          <w:p w14:paraId="2D2D81EA" w14:textId="77777777" w:rsidR="00954D7B" w:rsidRPr="00270E8D" w:rsidRDefault="00954D7B" w:rsidP="00270E8D">
            <w:pPr>
              <w:tabs>
                <w:tab w:val="left" w:pos="165"/>
              </w:tabs>
              <w:spacing w:line="340" w:lineRule="exact"/>
              <w:ind w:left="495" w:hanging="465"/>
              <w:rPr>
                <w:rFonts w:ascii="Arial" w:hAnsi="Arial" w:cs="Arial"/>
                <w:b/>
                <w:sz w:val="18"/>
                <w:szCs w:val="18"/>
              </w:rPr>
            </w:pPr>
            <w:r w:rsidRPr="00270E8D">
              <w:rPr>
                <w:rFonts w:ascii="Arial" w:hAnsi="Arial" w:cs="Arial"/>
                <w:b/>
                <w:sz w:val="18"/>
                <w:szCs w:val="18"/>
              </w:rPr>
              <w:t xml:space="preserve">   financial position</w:t>
            </w:r>
          </w:p>
        </w:tc>
        <w:tc>
          <w:tcPr>
            <w:tcW w:w="1665" w:type="dxa"/>
            <w:vAlign w:val="bottom"/>
          </w:tcPr>
          <w:p w14:paraId="59654BC1"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vAlign w:val="bottom"/>
          </w:tcPr>
          <w:p w14:paraId="52B526D4"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vAlign w:val="bottom"/>
          </w:tcPr>
          <w:p w14:paraId="032000A8" w14:textId="77777777" w:rsidR="00954D7B" w:rsidRPr="00270E8D" w:rsidRDefault="00954D7B" w:rsidP="00270E8D">
            <w:pPr>
              <w:tabs>
                <w:tab w:val="decimal" w:pos="1208"/>
              </w:tabs>
              <w:spacing w:line="340" w:lineRule="exact"/>
              <w:ind w:right="-15"/>
              <w:rPr>
                <w:rFonts w:ascii="Arial" w:hAnsi="Arial" w:cs="Arial"/>
                <w:sz w:val="18"/>
                <w:szCs w:val="18"/>
              </w:rPr>
            </w:pPr>
          </w:p>
        </w:tc>
        <w:tc>
          <w:tcPr>
            <w:tcW w:w="1665" w:type="dxa"/>
            <w:vAlign w:val="bottom"/>
          </w:tcPr>
          <w:p w14:paraId="442B47C1" w14:textId="77777777" w:rsidR="00954D7B" w:rsidRPr="00270E8D" w:rsidRDefault="00954D7B" w:rsidP="00270E8D">
            <w:pPr>
              <w:tabs>
                <w:tab w:val="decimal" w:pos="1208"/>
              </w:tabs>
              <w:spacing w:line="340" w:lineRule="exact"/>
              <w:ind w:right="-15"/>
              <w:rPr>
                <w:rFonts w:ascii="Arial" w:hAnsi="Arial" w:cs="Arial"/>
                <w:sz w:val="18"/>
                <w:szCs w:val="18"/>
              </w:rPr>
            </w:pPr>
          </w:p>
        </w:tc>
      </w:tr>
      <w:tr w:rsidR="00954D7B" w:rsidRPr="00270E8D" w14:paraId="5FB2AC69" w14:textId="77777777" w:rsidTr="001344D8">
        <w:tc>
          <w:tcPr>
            <w:tcW w:w="3150" w:type="dxa"/>
          </w:tcPr>
          <w:p w14:paraId="6F59B22F" w14:textId="77777777" w:rsidR="00954D7B" w:rsidRPr="00270E8D" w:rsidRDefault="00954D7B" w:rsidP="00270E8D">
            <w:pPr>
              <w:tabs>
                <w:tab w:val="left" w:pos="165"/>
              </w:tabs>
              <w:spacing w:line="340" w:lineRule="exact"/>
              <w:ind w:left="495" w:hanging="465"/>
              <w:rPr>
                <w:rFonts w:ascii="Arial" w:hAnsi="Arial" w:cs="Arial"/>
                <w:sz w:val="18"/>
                <w:szCs w:val="18"/>
              </w:rPr>
            </w:pPr>
            <w:r w:rsidRPr="00270E8D">
              <w:rPr>
                <w:rFonts w:ascii="Arial" w:hAnsi="Arial" w:cs="Arial"/>
                <w:sz w:val="18"/>
                <w:szCs w:val="18"/>
              </w:rPr>
              <w:t>Cash and cash equivalents</w:t>
            </w:r>
          </w:p>
        </w:tc>
        <w:tc>
          <w:tcPr>
            <w:tcW w:w="1665" w:type="dxa"/>
            <w:vAlign w:val="bottom"/>
          </w:tcPr>
          <w:p w14:paraId="4B028EE1"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28B701F6"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573D6349"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26,446,68</w:t>
            </w:r>
            <w:r w:rsidRPr="00270E8D">
              <w:rPr>
                <w:rFonts w:ascii="Arial" w:hAnsi="Arial" w:cs="Arial"/>
                <w:sz w:val="18"/>
                <w:szCs w:val="18"/>
                <w:cs/>
                <w:lang w:val="en-GB"/>
              </w:rPr>
              <w:t>4</w:t>
            </w:r>
          </w:p>
        </w:tc>
        <w:tc>
          <w:tcPr>
            <w:tcW w:w="1665" w:type="dxa"/>
            <w:vAlign w:val="bottom"/>
          </w:tcPr>
          <w:p w14:paraId="673572B6"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26,446,68</w:t>
            </w:r>
            <w:r w:rsidRPr="00270E8D">
              <w:rPr>
                <w:rFonts w:ascii="Arial" w:hAnsi="Arial" w:cs="Arial"/>
                <w:sz w:val="18"/>
                <w:szCs w:val="18"/>
                <w:cs/>
                <w:lang w:val="en-GB"/>
              </w:rPr>
              <w:t>4</w:t>
            </w:r>
          </w:p>
        </w:tc>
      </w:tr>
      <w:tr w:rsidR="00954D7B" w:rsidRPr="00270E8D" w14:paraId="07C83610" w14:textId="77777777" w:rsidTr="001344D8">
        <w:tc>
          <w:tcPr>
            <w:tcW w:w="3150" w:type="dxa"/>
          </w:tcPr>
          <w:p w14:paraId="72614D4F" w14:textId="77777777" w:rsidR="00954D7B" w:rsidRPr="00270E8D" w:rsidRDefault="00954D7B" w:rsidP="00270E8D">
            <w:pPr>
              <w:tabs>
                <w:tab w:val="left" w:pos="165"/>
              </w:tabs>
              <w:spacing w:line="340" w:lineRule="exact"/>
              <w:ind w:left="495" w:hanging="465"/>
              <w:rPr>
                <w:rFonts w:ascii="Arial" w:hAnsi="Arial" w:cs="Arial"/>
                <w:sz w:val="18"/>
                <w:szCs w:val="18"/>
              </w:rPr>
            </w:pPr>
            <w:r w:rsidRPr="00270E8D">
              <w:rPr>
                <w:rFonts w:ascii="Arial" w:hAnsi="Arial" w:cs="Arial"/>
                <w:sz w:val="18"/>
                <w:szCs w:val="18"/>
              </w:rPr>
              <w:t>Derivative financial instruments</w:t>
            </w:r>
          </w:p>
        </w:tc>
        <w:tc>
          <w:tcPr>
            <w:tcW w:w="1665" w:type="dxa"/>
            <w:vAlign w:val="bottom"/>
          </w:tcPr>
          <w:p w14:paraId="2BA52422"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235,945</w:t>
            </w:r>
          </w:p>
        </w:tc>
        <w:tc>
          <w:tcPr>
            <w:tcW w:w="1665" w:type="dxa"/>
            <w:vAlign w:val="bottom"/>
          </w:tcPr>
          <w:p w14:paraId="44F3B926"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34FF3CE9"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15F44862"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235,945</w:t>
            </w:r>
          </w:p>
        </w:tc>
      </w:tr>
      <w:tr w:rsidR="00954D7B" w:rsidRPr="00270E8D" w14:paraId="3C211EF1" w14:textId="77777777" w:rsidTr="001344D8">
        <w:tc>
          <w:tcPr>
            <w:tcW w:w="3150" w:type="dxa"/>
          </w:tcPr>
          <w:p w14:paraId="721B29D2" w14:textId="77777777" w:rsidR="00954D7B" w:rsidRPr="00270E8D" w:rsidRDefault="00954D7B" w:rsidP="00270E8D">
            <w:pPr>
              <w:tabs>
                <w:tab w:val="left" w:pos="165"/>
              </w:tabs>
              <w:spacing w:line="340" w:lineRule="exact"/>
              <w:ind w:left="495" w:hanging="465"/>
              <w:rPr>
                <w:rFonts w:ascii="Arial" w:hAnsi="Arial" w:cs="Arial"/>
                <w:sz w:val="18"/>
                <w:szCs w:val="18"/>
              </w:rPr>
            </w:pPr>
            <w:r w:rsidRPr="00270E8D">
              <w:rPr>
                <w:rFonts w:ascii="Arial" w:hAnsi="Arial" w:cs="Arial"/>
                <w:sz w:val="18"/>
                <w:szCs w:val="18"/>
              </w:rPr>
              <w:t>Trade accounts receivable, net</w:t>
            </w:r>
          </w:p>
        </w:tc>
        <w:tc>
          <w:tcPr>
            <w:tcW w:w="1665" w:type="dxa"/>
            <w:vAlign w:val="bottom"/>
          </w:tcPr>
          <w:p w14:paraId="3DA4AF2B" w14:textId="77777777" w:rsidR="00954D7B" w:rsidRPr="00270E8D" w:rsidRDefault="00954D7B" w:rsidP="00270E8D">
            <w:pPr>
              <w:tabs>
                <w:tab w:val="decimal" w:pos="1245"/>
              </w:tabs>
              <w:spacing w:line="340" w:lineRule="exact"/>
              <w:ind w:right="-72"/>
              <w:rPr>
                <w:rFonts w:ascii="Arial" w:hAnsi="Arial" w:cs="Arial"/>
                <w:sz w:val="18"/>
                <w:szCs w:val="18"/>
                <w:cs/>
                <w:lang w:val="en-GB"/>
              </w:rPr>
            </w:pPr>
            <w:r w:rsidRPr="00270E8D">
              <w:rPr>
                <w:rFonts w:ascii="Arial" w:hAnsi="Arial" w:cs="Arial"/>
                <w:sz w:val="18"/>
                <w:szCs w:val="18"/>
                <w:lang w:val="en-GB"/>
              </w:rPr>
              <w:t>-</w:t>
            </w:r>
          </w:p>
        </w:tc>
        <w:tc>
          <w:tcPr>
            <w:tcW w:w="1665" w:type="dxa"/>
            <w:vAlign w:val="bottom"/>
          </w:tcPr>
          <w:p w14:paraId="63239EFA"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17617B6E"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9,260,</w:t>
            </w:r>
            <w:r w:rsidRPr="00270E8D">
              <w:rPr>
                <w:rFonts w:ascii="Arial" w:hAnsi="Arial" w:cs="Arial"/>
                <w:sz w:val="18"/>
                <w:szCs w:val="18"/>
                <w:cs/>
                <w:lang w:val="en-GB"/>
              </w:rPr>
              <w:t>150</w:t>
            </w:r>
          </w:p>
        </w:tc>
        <w:tc>
          <w:tcPr>
            <w:tcW w:w="1665" w:type="dxa"/>
            <w:vAlign w:val="bottom"/>
          </w:tcPr>
          <w:p w14:paraId="4FB551FF"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9,260,</w:t>
            </w:r>
            <w:r w:rsidRPr="00270E8D">
              <w:rPr>
                <w:rFonts w:ascii="Arial" w:hAnsi="Arial" w:cs="Arial"/>
                <w:sz w:val="18"/>
                <w:szCs w:val="18"/>
                <w:cs/>
                <w:lang w:val="en-GB"/>
              </w:rPr>
              <w:t>150</w:t>
            </w:r>
          </w:p>
        </w:tc>
      </w:tr>
      <w:tr w:rsidR="00954D7B" w:rsidRPr="00270E8D" w14:paraId="6FD9E949" w14:textId="77777777" w:rsidTr="001344D8">
        <w:tc>
          <w:tcPr>
            <w:tcW w:w="3150" w:type="dxa"/>
          </w:tcPr>
          <w:p w14:paraId="0B169C3A" w14:textId="77777777" w:rsidR="00954D7B" w:rsidRPr="00270E8D" w:rsidRDefault="00954D7B" w:rsidP="00270E8D">
            <w:pPr>
              <w:tabs>
                <w:tab w:val="left" w:pos="165"/>
              </w:tabs>
              <w:spacing w:line="340" w:lineRule="exact"/>
              <w:ind w:left="495" w:hanging="465"/>
              <w:rPr>
                <w:rFonts w:ascii="Arial" w:hAnsi="Arial" w:cs="Arial"/>
                <w:sz w:val="18"/>
                <w:szCs w:val="18"/>
              </w:rPr>
            </w:pPr>
            <w:r w:rsidRPr="00270E8D">
              <w:rPr>
                <w:rFonts w:ascii="Arial" w:hAnsi="Arial" w:cs="Arial"/>
                <w:sz w:val="18"/>
                <w:szCs w:val="18"/>
              </w:rPr>
              <w:t>Amounts due from future brokers</w:t>
            </w:r>
          </w:p>
        </w:tc>
        <w:tc>
          <w:tcPr>
            <w:tcW w:w="1665" w:type="dxa"/>
            <w:vAlign w:val="bottom"/>
          </w:tcPr>
          <w:p w14:paraId="3FC59657" w14:textId="77777777" w:rsidR="00954D7B" w:rsidRPr="00270E8D" w:rsidRDefault="00954D7B" w:rsidP="00270E8D">
            <w:pPr>
              <w:tabs>
                <w:tab w:val="decimal" w:pos="1245"/>
              </w:tabs>
              <w:spacing w:line="340" w:lineRule="exact"/>
              <w:ind w:right="-72"/>
              <w:rPr>
                <w:rFonts w:ascii="Arial" w:hAnsi="Arial" w:cs="Arial"/>
                <w:sz w:val="18"/>
                <w:szCs w:val="18"/>
                <w:cs/>
                <w:lang w:val="en-GB"/>
              </w:rPr>
            </w:pPr>
            <w:r w:rsidRPr="00270E8D">
              <w:rPr>
                <w:rFonts w:ascii="Arial" w:hAnsi="Arial" w:cs="Arial"/>
                <w:sz w:val="18"/>
                <w:szCs w:val="18"/>
                <w:lang w:val="en-GB"/>
              </w:rPr>
              <w:t>-</w:t>
            </w:r>
          </w:p>
        </w:tc>
        <w:tc>
          <w:tcPr>
            <w:tcW w:w="1665" w:type="dxa"/>
            <w:vAlign w:val="bottom"/>
          </w:tcPr>
          <w:p w14:paraId="515EC239"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74503BE6"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801,544</w:t>
            </w:r>
          </w:p>
        </w:tc>
        <w:tc>
          <w:tcPr>
            <w:tcW w:w="1665" w:type="dxa"/>
            <w:vAlign w:val="bottom"/>
          </w:tcPr>
          <w:p w14:paraId="470800EC"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801,544</w:t>
            </w:r>
          </w:p>
        </w:tc>
      </w:tr>
      <w:tr w:rsidR="00954D7B" w:rsidRPr="00270E8D" w14:paraId="553D1020" w14:textId="77777777" w:rsidTr="001344D8">
        <w:tc>
          <w:tcPr>
            <w:tcW w:w="3150" w:type="dxa"/>
          </w:tcPr>
          <w:p w14:paraId="0FD30486" w14:textId="77777777" w:rsidR="00954D7B" w:rsidRPr="00270E8D" w:rsidRDefault="00954D7B" w:rsidP="00270E8D">
            <w:pPr>
              <w:tabs>
                <w:tab w:val="left" w:pos="165"/>
              </w:tabs>
              <w:spacing w:line="340" w:lineRule="exact"/>
              <w:ind w:left="495" w:hanging="465"/>
              <w:rPr>
                <w:rFonts w:ascii="Arial" w:hAnsi="Arial" w:cs="Arial"/>
                <w:sz w:val="18"/>
                <w:szCs w:val="18"/>
              </w:rPr>
            </w:pPr>
            <w:r w:rsidRPr="00270E8D">
              <w:rPr>
                <w:rFonts w:ascii="Arial" w:hAnsi="Arial" w:cs="Arial"/>
                <w:sz w:val="18"/>
                <w:szCs w:val="18"/>
              </w:rPr>
              <w:t>Non - current other financial assets</w:t>
            </w:r>
          </w:p>
        </w:tc>
        <w:tc>
          <w:tcPr>
            <w:tcW w:w="1665" w:type="dxa"/>
            <w:vAlign w:val="bottom"/>
          </w:tcPr>
          <w:p w14:paraId="24030C08"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64,000</w:t>
            </w:r>
          </w:p>
        </w:tc>
        <w:tc>
          <w:tcPr>
            <w:tcW w:w="1665" w:type="dxa"/>
            <w:vAlign w:val="bottom"/>
          </w:tcPr>
          <w:p w14:paraId="6E56D1FF"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32,385</w:t>
            </w:r>
          </w:p>
        </w:tc>
        <w:tc>
          <w:tcPr>
            <w:tcW w:w="1665" w:type="dxa"/>
            <w:vAlign w:val="bottom"/>
          </w:tcPr>
          <w:p w14:paraId="60E29F51"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701</w:t>
            </w:r>
          </w:p>
        </w:tc>
        <w:tc>
          <w:tcPr>
            <w:tcW w:w="1665" w:type="dxa"/>
            <w:vAlign w:val="bottom"/>
          </w:tcPr>
          <w:p w14:paraId="7A9835E7"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97,086</w:t>
            </w:r>
          </w:p>
        </w:tc>
      </w:tr>
      <w:tr w:rsidR="00954D7B" w:rsidRPr="00270E8D" w14:paraId="1749274A" w14:textId="77777777" w:rsidTr="001344D8">
        <w:tc>
          <w:tcPr>
            <w:tcW w:w="3150" w:type="dxa"/>
          </w:tcPr>
          <w:p w14:paraId="07877F2D" w14:textId="77777777" w:rsidR="00954D7B" w:rsidRPr="00270E8D" w:rsidRDefault="00954D7B" w:rsidP="00270E8D">
            <w:pPr>
              <w:tabs>
                <w:tab w:val="left" w:pos="165"/>
              </w:tabs>
              <w:spacing w:line="340" w:lineRule="exact"/>
              <w:ind w:left="495" w:hanging="465"/>
              <w:rPr>
                <w:rFonts w:ascii="Arial" w:hAnsi="Arial" w:cs="Arial"/>
                <w:bCs/>
                <w:sz w:val="18"/>
                <w:szCs w:val="18"/>
              </w:rPr>
            </w:pPr>
            <w:r w:rsidRPr="00270E8D">
              <w:rPr>
                <w:rFonts w:ascii="Arial" w:hAnsi="Arial" w:cs="Arial"/>
                <w:bCs/>
                <w:sz w:val="18"/>
                <w:szCs w:val="18"/>
              </w:rPr>
              <w:t>Total</w:t>
            </w:r>
          </w:p>
        </w:tc>
        <w:tc>
          <w:tcPr>
            <w:tcW w:w="1665" w:type="dxa"/>
            <w:vAlign w:val="bottom"/>
          </w:tcPr>
          <w:p w14:paraId="70197394"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fldChar w:fldCharType="begin"/>
            </w:r>
            <w:r w:rsidRPr="00270E8D">
              <w:rPr>
                <w:rFonts w:ascii="Arial" w:hAnsi="Arial" w:cs="Arial"/>
                <w:sz w:val="18"/>
                <w:szCs w:val="18"/>
                <w:lang w:val="en-GB"/>
              </w:rPr>
              <w:instrText xml:space="preserve"> =SUM(ABOVE) </w:instrText>
            </w:r>
            <w:r w:rsidRPr="00270E8D">
              <w:rPr>
                <w:rFonts w:ascii="Arial" w:hAnsi="Arial" w:cs="Arial"/>
                <w:sz w:val="18"/>
                <w:szCs w:val="18"/>
                <w:lang w:val="en-GB"/>
              </w:rPr>
              <w:fldChar w:fldCharType="separate"/>
            </w:r>
            <w:r w:rsidRPr="00270E8D">
              <w:rPr>
                <w:rFonts w:ascii="Arial" w:hAnsi="Arial" w:cs="Arial"/>
                <w:noProof/>
                <w:sz w:val="18"/>
                <w:szCs w:val="18"/>
                <w:lang w:val="en-GB"/>
              </w:rPr>
              <w:t>299,945</w:t>
            </w:r>
            <w:r w:rsidRPr="00270E8D">
              <w:rPr>
                <w:rFonts w:ascii="Arial" w:hAnsi="Arial" w:cs="Arial"/>
                <w:sz w:val="18"/>
                <w:szCs w:val="18"/>
                <w:lang w:val="en-GB"/>
              </w:rPr>
              <w:fldChar w:fldCharType="end"/>
            </w:r>
          </w:p>
        </w:tc>
        <w:tc>
          <w:tcPr>
            <w:tcW w:w="1665" w:type="dxa"/>
            <w:vAlign w:val="bottom"/>
          </w:tcPr>
          <w:p w14:paraId="041E6FC9"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32,385</w:t>
            </w:r>
          </w:p>
        </w:tc>
        <w:tc>
          <w:tcPr>
            <w:tcW w:w="1665" w:type="dxa"/>
            <w:vAlign w:val="bottom"/>
          </w:tcPr>
          <w:p w14:paraId="51FAB40B"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fldChar w:fldCharType="begin"/>
            </w:r>
            <w:r w:rsidRPr="00270E8D">
              <w:rPr>
                <w:rFonts w:ascii="Arial" w:hAnsi="Arial" w:cs="Arial"/>
                <w:sz w:val="18"/>
                <w:szCs w:val="18"/>
                <w:lang w:val="en-GB"/>
              </w:rPr>
              <w:instrText xml:space="preserve"> =SUM(ABOVE) </w:instrText>
            </w:r>
            <w:r w:rsidRPr="00270E8D">
              <w:rPr>
                <w:rFonts w:ascii="Arial" w:hAnsi="Arial" w:cs="Arial"/>
                <w:sz w:val="18"/>
                <w:szCs w:val="18"/>
                <w:lang w:val="en-GB"/>
              </w:rPr>
              <w:fldChar w:fldCharType="separate"/>
            </w:r>
            <w:r w:rsidRPr="00270E8D">
              <w:rPr>
                <w:rFonts w:ascii="Arial" w:hAnsi="Arial" w:cs="Arial"/>
                <w:noProof/>
                <w:sz w:val="18"/>
                <w:szCs w:val="18"/>
                <w:lang w:val="en-GB"/>
              </w:rPr>
              <w:t>36,509,079</w:t>
            </w:r>
            <w:r w:rsidRPr="00270E8D">
              <w:rPr>
                <w:rFonts w:ascii="Arial" w:hAnsi="Arial" w:cs="Arial"/>
                <w:sz w:val="18"/>
                <w:szCs w:val="18"/>
                <w:lang w:val="en-GB"/>
              </w:rPr>
              <w:fldChar w:fldCharType="end"/>
            </w:r>
          </w:p>
        </w:tc>
        <w:tc>
          <w:tcPr>
            <w:tcW w:w="1665" w:type="dxa"/>
            <w:vAlign w:val="bottom"/>
          </w:tcPr>
          <w:p w14:paraId="1328306E"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fldChar w:fldCharType="begin"/>
            </w:r>
            <w:r w:rsidRPr="00270E8D">
              <w:rPr>
                <w:rFonts w:ascii="Arial" w:hAnsi="Arial" w:cs="Arial"/>
                <w:sz w:val="18"/>
                <w:szCs w:val="18"/>
                <w:lang w:val="en-GB"/>
              </w:rPr>
              <w:instrText xml:space="preserve"> =SUM(ABOVE) </w:instrText>
            </w:r>
            <w:r w:rsidRPr="00270E8D">
              <w:rPr>
                <w:rFonts w:ascii="Arial" w:hAnsi="Arial" w:cs="Arial"/>
                <w:sz w:val="18"/>
                <w:szCs w:val="18"/>
                <w:lang w:val="en-GB"/>
              </w:rPr>
              <w:fldChar w:fldCharType="separate"/>
            </w:r>
            <w:r w:rsidRPr="00270E8D">
              <w:rPr>
                <w:rFonts w:ascii="Arial" w:hAnsi="Arial" w:cs="Arial"/>
                <w:noProof/>
                <w:sz w:val="18"/>
                <w:szCs w:val="18"/>
                <w:lang w:val="en-GB"/>
              </w:rPr>
              <w:t>36,841,409</w:t>
            </w:r>
            <w:r w:rsidRPr="00270E8D">
              <w:rPr>
                <w:rFonts w:ascii="Arial" w:hAnsi="Arial" w:cs="Arial"/>
                <w:sz w:val="18"/>
                <w:szCs w:val="18"/>
                <w:lang w:val="en-GB"/>
              </w:rPr>
              <w:fldChar w:fldCharType="end"/>
            </w:r>
          </w:p>
        </w:tc>
      </w:tr>
    </w:tbl>
    <w:p w14:paraId="701ACD31" w14:textId="77777777" w:rsidR="00954D7B" w:rsidRPr="00F00945" w:rsidRDefault="00954D7B" w:rsidP="00954D7B">
      <w:pPr>
        <w:overflowPunct/>
        <w:autoSpaceDE/>
        <w:autoSpaceDN/>
        <w:adjustRightInd/>
        <w:spacing w:line="380" w:lineRule="exact"/>
        <w:textAlignment w:val="auto"/>
        <w:rPr>
          <w:rFonts w:ascii="Arial" w:hAnsi="Arial" w:cs="Arial"/>
        </w:rPr>
      </w:pPr>
    </w:p>
    <w:tbl>
      <w:tblPr>
        <w:tblW w:w="9810" w:type="dxa"/>
        <w:tblInd w:w="270" w:type="dxa"/>
        <w:tblLayout w:type="fixed"/>
        <w:tblLook w:val="0000" w:firstRow="0" w:lastRow="0" w:firstColumn="0" w:lastColumn="0" w:noHBand="0" w:noVBand="0"/>
      </w:tblPr>
      <w:tblGrid>
        <w:gridCol w:w="3150"/>
        <w:gridCol w:w="1680"/>
        <w:gridCol w:w="1680"/>
        <w:gridCol w:w="1680"/>
        <w:gridCol w:w="1620"/>
      </w:tblGrid>
      <w:tr w:rsidR="00954D7B" w:rsidRPr="00270E8D" w14:paraId="39BE85A9" w14:textId="77777777" w:rsidTr="00270E8D">
        <w:tc>
          <w:tcPr>
            <w:tcW w:w="3150" w:type="dxa"/>
          </w:tcPr>
          <w:p w14:paraId="1DAA3989" w14:textId="77777777" w:rsidR="00954D7B" w:rsidRPr="00270E8D" w:rsidRDefault="00954D7B" w:rsidP="00270E8D">
            <w:pPr>
              <w:spacing w:line="340" w:lineRule="exact"/>
              <w:ind w:left="567"/>
              <w:rPr>
                <w:rFonts w:ascii="Arial" w:hAnsi="Arial" w:cs="Arial"/>
                <w:sz w:val="18"/>
                <w:szCs w:val="18"/>
              </w:rPr>
            </w:pPr>
          </w:p>
        </w:tc>
        <w:tc>
          <w:tcPr>
            <w:tcW w:w="6660" w:type="dxa"/>
            <w:gridSpan w:val="4"/>
          </w:tcPr>
          <w:p w14:paraId="39F3E813" w14:textId="77777777" w:rsidR="00954D7B" w:rsidRPr="00270E8D" w:rsidRDefault="00954D7B" w:rsidP="00270E8D">
            <w:pPr>
              <w:spacing w:line="340" w:lineRule="exact"/>
              <w:ind w:right="-72"/>
              <w:jc w:val="right"/>
              <w:rPr>
                <w:rFonts w:ascii="Arial" w:hAnsi="Arial" w:cs="Arial"/>
                <w:sz w:val="18"/>
                <w:szCs w:val="18"/>
              </w:rPr>
            </w:pPr>
            <w:r w:rsidRPr="00270E8D">
              <w:rPr>
                <w:rFonts w:ascii="Arial" w:hAnsi="Arial" w:cs="Arial"/>
                <w:sz w:val="18"/>
                <w:szCs w:val="18"/>
              </w:rPr>
              <w:t>(Unit: Thousand Baht)</w:t>
            </w:r>
          </w:p>
        </w:tc>
      </w:tr>
      <w:tr w:rsidR="00954D7B" w:rsidRPr="00270E8D" w14:paraId="20655C06" w14:textId="77777777" w:rsidTr="00270E8D">
        <w:tc>
          <w:tcPr>
            <w:tcW w:w="3150" w:type="dxa"/>
          </w:tcPr>
          <w:p w14:paraId="086EF7B1" w14:textId="77777777" w:rsidR="00954D7B" w:rsidRPr="00270E8D" w:rsidRDefault="00954D7B" w:rsidP="00270E8D">
            <w:pPr>
              <w:spacing w:line="340" w:lineRule="exact"/>
              <w:ind w:left="567"/>
              <w:rPr>
                <w:rFonts w:ascii="Arial" w:hAnsi="Arial" w:cs="Arial"/>
                <w:sz w:val="18"/>
                <w:szCs w:val="18"/>
              </w:rPr>
            </w:pPr>
          </w:p>
        </w:tc>
        <w:tc>
          <w:tcPr>
            <w:tcW w:w="6660" w:type="dxa"/>
            <w:gridSpan w:val="4"/>
          </w:tcPr>
          <w:p w14:paraId="52F38F63"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Consolidated financial statements</w:t>
            </w:r>
          </w:p>
        </w:tc>
      </w:tr>
      <w:tr w:rsidR="00954D7B" w:rsidRPr="00270E8D" w14:paraId="7CC167EE" w14:textId="77777777" w:rsidTr="00270E8D">
        <w:trPr>
          <w:trHeight w:val="74"/>
        </w:trPr>
        <w:tc>
          <w:tcPr>
            <w:tcW w:w="3150" w:type="dxa"/>
          </w:tcPr>
          <w:p w14:paraId="1D5FD264" w14:textId="77777777" w:rsidR="00954D7B" w:rsidRPr="00270E8D" w:rsidRDefault="00954D7B" w:rsidP="00270E8D">
            <w:pPr>
              <w:spacing w:line="340" w:lineRule="exact"/>
              <w:ind w:left="567"/>
              <w:rPr>
                <w:rFonts w:ascii="Arial" w:hAnsi="Arial" w:cs="Arial"/>
                <w:sz w:val="18"/>
                <w:szCs w:val="18"/>
              </w:rPr>
            </w:pPr>
          </w:p>
        </w:tc>
        <w:tc>
          <w:tcPr>
            <w:tcW w:w="6660" w:type="dxa"/>
            <w:gridSpan w:val="4"/>
          </w:tcPr>
          <w:p w14:paraId="75D0EE56"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31 December 2020</w:t>
            </w:r>
          </w:p>
        </w:tc>
      </w:tr>
      <w:tr w:rsidR="00954D7B" w:rsidRPr="00270E8D" w14:paraId="79382764" w14:textId="77777777" w:rsidTr="00270E8D">
        <w:tc>
          <w:tcPr>
            <w:tcW w:w="3150" w:type="dxa"/>
          </w:tcPr>
          <w:p w14:paraId="19244D31" w14:textId="77777777" w:rsidR="00954D7B" w:rsidRPr="00270E8D" w:rsidRDefault="00954D7B" w:rsidP="00270E8D">
            <w:pPr>
              <w:spacing w:line="340" w:lineRule="exact"/>
              <w:ind w:left="567"/>
              <w:rPr>
                <w:rFonts w:ascii="Arial" w:hAnsi="Arial" w:cs="Arial"/>
                <w:sz w:val="18"/>
                <w:szCs w:val="18"/>
              </w:rPr>
            </w:pPr>
          </w:p>
        </w:tc>
        <w:tc>
          <w:tcPr>
            <w:tcW w:w="1680" w:type="dxa"/>
          </w:tcPr>
          <w:p w14:paraId="644F1F94" w14:textId="77777777" w:rsidR="00954D7B" w:rsidRPr="00270E8D" w:rsidRDefault="00954D7B" w:rsidP="00270E8D">
            <w:pPr>
              <w:pBdr>
                <w:bottom w:val="single" w:sz="4" w:space="1" w:color="auto"/>
              </w:pBdr>
              <w:spacing w:line="340" w:lineRule="exact"/>
              <w:ind w:right="-15"/>
              <w:jc w:val="center"/>
              <w:rPr>
                <w:rFonts w:ascii="Arial" w:hAnsi="Arial" w:cs="Arial"/>
                <w:sz w:val="18"/>
                <w:szCs w:val="18"/>
              </w:rPr>
            </w:pPr>
          </w:p>
          <w:p w14:paraId="5E10B86A" w14:textId="77777777" w:rsidR="00954D7B" w:rsidRPr="00270E8D" w:rsidRDefault="00954D7B" w:rsidP="00270E8D">
            <w:pPr>
              <w:pBdr>
                <w:bottom w:val="single" w:sz="4" w:space="1" w:color="auto"/>
              </w:pBdr>
              <w:spacing w:line="340" w:lineRule="exact"/>
              <w:ind w:right="-15"/>
              <w:jc w:val="center"/>
              <w:rPr>
                <w:rFonts w:ascii="Arial" w:hAnsi="Arial" w:cs="Arial"/>
                <w:sz w:val="18"/>
                <w:szCs w:val="18"/>
              </w:rPr>
            </w:pPr>
            <w:r w:rsidRPr="00270E8D">
              <w:rPr>
                <w:rFonts w:ascii="Arial" w:hAnsi="Arial" w:cs="Arial"/>
                <w:sz w:val="18"/>
                <w:szCs w:val="18"/>
              </w:rPr>
              <w:t>Liabilities</w:t>
            </w:r>
          </w:p>
          <w:p w14:paraId="3D0DEBCE" w14:textId="77777777" w:rsidR="00954D7B" w:rsidRPr="00270E8D" w:rsidRDefault="00954D7B" w:rsidP="00270E8D">
            <w:pPr>
              <w:pBdr>
                <w:bottom w:val="single" w:sz="4" w:space="1" w:color="auto"/>
              </w:pBdr>
              <w:spacing w:line="340" w:lineRule="exact"/>
              <w:ind w:right="-15"/>
              <w:jc w:val="center"/>
              <w:rPr>
                <w:rFonts w:ascii="Arial" w:hAnsi="Arial" w:cs="Arial"/>
                <w:sz w:val="18"/>
                <w:szCs w:val="18"/>
              </w:rPr>
            </w:pPr>
            <w:r w:rsidRPr="00270E8D">
              <w:rPr>
                <w:rFonts w:ascii="Arial" w:hAnsi="Arial" w:cs="Arial"/>
                <w:sz w:val="18"/>
                <w:szCs w:val="18"/>
              </w:rPr>
              <w:t>at fair value through the profit and loss</w:t>
            </w:r>
          </w:p>
        </w:tc>
        <w:tc>
          <w:tcPr>
            <w:tcW w:w="1680" w:type="dxa"/>
            <w:vAlign w:val="bottom"/>
          </w:tcPr>
          <w:p w14:paraId="510B0479" w14:textId="77777777" w:rsidR="00954D7B" w:rsidRPr="00270E8D" w:rsidRDefault="00954D7B" w:rsidP="00270E8D">
            <w:pPr>
              <w:pBdr>
                <w:bottom w:val="single" w:sz="4" w:space="1" w:color="auto"/>
              </w:pBdr>
              <w:spacing w:line="340" w:lineRule="exact"/>
              <w:ind w:right="-15"/>
              <w:jc w:val="center"/>
              <w:rPr>
                <w:rFonts w:ascii="Arial" w:hAnsi="Arial" w:cs="Arial"/>
                <w:sz w:val="18"/>
                <w:szCs w:val="18"/>
              </w:rPr>
            </w:pPr>
            <w:r w:rsidRPr="00270E8D">
              <w:rPr>
                <w:rFonts w:ascii="Arial" w:hAnsi="Arial" w:cs="Arial"/>
                <w:sz w:val="18"/>
                <w:szCs w:val="18"/>
              </w:rPr>
              <w:t>Liabilities</w:t>
            </w:r>
          </w:p>
          <w:p w14:paraId="09D0A249"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at fair value through the comprehensive income</w:t>
            </w:r>
          </w:p>
        </w:tc>
        <w:tc>
          <w:tcPr>
            <w:tcW w:w="1680" w:type="dxa"/>
            <w:vAlign w:val="bottom"/>
          </w:tcPr>
          <w:p w14:paraId="67AC7CDD" w14:textId="77777777" w:rsidR="00954D7B" w:rsidRPr="00270E8D" w:rsidRDefault="00954D7B" w:rsidP="00270E8D">
            <w:pPr>
              <w:pBdr>
                <w:bottom w:val="single" w:sz="4" w:space="1" w:color="auto"/>
              </w:pBdr>
              <w:spacing w:line="340" w:lineRule="exact"/>
              <w:ind w:right="-15"/>
              <w:jc w:val="center"/>
              <w:rPr>
                <w:rFonts w:ascii="Arial" w:hAnsi="Arial" w:cs="Arial"/>
                <w:sz w:val="18"/>
                <w:szCs w:val="18"/>
              </w:rPr>
            </w:pPr>
            <w:r w:rsidRPr="00270E8D">
              <w:rPr>
                <w:rFonts w:ascii="Arial" w:hAnsi="Arial" w:cs="Arial"/>
                <w:sz w:val="18"/>
                <w:szCs w:val="18"/>
              </w:rPr>
              <w:t>Other</w:t>
            </w:r>
          </w:p>
          <w:p w14:paraId="65BE9104"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financial liabilities</w:t>
            </w:r>
          </w:p>
        </w:tc>
        <w:tc>
          <w:tcPr>
            <w:tcW w:w="1620" w:type="dxa"/>
            <w:vAlign w:val="bottom"/>
          </w:tcPr>
          <w:p w14:paraId="5F6134DD" w14:textId="77777777" w:rsidR="00954D7B" w:rsidRPr="00270E8D" w:rsidRDefault="00954D7B" w:rsidP="00270E8D">
            <w:pPr>
              <w:pBdr>
                <w:bottom w:val="single" w:sz="4" w:space="1" w:color="auto"/>
              </w:pBdr>
              <w:spacing w:line="340" w:lineRule="exact"/>
              <w:ind w:right="-15"/>
              <w:jc w:val="center"/>
              <w:rPr>
                <w:rFonts w:ascii="Arial" w:hAnsi="Arial" w:cs="Arial"/>
                <w:snapToGrid w:val="0"/>
                <w:sz w:val="18"/>
                <w:szCs w:val="18"/>
                <w:cs/>
                <w:lang w:eastAsia="th-TH"/>
              </w:rPr>
            </w:pPr>
            <w:r w:rsidRPr="00270E8D">
              <w:rPr>
                <w:rFonts w:ascii="Arial" w:hAnsi="Arial" w:cs="Arial"/>
                <w:sz w:val="18"/>
                <w:szCs w:val="18"/>
              </w:rPr>
              <w:t>Total</w:t>
            </w:r>
          </w:p>
        </w:tc>
      </w:tr>
      <w:tr w:rsidR="00954D7B" w:rsidRPr="00270E8D" w14:paraId="27F67B3C" w14:textId="77777777" w:rsidTr="00270E8D">
        <w:tc>
          <w:tcPr>
            <w:tcW w:w="3150" w:type="dxa"/>
          </w:tcPr>
          <w:p w14:paraId="3271F007" w14:textId="77777777" w:rsidR="00954D7B" w:rsidRPr="00270E8D" w:rsidRDefault="00954D7B" w:rsidP="00270E8D">
            <w:pPr>
              <w:spacing w:line="340" w:lineRule="exact"/>
              <w:ind w:left="567"/>
              <w:rPr>
                <w:rFonts w:ascii="Arial" w:hAnsi="Arial" w:cs="Arial"/>
                <w:sz w:val="18"/>
                <w:szCs w:val="18"/>
                <w:cs/>
              </w:rPr>
            </w:pPr>
          </w:p>
        </w:tc>
        <w:tc>
          <w:tcPr>
            <w:tcW w:w="1680" w:type="dxa"/>
          </w:tcPr>
          <w:p w14:paraId="115D8599" w14:textId="77777777" w:rsidR="00954D7B" w:rsidRPr="00270E8D" w:rsidRDefault="00954D7B" w:rsidP="00270E8D">
            <w:pPr>
              <w:tabs>
                <w:tab w:val="decimal" w:pos="1385"/>
              </w:tabs>
              <w:spacing w:line="340" w:lineRule="exact"/>
              <w:ind w:right="-15"/>
              <w:rPr>
                <w:rFonts w:ascii="Arial" w:hAnsi="Arial" w:cs="Arial"/>
                <w:sz w:val="18"/>
                <w:szCs w:val="18"/>
              </w:rPr>
            </w:pPr>
          </w:p>
        </w:tc>
        <w:tc>
          <w:tcPr>
            <w:tcW w:w="1680" w:type="dxa"/>
          </w:tcPr>
          <w:p w14:paraId="0084921B" w14:textId="77777777" w:rsidR="00954D7B" w:rsidRPr="00270E8D" w:rsidRDefault="00954D7B" w:rsidP="00270E8D">
            <w:pPr>
              <w:tabs>
                <w:tab w:val="decimal" w:pos="1385"/>
              </w:tabs>
              <w:spacing w:line="340" w:lineRule="exact"/>
              <w:ind w:right="-15"/>
              <w:rPr>
                <w:rFonts w:ascii="Arial" w:hAnsi="Arial" w:cs="Arial"/>
                <w:sz w:val="18"/>
                <w:szCs w:val="18"/>
              </w:rPr>
            </w:pPr>
          </w:p>
        </w:tc>
        <w:tc>
          <w:tcPr>
            <w:tcW w:w="1680" w:type="dxa"/>
          </w:tcPr>
          <w:p w14:paraId="475DE10E" w14:textId="77777777" w:rsidR="00954D7B" w:rsidRPr="00270E8D" w:rsidRDefault="00954D7B" w:rsidP="00270E8D">
            <w:pPr>
              <w:tabs>
                <w:tab w:val="decimal" w:pos="1385"/>
              </w:tabs>
              <w:spacing w:line="340" w:lineRule="exact"/>
              <w:ind w:right="-15"/>
              <w:rPr>
                <w:rFonts w:ascii="Arial" w:hAnsi="Arial" w:cs="Arial"/>
                <w:sz w:val="18"/>
                <w:szCs w:val="18"/>
              </w:rPr>
            </w:pPr>
          </w:p>
        </w:tc>
        <w:tc>
          <w:tcPr>
            <w:tcW w:w="1620" w:type="dxa"/>
          </w:tcPr>
          <w:p w14:paraId="70878C91" w14:textId="77777777" w:rsidR="00954D7B" w:rsidRPr="00270E8D" w:rsidRDefault="00954D7B" w:rsidP="00270E8D">
            <w:pPr>
              <w:tabs>
                <w:tab w:val="decimal" w:pos="1385"/>
              </w:tabs>
              <w:spacing w:line="340" w:lineRule="exact"/>
              <w:ind w:right="-15"/>
              <w:rPr>
                <w:rFonts w:ascii="Arial" w:hAnsi="Arial" w:cs="Arial"/>
                <w:sz w:val="18"/>
                <w:szCs w:val="18"/>
              </w:rPr>
            </w:pPr>
          </w:p>
        </w:tc>
      </w:tr>
      <w:tr w:rsidR="00954D7B" w:rsidRPr="00270E8D" w14:paraId="457DC054" w14:textId="77777777" w:rsidTr="00270E8D">
        <w:tc>
          <w:tcPr>
            <w:tcW w:w="3150" w:type="dxa"/>
          </w:tcPr>
          <w:p w14:paraId="2EC344DF" w14:textId="77777777" w:rsidR="00954D7B" w:rsidRPr="00270E8D" w:rsidRDefault="00954D7B" w:rsidP="00270E8D">
            <w:pPr>
              <w:tabs>
                <w:tab w:val="left" w:pos="165"/>
              </w:tabs>
              <w:spacing w:line="340" w:lineRule="exact"/>
              <w:ind w:left="522" w:hanging="522"/>
              <w:rPr>
                <w:rFonts w:ascii="Arial" w:hAnsi="Arial" w:cs="Arial"/>
                <w:b/>
                <w:sz w:val="18"/>
                <w:szCs w:val="18"/>
              </w:rPr>
            </w:pPr>
            <w:r w:rsidRPr="00270E8D">
              <w:rPr>
                <w:rFonts w:ascii="Arial" w:hAnsi="Arial" w:cs="Arial"/>
                <w:b/>
                <w:sz w:val="18"/>
                <w:szCs w:val="18"/>
              </w:rPr>
              <w:t>Liabilities as per statement of financial position</w:t>
            </w:r>
          </w:p>
        </w:tc>
        <w:tc>
          <w:tcPr>
            <w:tcW w:w="1680" w:type="dxa"/>
          </w:tcPr>
          <w:p w14:paraId="35062C13" w14:textId="77777777" w:rsidR="00954D7B" w:rsidRPr="00270E8D" w:rsidRDefault="00954D7B" w:rsidP="00270E8D">
            <w:pPr>
              <w:tabs>
                <w:tab w:val="decimal" w:pos="1385"/>
              </w:tabs>
              <w:spacing w:line="340" w:lineRule="exact"/>
              <w:ind w:right="-15"/>
              <w:rPr>
                <w:rFonts w:ascii="Arial" w:hAnsi="Arial" w:cs="Arial"/>
                <w:sz w:val="18"/>
                <w:szCs w:val="18"/>
              </w:rPr>
            </w:pPr>
          </w:p>
        </w:tc>
        <w:tc>
          <w:tcPr>
            <w:tcW w:w="1680" w:type="dxa"/>
            <w:vAlign w:val="bottom"/>
          </w:tcPr>
          <w:p w14:paraId="6538E8BC" w14:textId="77777777" w:rsidR="00954D7B" w:rsidRPr="00270E8D" w:rsidRDefault="00954D7B" w:rsidP="00270E8D">
            <w:pPr>
              <w:tabs>
                <w:tab w:val="decimal" w:pos="1385"/>
              </w:tabs>
              <w:spacing w:line="340" w:lineRule="exact"/>
              <w:ind w:right="-15"/>
              <w:rPr>
                <w:rFonts w:ascii="Arial" w:hAnsi="Arial" w:cs="Arial"/>
                <w:sz w:val="18"/>
                <w:szCs w:val="18"/>
              </w:rPr>
            </w:pPr>
          </w:p>
        </w:tc>
        <w:tc>
          <w:tcPr>
            <w:tcW w:w="1680" w:type="dxa"/>
            <w:vAlign w:val="bottom"/>
          </w:tcPr>
          <w:p w14:paraId="04684296" w14:textId="77777777" w:rsidR="00954D7B" w:rsidRPr="00270E8D" w:rsidRDefault="00954D7B" w:rsidP="00270E8D">
            <w:pPr>
              <w:tabs>
                <w:tab w:val="decimal" w:pos="1385"/>
              </w:tabs>
              <w:spacing w:line="340" w:lineRule="exact"/>
              <w:ind w:right="-15"/>
              <w:rPr>
                <w:rFonts w:ascii="Arial" w:hAnsi="Arial" w:cs="Arial"/>
                <w:sz w:val="18"/>
                <w:szCs w:val="18"/>
              </w:rPr>
            </w:pPr>
          </w:p>
        </w:tc>
        <w:tc>
          <w:tcPr>
            <w:tcW w:w="1620" w:type="dxa"/>
            <w:vAlign w:val="bottom"/>
          </w:tcPr>
          <w:p w14:paraId="7EA3F9A6" w14:textId="77777777" w:rsidR="00954D7B" w:rsidRPr="00270E8D" w:rsidRDefault="00954D7B" w:rsidP="00270E8D">
            <w:pPr>
              <w:tabs>
                <w:tab w:val="decimal" w:pos="1385"/>
              </w:tabs>
              <w:spacing w:line="340" w:lineRule="exact"/>
              <w:ind w:right="-15"/>
              <w:rPr>
                <w:rFonts w:ascii="Arial" w:hAnsi="Arial" w:cs="Arial"/>
                <w:sz w:val="18"/>
                <w:szCs w:val="18"/>
              </w:rPr>
            </w:pPr>
          </w:p>
        </w:tc>
      </w:tr>
      <w:tr w:rsidR="00954D7B" w:rsidRPr="00270E8D" w14:paraId="6039CAA8" w14:textId="77777777" w:rsidTr="00270E8D">
        <w:tc>
          <w:tcPr>
            <w:tcW w:w="3150" w:type="dxa"/>
          </w:tcPr>
          <w:p w14:paraId="5660063D" w14:textId="77777777" w:rsidR="00954D7B" w:rsidRPr="00270E8D" w:rsidRDefault="00954D7B" w:rsidP="00270E8D">
            <w:pPr>
              <w:tabs>
                <w:tab w:val="left" w:pos="284"/>
              </w:tabs>
              <w:spacing w:line="340" w:lineRule="exact"/>
              <w:ind w:left="522" w:hanging="522"/>
              <w:rPr>
                <w:rFonts w:ascii="Arial" w:hAnsi="Arial" w:cs="Arial"/>
                <w:sz w:val="18"/>
                <w:szCs w:val="18"/>
              </w:rPr>
            </w:pPr>
            <w:r w:rsidRPr="00270E8D">
              <w:rPr>
                <w:rFonts w:ascii="Arial" w:hAnsi="Arial" w:cs="Arial"/>
                <w:sz w:val="18"/>
                <w:szCs w:val="18"/>
              </w:rPr>
              <w:t>Trade accounts payable</w:t>
            </w:r>
          </w:p>
        </w:tc>
        <w:tc>
          <w:tcPr>
            <w:tcW w:w="1680" w:type="dxa"/>
            <w:vAlign w:val="bottom"/>
          </w:tcPr>
          <w:p w14:paraId="244279D0"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80" w:type="dxa"/>
          </w:tcPr>
          <w:p w14:paraId="2A297114"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80" w:type="dxa"/>
            <w:vAlign w:val="bottom"/>
          </w:tcPr>
          <w:p w14:paraId="04A38BA0"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4,635,946</w:t>
            </w:r>
          </w:p>
        </w:tc>
        <w:tc>
          <w:tcPr>
            <w:tcW w:w="1620" w:type="dxa"/>
            <w:vAlign w:val="bottom"/>
          </w:tcPr>
          <w:p w14:paraId="65BE8963"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4,635,946</w:t>
            </w:r>
          </w:p>
        </w:tc>
      </w:tr>
      <w:tr w:rsidR="00954D7B" w:rsidRPr="00270E8D" w14:paraId="7C9D2B2E" w14:textId="77777777" w:rsidTr="00270E8D">
        <w:tc>
          <w:tcPr>
            <w:tcW w:w="3150" w:type="dxa"/>
          </w:tcPr>
          <w:p w14:paraId="046F5226" w14:textId="77777777" w:rsidR="00954D7B" w:rsidRPr="00270E8D" w:rsidRDefault="00954D7B" w:rsidP="00270E8D">
            <w:pPr>
              <w:tabs>
                <w:tab w:val="left" w:pos="284"/>
              </w:tabs>
              <w:spacing w:line="340" w:lineRule="exact"/>
              <w:ind w:left="522" w:hanging="522"/>
              <w:rPr>
                <w:rFonts w:ascii="Arial" w:hAnsi="Arial" w:cs="Arial"/>
                <w:sz w:val="18"/>
                <w:szCs w:val="18"/>
                <w:rtl/>
                <w:cs/>
              </w:rPr>
            </w:pPr>
            <w:r w:rsidRPr="00270E8D">
              <w:rPr>
                <w:rFonts w:ascii="Arial" w:hAnsi="Arial" w:cs="Arial"/>
                <w:sz w:val="18"/>
                <w:szCs w:val="18"/>
              </w:rPr>
              <w:t>Short-term borrowings from financial institutions</w:t>
            </w:r>
          </w:p>
        </w:tc>
        <w:tc>
          <w:tcPr>
            <w:tcW w:w="1680" w:type="dxa"/>
            <w:vAlign w:val="bottom"/>
          </w:tcPr>
          <w:p w14:paraId="2430A2BE" w14:textId="77777777" w:rsidR="00954D7B" w:rsidRPr="00270E8D" w:rsidRDefault="00954D7B" w:rsidP="00270E8D">
            <w:pPr>
              <w:tabs>
                <w:tab w:val="decimal" w:pos="1245"/>
              </w:tabs>
              <w:spacing w:line="340" w:lineRule="exact"/>
              <w:ind w:right="-72"/>
              <w:rPr>
                <w:rFonts w:ascii="Arial" w:hAnsi="Arial" w:cs="Arial"/>
                <w:sz w:val="18"/>
                <w:szCs w:val="18"/>
                <w:rtl/>
                <w:cs/>
                <w:lang w:val="en-GB"/>
              </w:rPr>
            </w:pPr>
            <w:r w:rsidRPr="00270E8D">
              <w:rPr>
                <w:rFonts w:ascii="Arial" w:hAnsi="Arial" w:cs="Arial"/>
                <w:sz w:val="18"/>
                <w:szCs w:val="18"/>
                <w:lang w:val="en-GB"/>
              </w:rPr>
              <w:t>-</w:t>
            </w:r>
          </w:p>
        </w:tc>
        <w:tc>
          <w:tcPr>
            <w:tcW w:w="1680" w:type="dxa"/>
          </w:tcPr>
          <w:p w14:paraId="4BA716B0"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80" w:type="dxa"/>
            <w:vAlign w:val="bottom"/>
          </w:tcPr>
          <w:p w14:paraId="6FE120BA"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22,162,29</w:t>
            </w:r>
            <w:r w:rsidRPr="00270E8D">
              <w:rPr>
                <w:rFonts w:ascii="Arial" w:hAnsi="Arial" w:cs="Arial"/>
                <w:sz w:val="18"/>
                <w:szCs w:val="18"/>
                <w:cs/>
                <w:lang w:val="en-GB"/>
              </w:rPr>
              <w:t>0</w:t>
            </w:r>
          </w:p>
        </w:tc>
        <w:tc>
          <w:tcPr>
            <w:tcW w:w="1620" w:type="dxa"/>
            <w:vAlign w:val="bottom"/>
          </w:tcPr>
          <w:p w14:paraId="62B392CE"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22,162,29</w:t>
            </w:r>
            <w:r w:rsidRPr="00270E8D">
              <w:rPr>
                <w:rFonts w:ascii="Arial" w:hAnsi="Arial" w:cs="Arial"/>
                <w:sz w:val="18"/>
                <w:szCs w:val="18"/>
                <w:cs/>
                <w:lang w:val="en-GB"/>
              </w:rPr>
              <w:t>0</w:t>
            </w:r>
          </w:p>
        </w:tc>
      </w:tr>
      <w:tr w:rsidR="00954D7B" w:rsidRPr="00270E8D" w14:paraId="5519D53D" w14:textId="77777777" w:rsidTr="00270E8D">
        <w:tc>
          <w:tcPr>
            <w:tcW w:w="3150" w:type="dxa"/>
          </w:tcPr>
          <w:p w14:paraId="1599C20A" w14:textId="77777777" w:rsidR="00954D7B" w:rsidRPr="00270E8D" w:rsidRDefault="00954D7B" w:rsidP="00270E8D">
            <w:pPr>
              <w:tabs>
                <w:tab w:val="left" w:pos="284"/>
              </w:tabs>
              <w:spacing w:line="340" w:lineRule="exact"/>
              <w:ind w:left="522" w:hanging="522"/>
              <w:rPr>
                <w:rFonts w:ascii="Arial" w:hAnsi="Arial" w:cs="Arial"/>
                <w:sz w:val="18"/>
                <w:szCs w:val="18"/>
              </w:rPr>
            </w:pPr>
            <w:r w:rsidRPr="00270E8D">
              <w:rPr>
                <w:rFonts w:ascii="Arial" w:hAnsi="Arial" w:cs="Arial"/>
                <w:sz w:val="18"/>
                <w:szCs w:val="18"/>
              </w:rPr>
              <w:t>Derivative financial instruments</w:t>
            </w:r>
          </w:p>
        </w:tc>
        <w:tc>
          <w:tcPr>
            <w:tcW w:w="1680" w:type="dxa"/>
            <w:vAlign w:val="bottom"/>
          </w:tcPr>
          <w:p w14:paraId="27C47B0C"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139,407</w:t>
            </w:r>
          </w:p>
        </w:tc>
        <w:tc>
          <w:tcPr>
            <w:tcW w:w="1680" w:type="dxa"/>
          </w:tcPr>
          <w:p w14:paraId="6A7FA8A7"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44,471</w:t>
            </w:r>
          </w:p>
        </w:tc>
        <w:tc>
          <w:tcPr>
            <w:tcW w:w="1680" w:type="dxa"/>
            <w:vAlign w:val="bottom"/>
          </w:tcPr>
          <w:p w14:paraId="24F39262"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20" w:type="dxa"/>
            <w:vAlign w:val="bottom"/>
          </w:tcPr>
          <w:p w14:paraId="72F0E8F1"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183,878</w:t>
            </w:r>
          </w:p>
        </w:tc>
      </w:tr>
      <w:tr w:rsidR="00954D7B" w:rsidRPr="00270E8D" w14:paraId="74456CFC" w14:textId="77777777" w:rsidTr="00270E8D">
        <w:tc>
          <w:tcPr>
            <w:tcW w:w="3150" w:type="dxa"/>
          </w:tcPr>
          <w:p w14:paraId="6B06C1D2" w14:textId="77777777" w:rsidR="00954D7B" w:rsidRPr="00270E8D" w:rsidRDefault="00954D7B" w:rsidP="00270E8D">
            <w:pPr>
              <w:tabs>
                <w:tab w:val="left" w:pos="284"/>
              </w:tabs>
              <w:spacing w:line="340" w:lineRule="exact"/>
              <w:ind w:left="522" w:hanging="522"/>
              <w:rPr>
                <w:rFonts w:ascii="Arial" w:hAnsi="Arial" w:cs="Arial"/>
                <w:sz w:val="18"/>
                <w:szCs w:val="18"/>
              </w:rPr>
            </w:pPr>
            <w:r w:rsidRPr="00270E8D">
              <w:rPr>
                <w:rFonts w:ascii="Arial" w:hAnsi="Arial" w:cs="Arial"/>
                <w:sz w:val="18"/>
                <w:szCs w:val="18"/>
              </w:rPr>
              <w:t>Long-term borrowings from financial institutions</w:t>
            </w:r>
          </w:p>
        </w:tc>
        <w:tc>
          <w:tcPr>
            <w:tcW w:w="1680" w:type="dxa"/>
            <w:vAlign w:val="bottom"/>
          </w:tcPr>
          <w:p w14:paraId="58BCB680" w14:textId="77777777" w:rsidR="00954D7B" w:rsidRPr="00270E8D" w:rsidRDefault="00954D7B" w:rsidP="00270E8D">
            <w:pPr>
              <w:tabs>
                <w:tab w:val="decimal" w:pos="1245"/>
              </w:tabs>
              <w:spacing w:line="340" w:lineRule="exact"/>
              <w:ind w:right="-72"/>
              <w:rPr>
                <w:rFonts w:ascii="Arial" w:hAnsi="Arial" w:cs="Arial"/>
                <w:sz w:val="18"/>
                <w:szCs w:val="18"/>
                <w:cs/>
                <w:lang w:val="en-GB"/>
              </w:rPr>
            </w:pPr>
            <w:r w:rsidRPr="00270E8D">
              <w:rPr>
                <w:rFonts w:ascii="Arial" w:hAnsi="Arial" w:cs="Arial"/>
                <w:sz w:val="18"/>
                <w:szCs w:val="18"/>
                <w:lang w:val="en-GB"/>
              </w:rPr>
              <w:t>-</w:t>
            </w:r>
          </w:p>
        </w:tc>
        <w:tc>
          <w:tcPr>
            <w:tcW w:w="1680" w:type="dxa"/>
          </w:tcPr>
          <w:p w14:paraId="1C082672"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80" w:type="dxa"/>
            <w:vAlign w:val="bottom"/>
          </w:tcPr>
          <w:p w14:paraId="4A1EA57D"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8,325,193</w:t>
            </w:r>
          </w:p>
        </w:tc>
        <w:tc>
          <w:tcPr>
            <w:tcW w:w="1620" w:type="dxa"/>
            <w:vAlign w:val="bottom"/>
          </w:tcPr>
          <w:p w14:paraId="1B18BA3F"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8,325,193</w:t>
            </w:r>
          </w:p>
        </w:tc>
      </w:tr>
      <w:tr w:rsidR="00954D7B" w:rsidRPr="00270E8D" w14:paraId="03F69BFE" w14:textId="77777777" w:rsidTr="00270E8D">
        <w:tc>
          <w:tcPr>
            <w:tcW w:w="3150" w:type="dxa"/>
          </w:tcPr>
          <w:p w14:paraId="43ACD48F" w14:textId="77777777" w:rsidR="00954D7B" w:rsidRPr="00270E8D" w:rsidRDefault="00954D7B" w:rsidP="00270E8D">
            <w:pPr>
              <w:tabs>
                <w:tab w:val="left" w:pos="284"/>
              </w:tabs>
              <w:spacing w:line="340" w:lineRule="exact"/>
              <w:ind w:left="522" w:hanging="522"/>
              <w:rPr>
                <w:rFonts w:ascii="Arial" w:hAnsi="Arial" w:cs="Arial"/>
                <w:sz w:val="18"/>
                <w:szCs w:val="18"/>
                <w:rtl/>
                <w:cs/>
              </w:rPr>
            </w:pPr>
            <w:r w:rsidRPr="00270E8D">
              <w:rPr>
                <w:rFonts w:ascii="Arial" w:hAnsi="Arial" w:cs="Arial"/>
                <w:sz w:val="18"/>
                <w:szCs w:val="18"/>
              </w:rPr>
              <w:t>Debentures</w:t>
            </w:r>
          </w:p>
        </w:tc>
        <w:tc>
          <w:tcPr>
            <w:tcW w:w="1680" w:type="dxa"/>
            <w:vAlign w:val="bottom"/>
          </w:tcPr>
          <w:p w14:paraId="4912390D"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rtl/>
                <w:cs/>
                <w:lang w:val="en-GB"/>
              </w:rPr>
            </w:pPr>
            <w:r w:rsidRPr="00270E8D">
              <w:rPr>
                <w:rFonts w:ascii="Arial" w:hAnsi="Arial" w:cs="Arial"/>
                <w:sz w:val="18"/>
                <w:szCs w:val="18"/>
                <w:lang w:val="en-GB"/>
              </w:rPr>
              <w:t>-</w:t>
            </w:r>
          </w:p>
        </w:tc>
        <w:tc>
          <w:tcPr>
            <w:tcW w:w="1680" w:type="dxa"/>
          </w:tcPr>
          <w:p w14:paraId="489AC5F9"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80" w:type="dxa"/>
            <w:vAlign w:val="bottom"/>
          </w:tcPr>
          <w:p w14:paraId="3FA23248"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1,455,000</w:t>
            </w:r>
          </w:p>
        </w:tc>
        <w:tc>
          <w:tcPr>
            <w:tcW w:w="1620" w:type="dxa"/>
            <w:vAlign w:val="bottom"/>
          </w:tcPr>
          <w:p w14:paraId="1619B15A"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1,455,000</w:t>
            </w:r>
          </w:p>
        </w:tc>
      </w:tr>
      <w:tr w:rsidR="00954D7B" w:rsidRPr="00270E8D" w14:paraId="2587164F" w14:textId="77777777" w:rsidTr="00270E8D">
        <w:tc>
          <w:tcPr>
            <w:tcW w:w="3150" w:type="dxa"/>
          </w:tcPr>
          <w:p w14:paraId="5E414A8F" w14:textId="77777777" w:rsidR="00954D7B" w:rsidRPr="00270E8D" w:rsidRDefault="00954D7B" w:rsidP="00270E8D">
            <w:pPr>
              <w:tabs>
                <w:tab w:val="left" w:pos="284"/>
              </w:tabs>
              <w:spacing w:line="340" w:lineRule="exact"/>
              <w:ind w:left="522" w:hanging="522"/>
              <w:rPr>
                <w:rFonts w:ascii="Arial" w:hAnsi="Arial" w:cs="Arial"/>
                <w:sz w:val="18"/>
                <w:szCs w:val="18"/>
              </w:rPr>
            </w:pPr>
            <w:r w:rsidRPr="00270E8D">
              <w:rPr>
                <w:rFonts w:ascii="Arial" w:hAnsi="Arial" w:cs="Arial"/>
                <w:sz w:val="18"/>
                <w:szCs w:val="18"/>
              </w:rPr>
              <w:t>Total</w:t>
            </w:r>
          </w:p>
        </w:tc>
        <w:tc>
          <w:tcPr>
            <w:tcW w:w="1680" w:type="dxa"/>
            <w:vAlign w:val="bottom"/>
          </w:tcPr>
          <w:p w14:paraId="37DDBFC1"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139,407</w:t>
            </w:r>
          </w:p>
        </w:tc>
        <w:tc>
          <w:tcPr>
            <w:tcW w:w="1680" w:type="dxa"/>
          </w:tcPr>
          <w:p w14:paraId="6BFD5650"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44,471</w:t>
            </w:r>
          </w:p>
        </w:tc>
        <w:tc>
          <w:tcPr>
            <w:tcW w:w="1680" w:type="dxa"/>
            <w:vAlign w:val="bottom"/>
          </w:tcPr>
          <w:p w14:paraId="06CD0798"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fldChar w:fldCharType="begin"/>
            </w:r>
            <w:r w:rsidRPr="00270E8D">
              <w:rPr>
                <w:rFonts w:ascii="Arial" w:hAnsi="Arial" w:cs="Arial"/>
                <w:sz w:val="18"/>
                <w:szCs w:val="18"/>
                <w:lang w:val="en-GB"/>
              </w:rPr>
              <w:instrText xml:space="preserve"> =SUM(ABOVE) </w:instrText>
            </w:r>
            <w:r w:rsidRPr="00270E8D">
              <w:rPr>
                <w:rFonts w:ascii="Arial" w:hAnsi="Arial" w:cs="Arial"/>
                <w:sz w:val="18"/>
                <w:szCs w:val="18"/>
                <w:lang w:val="en-GB"/>
              </w:rPr>
              <w:fldChar w:fldCharType="separate"/>
            </w:r>
            <w:r w:rsidRPr="00270E8D">
              <w:rPr>
                <w:rFonts w:ascii="Arial" w:hAnsi="Arial" w:cs="Arial"/>
                <w:noProof/>
                <w:sz w:val="18"/>
                <w:szCs w:val="18"/>
                <w:lang w:val="en-GB"/>
              </w:rPr>
              <w:t>36,578,429</w:t>
            </w:r>
            <w:r w:rsidRPr="00270E8D">
              <w:rPr>
                <w:rFonts w:ascii="Arial" w:hAnsi="Arial" w:cs="Arial"/>
                <w:sz w:val="18"/>
                <w:szCs w:val="18"/>
                <w:lang w:val="en-GB"/>
              </w:rPr>
              <w:fldChar w:fldCharType="end"/>
            </w:r>
          </w:p>
        </w:tc>
        <w:tc>
          <w:tcPr>
            <w:tcW w:w="1620" w:type="dxa"/>
            <w:vAlign w:val="bottom"/>
          </w:tcPr>
          <w:p w14:paraId="36DBF62D"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fldChar w:fldCharType="begin"/>
            </w:r>
            <w:r w:rsidRPr="00270E8D">
              <w:rPr>
                <w:rFonts w:ascii="Arial" w:hAnsi="Arial" w:cs="Arial"/>
                <w:sz w:val="18"/>
                <w:szCs w:val="18"/>
                <w:lang w:val="en-GB"/>
              </w:rPr>
              <w:instrText xml:space="preserve"> =SUM(ABOVE) </w:instrText>
            </w:r>
            <w:r w:rsidRPr="00270E8D">
              <w:rPr>
                <w:rFonts w:ascii="Arial" w:hAnsi="Arial" w:cs="Arial"/>
                <w:sz w:val="18"/>
                <w:szCs w:val="18"/>
                <w:lang w:val="en-GB"/>
              </w:rPr>
              <w:fldChar w:fldCharType="separate"/>
            </w:r>
            <w:r w:rsidRPr="00270E8D">
              <w:rPr>
                <w:rFonts w:ascii="Arial" w:hAnsi="Arial" w:cs="Arial"/>
                <w:noProof/>
                <w:sz w:val="18"/>
                <w:szCs w:val="18"/>
                <w:lang w:val="en-GB"/>
              </w:rPr>
              <w:t>36,762,307</w:t>
            </w:r>
            <w:r w:rsidRPr="00270E8D">
              <w:rPr>
                <w:rFonts w:ascii="Arial" w:hAnsi="Arial" w:cs="Arial"/>
                <w:sz w:val="18"/>
                <w:szCs w:val="18"/>
                <w:lang w:val="en-GB"/>
              </w:rPr>
              <w:fldChar w:fldCharType="end"/>
            </w:r>
          </w:p>
        </w:tc>
      </w:tr>
    </w:tbl>
    <w:p w14:paraId="6531487E"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tbl>
      <w:tblPr>
        <w:tblW w:w="9810" w:type="dxa"/>
        <w:tblInd w:w="270" w:type="dxa"/>
        <w:tblLayout w:type="fixed"/>
        <w:tblLook w:val="0000" w:firstRow="0" w:lastRow="0" w:firstColumn="0" w:lastColumn="0" w:noHBand="0" w:noVBand="0"/>
      </w:tblPr>
      <w:tblGrid>
        <w:gridCol w:w="3150"/>
        <w:gridCol w:w="1665"/>
        <w:gridCol w:w="1665"/>
        <w:gridCol w:w="1665"/>
        <w:gridCol w:w="1665"/>
      </w:tblGrid>
      <w:tr w:rsidR="00954D7B" w:rsidRPr="00F00945" w14:paraId="173517D9" w14:textId="77777777" w:rsidTr="001344D8">
        <w:tc>
          <w:tcPr>
            <w:tcW w:w="9810" w:type="dxa"/>
            <w:gridSpan w:val="5"/>
          </w:tcPr>
          <w:p w14:paraId="38B4EEAB" w14:textId="77777777" w:rsidR="00954D7B" w:rsidRPr="00F00945" w:rsidRDefault="00954D7B" w:rsidP="001344D8">
            <w:pPr>
              <w:spacing w:line="380" w:lineRule="exact"/>
              <w:ind w:right="-72"/>
              <w:jc w:val="right"/>
              <w:rPr>
                <w:rFonts w:ascii="Arial" w:hAnsi="Arial" w:cs="Arial"/>
                <w:sz w:val="18"/>
                <w:szCs w:val="18"/>
              </w:rPr>
            </w:pPr>
            <w:r w:rsidRPr="00F00945">
              <w:rPr>
                <w:rFonts w:ascii="Arial" w:hAnsi="Arial" w:cs="Arial"/>
                <w:sz w:val="18"/>
                <w:szCs w:val="18"/>
              </w:rPr>
              <w:t>(Unit: Thousand Baht)</w:t>
            </w:r>
          </w:p>
        </w:tc>
      </w:tr>
      <w:tr w:rsidR="00954D7B" w:rsidRPr="00F00945" w14:paraId="2AE35C62" w14:textId="77777777" w:rsidTr="001344D8">
        <w:tc>
          <w:tcPr>
            <w:tcW w:w="3150" w:type="dxa"/>
          </w:tcPr>
          <w:p w14:paraId="741A2A78" w14:textId="77777777" w:rsidR="00954D7B" w:rsidRPr="00F00945" w:rsidRDefault="00954D7B" w:rsidP="001344D8">
            <w:pPr>
              <w:spacing w:line="380" w:lineRule="exact"/>
              <w:ind w:left="495" w:right="-72"/>
              <w:rPr>
                <w:rFonts w:ascii="Arial" w:hAnsi="Arial" w:cs="Arial"/>
                <w:sz w:val="18"/>
                <w:szCs w:val="18"/>
              </w:rPr>
            </w:pPr>
          </w:p>
        </w:tc>
        <w:tc>
          <w:tcPr>
            <w:tcW w:w="6660" w:type="dxa"/>
            <w:gridSpan w:val="4"/>
          </w:tcPr>
          <w:p w14:paraId="6C8A7ECE" w14:textId="77777777" w:rsidR="00954D7B" w:rsidRPr="00F00945" w:rsidRDefault="00954D7B" w:rsidP="001344D8">
            <w:pPr>
              <w:pBdr>
                <w:bottom w:val="single" w:sz="4" w:space="1" w:color="auto"/>
              </w:pBdr>
              <w:spacing w:line="380" w:lineRule="exact"/>
              <w:ind w:right="-15"/>
              <w:jc w:val="center"/>
              <w:rPr>
                <w:rFonts w:ascii="Arial" w:hAnsi="Arial" w:cs="Arial"/>
                <w:snapToGrid w:val="0"/>
                <w:sz w:val="18"/>
                <w:szCs w:val="18"/>
                <w:cs/>
                <w:lang w:eastAsia="th-TH"/>
              </w:rPr>
            </w:pPr>
            <w:r w:rsidRPr="00F00945">
              <w:rPr>
                <w:rFonts w:ascii="Arial" w:hAnsi="Arial" w:cs="Arial"/>
                <w:sz w:val="18"/>
                <w:szCs w:val="18"/>
              </w:rPr>
              <w:t>Consolidated financial statements</w:t>
            </w:r>
          </w:p>
        </w:tc>
      </w:tr>
      <w:tr w:rsidR="00954D7B" w:rsidRPr="00F00945" w14:paraId="06B8DE04" w14:textId="77777777" w:rsidTr="001344D8">
        <w:tc>
          <w:tcPr>
            <w:tcW w:w="3150" w:type="dxa"/>
          </w:tcPr>
          <w:p w14:paraId="0A646251" w14:textId="77777777" w:rsidR="00954D7B" w:rsidRPr="00F00945" w:rsidRDefault="00954D7B" w:rsidP="001344D8">
            <w:pPr>
              <w:spacing w:line="380" w:lineRule="exact"/>
              <w:ind w:left="495" w:right="-72"/>
              <w:rPr>
                <w:rFonts w:ascii="Arial" w:hAnsi="Arial" w:cs="Arial"/>
                <w:sz w:val="18"/>
                <w:szCs w:val="18"/>
              </w:rPr>
            </w:pPr>
          </w:p>
        </w:tc>
        <w:tc>
          <w:tcPr>
            <w:tcW w:w="6660" w:type="dxa"/>
            <w:gridSpan w:val="4"/>
          </w:tcPr>
          <w:p w14:paraId="76F5C81F" w14:textId="77777777" w:rsidR="00954D7B" w:rsidRPr="00F00945" w:rsidRDefault="00954D7B" w:rsidP="001344D8">
            <w:pPr>
              <w:pBdr>
                <w:bottom w:val="single" w:sz="4" w:space="1" w:color="auto"/>
              </w:pBdr>
              <w:spacing w:line="380" w:lineRule="exact"/>
              <w:ind w:right="-15"/>
              <w:jc w:val="center"/>
              <w:rPr>
                <w:rFonts w:ascii="Arial" w:hAnsi="Arial" w:cs="Arial"/>
                <w:snapToGrid w:val="0"/>
                <w:sz w:val="18"/>
                <w:szCs w:val="18"/>
                <w:cs/>
                <w:lang w:eastAsia="th-TH"/>
              </w:rPr>
            </w:pPr>
            <w:r w:rsidRPr="00F00945">
              <w:rPr>
                <w:rFonts w:ascii="Arial" w:hAnsi="Arial" w:cs="Arial"/>
                <w:sz w:val="18"/>
                <w:szCs w:val="18"/>
              </w:rPr>
              <w:t>31 December 2019</w:t>
            </w:r>
          </w:p>
        </w:tc>
      </w:tr>
      <w:tr w:rsidR="00954D7B" w:rsidRPr="00F00945" w14:paraId="56D4DE13" w14:textId="77777777" w:rsidTr="001344D8">
        <w:tc>
          <w:tcPr>
            <w:tcW w:w="3150" w:type="dxa"/>
          </w:tcPr>
          <w:p w14:paraId="1361D890" w14:textId="77777777" w:rsidR="00954D7B" w:rsidRPr="00F00945" w:rsidRDefault="00954D7B" w:rsidP="001344D8">
            <w:pPr>
              <w:spacing w:line="380" w:lineRule="exact"/>
              <w:ind w:left="495" w:right="-72"/>
              <w:rPr>
                <w:rFonts w:ascii="Arial" w:hAnsi="Arial" w:cs="Arial"/>
                <w:sz w:val="18"/>
                <w:szCs w:val="18"/>
              </w:rPr>
            </w:pPr>
          </w:p>
        </w:tc>
        <w:tc>
          <w:tcPr>
            <w:tcW w:w="3330" w:type="dxa"/>
            <w:gridSpan w:val="2"/>
          </w:tcPr>
          <w:p w14:paraId="1CF937E3" w14:textId="77777777" w:rsidR="00954D7B" w:rsidRPr="00F00945" w:rsidRDefault="00954D7B" w:rsidP="001344D8">
            <w:pPr>
              <w:pBdr>
                <w:bottom w:val="single" w:sz="4" w:space="1" w:color="auto"/>
              </w:pBdr>
              <w:spacing w:line="380" w:lineRule="exact"/>
              <w:ind w:right="-15"/>
              <w:jc w:val="center"/>
              <w:rPr>
                <w:rFonts w:ascii="Arial" w:hAnsi="Arial" w:cs="Arial"/>
                <w:sz w:val="18"/>
                <w:szCs w:val="18"/>
              </w:rPr>
            </w:pPr>
            <w:r w:rsidRPr="00F00945">
              <w:rPr>
                <w:rFonts w:ascii="Arial" w:hAnsi="Arial" w:cs="Arial"/>
                <w:sz w:val="18"/>
                <w:szCs w:val="18"/>
              </w:rPr>
              <w:t>Assets at fair value</w:t>
            </w:r>
          </w:p>
        </w:tc>
        <w:tc>
          <w:tcPr>
            <w:tcW w:w="3330" w:type="dxa"/>
            <w:gridSpan w:val="2"/>
          </w:tcPr>
          <w:p w14:paraId="63ECFDF2" w14:textId="77777777" w:rsidR="00954D7B" w:rsidRPr="00F00945" w:rsidRDefault="00954D7B" w:rsidP="001344D8">
            <w:pPr>
              <w:spacing w:line="380" w:lineRule="exact"/>
              <w:ind w:right="-15"/>
              <w:jc w:val="center"/>
              <w:rPr>
                <w:rFonts w:ascii="Arial" w:hAnsi="Arial" w:cs="Arial"/>
                <w:sz w:val="18"/>
                <w:szCs w:val="18"/>
              </w:rPr>
            </w:pPr>
          </w:p>
        </w:tc>
      </w:tr>
      <w:tr w:rsidR="00954D7B" w:rsidRPr="00F00945" w14:paraId="3210F9BC" w14:textId="77777777" w:rsidTr="001344D8">
        <w:tc>
          <w:tcPr>
            <w:tcW w:w="3150" w:type="dxa"/>
          </w:tcPr>
          <w:p w14:paraId="22E9FEFD" w14:textId="77777777" w:rsidR="00954D7B" w:rsidRPr="00F00945" w:rsidRDefault="00954D7B" w:rsidP="001344D8">
            <w:pPr>
              <w:spacing w:line="380" w:lineRule="exact"/>
              <w:ind w:left="495"/>
              <w:rPr>
                <w:rFonts w:ascii="Arial" w:hAnsi="Arial" w:cs="Arial"/>
                <w:sz w:val="18"/>
                <w:szCs w:val="18"/>
              </w:rPr>
            </w:pPr>
          </w:p>
        </w:tc>
        <w:tc>
          <w:tcPr>
            <w:tcW w:w="1665" w:type="dxa"/>
            <w:vAlign w:val="bottom"/>
          </w:tcPr>
          <w:p w14:paraId="6058522D" w14:textId="77777777" w:rsidR="00954D7B" w:rsidRPr="00F00945" w:rsidRDefault="00954D7B" w:rsidP="001344D8">
            <w:pPr>
              <w:pBdr>
                <w:bottom w:val="single" w:sz="4" w:space="1" w:color="auto"/>
              </w:pBdr>
              <w:spacing w:line="380" w:lineRule="exact"/>
              <w:ind w:right="-15"/>
              <w:jc w:val="center"/>
              <w:rPr>
                <w:rFonts w:ascii="Arial" w:hAnsi="Arial" w:cs="Arial"/>
                <w:snapToGrid w:val="0"/>
                <w:sz w:val="18"/>
                <w:szCs w:val="18"/>
                <w:cs/>
                <w:lang w:eastAsia="th-TH"/>
              </w:rPr>
            </w:pPr>
            <w:r w:rsidRPr="00F00945">
              <w:rPr>
                <w:rFonts w:ascii="Arial" w:hAnsi="Arial" w:cs="Arial"/>
                <w:sz w:val="18"/>
                <w:szCs w:val="18"/>
              </w:rPr>
              <w:t>Through the profit and loss</w:t>
            </w:r>
          </w:p>
        </w:tc>
        <w:tc>
          <w:tcPr>
            <w:tcW w:w="1665" w:type="dxa"/>
            <w:vAlign w:val="bottom"/>
          </w:tcPr>
          <w:p w14:paraId="3FD962E8" w14:textId="77777777" w:rsidR="00954D7B" w:rsidRPr="00F00945" w:rsidRDefault="00954D7B" w:rsidP="001344D8">
            <w:pPr>
              <w:pBdr>
                <w:bottom w:val="single" w:sz="4" w:space="1" w:color="auto"/>
              </w:pBdr>
              <w:spacing w:line="380" w:lineRule="exact"/>
              <w:ind w:right="-15"/>
              <w:jc w:val="center"/>
              <w:rPr>
                <w:rFonts w:ascii="Arial" w:hAnsi="Arial" w:cs="Arial"/>
                <w:snapToGrid w:val="0"/>
                <w:sz w:val="18"/>
                <w:szCs w:val="18"/>
                <w:cs/>
                <w:lang w:eastAsia="th-TH"/>
              </w:rPr>
            </w:pPr>
            <w:r w:rsidRPr="00F00945">
              <w:rPr>
                <w:rFonts w:ascii="Arial" w:hAnsi="Arial" w:cs="Arial"/>
                <w:sz w:val="18"/>
                <w:szCs w:val="18"/>
              </w:rPr>
              <w:t>Through the comprehensive income</w:t>
            </w:r>
          </w:p>
        </w:tc>
        <w:tc>
          <w:tcPr>
            <w:tcW w:w="1665" w:type="dxa"/>
            <w:vAlign w:val="bottom"/>
          </w:tcPr>
          <w:p w14:paraId="3DE8AC06" w14:textId="77777777" w:rsidR="00954D7B" w:rsidRPr="00F00945" w:rsidRDefault="00954D7B" w:rsidP="001344D8">
            <w:pPr>
              <w:pBdr>
                <w:bottom w:val="single" w:sz="4" w:space="1" w:color="auto"/>
              </w:pBdr>
              <w:spacing w:line="380" w:lineRule="exact"/>
              <w:ind w:right="-15"/>
              <w:jc w:val="center"/>
              <w:rPr>
                <w:rFonts w:ascii="Arial" w:hAnsi="Arial" w:cs="Arial"/>
                <w:snapToGrid w:val="0"/>
                <w:sz w:val="18"/>
                <w:szCs w:val="18"/>
                <w:cs/>
                <w:lang w:eastAsia="th-TH"/>
              </w:rPr>
            </w:pPr>
            <w:r w:rsidRPr="00F00945">
              <w:rPr>
                <w:rFonts w:ascii="Arial" w:hAnsi="Arial" w:cs="Arial"/>
                <w:sz w:val="18"/>
                <w:szCs w:val="18"/>
              </w:rPr>
              <w:t>Other financial assets</w:t>
            </w:r>
          </w:p>
        </w:tc>
        <w:tc>
          <w:tcPr>
            <w:tcW w:w="1665" w:type="dxa"/>
            <w:vAlign w:val="bottom"/>
          </w:tcPr>
          <w:p w14:paraId="7C06365F" w14:textId="77777777" w:rsidR="00954D7B" w:rsidRPr="00F00945" w:rsidRDefault="00954D7B" w:rsidP="001344D8">
            <w:pPr>
              <w:pBdr>
                <w:bottom w:val="single" w:sz="4" w:space="1" w:color="auto"/>
              </w:pBdr>
              <w:spacing w:line="380" w:lineRule="exact"/>
              <w:ind w:right="-15"/>
              <w:jc w:val="center"/>
              <w:rPr>
                <w:rFonts w:ascii="Arial" w:hAnsi="Arial" w:cs="Arial"/>
                <w:snapToGrid w:val="0"/>
                <w:sz w:val="18"/>
                <w:szCs w:val="18"/>
                <w:cs/>
                <w:lang w:eastAsia="th-TH"/>
              </w:rPr>
            </w:pPr>
            <w:r w:rsidRPr="00F00945">
              <w:rPr>
                <w:rFonts w:ascii="Arial" w:hAnsi="Arial" w:cs="Arial"/>
                <w:sz w:val="18"/>
                <w:szCs w:val="18"/>
              </w:rPr>
              <w:t>Total</w:t>
            </w:r>
          </w:p>
        </w:tc>
      </w:tr>
      <w:tr w:rsidR="00954D7B" w:rsidRPr="00F00945" w14:paraId="6DB01CEB" w14:textId="77777777" w:rsidTr="001344D8">
        <w:tc>
          <w:tcPr>
            <w:tcW w:w="3150" w:type="dxa"/>
          </w:tcPr>
          <w:p w14:paraId="15F5D167" w14:textId="77777777" w:rsidR="00954D7B" w:rsidRPr="00F00945" w:rsidRDefault="00954D7B" w:rsidP="001344D8">
            <w:pPr>
              <w:spacing w:line="380" w:lineRule="exact"/>
              <w:ind w:left="495"/>
              <w:rPr>
                <w:rFonts w:ascii="Arial" w:hAnsi="Arial" w:cs="Arial"/>
                <w:sz w:val="18"/>
                <w:szCs w:val="18"/>
                <w:cs/>
              </w:rPr>
            </w:pPr>
          </w:p>
        </w:tc>
        <w:tc>
          <w:tcPr>
            <w:tcW w:w="1665" w:type="dxa"/>
          </w:tcPr>
          <w:p w14:paraId="6C98C48F" w14:textId="77777777" w:rsidR="00954D7B" w:rsidRPr="00F00945" w:rsidRDefault="00954D7B" w:rsidP="001344D8">
            <w:pPr>
              <w:tabs>
                <w:tab w:val="decimal" w:pos="1208"/>
              </w:tabs>
              <w:spacing w:line="380" w:lineRule="exact"/>
              <w:ind w:right="-15"/>
              <w:rPr>
                <w:rFonts w:ascii="Arial" w:hAnsi="Arial" w:cs="Arial"/>
                <w:sz w:val="18"/>
                <w:szCs w:val="18"/>
              </w:rPr>
            </w:pPr>
          </w:p>
        </w:tc>
        <w:tc>
          <w:tcPr>
            <w:tcW w:w="1665" w:type="dxa"/>
          </w:tcPr>
          <w:p w14:paraId="33E56B5C" w14:textId="77777777" w:rsidR="00954D7B" w:rsidRPr="00F00945" w:rsidRDefault="00954D7B" w:rsidP="001344D8">
            <w:pPr>
              <w:tabs>
                <w:tab w:val="decimal" w:pos="1208"/>
              </w:tabs>
              <w:spacing w:line="380" w:lineRule="exact"/>
              <w:ind w:right="-15"/>
              <w:rPr>
                <w:rFonts w:ascii="Arial" w:hAnsi="Arial" w:cs="Arial"/>
                <w:sz w:val="18"/>
                <w:szCs w:val="18"/>
              </w:rPr>
            </w:pPr>
          </w:p>
        </w:tc>
        <w:tc>
          <w:tcPr>
            <w:tcW w:w="1665" w:type="dxa"/>
          </w:tcPr>
          <w:p w14:paraId="0F99A6E3" w14:textId="77777777" w:rsidR="00954D7B" w:rsidRPr="00F00945" w:rsidRDefault="00954D7B" w:rsidP="001344D8">
            <w:pPr>
              <w:tabs>
                <w:tab w:val="decimal" w:pos="1208"/>
              </w:tabs>
              <w:spacing w:line="380" w:lineRule="exact"/>
              <w:ind w:right="-15"/>
              <w:rPr>
                <w:rFonts w:ascii="Arial" w:hAnsi="Arial" w:cs="Arial"/>
                <w:sz w:val="18"/>
                <w:szCs w:val="18"/>
              </w:rPr>
            </w:pPr>
          </w:p>
        </w:tc>
        <w:tc>
          <w:tcPr>
            <w:tcW w:w="1665" w:type="dxa"/>
          </w:tcPr>
          <w:p w14:paraId="6114D114" w14:textId="77777777" w:rsidR="00954D7B" w:rsidRPr="00F00945" w:rsidRDefault="00954D7B" w:rsidP="001344D8">
            <w:pPr>
              <w:tabs>
                <w:tab w:val="decimal" w:pos="1208"/>
              </w:tabs>
              <w:spacing w:line="380" w:lineRule="exact"/>
              <w:ind w:right="-15"/>
              <w:rPr>
                <w:rFonts w:ascii="Arial" w:hAnsi="Arial" w:cs="Arial"/>
                <w:sz w:val="18"/>
                <w:szCs w:val="18"/>
              </w:rPr>
            </w:pPr>
          </w:p>
        </w:tc>
      </w:tr>
      <w:tr w:rsidR="00954D7B" w:rsidRPr="00F00945" w14:paraId="2C76C1DF" w14:textId="77777777" w:rsidTr="001344D8">
        <w:tc>
          <w:tcPr>
            <w:tcW w:w="3150" w:type="dxa"/>
          </w:tcPr>
          <w:p w14:paraId="70AA7F1B" w14:textId="77777777" w:rsidR="00954D7B" w:rsidRPr="00F00945" w:rsidRDefault="00954D7B" w:rsidP="001344D8">
            <w:pPr>
              <w:tabs>
                <w:tab w:val="left" w:pos="165"/>
              </w:tabs>
              <w:spacing w:line="380" w:lineRule="exact"/>
              <w:ind w:left="495" w:hanging="465"/>
              <w:rPr>
                <w:rFonts w:ascii="Arial" w:hAnsi="Arial" w:cs="Arial"/>
                <w:b/>
                <w:sz w:val="18"/>
                <w:szCs w:val="18"/>
              </w:rPr>
            </w:pPr>
            <w:r w:rsidRPr="00F00945">
              <w:rPr>
                <w:rFonts w:ascii="Arial" w:hAnsi="Arial" w:cs="Arial"/>
                <w:b/>
                <w:sz w:val="18"/>
                <w:szCs w:val="18"/>
              </w:rPr>
              <w:t xml:space="preserve">Assets as per statement of </w:t>
            </w:r>
          </w:p>
        </w:tc>
        <w:tc>
          <w:tcPr>
            <w:tcW w:w="1665" w:type="dxa"/>
            <w:vAlign w:val="bottom"/>
          </w:tcPr>
          <w:p w14:paraId="1EA110C5" w14:textId="77777777" w:rsidR="00954D7B" w:rsidRPr="00F00945" w:rsidRDefault="00954D7B" w:rsidP="001344D8">
            <w:pPr>
              <w:tabs>
                <w:tab w:val="decimal" w:pos="1208"/>
              </w:tabs>
              <w:spacing w:line="380" w:lineRule="exact"/>
              <w:ind w:right="-15"/>
              <w:rPr>
                <w:rFonts w:ascii="Arial" w:hAnsi="Arial" w:cs="Arial"/>
                <w:sz w:val="18"/>
                <w:szCs w:val="18"/>
              </w:rPr>
            </w:pPr>
          </w:p>
        </w:tc>
        <w:tc>
          <w:tcPr>
            <w:tcW w:w="1665" w:type="dxa"/>
            <w:vAlign w:val="bottom"/>
          </w:tcPr>
          <w:p w14:paraId="2FF539D1" w14:textId="77777777" w:rsidR="00954D7B" w:rsidRPr="00F00945" w:rsidRDefault="00954D7B" w:rsidP="001344D8">
            <w:pPr>
              <w:tabs>
                <w:tab w:val="decimal" w:pos="1208"/>
              </w:tabs>
              <w:spacing w:line="380" w:lineRule="exact"/>
              <w:ind w:right="-15"/>
              <w:rPr>
                <w:rFonts w:ascii="Arial" w:hAnsi="Arial" w:cs="Arial"/>
                <w:sz w:val="18"/>
                <w:szCs w:val="18"/>
              </w:rPr>
            </w:pPr>
          </w:p>
        </w:tc>
        <w:tc>
          <w:tcPr>
            <w:tcW w:w="1665" w:type="dxa"/>
            <w:vAlign w:val="bottom"/>
          </w:tcPr>
          <w:p w14:paraId="7718C37C" w14:textId="77777777" w:rsidR="00954D7B" w:rsidRPr="00F00945" w:rsidRDefault="00954D7B" w:rsidP="001344D8">
            <w:pPr>
              <w:tabs>
                <w:tab w:val="decimal" w:pos="1208"/>
              </w:tabs>
              <w:spacing w:line="380" w:lineRule="exact"/>
              <w:ind w:right="-15"/>
              <w:rPr>
                <w:rFonts w:ascii="Arial" w:hAnsi="Arial" w:cs="Arial"/>
                <w:sz w:val="18"/>
                <w:szCs w:val="18"/>
              </w:rPr>
            </w:pPr>
          </w:p>
        </w:tc>
        <w:tc>
          <w:tcPr>
            <w:tcW w:w="1665" w:type="dxa"/>
            <w:vAlign w:val="bottom"/>
          </w:tcPr>
          <w:p w14:paraId="06AB143E" w14:textId="77777777" w:rsidR="00954D7B" w:rsidRPr="00F00945" w:rsidRDefault="00954D7B" w:rsidP="001344D8">
            <w:pPr>
              <w:tabs>
                <w:tab w:val="decimal" w:pos="1208"/>
              </w:tabs>
              <w:spacing w:line="380" w:lineRule="exact"/>
              <w:ind w:right="-15"/>
              <w:rPr>
                <w:rFonts w:ascii="Arial" w:hAnsi="Arial" w:cs="Arial"/>
                <w:sz w:val="18"/>
                <w:szCs w:val="18"/>
              </w:rPr>
            </w:pPr>
          </w:p>
        </w:tc>
      </w:tr>
      <w:tr w:rsidR="00954D7B" w:rsidRPr="00F00945" w14:paraId="511116CC" w14:textId="77777777" w:rsidTr="001344D8">
        <w:tc>
          <w:tcPr>
            <w:tcW w:w="3150" w:type="dxa"/>
          </w:tcPr>
          <w:p w14:paraId="3AB3FD09" w14:textId="77777777" w:rsidR="00954D7B" w:rsidRPr="00F00945" w:rsidRDefault="00954D7B" w:rsidP="001344D8">
            <w:pPr>
              <w:tabs>
                <w:tab w:val="left" w:pos="165"/>
              </w:tabs>
              <w:spacing w:line="380" w:lineRule="exact"/>
              <w:ind w:left="495" w:hanging="465"/>
              <w:rPr>
                <w:rFonts w:ascii="Arial" w:hAnsi="Arial" w:cs="Arial"/>
                <w:b/>
                <w:sz w:val="18"/>
                <w:szCs w:val="18"/>
              </w:rPr>
            </w:pPr>
            <w:r w:rsidRPr="00F00945">
              <w:rPr>
                <w:rFonts w:ascii="Arial" w:hAnsi="Arial" w:cs="Arial"/>
                <w:b/>
                <w:sz w:val="18"/>
                <w:szCs w:val="18"/>
              </w:rPr>
              <w:t xml:space="preserve">   financial position</w:t>
            </w:r>
          </w:p>
        </w:tc>
        <w:tc>
          <w:tcPr>
            <w:tcW w:w="1665" w:type="dxa"/>
            <w:vAlign w:val="bottom"/>
          </w:tcPr>
          <w:p w14:paraId="43491B7B"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665" w:type="dxa"/>
            <w:vAlign w:val="bottom"/>
          </w:tcPr>
          <w:p w14:paraId="00C0E0EA"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665" w:type="dxa"/>
            <w:vAlign w:val="bottom"/>
          </w:tcPr>
          <w:p w14:paraId="3421177C"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c>
          <w:tcPr>
            <w:tcW w:w="1665" w:type="dxa"/>
            <w:vAlign w:val="bottom"/>
          </w:tcPr>
          <w:p w14:paraId="42D3B307" w14:textId="77777777" w:rsidR="00954D7B" w:rsidRPr="00F00945" w:rsidRDefault="00954D7B" w:rsidP="001344D8">
            <w:pPr>
              <w:tabs>
                <w:tab w:val="decimal" w:pos="1245"/>
              </w:tabs>
              <w:spacing w:line="380" w:lineRule="exact"/>
              <w:ind w:right="-15"/>
              <w:rPr>
                <w:rFonts w:ascii="Arial" w:hAnsi="Arial" w:cs="Arial"/>
                <w:sz w:val="18"/>
                <w:szCs w:val="18"/>
                <w:lang w:val="en-GB"/>
              </w:rPr>
            </w:pPr>
          </w:p>
        </w:tc>
      </w:tr>
      <w:tr w:rsidR="00954D7B" w:rsidRPr="00F00945" w14:paraId="6646CAC9" w14:textId="77777777" w:rsidTr="001344D8">
        <w:tc>
          <w:tcPr>
            <w:tcW w:w="3150" w:type="dxa"/>
          </w:tcPr>
          <w:p w14:paraId="58A8F250" w14:textId="77777777" w:rsidR="00954D7B" w:rsidRPr="00F00945" w:rsidRDefault="00954D7B" w:rsidP="001344D8">
            <w:pPr>
              <w:tabs>
                <w:tab w:val="left" w:pos="165"/>
              </w:tabs>
              <w:spacing w:line="380" w:lineRule="exact"/>
              <w:ind w:left="495" w:hanging="465"/>
              <w:rPr>
                <w:rFonts w:ascii="Arial" w:hAnsi="Arial" w:cs="Arial"/>
                <w:sz w:val="18"/>
                <w:szCs w:val="18"/>
              </w:rPr>
            </w:pPr>
            <w:r w:rsidRPr="00F00945">
              <w:rPr>
                <w:rFonts w:ascii="Arial" w:hAnsi="Arial" w:cs="Arial"/>
                <w:sz w:val="18"/>
                <w:szCs w:val="18"/>
              </w:rPr>
              <w:t>Cash and cash equivalents</w:t>
            </w:r>
          </w:p>
        </w:tc>
        <w:tc>
          <w:tcPr>
            <w:tcW w:w="1665" w:type="dxa"/>
            <w:vAlign w:val="bottom"/>
          </w:tcPr>
          <w:p w14:paraId="4970CB0E"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3D27242B"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6596F71B"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2,381,823</w:t>
            </w:r>
          </w:p>
        </w:tc>
        <w:tc>
          <w:tcPr>
            <w:tcW w:w="1665" w:type="dxa"/>
            <w:vAlign w:val="bottom"/>
          </w:tcPr>
          <w:p w14:paraId="072D09B8"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2,381,823</w:t>
            </w:r>
          </w:p>
        </w:tc>
      </w:tr>
      <w:tr w:rsidR="00954D7B" w:rsidRPr="00F00945" w14:paraId="4B3DA2BD" w14:textId="77777777" w:rsidTr="001344D8">
        <w:tc>
          <w:tcPr>
            <w:tcW w:w="3150" w:type="dxa"/>
          </w:tcPr>
          <w:p w14:paraId="598722A3" w14:textId="77777777" w:rsidR="00954D7B" w:rsidRPr="00F00945" w:rsidRDefault="00954D7B" w:rsidP="001344D8">
            <w:pPr>
              <w:tabs>
                <w:tab w:val="left" w:pos="165"/>
              </w:tabs>
              <w:spacing w:line="380" w:lineRule="exact"/>
              <w:ind w:left="495" w:hanging="465"/>
              <w:rPr>
                <w:rFonts w:ascii="Arial" w:hAnsi="Arial" w:cs="Arial"/>
                <w:sz w:val="18"/>
                <w:szCs w:val="18"/>
              </w:rPr>
            </w:pPr>
            <w:r w:rsidRPr="00F00945">
              <w:rPr>
                <w:rFonts w:ascii="Arial" w:hAnsi="Arial" w:cs="Arial"/>
                <w:sz w:val="18"/>
                <w:szCs w:val="18"/>
              </w:rPr>
              <w:t>Derivative financial instruments</w:t>
            </w:r>
          </w:p>
        </w:tc>
        <w:tc>
          <w:tcPr>
            <w:tcW w:w="1665" w:type="dxa"/>
            <w:vAlign w:val="bottom"/>
          </w:tcPr>
          <w:p w14:paraId="175DE531"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62,616</w:t>
            </w:r>
          </w:p>
        </w:tc>
        <w:tc>
          <w:tcPr>
            <w:tcW w:w="1665" w:type="dxa"/>
            <w:vAlign w:val="bottom"/>
          </w:tcPr>
          <w:p w14:paraId="2037F394"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3649DCF7"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00DCA5CB"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62,616</w:t>
            </w:r>
          </w:p>
        </w:tc>
      </w:tr>
      <w:tr w:rsidR="00954D7B" w:rsidRPr="00F00945" w14:paraId="6AE7B40D" w14:textId="77777777" w:rsidTr="001344D8">
        <w:tc>
          <w:tcPr>
            <w:tcW w:w="3150" w:type="dxa"/>
          </w:tcPr>
          <w:p w14:paraId="77527764" w14:textId="77777777" w:rsidR="00954D7B" w:rsidRPr="00F00945" w:rsidRDefault="00954D7B" w:rsidP="001344D8">
            <w:pPr>
              <w:tabs>
                <w:tab w:val="left" w:pos="165"/>
              </w:tabs>
              <w:spacing w:line="380" w:lineRule="exact"/>
              <w:ind w:left="495" w:hanging="465"/>
              <w:rPr>
                <w:rFonts w:ascii="Arial" w:hAnsi="Arial" w:cs="Arial"/>
                <w:sz w:val="18"/>
                <w:szCs w:val="18"/>
              </w:rPr>
            </w:pPr>
            <w:r w:rsidRPr="00F00945">
              <w:rPr>
                <w:rFonts w:ascii="Arial" w:hAnsi="Arial" w:cs="Arial"/>
                <w:sz w:val="18"/>
                <w:szCs w:val="18"/>
              </w:rPr>
              <w:t>Trade accounts receivable, net</w:t>
            </w:r>
          </w:p>
        </w:tc>
        <w:tc>
          <w:tcPr>
            <w:tcW w:w="1665" w:type="dxa"/>
            <w:vAlign w:val="bottom"/>
          </w:tcPr>
          <w:p w14:paraId="06C04A34" w14:textId="77777777" w:rsidR="00954D7B" w:rsidRPr="00F00945" w:rsidRDefault="00954D7B" w:rsidP="001344D8">
            <w:pPr>
              <w:tabs>
                <w:tab w:val="decimal" w:pos="1245"/>
              </w:tabs>
              <w:ind w:right="-72"/>
              <w:rPr>
                <w:rFonts w:ascii="Arial" w:hAnsi="Arial" w:cs="Arial"/>
                <w:sz w:val="18"/>
                <w:szCs w:val="18"/>
                <w:cs/>
                <w:lang w:val="en-GB"/>
              </w:rPr>
            </w:pPr>
            <w:r w:rsidRPr="00F00945">
              <w:rPr>
                <w:rFonts w:ascii="Arial" w:hAnsi="Arial" w:cs="Arial"/>
                <w:sz w:val="18"/>
                <w:szCs w:val="18"/>
                <w:lang w:val="en-GB"/>
              </w:rPr>
              <w:t>-</w:t>
            </w:r>
          </w:p>
        </w:tc>
        <w:tc>
          <w:tcPr>
            <w:tcW w:w="1665" w:type="dxa"/>
            <w:vAlign w:val="bottom"/>
          </w:tcPr>
          <w:p w14:paraId="7803D1D5"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186EB19F"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4,691,586</w:t>
            </w:r>
          </w:p>
        </w:tc>
        <w:tc>
          <w:tcPr>
            <w:tcW w:w="1665" w:type="dxa"/>
            <w:vAlign w:val="bottom"/>
          </w:tcPr>
          <w:p w14:paraId="5CA7B111"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4,691,586</w:t>
            </w:r>
          </w:p>
        </w:tc>
      </w:tr>
      <w:tr w:rsidR="00954D7B" w:rsidRPr="00F00945" w14:paraId="466FD6A0" w14:textId="77777777" w:rsidTr="001344D8">
        <w:tc>
          <w:tcPr>
            <w:tcW w:w="3150" w:type="dxa"/>
          </w:tcPr>
          <w:p w14:paraId="1DF2DE3D" w14:textId="77777777" w:rsidR="00954D7B" w:rsidRPr="00F00945" w:rsidRDefault="00954D7B" w:rsidP="001344D8">
            <w:pPr>
              <w:tabs>
                <w:tab w:val="left" w:pos="165"/>
              </w:tabs>
              <w:spacing w:line="380" w:lineRule="exact"/>
              <w:ind w:left="495" w:hanging="465"/>
              <w:rPr>
                <w:rFonts w:ascii="Arial" w:hAnsi="Arial" w:cs="Arial"/>
                <w:sz w:val="18"/>
                <w:szCs w:val="18"/>
              </w:rPr>
            </w:pPr>
            <w:r w:rsidRPr="00F00945">
              <w:rPr>
                <w:rFonts w:ascii="Arial" w:hAnsi="Arial" w:cs="Arial"/>
                <w:sz w:val="18"/>
                <w:szCs w:val="18"/>
              </w:rPr>
              <w:t>Amounts due from future brokers</w:t>
            </w:r>
          </w:p>
        </w:tc>
        <w:tc>
          <w:tcPr>
            <w:tcW w:w="1665" w:type="dxa"/>
            <w:vAlign w:val="bottom"/>
          </w:tcPr>
          <w:p w14:paraId="41B16970" w14:textId="77777777" w:rsidR="00954D7B" w:rsidRPr="00F00945" w:rsidRDefault="00954D7B" w:rsidP="001344D8">
            <w:pPr>
              <w:tabs>
                <w:tab w:val="decimal" w:pos="1245"/>
              </w:tabs>
              <w:ind w:right="-72"/>
              <w:rPr>
                <w:rFonts w:ascii="Arial" w:hAnsi="Arial" w:cs="Arial"/>
                <w:sz w:val="18"/>
                <w:szCs w:val="18"/>
                <w:cs/>
                <w:lang w:val="en-GB"/>
              </w:rPr>
            </w:pPr>
            <w:r w:rsidRPr="00F00945">
              <w:rPr>
                <w:rFonts w:ascii="Arial" w:hAnsi="Arial" w:cs="Arial"/>
                <w:sz w:val="18"/>
                <w:szCs w:val="18"/>
                <w:lang w:val="en-GB"/>
              </w:rPr>
              <w:t>-</w:t>
            </w:r>
          </w:p>
        </w:tc>
        <w:tc>
          <w:tcPr>
            <w:tcW w:w="1665" w:type="dxa"/>
            <w:vAlign w:val="bottom"/>
          </w:tcPr>
          <w:p w14:paraId="5D68E4CC"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4CEFFFFD"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729,666</w:t>
            </w:r>
          </w:p>
        </w:tc>
        <w:tc>
          <w:tcPr>
            <w:tcW w:w="1665" w:type="dxa"/>
            <w:vAlign w:val="bottom"/>
          </w:tcPr>
          <w:p w14:paraId="2E091114"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729,666</w:t>
            </w:r>
          </w:p>
        </w:tc>
      </w:tr>
      <w:tr w:rsidR="00954D7B" w:rsidRPr="00F00945" w14:paraId="26D0BD82" w14:textId="77777777" w:rsidTr="001344D8">
        <w:tc>
          <w:tcPr>
            <w:tcW w:w="3150" w:type="dxa"/>
          </w:tcPr>
          <w:p w14:paraId="7F89773E" w14:textId="77777777" w:rsidR="00954D7B" w:rsidRPr="00F00945" w:rsidRDefault="00954D7B" w:rsidP="001344D8">
            <w:pPr>
              <w:tabs>
                <w:tab w:val="left" w:pos="165"/>
              </w:tabs>
              <w:spacing w:line="380" w:lineRule="exact"/>
              <w:ind w:left="495" w:hanging="465"/>
              <w:rPr>
                <w:rFonts w:ascii="Arial" w:hAnsi="Arial" w:cs="Arial"/>
                <w:sz w:val="18"/>
                <w:szCs w:val="18"/>
              </w:rPr>
            </w:pPr>
            <w:r w:rsidRPr="00F00945">
              <w:rPr>
                <w:rFonts w:ascii="Arial" w:hAnsi="Arial" w:cs="Arial"/>
                <w:sz w:val="18"/>
                <w:szCs w:val="18"/>
              </w:rPr>
              <w:t>Fixed deposits pledged as collateral</w:t>
            </w:r>
          </w:p>
        </w:tc>
        <w:tc>
          <w:tcPr>
            <w:tcW w:w="1665" w:type="dxa"/>
            <w:vAlign w:val="bottom"/>
          </w:tcPr>
          <w:p w14:paraId="68E9486C"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5A126E08"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32589944"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70</w:t>
            </w:r>
            <w:r w:rsidRPr="00F00945">
              <w:rPr>
                <w:rFonts w:ascii="Arial" w:hAnsi="Arial" w:cs="Arial"/>
                <w:sz w:val="18"/>
                <w:szCs w:val="18"/>
                <w:cs/>
                <w:lang w:val="en-GB"/>
              </w:rPr>
              <w:t>1</w:t>
            </w:r>
          </w:p>
        </w:tc>
        <w:tc>
          <w:tcPr>
            <w:tcW w:w="1665" w:type="dxa"/>
            <w:vAlign w:val="bottom"/>
          </w:tcPr>
          <w:p w14:paraId="492BE564" w14:textId="77777777" w:rsidR="00954D7B" w:rsidRPr="00F00945" w:rsidRDefault="00954D7B" w:rsidP="001344D8">
            <w:pPr>
              <w:tabs>
                <w:tab w:val="decimal" w:pos="1245"/>
              </w:tabs>
              <w:ind w:right="-72"/>
              <w:rPr>
                <w:rFonts w:ascii="Arial" w:hAnsi="Arial" w:cs="Arial"/>
                <w:sz w:val="18"/>
                <w:szCs w:val="18"/>
                <w:lang w:val="en-GB"/>
              </w:rPr>
            </w:pPr>
            <w:r w:rsidRPr="00F00945">
              <w:rPr>
                <w:rFonts w:ascii="Arial" w:hAnsi="Arial" w:cs="Arial"/>
                <w:sz w:val="18"/>
                <w:szCs w:val="18"/>
                <w:lang w:val="en-GB"/>
              </w:rPr>
              <w:t>70</w:t>
            </w:r>
            <w:r w:rsidRPr="00F00945">
              <w:rPr>
                <w:rFonts w:ascii="Arial" w:hAnsi="Arial" w:cs="Arial"/>
                <w:sz w:val="18"/>
                <w:szCs w:val="18"/>
                <w:cs/>
                <w:lang w:val="en-GB"/>
              </w:rPr>
              <w:t>1</w:t>
            </w:r>
          </w:p>
        </w:tc>
      </w:tr>
      <w:tr w:rsidR="00954D7B" w:rsidRPr="00F00945" w14:paraId="0461A926" w14:textId="77777777" w:rsidTr="001344D8">
        <w:tc>
          <w:tcPr>
            <w:tcW w:w="3150" w:type="dxa"/>
          </w:tcPr>
          <w:p w14:paraId="7D75DB23" w14:textId="77777777" w:rsidR="00954D7B" w:rsidRPr="00F00945" w:rsidRDefault="00954D7B" w:rsidP="001344D8">
            <w:pPr>
              <w:tabs>
                <w:tab w:val="left" w:pos="165"/>
              </w:tabs>
              <w:spacing w:line="380" w:lineRule="exact"/>
              <w:ind w:left="495" w:hanging="465"/>
              <w:rPr>
                <w:rFonts w:ascii="Arial" w:hAnsi="Arial" w:cs="Arial"/>
                <w:sz w:val="18"/>
                <w:szCs w:val="18"/>
              </w:rPr>
            </w:pPr>
            <w:r w:rsidRPr="00F00945">
              <w:rPr>
                <w:rFonts w:ascii="Arial" w:hAnsi="Arial" w:cs="Arial"/>
                <w:sz w:val="18"/>
                <w:szCs w:val="18"/>
              </w:rPr>
              <w:t>Long-term investments</w:t>
            </w:r>
          </w:p>
        </w:tc>
        <w:tc>
          <w:tcPr>
            <w:tcW w:w="1665" w:type="dxa"/>
            <w:vAlign w:val="bottom"/>
          </w:tcPr>
          <w:p w14:paraId="4ED146E3" w14:textId="77777777" w:rsidR="00954D7B" w:rsidRPr="00F00945" w:rsidRDefault="00954D7B" w:rsidP="001344D8">
            <w:pPr>
              <w:pBdr>
                <w:bottom w:val="sing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37C8CEB3" w14:textId="77777777" w:rsidR="00954D7B" w:rsidRPr="00F00945" w:rsidRDefault="00954D7B" w:rsidP="001344D8">
            <w:pPr>
              <w:pBdr>
                <w:bottom w:val="sing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41,898</w:t>
            </w:r>
          </w:p>
        </w:tc>
        <w:tc>
          <w:tcPr>
            <w:tcW w:w="1665" w:type="dxa"/>
            <w:vAlign w:val="bottom"/>
          </w:tcPr>
          <w:p w14:paraId="59B7E143" w14:textId="77777777" w:rsidR="00954D7B" w:rsidRPr="00F00945" w:rsidRDefault="00954D7B" w:rsidP="001344D8">
            <w:pPr>
              <w:pBdr>
                <w:bottom w:val="sing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68,000</w:t>
            </w:r>
          </w:p>
        </w:tc>
        <w:tc>
          <w:tcPr>
            <w:tcW w:w="1665" w:type="dxa"/>
            <w:vAlign w:val="bottom"/>
          </w:tcPr>
          <w:p w14:paraId="77293758" w14:textId="77777777" w:rsidR="00954D7B" w:rsidRPr="00F00945" w:rsidRDefault="00954D7B" w:rsidP="001344D8">
            <w:pPr>
              <w:pBdr>
                <w:bottom w:val="sing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109,898</w:t>
            </w:r>
          </w:p>
        </w:tc>
      </w:tr>
      <w:tr w:rsidR="00954D7B" w:rsidRPr="00F00945" w14:paraId="767F3086" w14:textId="77777777" w:rsidTr="001344D8">
        <w:tc>
          <w:tcPr>
            <w:tcW w:w="3150" w:type="dxa"/>
          </w:tcPr>
          <w:p w14:paraId="3FAB3A56" w14:textId="77777777" w:rsidR="00954D7B" w:rsidRPr="00F00945" w:rsidRDefault="00954D7B" w:rsidP="001344D8">
            <w:pPr>
              <w:tabs>
                <w:tab w:val="left" w:pos="165"/>
              </w:tabs>
              <w:spacing w:line="380" w:lineRule="exact"/>
              <w:ind w:left="495" w:hanging="465"/>
              <w:rPr>
                <w:rFonts w:ascii="Arial" w:hAnsi="Arial" w:cs="Arial"/>
                <w:bCs/>
                <w:sz w:val="18"/>
                <w:szCs w:val="18"/>
              </w:rPr>
            </w:pPr>
            <w:r w:rsidRPr="00F00945">
              <w:rPr>
                <w:rFonts w:ascii="Arial" w:hAnsi="Arial" w:cs="Arial"/>
                <w:bCs/>
                <w:sz w:val="18"/>
                <w:szCs w:val="18"/>
              </w:rPr>
              <w:t>Total</w:t>
            </w:r>
          </w:p>
        </w:tc>
        <w:tc>
          <w:tcPr>
            <w:tcW w:w="1665" w:type="dxa"/>
            <w:vAlign w:val="bottom"/>
          </w:tcPr>
          <w:p w14:paraId="0C508968"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62,616</w:t>
            </w:r>
          </w:p>
        </w:tc>
        <w:tc>
          <w:tcPr>
            <w:tcW w:w="1665" w:type="dxa"/>
            <w:vAlign w:val="bottom"/>
          </w:tcPr>
          <w:p w14:paraId="47D4955F"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41,898</w:t>
            </w:r>
          </w:p>
        </w:tc>
        <w:tc>
          <w:tcPr>
            <w:tcW w:w="1665" w:type="dxa"/>
            <w:vAlign w:val="bottom"/>
          </w:tcPr>
          <w:p w14:paraId="56F74D87"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7,871,77</w:t>
            </w:r>
            <w:r w:rsidRPr="00F00945">
              <w:rPr>
                <w:rFonts w:ascii="Arial" w:hAnsi="Arial" w:cs="Arial"/>
                <w:sz w:val="18"/>
                <w:szCs w:val="18"/>
                <w:cs/>
                <w:lang w:val="en-GB"/>
              </w:rPr>
              <w:t>6</w:t>
            </w:r>
          </w:p>
        </w:tc>
        <w:tc>
          <w:tcPr>
            <w:tcW w:w="1665" w:type="dxa"/>
            <w:vAlign w:val="bottom"/>
          </w:tcPr>
          <w:p w14:paraId="6EE13C97"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7,976,29</w:t>
            </w:r>
            <w:r w:rsidRPr="00F00945">
              <w:rPr>
                <w:rFonts w:ascii="Arial" w:hAnsi="Arial" w:cs="Arial"/>
                <w:sz w:val="18"/>
                <w:szCs w:val="18"/>
                <w:cs/>
                <w:lang w:val="en-GB"/>
              </w:rPr>
              <w:t>0</w:t>
            </w:r>
          </w:p>
        </w:tc>
      </w:tr>
    </w:tbl>
    <w:p w14:paraId="4A6AD2C8" w14:textId="77777777" w:rsidR="00954D7B" w:rsidRPr="00F00945" w:rsidRDefault="00954D7B" w:rsidP="00954D7B">
      <w:pPr>
        <w:spacing w:line="380" w:lineRule="exact"/>
        <w:rPr>
          <w:rFonts w:ascii="Arial" w:hAnsi="Arial" w:cs="Arial"/>
        </w:rPr>
      </w:pPr>
    </w:p>
    <w:tbl>
      <w:tblPr>
        <w:tblW w:w="9810" w:type="dxa"/>
        <w:tblInd w:w="270" w:type="dxa"/>
        <w:tblLayout w:type="fixed"/>
        <w:tblLook w:val="0000" w:firstRow="0" w:lastRow="0" w:firstColumn="0" w:lastColumn="0" w:noHBand="0" w:noVBand="0"/>
      </w:tblPr>
      <w:tblGrid>
        <w:gridCol w:w="4770"/>
        <w:gridCol w:w="1680"/>
        <w:gridCol w:w="1680"/>
        <w:gridCol w:w="1680"/>
      </w:tblGrid>
      <w:tr w:rsidR="00954D7B" w:rsidRPr="00F00945" w14:paraId="051EBC31" w14:textId="77777777" w:rsidTr="001344D8">
        <w:tc>
          <w:tcPr>
            <w:tcW w:w="4770" w:type="dxa"/>
          </w:tcPr>
          <w:p w14:paraId="3782E8BE" w14:textId="77777777" w:rsidR="00954D7B" w:rsidRPr="00F00945" w:rsidRDefault="00954D7B" w:rsidP="001344D8">
            <w:pPr>
              <w:spacing w:line="380" w:lineRule="exact"/>
              <w:ind w:left="567"/>
              <w:rPr>
                <w:rFonts w:ascii="Arial" w:hAnsi="Arial" w:cs="Arial"/>
                <w:sz w:val="18"/>
                <w:szCs w:val="18"/>
              </w:rPr>
            </w:pPr>
          </w:p>
        </w:tc>
        <w:tc>
          <w:tcPr>
            <w:tcW w:w="5040" w:type="dxa"/>
            <w:gridSpan w:val="3"/>
          </w:tcPr>
          <w:p w14:paraId="0F5D53F2" w14:textId="77777777" w:rsidR="00954D7B" w:rsidRPr="00F00945" w:rsidRDefault="00954D7B" w:rsidP="001344D8">
            <w:pPr>
              <w:spacing w:line="380" w:lineRule="exact"/>
              <w:ind w:right="-72"/>
              <w:jc w:val="right"/>
              <w:rPr>
                <w:rFonts w:ascii="Arial" w:hAnsi="Arial" w:cs="Arial"/>
                <w:sz w:val="18"/>
                <w:szCs w:val="18"/>
              </w:rPr>
            </w:pPr>
            <w:r w:rsidRPr="00F00945">
              <w:rPr>
                <w:rFonts w:ascii="Arial" w:hAnsi="Arial" w:cs="Arial"/>
                <w:sz w:val="18"/>
                <w:szCs w:val="18"/>
              </w:rPr>
              <w:t>(Unit: Thousand Baht)</w:t>
            </w:r>
          </w:p>
        </w:tc>
      </w:tr>
      <w:tr w:rsidR="00954D7B" w:rsidRPr="00F00945" w14:paraId="0D028F3B" w14:textId="77777777" w:rsidTr="001344D8">
        <w:tc>
          <w:tcPr>
            <w:tcW w:w="4770" w:type="dxa"/>
          </w:tcPr>
          <w:p w14:paraId="0567AD06" w14:textId="77777777" w:rsidR="00954D7B" w:rsidRPr="00F00945" w:rsidRDefault="00954D7B" w:rsidP="001344D8">
            <w:pPr>
              <w:spacing w:line="380" w:lineRule="exact"/>
              <w:ind w:left="567"/>
              <w:rPr>
                <w:rFonts w:ascii="Arial" w:hAnsi="Arial" w:cs="Arial"/>
                <w:sz w:val="18"/>
                <w:szCs w:val="18"/>
              </w:rPr>
            </w:pPr>
          </w:p>
        </w:tc>
        <w:tc>
          <w:tcPr>
            <w:tcW w:w="5040" w:type="dxa"/>
            <w:gridSpan w:val="3"/>
          </w:tcPr>
          <w:p w14:paraId="4A16CE61" w14:textId="77777777" w:rsidR="00954D7B" w:rsidRPr="00F00945" w:rsidRDefault="00954D7B" w:rsidP="001344D8">
            <w:pPr>
              <w:pBdr>
                <w:bottom w:val="single" w:sz="4" w:space="1" w:color="auto"/>
              </w:pBdr>
              <w:spacing w:line="380" w:lineRule="exact"/>
              <w:jc w:val="center"/>
              <w:rPr>
                <w:rFonts w:ascii="Arial" w:hAnsi="Arial" w:cs="Arial"/>
                <w:snapToGrid w:val="0"/>
                <w:sz w:val="18"/>
                <w:szCs w:val="18"/>
                <w:cs/>
                <w:lang w:eastAsia="th-TH"/>
              </w:rPr>
            </w:pPr>
            <w:r w:rsidRPr="00F00945">
              <w:rPr>
                <w:rFonts w:ascii="Arial" w:hAnsi="Arial" w:cs="Arial"/>
                <w:sz w:val="18"/>
                <w:szCs w:val="18"/>
              </w:rPr>
              <w:t>Consolidated financial statements</w:t>
            </w:r>
          </w:p>
        </w:tc>
      </w:tr>
      <w:tr w:rsidR="00954D7B" w:rsidRPr="00F00945" w14:paraId="2E819A4E" w14:textId="77777777" w:rsidTr="001344D8">
        <w:tc>
          <w:tcPr>
            <w:tcW w:w="4770" w:type="dxa"/>
          </w:tcPr>
          <w:p w14:paraId="1EF78BE9" w14:textId="77777777" w:rsidR="00954D7B" w:rsidRPr="00F00945" w:rsidRDefault="00954D7B" w:rsidP="001344D8">
            <w:pPr>
              <w:spacing w:line="380" w:lineRule="exact"/>
              <w:ind w:left="567"/>
              <w:rPr>
                <w:rFonts w:ascii="Arial" w:hAnsi="Arial" w:cs="Arial"/>
                <w:sz w:val="18"/>
                <w:szCs w:val="18"/>
              </w:rPr>
            </w:pPr>
          </w:p>
        </w:tc>
        <w:tc>
          <w:tcPr>
            <w:tcW w:w="5040" w:type="dxa"/>
            <w:gridSpan w:val="3"/>
          </w:tcPr>
          <w:p w14:paraId="26BCE4EA" w14:textId="77777777" w:rsidR="00954D7B" w:rsidRPr="00F00945" w:rsidRDefault="00954D7B" w:rsidP="001344D8">
            <w:pPr>
              <w:pBdr>
                <w:bottom w:val="single" w:sz="4" w:space="1" w:color="auto"/>
              </w:pBdr>
              <w:spacing w:line="380" w:lineRule="exact"/>
              <w:jc w:val="center"/>
              <w:rPr>
                <w:rFonts w:ascii="Arial" w:hAnsi="Arial" w:cs="Arial"/>
                <w:snapToGrid w:val="0"/>
                <w:sz w:val="18"/>
                <w:szCs w:val="18"/>
                <w:cs/>
                <w:lang w:eastAsia="th-TH"/>
              </w:rPr>
            </w:pPr>
            <w:r w:rsidRPr="00F00945">
              <w:rPr>
                <w:rFonts w:ascii="Arial" w:hAnsi="Arial" w:cs="Arial"/>
                <w:sz w:val="18"/>
                <w:szCs w:val="18"/>
              </w:rPr>
              <w:t>31 December 2019</w:t>
            </w:r>
          </w:p>
        </w:tc>
      </w:tr>
      <w:tr w:rsidR="00954D7B" w:rsidRPr="00F00945" w14:paraId="76B7A69D" w14:textId="77777777" w:rsidTr="001344D8">
        <w:tc>
          <w:tcPr>
            <w:tcW w:w="4770" w:type="dxa"/>
          </w:tcPr>
          <w:p w14:paraId="18EA9311" w14:textId="77777777" w:rsidR="00954D7B" w:rsidRPr="00F00945" w:rsidRDefault="00954D7B" w:rsidP="001344D8">
            <w:pPr>
              <w:spacing w:line="380" w:lineRule="exact"/>
              <w:ind w:left="567"/>
              <w:rPr>
                <w:rFonts w:ascii="Arial" w:hAnsi="Arial" w:cs="Arial"/>
                <w:sz w:val="18"/>
                <w:szCs w:val="18"/>
              </w:rPr>
            </w:pPr>
          </w:p>
        </w:tc>
        <w:tc>
          <w:tcPr>
            <w:tcW w:w="1680" w:type="dxa"/>
            <w:vAlign w:val="bottom"/>
          </w:tcPr>
          <w:p w14:paraId="42DA7748" w14:textId="77777777" w:rsidR="00954D7B" w:rsidRPr="00F00945" w:rsidRDefault="00954D7B" w:rsidP="001344D8">
            <w:pPr>
              <w:pBdr>
                <w:bottom w:val="single" w:sz="4" w:space="1" w:color="auto"/>
              </w:pBdr>
              <w:spacing w:line="380" w:lineRule="exact"/>
              <w:jc w:val="center"/>
              <w:rPr>
                <w:rFonts w:ascii="Arial" w:hAnsi="Arial" w:cs="Arial"/>
                <w:sz w:val="18"/>
                <w:szCs w:val="18"/>
              </w:rPr>
            </w:pPr>
            <w:r w:rsidRPr="00F00945">
              <w:rPr>
                <w:rFonts w:ascii="Arial" w:hAnsi="Arial" w:cs="Arial"/>
                <w:sz w:val="18"/>
                <w:szCs w:val="18"/>
              </w:rPr>
              <w:t>Liabilities</w:t>
            </w:r>
          </w:p>
          <w:p w14:paraId="1F15169F" w14:textId="77777777" w:rsidR="00954D7B" w:rsidRPr="00F00945" w:rsidRDefault="00954D7B" w:rsidP="001344D8">
            <w:pPr>
              <w:pBdr>
                <w:bottom w:val="single" w:sz="4" w:space="1" w:color="auto"/>
              </w:pBdr>
              <w:spacing w:line="380" w:lineRule="exact"/>
              <w:jc w:val="center"/>
              <w:rPr>
                <w:rFonts w:ascii="Arial" w:hAnsi="Arial" w:cs="Arial"/>
                <w:snapToGrid w:val="0"/>
                <w:sz w:val="18"/>
                <w:szCs w:val="18"/>
                <w:cs/>
                <w:lang w:eastAsia="th-TH"/>
              </w:rPr>
            </w:pPr>
            <w:r w:rsidRPr="00F00945">
              <w:rPr>
                <w:rFonts w:ascii="Arial" w:hAnsi="Arial" w:cs="Arial"/>
                <w:sz w:val="18"/>
                <w:szCs w:val="18"/>
              </w:rPr>
              <w:t>at fair value through the profit and loss</w:t>
            </w:r>
          </w:p>
        </w:tc>
        <w:tc>
          <w:tcPr>
            <w:tcW w:w="1680" w:type="dxa"/>
            <w:vAlign w:val="bottom"/>
          </w:tcPr>
          <w:p w14:paraId="6455EF38" w14:textId="77777777" w:rsidR="00954D7B" w:rsidRPr="00F00945" w:rsidRDefault="00954D7B" w:rsidP="001344D8">
            <w:pPr>
              <w:pBdr>
                <w:bottom w:val="single" w:sz="4" w:space="1" w:color="auto"/>
              </w:pBdr>
              <w:spacing w:line="380" w:lineRule="exact"/>
              <w:jc w:val="center"/>
              <w:rPr>
                <w:rFonts w:ascii="Arial" w:hAnsi="Arial" w:cs="Arial"/>
                <w:sz w:val="18"/>
                <w:szCs w:val="18"/>
              </w:rPr>
            </w:pPr>
            <w:r w:rsidRPr="00F00945">
              <w:rPr>
                <w:rFonts w:ascii="Arial" w:hAnsi="Arial" w:cs="Arial"/>
                <w:sz w:val="18"/>
                <w:szCs w:val="18"/>
              </w:rPr>
              <w:t>Other</w:t>
            </w:r>
          </w:p>
          <w:p w14:paraId="664F8C59" w14:textId="77777777" w:rsidR="00954D7B" w:rsidRPr="00F00945" w:rsidRDefault="00954D7B" w:rsidP="001344D8">
            <w:pPr>
              <w:pBdr>
                <w:bottom w:val="single" w:sz="4" w:space="1" w:color="auto"/>
              </w:pBdr>
              <w:spacing w:line="380" w:lineRule="exact"/>
              <w:jc w:val="center"/>
              <w:rPr>
                <w:rFonts w:ascii="Arial" w:hAnsi="Arial" w:cs="Arial"/>
                <w:snapToGrid w:val="0"/>
                <w:sz w:val="18"/>
                <w:szCs w:val="18"/>
                <w:cs/>
                <w:lang w:eastAsia="th-TH"/>
              </w:rPr>
            </w:pPr>
            <w:r w:rsidRPr="00F00945">
              <w:rPr>
                <w:rFonts w:ascii="Arial" w:hAnsi="Arial" w:cs="Arial"/>
                <w:sz w:val="18"/>
                <w:szCs w:val="18"/>
              </w:rPr>
              <w:t>financial liabilities</w:t>
            </w:r>
          </w:p>
        </w:tc>
        <w:tc>
          <w:tcPr>
            <w:tcW w:w="1680" w:type="dxa"/>
            <w:vAlign w:val="bottom"/>
          </w:tcPr>
          <w:p w14:paraId="42F5A9D2" w14:textId="77777777" w:rsidR="00954D7B" w:rsidRPr="00F00945" w:rsidRDefault="00954D7B" w:rsidP="001344D8">
            <w:pPr>
              <w:pBdr>
                <w:bottom w:val="single" w:sz="4" w:space="1" w:color="auto"/>
              </w:pBdr>
              <w:spacing w:line="380" w:lineRule="exact"/>
              <w:jc w:val="center"/>
              <w:rPr>
                <w:rFonts w:ascii="Arial" w:hAnsi="Arial" w:cs="Arial"/>
                <w:snapToGrid w:val="0"/>
                <w:sz w:val="18"/>
                <w:szCs w:val="18"/>
                <w:cs/>
                <w:lang w:eastAsia="th-TH"/>
              </w:rPr>
            </w:pPr>
            <w:r w:rsidRPr="00F00945">
              <w:rPr>
                <w:rFonts w:ascii="Arial" w:hAnsi="Arial" w:cs="Arial"/>
                <w:sz w:val="18"/>
                <w:szCs w:val="18"/>
              </w:rPr>
              <w:t>Total</w:t>
            </w:r>
          </w:p>
        </w:tc>
      </w:tr>
      <w:tr w:rsidR="00954D7B" w:rsidRPr="00F00945" w14:paraId="34EDF4D2" w14:textId="77777777" w:rsidTr="001344D8">
        <w:tc>
          <w:tcPr>
            <w:tcW w:w="4770" w:type="dxa"/>
          </w:tcPr>
          <w:p w14:paraId="078B1F7D" w14:textId="77777777" w:rsidR="00954D7B" w:rsidRPr="00F00945" w:rsidRDefault="00954D7B" w:rsidP="001344D8">
            <w:pPr>
              <w:spacing w:line="380" w:lineRule="exact"/>
              <w:ind w:left="567"/>
              <w:rPr>
                <w:rFonts w:ascii="Arial" w:hAnsi="Arial" w:cs="Arial"/>
                <w:sz w:val="18"/>
                <w:szCs w:val="18"/>
                <w:cs/>
              </w:rPr>
            </w:pPr>
          </w:p>
        </w:tc>
        <w:tc>
          <w:tcPr>
            <w:tcW w:w="1680" w:type="dxa"/>
          </w:tcPr>
          <w:p w14:paraId="132321E1" w14:textId="77777777" w:rsidR="00954D7B" w:rsidRPr="00F00945" w:rsidRDefault="00954D7B" w:rsidP="001344D8">
            <w:pPr>
              <w:tabs>
                <w:tab w:val="decimal" w:pos="1385"/>
              </w:tabs>
              <w:spacing w:line="380" w:lineRule="exact"/>
              <w:rPr>
                <w:rFonts w:ascii="Arial" w:hAnsi="Arial" w:cs="Arial"/>
                <w:sz w:val="18"/>
                <w:szCs w:val="18"/>
              </w:rPr>
            </w:pPr>
          </w:p>
        </w:tc>
        <w:tc>
          <w:tcPr>
            <w:tcW w:w="1680" w:type="dxa"/>
          </w:tcPr>
          <w:p w14:paraId="367FEE38" w14:textId="77777777" w:rsidR="00954D7B" w:rsidRPr="00F00945" w:rsidRDefault="00954D7B" w:rsidP="001344D8">
            <w:pPr>
              <w:tabs>
                <w:tab w:val="decimal" w:pos="1385"/>
              </w:tabs>
              <w:spacing w:line="380" w:lineRule="exact"/>
              <w:rPr>
                <w:rFonts w:ascii="Arial" w:hAnsi="Arial" w:cs="Arial"/>
                <w:sz w:val="18"/>
                <w:szCs w:val="18"/>
              </w:rPr>
            </w:pPr>
          </w:p>
        </w:tc>
        <w:tc>
          <w:tcPr>
            <w:tcW w:w="1680" w:type="dxa"/>
          </w:tcPr>
          <w:p w14:paraId="4891A4E6" w14:textId="77777777" w:rsidR="00954D7B" w:rsidRPr="00F00945" w:rsidRDefault="00954D7B" w:rsidP="001344D8">
            <w:pPr>
              <w:tabs>
                <w:tab w:val="decimal" w:pos="1385"/>
              </w:tabs>
              <w:spacing w:line="380" w:lineRule="exact"/>
              <w:rPr>
                <w:rFonts w:ascii="Arial" w:hAnsi="Arial" w:cs="Arial"/>
                <w:sz w:val="18"/>
                <w:szCs w:val="18"/>
              </w:rPr>
            </w:pPr>
          </w:p>
        </w:tc>
      </w:tr>
      <w:tr w:rsidR="00954D7B" w:rsidRPr="00F00945" w14:paraId="68B16E4F" w14:textId="77777777" w:rsidTr="001344D8">
        <w:tc>
          <w:tcPr>
            <w:tcW w:w="4770" w:type="dxa"/>
          </w:tcPr>
          <w:p w14:paraId="2697FF16" w14:textId="77777777" w:rsidR="00954D7B" w:rsidRPr="00F00945" w:rsidRDefault="00954D7B" w:rsidP="001344D8">
            <w:pPr>
              <w:tabs>
                <w:tab w:val="left" w:pos="165"/>
              </w:tabs>
              <w:spacing w:line="380" w:lineRule="exact"/>
              <w:ind w:left="522" w:hanging="522"/>
              <w:rPr>
                <w:rFonts w:ascii="Arial" w:hAnsi="Arial" w:cs="Arial"/>
                <w:b/>
                <w:sz w:val="18"/>
                <w:szCs w:val="18"/>
              </w:rPr>
            </w:pPr>
            <w:r w:rsidRPr="00F00945">
              <w:rPr>
                <w:rFonts w:ascii="Arial" w:hAnsi="Arial" w:cs="Arial"/>
                <w:b/>
                <w:sz w:val="18"/>
                <w:szCs w:val="18"/>
              </w:rPr>
              <w:t>Liabilities as per statement of financial position</w:t>
            </w:r>
          </w:p>
        </w:tc>
        <w:tc>
          <w:tcPr>
            <w:tcW w:w="1680" w:type="dxa"/>
            <w:vAlign w:val="bottom"/>
          </w:tcPr>
          <w:p w14:paraId="18643AC4" w14:textId="77777777" w:rsidR="00954D7B" w:rsidRPr="00F00945" w:rsidRDefault="00954D7B" w:rsidP="001344D8">
            <w:pPr>
              <w:tabs>
                <w:tab w:val="decimal" w:pos="1385"/>
              </w:tabs>
              <w:spacing w:line="380" w:lineRule="exact"/>
              <w:rPr>
                <w:rFonts w:ascii="Arial" w:hAnsi="Arial" w:cs="Arial"/>
                <w:sz w:val="18"/>
                <w:szCs w:val="18"/>
              </w:rPr>
            </w:pPr>
          </w:p>
        </w:tc>
        <w:tc>
          <w:tcPr>
            <w:tcW w:w="1680" w:type="dxa"/>
            <w:vAlign w:val="bottom"/>
          </w:tcPr>
          <w:p w14:paraId="04536F65" w14:textId="77777777" w:rsidR="00954D7B" w:rsidRPr="00F00945" w:rsidRDefault="00954D7B" w:rsidP="001344D8">
            <w:pPr>
              <w:tabs>
                <w:tab w:val="decimal" w:pos="1385"/>
              </w:tabs>
              <w:spacing w:line="380" w:lineRule="exact"/>
              <w:rPr>
                <w:rFonts w:ascii="Arial" w:hAnsi="Arial" w:cs="Arial"/>
                <w:sz w:val="18"/>
                <w:szCs w:val="18"/>
              </w:rPr>
            </w:pPr>
          </w:p>
        </w:tc>
        <w:tc>
          <w:tcPr>
            <w:tcW w:w="1680" w:type="dxa"/>
            <w:vAlign w:val="bottom"/>
          </w:tcPr>
          <w:p w14:paraId="71AB3246" w14:textId="77777777" w:rsidR="00954D7B" w:rsidRPr="00F00945" w:rsidRDefault="00954D7B" w:rsidP="001344D8">
            <w:pPr>
              <w:tabs>
                <w:tab w:val="decimal" w:pos="1385"/>
              </w:tabs>
              <w:spacing w:line="380" w:lineRule="exact"/>
              <w:rPr>
                <w:rFonts w:ascii="Arial" w:hAnsi="Arial" w:cs="Arial"/>
                <w:sz w:val="18"/>
                <w:szCs w:val="18"/>
              </w:rPr>
            </w:pPr>
          </w:p>
        </w:tc>
      </w:tr>
      <w:tr w:rsidR="00954D7B" w:rsidRPr="00F00945" w14:paraId="6C5E6D65" w14:textId="77777777" w:rsidTr="001344D8">
        <w:tc>
          <w:tcPr>
            <w:tcW w:w="4770" w:type="dxa"/>
          </w:tcPr>
          <w:p w14:paraId="68B4BB5D" w14:textId="77777777" w:rsidR="00954D7B" w:rsidRPr="00F00945" w:rsidRDefault="00954D7B" w:rsidP="001344D8">
            <w:pPr>
              <w:tabs>
                <w:tab w:val="left" w:pos="284"/>
              </w:tabs>
              <w:spacing w:line="380" w:lineRule="exact"/>
              <w:ind w:left="522" w:hanging="522"/>
              <w:rPr>
                <w:rFonts w:ascii="Arial" w:hAnsi="Arial" w:cs="Arial"/>
                <w:sz w:val="18"/>
                <w:szCs w:val="18"/>
              </w:rPr>
            </w:pPr>
            <w:r w:rsidRPr="00F00945">
              <w:rPr>
                <w:rFonts w:ascii="Arial" w:hAnsi="Arial" w:cs="Arial"/>
                <w:sz w:val="18"/>
                <w:szCs w:val="18"/>
              </w:rPr>
              <w:t>Trade accounts payable</w:t>
            </w:r>
          </w:p>
        </w:tc>
        <w:tc>
          <w:tcPr>
            <w:tcW w:w="1680" w:type="dxa"/>
            <w:vAlign w:val="bottom"/>
          </w:tcPr>
          <w:p w14:paraId="48C6A1D7"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w:t>
            </w:r>
          </w:p>
        </w:tc>
        <w:tc>
          <w:tcPr>
            <w:tcW w:w="1680" w:type="dxa"/>
            <w:vAlign w:val="bottom"/>
          </w:tcPr>
          <w:p w14:paraId="5C0827D3"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1,049,514</w:t>
            </w:r>
          </w:p>
        </w:tc>
        <w:tc>
          <w:tcPr>
            <w:tcW w:w="1680" w:type="dxa"/>
            <w:vAlign w:val="bottom"/>
          </w:tcPr>
          <w:p w14:paraId="4AE4853B"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1,049,514</w:t>
            </w:r>
          </w:p>
        </w:tc>
      </w:tr>
      <w:tr w:rsidR="00954D7B" w:rsidRPr="00F00945" w14:paraId="311E1409" w14:textId="77777777" w:rsidTr="001344D8">
        <w:tc>
          <w:tcPr>
            <w:tcW w:w="4770" w:type="dxa"/>
          </w:tcPr>
          <w:p w14:paraId="2BF6B314" w14:textId="77777777" w:rsidR="00954D7B" w:rsidRPr="00F00945" w:rsidRDefault="00954D7B" w:rsidP="001344D8">
            <w:pPr>
              <w:tabs>
                <w:tab w:val="left" w:pos="284"/>
              </w:tabs>
              <w:spacing w:line="380" w:lineRule="exact"/>
              <w:ind w:left="522" w:hanging="522"/>
              <w:rPr>
                <w:rFonts w:ascii="Arial" w:hAnsi="Arial" w:cs="Arial"/>
                <w:sz w:val="18"/>
                <w:szCs w:val="18"/>
                <w:rtl/>
                <w:cs/>
              </w:rPr>
            </w:pPr>
            <w:r w:rsidRPr="00F00945">
              <w:rPr>
                <w:rFonts w:ascii="Arial" w:hAnsi="Arial" w:cs="Arial"/>
                <w:sz w:val="18"/>
                <w:szCs w:val="18"/>
              </w:rPr>
              <w:t>Short-term borrowings from financial institutions</w:t>
            </w:r>
          </w:p>
        </w:tc>
        <w:tc>
          <w:tcPr>
            <w:tcW w:w="1680" w:type="dxa"/>
            <w:vAlign w:val="bottom"/>
          </w:tcPr>
          <w:p w14:paraId="5CD73AD0" w14:textId="77777777" w:rsidR="00954D7B" w:rsidRPr="00F00945" w:rsidRDefault="00954D7B" w:rsidP="001344D8">
            <w:pPr>
              <w:tabs>
                <w:tab w:val="decimal" w:pos="1665"/>
              </w:tabs>
              <w:ind w:right="-72"/>
              <w:rPr>
                <w:rFonts w:ascii="Arial" w:hAnsi="Arial" w:cs="Arial"/>
                <w:sz w:val="18"/>
                <w:szCs w:val="18"/>
                <w:rtl/>
                <w:cs/>
                <w:lang w:val="en-GB"/>
              </w:rPr>
            </w:pPr>
            <w:r w:rsidRPr="00F00945">
              <w:rPr>
                <w:rFonts w:ascii="Arial" w:hAnsi="Arial" w:cs="Arial"/>
                <w:sz w:val="18"/>
                <w:szCs w:val="18"/>
                <w:lang w:val="en-GB"/>
              </w:rPr>
              <w:t>-</w:t>
            </w:r>
          </w:p>
        </w:tc>
        <w:tc>
          <w:tcPr>
            <w:tcW w:w="1680" w:type="dxa"/>
            <w:vAlign w:val="bottom"/>
          </w:tcPr>
          <w:p w14:paraId="5829117F"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16,948,937</w:t>
            </w:r>
          </w:p>
        </w:tc>
        <w:tc>
          <w:tcPr>
            <w:tcW w:w="1680" w:type="dxa"/>
            <w:vAlign w:val="bottom"/>
          </w:tcPr>
          <w:p w14:paraId="4C77DCF5"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16,948,937</w:t>
            </w:r>
          </w:p>
        </w:tc>
      </w:tr>
      <w:tr w:rsidR="00954D7B" w:rsidRPr="00F00945" w14:paraId="08B415FC" w14:textId="77777777" w:rsidTr="001344D8">
        <w:tc>
          <w:tcPr>
            <w:tcW w:w="4770" w:type="dxa"/>
          </w:tcPr>
          <w:p w14:paraId="453E509B" w14:textId="77777777" w:rsidR="00954D7B" w:rsidRPr="00F00945" w:rsidRDefault="00954D7B" w:rsidP="001344D8">
            <w:pPr>
              <w:tabs>
                <w:tab w:val="left" w:pos="284"/>
              </w:tabs>
              <w:spacing w:line="380" w:lineRule="exact"/>
              <w:ind w:left="522" w:hanging="522"/>
              <w:rPr>
                <w:rFonts w:ascii="Arial" w:hAnsi="Arial" w:cs="Arial"/>
                <w:sz w:val="18"/>
                <w:szCs w:val="18"/>
              </w:rPr>
            </w:pPr>
            <w:r w:rsidRPr="00F00945">
              <w:rPr>
                <w:rFonts w:ascii="Arial" w:hAnsi="Arial" w:cs="Arial"/>
                <w:sz w:val="18"/>
                <w:szCs w:val="18"/>
              </w:rPr>
              <w:t>Derivative financial instruments</w:t>
            </w:r>
          </w:p>
        </w:tc>
        <w:tc>
          <w:tcPr>
            <w:tcW w:w="1680" w:type="dxa"/>
            <w:vAlign w:val="bottom"/>
          </w:tcPr>
          <w:p w14:paraId="1D2270EC"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143,245</w:t>
            </w:r>
          </w:p>
        </w:tc>
        <w:tc>
          <w:tcPr>
            <w:tcW w:w="1680" w:type="dxa"/>
            <w:vAlign w:val="bottom"/>
          </w:tcPr>
          <w:p w14:paraId="6B486107"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w:t>
            </w:r>
          </w:p>
        </w:tc>
        <w:tc>
          <w:tcPr>
            <w:tcW w:w="1680" w:type="dxa"/>
            <w:vAlign w:val="bottom"/>
          </w:tcPr>
          <w:p w14:paraId="489F23B1"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143,245</w:t>
            </w:r>
          </w:p>
        </w:tc>
      </w:tr>
      <w:tr w:rsidR="00954D7B" w:rsidRPr="00F00945" w14:paraId="5F2F37C7" w14:textId="77777777" w:rsidTr="001344D8">
        <w:tc>
          <w:tcPr>
            <w:tcW w:w="4770" w:type="dxa"/>
          </w:tcPr>
          <w:p w14:paraId="27A70DE2" w14:textId="77777777" w:rsidR="00954D7B" w:rsidRPr="00F00945" w:rsidRDefault="00954D7B" w:rsidP="001344D8">
            <w:pPr>
              <w:tabs>
                <w:tab w:val="left" w:pos="284"/>
              </w:tabs>
              <w:spacing w:line="380" w:lineRule="exact"/>
              <w:ind w:left="522" w:hanging="522"/>
              <w:rPr>
                <w:rFonts w:ascii="Arial" w:hAnsi="Arial" w:cs="Arial"/>
                <w:sz w:val="18"/>
                <w:szCs w:val="18"/>
              </w:rPr>
            </w:pPr>
            <w:r w:rsidRPr="00F00945">
              <w:rPr>
                <w:rFonts w:ascii="Arial" w:hAnsi="Arial" w:cs="Arial"/>
                <w:sz w:val="18"/>
                <w:szCs w:val="18"/>
              </w:rPr>
              <w:t>Long-term borrowings from financial institutions</w:t>
            </w:r>
          </w:p>
        </w:tc>
        <w:tc>
          <w:tcPr>
            <w:tcW w:w="1680" w:type="dxa"/>
            <w:vAlign w:val="bottom"/>
          </w:tcPr>
          <w:p w14:paraId="2813970F" w14:textId="77777777" w:rsidR="00954D7B" w:rsidRPr="00F00945" w:rsidRDefault="00954D7B" w:rsidP="001344D8">
            <w:pPr>
              <w:tabs>
                <w:tab w:val="decimal" w:pos="1665"/>
              </w:tabs>
              <w:ind w:right="-72"/>
              <w:rPr>
                <w:rFonts w:ascii="Arial" w:hAnsi="Arial" w:cs="Arial"/>
                <w:sz w:val="18"/>
                <w:szCs w:val="18"/>
                <w:cs/>
                <w:lang w:val="en-GB"/>
              </w:rPr>
            </w:pPr>
            <w:r w:rsidRPr="00F00945">
              <w:rPr>
                <w:rFonts w:ascii="Arial" w:hAnsi="Arial" w:cs="Arial"/>
                <w:sz w:val="18"/>
                <w:szCs w:val="18"/>
                <w:lang w:val="en-GB"/>
              </w:rPr>
              <w:t>-</w:t>
            </w:r>
          </w:p>
        </w:tc>
        <w:tc>
          <w:tcPr>
            <w:tcW w:w="1680" w:type="dxa"/>
            <w:vAlign w:val="bottom"/>
          </w:tcPr>
          <w:p w14:paraId="63A2C0F1"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10,495,665</w:t>
            </w:r>
          </w:p>
        </w:tc>
        <w:tc>
          <w:tcPr>
            <w:tcW w:w="1680" w:type="dxa"/>
            <w:vAlign w:val="bottom"/>
          </w:tcPr>
          <w:p w14:paraId="33701C1F" w14:textId="77777777" w:rsidR="00954D7B" w:rsidRPr="00F00945" w:rsidRDefault="00954D7B" w:rsidP="001344D8">
            <w:pPr>
              <w:tabs>
                <w:tab w:val="decimal" w:pos="1665"/>
              </w:tabs>
              <w:ind w:right="-72"/>
              <w:rPr>
                <w:rFonts w:ascii="Arial" w:hAnsi="Arial" w:cs="Arial"/>
                <w:sz w:val="18"/>
                <w:szCs w:val="18"/>
                <w:lang w:val="en-GB"/>
              </w:rPr>
            </w:pPr>
            <w:r w:rsidRPr="00F00945">
              <w:rPr>
                <w:rFonts w:ascii="Arial" w:hAnsi="Arial" w:cs="Arial"/>
                <w:sz w:val="18"/>
                <w:szCs w:val="18"/>
                <w:lang w:val="en-GB"/>
              </w:rPr>
              <w:t>10,495,665</w:t>
            </w:r>
          </w:p>
        </w:tc>
      </w:tr>
      <w:tr w:rsidR="00954D7B" w:rsidRPr="00F00945" w14:paraId="0E337E9E" w14:textId="77777777" w:rsidTr="001344D8">
        <w:tc>
          <w:tcPr>
            <w:tcW w:w="4770" w:type="dxa"/>
          </w:tcPr>
          <w:p w14:paraId="10536E76" w14:textId="77777777" w:rsidR="00954D7B" w:rsidRPr="00F00945" w:rsidRDefault="00954D7B" w:rsidP="001344D8">
            <w:pPr>
              <w:tabs>
                <w:tab w:val="left" w:pos="284"/>
              </w:tabs>
              <w:spacing w:line="380" w:lineRule="exact"/>
              <w:ind w:left="522" w:hanging="522"/>
              <w:rPr>
                <w:rFonts w:ascii="Arial" w:hAnsi="Arial" w:cs="Arial"/>
                <w:sz w:val="18"/>
                <w:szCs w:val="18"/>
                <w:rtl/>
                <w:cs/>
              </w:rPr>
            </w:pPr>
            <w:r w:rsidRPr="00F00945">
              <w:rPr>
                <w:rFonts w:ascii="Arial" w:hAnsi="Arial" w:cs="Arial"/>
                <w:sz w:val="18"/>
                <w:szCs w:val="18"/>
              </w:rPr>
              <w:t>Debentures</w:t>
            </w:r>
          </w:p>
        </w:tc>
        <w:tc>
          <w:tcPr>
            <w:tcW w:w="1680" w:type="dxa"/>
            <w:vAlign w:val="bottom"/>
          </w:tcPr>
          <w:p w14:paraId="55E69F42" w14:textId="77777777" w:rsidR="00954D7B" w:rsidRPr="00F00945" w:rsidRDefault="00954D7B" w:rsidP="001344D8">
            <w:pPr>
              <w:pBdr>
                <w:bottom w:val="single" w:sz="4" w:space="1" w:color="auto"/>
              </w:pBdr>
              <w:tabs>
                <w:tab w:val="decimal" w:pos="1665"/>
              </w:tabs>
              <w:ind w:right="-72"/>
              <w:rPr>
                <w:rFonts w:ascii="Arial" w:hAnsi="Arial" w:cs="Arial"/>
                <w:sz w:val="18"/>
                <w:szCs w:val="18"/>
                <w:rtl/>
                <w:cs/>
                <w:lang w:val="en-GB"/>
              </w:rPr>
            </w:pPr>
            <w:r w:rsidRPr="00F00945">
              <w:rPr>
                <w:rFonts w:ascii="Arial" w:hAnsi="Arial" w:cs="Arial"/>
                <w:sz w:val="18"/>
                <w:szCs w:val="18"/>
                <w:lang w:val="en-GB"/>
              </w:rPr>
              <w:t>-</w:t>
            </w:r>
          </w:p>
        </w:tc>
        <w:tc>
          <w:tcPr>
            <w:tcW w:w="1680" w:type="dxa"/>
            <w:vAlign w:val="bottom"/>
          </w:tcPr>
          <w:p w14:paraId="7A0DE706" w14:textId="77777777" w:rsidR="00954D7B" w:rsidRPr="00F00945" w:rsidRDefault="00954D7B" w:rsidP="001344D8">
            <w:pPr>
              <w:pBdr>
                <w:bottom w:val="single" w:sz="4" w:space="1" w:color="auto"/>
              </w:pBdr>
              <w:tabs>
                <w:tab w:val="decimal" w:pos="1665"/>
              </w:tabs>
              <w:ind w:right="-72"/>
              <w:rPr>
                <w:rFonts w:ascii="Arial" w:hAnsi="Arial" w:cs="Arial"/>
                <w:sz w:val="18"/>
                <w:szCs w:val="18"/>
                <w:lang w:val="en-GB"/>
              </w:rPr>
            </w:pPr>
            <w:r w:rsidRPr="00F00945">
              <w:rPr>
                <w:rFonts w:ascii="Arial" w:hAnsi="Arial" w:cs="Arial"/>
                <w:sz w:val="18"/>
                <w:szCs w:val="18"/>
                <w:lang w:val="en-GB"/>
              </w:rPr>
              <w:t>1,455,000</w:t>
            </w:r>
          </w:p>
        </w:tc>
        <w:tc>
          <w:tcPr>
            <w:tcW w:w="1680" w:type="dxa"/>
            <w:vAlign w:val="bottom"/>
          </w:tcPr>
          <w:p w14:paraId="63B741F3" w14:textId="77777777" w:rsidR="00954D7B" w:rsidRPr="00F00945" w:rsidRDefault="00954D7B" w:rsidP="001344D8">
            <w:pPr>
              <w:pBdr>
                <w:bottom w:val="single" w:sz="4" w:space="1" w:color="auto"/>
              </w:pBdr>
              <w:tabs>
                <w:tab w:val="decimal" w:pos="1665"/>
              </w:tabs>
              <w:ind w:right="-72"/>
              <w:rPr>
                <w:rFonts w:ascii="Arial" w:hAnsi="Arial" w:cs="Arial"/>
                <w:sz w:val="18"/>
                <w:szCs w:val="18"/>
                <w:lang w:val="en-GB"/>
              </w:rPr>
            </w:pPr>
            <w:r w:rsidRPr="00F00945">
              <w:rPr>
                <w:rFonts w:ascii="Arial" w:hAnsi="Arial" w:cs="Arial"/>
                <w:sz w:val="18"/>
                <w:szCs w:val="18"/>
                <w:lang w:val="en-GB"/>
              </w:rPr>
              <w:t>1,455,000</w:t>
            </w:r>
          </w:p>
        </w:tc>
      </w:tr>
      <w:tr w:rsidR="00954D7B" w:rsidRPr="00F00945" w14:paraId="0154ACED" w14:textId="77777777" w:rsidTr="001344D8">
        <w:tc>
          <w:tcPr>
            <w:tcW w:w="4770" w:type="dxa"/>
          </w:tcPr>
          <w:p w14:paraId="22149D10" w14:textId="77777777" w:rsidR="00954D7B" w:rsidRPr="00F00945" w:rsidRDefault="00954D7B" w:rsidP="001344D8">
            <w:pPr>
              <w:tabs>
                <w:tab w:val="left" w:pos="284"/>
              </w:tabs>
              <w:spacing w:line="380" w:lineRule="exact"/>
              <w:ind w:left="522" w:hanging="522"/>
              <w:rPr>
                <w:rFonts w:ascii="Arial" w:hAnsi="Arial" w:cs="Arial"/>
                <w:sz w:val="18"/>
                <w:szCs w:val="18"/>
              </w:rPr>
            </w:pPr>
            <w:r w:rsidRPr="00F00945">
              <w:rPr>
                <w:rFonts w:ascii="Arial" w:hAnsi="Arial" w:cs="Arial"/>
                <w:sz w:val="18"/>
                <w:szCs w:val="18"/>
              </w:rPr>
              <w:t>Total</w:t>
            </w:r>
          </w:p>
        </w:tc>
        <w:tc>
          <w:tcPr>
            <w:tcW w:w="1680" w:type="dxa"/>
            <w:vAlign w:val="bottom"/>
          </w:tcPr>
          <w:p w14:paraId="11BBCD16" w14:textId="77777777" w:rsidR="00954D7B" w:rsidRPr="00F00945" w:rsidRDefault="00954D7B" w:rsidP="001344D8">
            <w:pPr>
              <w:pBdr>
                <w:bottom w:val="double" w:sz="4" w:space="1" w:color="auto"/>
              </w:pBdr>
              <w:tabs>
                <w:tab w:val="decimal" w:pos="1665"/>
              </w:tabs>
              <w:ind w:right="-72"/>
              <w:rPr>
                <w:rFonts w:ascii="Arial" w:hAnsi="Arial" w:cs="Arial"/>
                <w:sz w:val="18"/>
                <w:szCs w:val="18"/>
                <w:lang w:val="en-GB"/>
              </w:rPr>
            </w:pPr>
            <w:r w:rsidRPr="00F00945">
              <w:rPr>
                <w:rFonts w:ascii="Arial" w:hAnsi="Arial" w:cs="Arial"/>
                <w:sz w:val="18"/>
                <w:szCs w:val="18"/>
                <w:lang w:val="en-GB"/>
              </w:rPr>
              <w:t>143,245</w:t>
            </w:r>
          </w:p>
        </w:tc>
        <w:tc>
          <w:tcPr>
            <w:tcW w:w="1680" w:type="dxa"/>
            <w:vAlign w:val="bottom"/>
          </w:tcPr>
          <w:p w14:paraId="363A7E31" w14:textId="77777777" w:rsidR="00954D7B" w:rsidRPr="00F00945" w:rsidRDefault="00954D7B" w:rsidP="001344D8">
            <w:pPr>
              <w:pBdr>
                <w:bottom w:val="double" w:sz="4" w:space="1" w:color="auto"/>
              </w:pBdr>
              <w:tabs>
                <w:tab w:val="decimal" w:pos="1665"/>
              </w:tabs>
              <w:ind w:right="-72"/>
              <w:rPr>
                <w:rFonts w:ascii="Arial" w:hAnsi="Arial" w:cs="Arial"/>
                <w:sz w:val="18"/>
                <w:szCs w:val="18"/>
                <w:lang w:val="en-GB"/>
              </w:rPr>
            </w:pPr>
            <w:r w:rsidRPr="00F00945">
              <w:rPr>
                <w:rFonts w:ascii="Arial" w:hAnsi="Arial" w:cs="Arial"/>
                <w:sz w:val="18"/>
                <w:szCs w:val="18"/>
                <w:lang w:val="en-GB"/>
              </w:rPr>
              <w:fldChar w:fldCharType="begin"/>
            </w:r>
            <w:r w:rsidRPr="00F00945">
              <w:rPr>
                <w:rFonts w:ascii="Arial" w:hAnsi="Arial" w:cs="Arial"/>
                <w:sz w:val="18"/>
                <w:szCs w:val="18"/>
                <w:lang w:val="en-GB"/>
              </w:rPr>
              <w:instrText xml:space="preserve"> =SUM(ABOVE) </w:instrText>
            </w:r>
            <w:r w:rsidRPr="00F00945">
              <w:rPr>
                <w:rFonts w:ascii="Arial" w:hAnsi="Arial" w:cs="Arial"/>
                <w:sz w:val="18"/>
                <w:szCs w:val="18"/>
                <w:lang w:val="en-GB"/>
              </w:rPr>
              <w:fldChar w:fldCharType="separate"/>
            </w:r>
            <w:r w:rsidRPr="00F00945">
              <w:rPr>
                <w:rFonts w:ascii="Arial" w:hAnsi="Arial" w:cs="Arial"/>
                <w:noProof/>
                <w:sz w:val="18"/>
                <w:szCs w:val="18"/>
                <w:lang w:val="en-GB"/>
              </w:rPr>
              <w:t>29,949,116</w:t>
            </w:r>
            <w:r w:rsidRPr="00F00945">
              <w:rPr>
                <w:rFonts w:ascii="Arial" w:hAnsi="Arial" w:cs="Arial"/>
                <w:sz w:val="18"/>
                <w:szCs w:val="18"/>
                <w:lang w:val="en-GB"/>
              </w:rPr>
              <w:fldChar w:fldCharType="end"/>
            </w:r>
          </w:p>
        </w:tc>
        <w:tc>
          <w:tcPr>
            <w:tcW w:w="1680" w:type="dxa"/>
            <w:vAlign w:val="bottom"/>
          </w:tcPr>
          <w:p w14:paraId="1CBD924B" w14:textId="77777777" w:rsidR="00954D7B" w:rsidRPr="00F00945" w:rsidRDefault="00954D7B" w:rsidP="001344D8">
            <w:pPr>
              <w:pBdr>
                <w:bottom w:val="double" w:sz="4" w:space="1" w:color="auto"/>
              </w:pBdr>
              <w:tabs>
                <w:tab w:val="decimal" w:pos="1665"/>
              </w:tabs>
              <w:ind w:right="-72"/>
              <w:rPr>
                <w:rFonts w:ascii="Arial" w:hAnsi="Arial" w:cs="Arial"/>
                <w:sz w:val="18"/>
                <w:szCs w:val="18"/>
                <w:lang w:val="en-GB"/>
              </w:rPr>
            </w:pPr>
            <w:r w:rsidRPr="00F00945">
              <w:rPr>
                <w:rFonts w:ascii="Arial" w:hAnsi="Arial" w:cs="Arial"/>
                <w:sz w:val="18"/>
                <w:szCs w:val="18"/>
                <w:lang w:val="en-GB"/>
              </w:rPr>
              <w:fldChar w:fldCharType="begin"/>
            </w:r>
            <w:r w:rsidRPr="00F00945">
              <w:rPr>
                <w:rFonts w:ascii="Arial" w:hAnsi="Arial" w:cs="Arial"/>
                <w:sz w:val="18"/>
                <w:szCs w:val="18"/>
                <w:lang w:val="en-GB"/>
              </w:rPr>
              <w:instrText xml:space="preserve"> =SUM(ABOVE) </w:instrText>
            </w:r>
            <w:r w:rsidRPr="00F00945">
              <w:rPr>
                <w:rFonts w:ascii="Arial" w:hAnsi="Arial" w:cs="Arial"/>
                <w:sz w:val="18"/>
                <w:szCs w:val="18"/>
                <w:lang w:val="en-GB"/>
              </w:rPr>
              <w:fldChar w:fldCharType="separate"/>
            </w:r>
            <w:r w:rsidRPr="00F00945">
              <w:rPr>
                <w:rFonts w:ascii="Arial" w:hAnsi="Arial" w:cs="Arial"/>
                <w:noProof/>
                <w:sz w:val="18"/>
                <w:szCs w:val="18"/>
                <w:lang w:val="en-GB"/>
              </w:rPr>
              <w:t>30,092,361</w:t>
            </w:r>
            <w:r w:rsidRPr="00F00945">
              <w:rPr>
                <w:rFonts w:ascii="Arial" w:hAnsi="Arial" w:cs="Arial"/>
                <w:sz w:val="18"/>
                <w:szCs w:val="18"/>
                <w:lang w:val="en-GB"/>
              </w:rPr>
              <w:fldChar w:fldCharType="end"/>
            </w:r>
          </w:p>
        </w:tc>
      </w:tr>
    </w:tbl>
    <w:p w14:paraId="2A2A2677" w14:textId="77777777" w:rsidR="00954D7B" w:rsidRPr="00F00945" w:rsidRDefault="00954D7B" w:rsidP="00954D7B">
      <w:pPr>
        <w:rPr>
          <w:rFonts w:ascii="Arial" w:hAnsi="Arial" w:cs="Arial"/>
        </w:rPr>
      </w:pPr>
    </w:p>
    <w:p w14:paraId="34229192" w14:textId="77777777" w:rsidR="00954D7B" w:rsidRPr="00F00945" w:rsidRDefault="00954D7B" w:rsidP="00954D7B">
      <w:pPr>
        <w:overflowPunct/>
        <w:autoSpaceDE/>
        <w:autoSpaceDN/>
        <w:adjustRightInd/>
        <w:spacing w:after="260" w:line="260" w:lineRule="atLeast"/>
        <w:textAlignment w:val="auto"/>
        <w:rPr>
          <w:rFonts w:ascii="Arial" w:hAnsi="Arial" w:cs="Arial"/>
        </w:rPr>
      </w:pPr>
      <w:r w:rsidRPr="00F00945">
        <w:rPr>
          <w:rFonts w:ascii="Arial" w:hAnsi="Arial" w:cs="Arial"/>
        </w:rPr>
        <w:br w:type="page"/>
      </w:r>
    </w:p>
    <w:tbl>
      <w:tblPr>
        <w:tblW w:w="9810" w:type="dxa"/>
        <w:tblInd w:w="270" w:type="dxa"/>
        <w:tblLayout w:type="fixed"/>
        <w:tblLook w:val="0000" w:firstRow="0" w:lastRow="0" w:firstColumn="0" w:lastColumn="0" w:noHBand="0" w:noVBand="0"/>
      </w:tblPr>
      <w:tblGrid>
        <w:gridCol w:w="3150"/>
        <w:gridCol w:w="1665"/>
        <w:gridCol w:w="1665"/>
        <w:gridCol w:w="1665"/>
        <w:gridCol w:w="1665"/>
      </w:tblGrid>
      <w:tr w:rsidR="00954D7B" w:rsidRPr="00F00945" w14:paraId="0D31EF80" w14:textId="77777777" w:rsidTr="001344D8">
        <w:tc>
          <w:tcPr>
            <w:tcW w:w="3150" w:type="dxa"/>
          </w:tcPr>
          <w:p w14:paraId="266A105A" w14:textId="77777777" w:rsidR="00954D7B" w:rsidRPr="00F00945" w:rsidRDefault="00954D7B" w:rsidP="001344D8">
            <w:pPr>
              <w:spacing w:line="380" w:lineRule="exact"/>
              <w:ind w:left="432" w:right="-72"/>
              <w:rPr>
                <w:rFonts w:ascii="Arial" w:hAnsi="Arial" w:cs="Arial"/>
                <w:sz w:val="18"/>
                <w:szCs w:val="18"/>
              </w:rPr>
            </w:pPr>
          </w:p>
        </w:tc>
        <w:tc>
          <w:tcPr>
            <w:tcW w:w="6660" w:type="dxa"/>
            <w:gridSpan w:val="4"/>
          </w:tcPr>
          <w:p w14:paraId="375C9FEA" w14:textId="77777777" w:rsidR="00954D7B" w:rsidRPr="00F00945" w:rsidRDefault="00954D7B" w:rsidP="001344D8">
            <w:pPr>
              <w:spacing w:line="380" w:lineRule="exact"/>
              <w:ind w:right="-72"/>
              <w:jc w:val="right"/>
              <w:rPr>
                <w:rFonts w:ascii="Arial" w:hAnsi="Arial" w:cs="Arial"/>
                <w:bCs/>
                <w:sz w:val="18"/>
                <w:szCs w:val="18"/>
              </w:rPr>
            </w:pPr>
            <w:r w:rsidRPr="00F00945">
              <w:rPr>
                <w:rFonts w:ascii="Arial" w:hAnsi="Arial" w:cs="Arial"/>
                <w:bCs/>
                <w:sz w:val="18"/>
                <w:szCs w:val="18"/>
              </w:rPr>
              <w:t>(Unit: Thousand Baht)</w:t>
            </w:r>
          </w:p>
        </w:tc>
      </w:tr>
      <w:tr w:rsidR="00954D7B" w:rsidRPr="00F00945" w14:paraId="4CE3C1C7" w14:textId="77777777" w:rsidTr="001344D8">
        <w:tc>
          <w:tcPr>
            <w:tcW w:w="3150" w:type="dxa"/>
          </w:tcPr>
          <w:p w14:paraId="26D8704C" w14:textId="77777777" w:rsidR="00954D7B" w:rsidRPr="00F00945" w:rsidRDefault="00954D7B" w:rsidP="001344D8">
            <w:pPr>
              <w:spacing w:line="380" w:lineRule="exact"/>
              <w:ind w:left="432" w:right="-72"/>
              <w:rPr>
                <w:rFonts w:ascii="Arial" w:hAnsi="Arial" w:cs="Arial"/>
                <w:sz w:val="18"/>
                <w:szCs w:val="18"/>
              </w:rPr>
            </w:pPr>
          </w:p>
        </w:tc>
        <w:tc>
          <w:tcPr>
            <w:tcW w:w="6660" w:type="dxa"/>
            <w:gridSpan w:val="4"/>
          </w:tcPr>
          <w:p w14:paraId="2D8121C6" w14:textId="77777777" w:rsidR="00954D7B" w:rsidRPr="00F00945" w:rsidRDefault="00954D7B" w:rsidP="001344D8">
            <w:pPr>
              <w:pBdr>
                <w:bottom w:val="single" w:sz="4" w:space="1" w:color="auto"/>
              </w:pBdr>
              <w:spacing w:line="380" w:lineRule="exact"/>
              <w:ind w:right="-15"/>
              <w:jc w:val="center"/>
              <w:rPr>
                <w:rFonts w:ascii="Arial" w:hAnsi="Arial" w:cs="Arial"/>
                <w:bCs/>
                <w:snapToGrid w:val="0"/>
                <w:sz w:val="18"/>
                <w:szCs w:val="18"/>
                <w:cs/>
                <w:lang w:eastAsia="th-TH"/>
              </w:rPr>
            </w:pPr>
            <w:r w:rsidRPr="00F00945">
              <w:rPr>
                <w:rFonts w:ascii="Arial" w:hAnsi="Arial" w:cs="Arial"/>
                <w:bCs/>
                <w:sz w:val="18"/>
                <w:szCs w:val="18"/>
              </w:rPr>
              <w:t>Separate financial statements</w:t>
            </w:r>
          </w:p>
        </w:tc>
      </w:tr>
      <w:tr w:rsidR="00954D7B" w:rsidRPr="00F00945" w14:paraId="541C19AD" w14:textId="77777777" w:rsidTr="001344D8">
        <w:tc>
          <w:tcPr>
            <w:tcW w:w="3150" w:type="dxa"/>
          </w:tcPr>
          <w:p w14:paraId="23857ED6" w14:textId="77777777" w:rsidR="00954D7B" w:rsidRPr="00F00945" w:rsidRDefault="00954D7B" w:rsidP="001344D8">
            <w:pPr>
              <w:spacing w:line="380" w:lineRule="exact"/>
              <w:ind w:left="432" w:right="-72"/>
              <w:rPr>
                <w:rFonts w:ascii="Arial" w:hAnsi="Arial" w:cs="Arial"/>
                <w:sz w:val="18"/>
                <w:szCs w:val="18"/>
              </w:rPr>
            </w:pPr>
          </w:p>
        </w:tc>
        <w:tc>
          <w:tcPr>
            <w:tcW w:w="6660" w:type="dxa"/>
            <w:gridSpan w:val="4"/>
          </w:tcPr>
          <w:p w14:paraId="1BAD7FAF" w14:textId="77777777" w:rsidR="00954D7B" w:rsidRPr="00F00945" w:rsidRDefault="00954D7B" w:rsidP="001344D8">
            <w:pPr>
              <w:pBdr>
                <w:bottom w:val="single" w:sz="4" w:space="1" w:color="auto"/>
              </w:pBdr>
              <w:spacing w:line="380" w:lineRule="exact"/>
              <w:ind w:left="-38" w:right="-15" w:firstLine="38"/>
              <w:jc w:val="center"/>
              <w:rPr>
                <w:rFonts w:ascii="Arial" w:hAnsi="Arial" w:cs="Arial"/>
                <w:bCs/>
                <w:snapToGrid w:val="0"/>
                <w:sz w:val="18"/>
                <w:szCs w:val="18"/>
                <w:cs/>
                <w:lang w:eastAsia="th-TH"/>
              </w:rPr>
            </w:pPr>
            <w:r w:rsidRPr="00F00945">
              <w:rPr>
                <w:rFonts w:ascii="Arial" w:hAnsi="Arial" w:cs="Arial"/>
                <w:bCs/>
                <w:sz w:val="18"/>
                <w:szCs w:val="18"/>
              </w:rPr>
              <w:t>31 December 2020</w:t>
            </w:r>
          </w:p>
        </w:tc>
      </w:tr>
      <w:tr w:rsidR="00954D7B" w:rsidRPr="00F00945" w14:paraId="4632D000" w14:textId="77777777" w:rsidTr="001344D8">
        <w:tc>
          <w:tcPr>
            <w:tcW w:w="3150" w:type="dxa"/>
          </w:tcPr>
          <w:p w14:paraId="71819804" w14:textId="77777777" w:rsidR="00954D7B" w:rsidRPr="00F00945" w:rsidRDefault="00954D7B" w:rsidP="001344D8">
            <w:pPr>
              <w:spacing w:line="380" w:lineRule="exact"/>
              <w:ind w:left="432" w:right="-72"/>
              <w:rPr>
                <w:rFonts w:ascii="Arial" w:hAnsi="Arial" w:cs="Arial"/>
                <w:sz w:val="18"/>
                <w:szCs w:val="18"/>
              </w:rPr>
            </w:pPr>
          </w:p>
        </w:tc>
        <w:tc>
          <w:tcPr>
            <w:tcW w:w="3330" w:type="dxa"/>
            <w:gridSpan w:val="2"/>
          </w:tcPr>
          <w:p w14:paraId="21805BFD" w14:textId="77777777" w:rsidR="00954D7B" w:rsidRPr="00F00945" w:rsidRDefault="00954D7B" w:rsidP="001344D8">
            <w:pPr>
              <w:pBdr>
                <w:bottom w:val="single" w:sz="4" w:space="1" w:color="auto"/>
              </w:pBdr>
              <w:spacing w:line="380" w:lineRule="exact"/>
              <w:ind w:right="-15"/>
              <w:jc w:val="center"/>
              <w:rPr>
                <w:rFonts w:ascii="Arial" w:hAnsi="Arial" w:cs="Arial"/>
                <w:bCs/>
                <w:sz w:val="18"/>
                <w:szCs w:val="18"/>
              </w:rPr>
            </w:pPr>
            <w:r w:rsidRPr="00F00945">
              <w:rPr>
                <w:rFonts w:ascii="Arial" w:hAnsi="Arial" w:cs="Arial"/>
                <w:bCs/>
                <w:sz w:val="18"/>
                <w:szCs w:val="18"/>
              </w:rPr>
              <w:t>Assets at fair value</w:t>
            </w:r>
          </w:p>
        </w:tc>
        <w:tc>
          <w:tcPr>
            <w:tcW w:w="3330" w:type="dxa"/>
            <w:gridSpan w:val="2"/>
          </w:tcPr>
          <w:p w14:paraId="5B5EAB93" w14:textId="77777777" w:rsidR="00954D7B" w:rsidRPr="00F00945" w:rsidRDefault="00954D7B" w:rsidP="001344D8">
            <w:pPr>
              <w:spacing w:line="380" w:lineRule="exact"/>
              <w:ind w:left="-38" w:right="-15" w:firstLine="38"/>
              <w:jc w:val="center"/>
              <w:rPr>
                <w:rFonts w:ascii="Arial" w:hAnsi="Arial" w:cs="Arial"/>
                <w:bCs/>
                <w:sz w:val="18"/>
                <w:szCs w:val="18"/>
              </w:rPr>
            </w:pPr>
          </w:p>
        </w:tc>
      </w:tr>
      <w:tr w:rsidR="00954D7B" w:rsidRPr="00F00945" w14:paraId="018445A5" w14:textId="77777777" w:rsidTr="001344D8">
        <w:tc>
          <w:tcPr>
            <w:tcW w:w="3150" w:type="dxa"/>
          </w:tcPr>
          <w:p w14:paraId="73A2C048" w14:textId="77777777" w:rsidR="00954D7B" w:rsidRPr="00F00945" w:rsidRDefault="00954D7B" w:rsidP="001344D8">
            <w:pPr>
              <w:spacing w:line="380" w:lineRule="exact"/>
              <w:ind w:left="432"/>
              <w:rPr>
                <w:rFonts w:ascii="Arial" w:hAnsi="Arial" w:cs="Arial"/>
                <w:sz w:val="18"/>
                <w:szCs w:val="18"/>
              </w:rPr>
            </w:pPr>
          </w:p>
        </w:tc>
        <w:tc>
          <w:tcPr>
            <w:tcW w:w="1665" w:type="dxa"/>
            <w:vAlign w:val="bottom"/>
          </w:tcPr>
          <w:p w14:paraId="1F3A728B" w14:textId="77777777" w:rsidR="00954D7B" w:rsidRPr="00F00945" w:rsidRDefault="00954D7B" w:rsidP="001344D8">
            <w:pPr>
              <w:pBdr>
                <w:bottom w:val="single" w:sz="4" w:space="1" w:color="auto"/>
              </w:pBdr>
              <w:spacing w:line="380" w:lineRule="exact"/>
              <w:ind w:right="-15"/>
              <w:jc w:val="center"/>
              <w:rPr>
                <w:rFonts w:ascii="Arial" w:hAnsi="Arial" w:cs="Arial"/>
                <w:bCs/>
                <w:snapToGrid w:val="0"/>
                <w:sz w:val="18"/>
                <w:szCs w:val="18"/>
                <w:cs/>
                <w:lang w:eastAsia="th-TH"/>
              </w:rPr>
            </w:pPr>
            <w:r w:rsidRPr="00F00945">
              <w:rPr>
                <w:rFonts w:ascii="Arial" w:hAnsi="Arial" w:cs="Arial"/>
                <w:bCs/>
                <w:sz w:val="18"/>
                <w:szCs w:val="18"/>
              </w:rPr>
              <w:t>Through the profit and loss</w:t>
            </w:r>
          </w:p>
        </w:tc>
        <w:tc>
          <w:tcPr>
            <w:tcW w:w="1665" w:type="dxa"/>
            <w:vAlign w:val="bottom"/>
          </w:tcPr>
          <w:p w14:paraId="382A6F92" w14:textId="77777777" w:rsidR="00954D7B" w:rsidRPr="00F00945" w:rsidRDefault="00954D7B" w:rsidP="001344D8">
            <w:pPr>
              <w:pBdr>
                <w:bottom w:val="single" w:sz="4" w:space="1" w:color="auto"/>
              </w:pBdr>
              <w:spacing w:line="380" w:lineRule="exact"/>
              <w:ind w:right="-15"/>
              <w:jc w:val="center"/>
              <w:rPr>
                <w:rFonts w:ascii="Arial" w:hAnsi="Arial" w:cs="Arial"/>
                <w:bCs/>
                <w:snapToGrid w:val="0"/>
                <w:sz w:val="18"/>
                <w:szCs w:val="18"/>
                <w:cs/>
                <w:lang w:eastAsia="th-TH"/>
              </w:rPr>
            </w:pPr>
            <w:r w:rsidRPr="00F00945">
              <w:rPr>
                <w:rFonts w:ascii="Arial" w:hAnsi="Arial" w:cs="Arial"/>
                <w:bCs/>
                <w:sz w:val="18"/>
                <w:szCs w:val="18"/>
              </w:rPr>
              <w:t>Through the comprehensive income</w:t>
            </w:r>
          </w:p>
        </w:tc>
        <w:tc>
          <w:tcPr>
            <w:tcW w:w="1665" w:type="dxa"/>
            <w:vAlign w:val="bottom"/>
          </w:tcPr>
          <w:p w14:paraId="00693578" w14:textId="77777777" w:rsidR="00954D7B" w:rsidRPr="00F00945" w:rsidRDefault="00954D7B" w:rsidP="001344D8">
            <w:pPr>
              <w:pBdr>
                <w:bottom w:val="single" w:sz="4" w:space="1" w:color="auto"/>
              </w:pBdr>
              <w:spacing w:line="380" w:lineRule="exact"/>
              <w:ind w:right="-15"/>
              <w:jc w:val="center"/>
              <w:rPr>
                <w:rFonts w:ascii="Arial" w:hAnsi="Arial" w:cs="Arial"/>
                <w:bCs/>
                <w:snapToGrid w:val="0"/>
                <w:sz w:val="18"/>
                <w:szCs w:val="18"/>
                <w:cs/>
                <w:lang w:eastAsia="th-TH"/>
              </w:rPr>
            </w:pPr>
            <w:r w:rsidRPr="00F00945">
              <w:rPr>
                <w:rFonts w:ascii="Arial" w:hAnsi="Arial" w:cs="Arial"/>
                <w:bCs/>
                <w:sz w:val="18"/>
                <w:szCs w:val="18"/>
              </w:rPr>
              <w:t>Other financial assets</w:t>
            </w:r>
          </w:p>
        </w:tc>
        <w:tc>
          <w:tcPr>
            <w:tcW w:w="1665" w:type="dxa"/>
            <w:vAlign w:val="bottom"/>
          </w:tcPr>
          <w:p w14:paraId="47A1EA97" w14:textId="77777777" w:rsidR="00954D7B" w:rsidRPr="00F00945" w:rsidRDefault="00954D7B" w:rsidP="001344D8">
            <w:pPr>
              <w:pBdr>
                <w:bottom w:val="single" w:sz="4" w:space="1" w:color="auto"/>
              </w:pBdr>
              <w:spacing w:line="380" w:lineRule="exact"/>
              <w:ind w:right="-15"/>
              <w:jc w:val="center"/>
              <w:rPr>
                <w:rFonts w:ascii="Arial" w:hAnsi="Arial" w:cs="Arial"/>
                <w:bCs/>
                <w:snapToGrid w:val="0"/>
                <w:sz w:val="18"/>
                <w:szCs w:val="18"/>
                <w:cs/>
                <w:lang w:eastAsia="th-TH"/>
              </w:rPr>
            </w:pPr>
            <w:r w:rsidRPr="00F00945">
              <w:rPr>
                <w:rFonts w:ascii="Arial" w:hAnsi="Arial" w:cs="Arial"/>
                <w:bCs/>
                <w:sz w:val="18"/>
                <w:szCs w:val="18"/>
              </w:rPr>
              <w:t>Total</w:t>
            </w:r>
          </w:p>
        </w:tc>
      </w:tr>
      <w:tr w:rsidR="00954D7B" w:rsidRPr="00F00945" w14:paraId="4C7677B9" w14:textId="77777777" w:rsidTr="001344D8">
        <w:tc>
          <w:tcPr>
            <w:tcW w:w="3150" w:type="dxa"/>
          </w:tcPr>
          <w:p w14:paraId="5C24222F" w14:textId="77777777" w:rsidR="00954D7B" w:rsidRPr="00F00945" w:rsidRDefault="00954D7B" w:rsidP="001344D8">
            <w:pPr>
              <w:spacing w:line="380" w:lineRule="exact"/>
              <w:ind w:left="432"/>
              <w:rPr>
                <w:rFonts w:ascii="Arial" w:hAnsi="Arial" w:cs="Arial"/>
                <w:sz w:val="18"/>
                <w:szCs w:val="18"/>
                <w:cs/>
              </w:rPr>
            </w:pPr>
          </w:p>
        </w:tc>
        <w:tc>
          <w:tcPr>
            <w:tcW w:w="1665" w:type="dxa"/>
          </w:tcPr>
          <w:p w14:paraId="28C87D92"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tcPr>
          <w:p w14:paraId="322AC4DE"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tcPr>
          <w:p w14:paraId="3E458DCD"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tcPr>
          <w:p w14:paraId="3BEA70FC" w14:textId="77777777" w:rsidR="00954D7B" w:rsidRPr="00F00945" w:rsidRDefault="00954D7B" w:rsidP="001344D8">
            <w:pPr>
              <w:tabs>
                <w:tab w:val="decimal" w:pos="1235"/>
              </w:tabs>
              <w:spacing w:line="380" w:lineRule="exact"/>
              <w:ind w:right="-15"/>
              <w:rPr>
                <w:rFonts w:ascii="Arial" w:hAnsi="Arial" w:cs="Arial"/>
                <w:sz w:val="18"/>
                <w:szCs w:val="18"/>
              </w:rPr>
            </w:pPr>
          </w:p>
        </w:tc>
      </w:tr>
      <w:tr w:rsidR="00954D7B" w:rsidRPr="00F00945" w14:paraId="776E0589" w14:textId="77777777" w:rsidTr="001344D8">
        <w:tc>
          <w:tcPr>
            <w:tcW w:w="3150" w:type="dxa"/>
          </w:tcPr>
          <w:p w14:paraId="1C2F2E3F" w14:textId="77777777" w:rsidR="00954D7B" w:rsidRPr="00F00945" w:rsidRDefault="00954D7B" w:rsidP="001344D8">
            <w:pPr>
              <w:tabs>
                <w:tab w:val="left" w:pos="165"/>
              </w:tabs>
              <w:spacing w:line="380" w:lineRule="exact"/>
              <w:ind w:left="432" w:hanging="380"/>
              <w:rPr>
                <w:rFonts w:ascii="Arial" w:hAnsi="Arial" w:cs="Arial"/>
                <w:b/>
                <w:sz w:val="18"/>
                <w:szCs w:val="18"/>
              </w:rPr>
            </w:pPr>
            <w:r w:rsidRPr="00F00945">
              <w:rPr>
                <w:rFonts w:ascii="Arial" w:hAnsi="Arial" w:cs="Arial"/>
                <w:b/>
                <w:sz w:val="18"/>
                <w:szCs w:val="18"/>
              </w:rPr>
              <w:t xml:space="preserve">Assets as per statement of </w:t>
            </w:r>
          </w:p>
        </w:tc>
        <w:tc>
          <w:tcPr>
            <w:tcW w:w="1665" w:type="dxa"/>
            <w:vAlign w:val="bottom"/>
          </w:tcPr>
          <w:p w14:paraId="7321CEEA"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vAlign w:val="bottom"/>
          </w:tcPr>
          <w:p w14:paraId="14F16693"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vAlign w:val="bottom"/>
          </w:tcPr>
          <w:p w14:paraId="6A563D35"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vAlign w:val="bottom"/>
          </w:tcPr>
          <w:p w14:paraId="624B639B" w14:textId="77777777" w:rsidR="00954D7B" w:rsidRPr="00F00945" w:rsidRDefault="00954D7B" w:rsidP="001344D8">
            <w:pPr>
              <w:tabs>
                <w:tab w:val="decimal" w:pos="1235"/>
              </w:tabs>
              <w:spacing w:line="380" w:lineRule="exact"/>
              <w:ind w:right="-15"/>
              <w:rPr>
                <w:rFonts w:ascii="Arial" w:hAnsi="Arial" w:cs="Arial"/>
                <w:sz w:val="18"/>
                <w:szCs w:val="18"/>
              </w:rPr>
            </w:pPr>
          </w:p>
        </w:tc>
      </w:tr>
      <w:tr w:rsidR="00954D7B" w:rsidRPr="00F00945" w14:paraId="59361E34" w14:textId="77777777" w:rsidTr="001344D8">
        <w:tc>
          <w:tcPr>
            <w:tcW w:w="3150" w:type="dxa"/>
          </w:tcPr>
          <w:p w14:paraId="4375DE5C" w14:textId="77777777" w:rsidR="00954D7B" w:rsidRPr="00F00945" w:rsidRDefault="00954D7B" w:rsidP="001344D8">
            <w:pPr>
              <w:tabs>
                <w:tab w:val="left" w:pos="165"/>
              </w:tabs>
              <w:spacing w:line="380" w:lineRule="exact"/>
              <w:ind w:left="432" w:hanging="380"/>
              <w:rPr>
                <w:rFonts w:ascii="Arial" w:hAnsi="Arial" w:cs="Arial"/>
                <w:b/>
                <w:sz w:val="18"/>
                <w:szCs w:val="18"/>
              </w:rPr>
            </w:pPr>
            <w:r w:rsidRPr="00F00945">
              <w:rPr>
                <w:rFonts w:ascii="Arial" w:hAnsi="Arial" w:cs="Arial"/>
                <w:b/>
                <w:sz w:val="18"/>
                <w:szCs w:val="18"/>
              </w:rPr>
              <w:t xml:space="preserve">   financial position</w:t>
            </w:r>
          </w:p>
        </w:tc>
        <w:tc>
          <w:tcPr>
            <w:tcW w:w="1665" w:type="dxa"/>
            <w:vAlign w:val="bottom"/>
          </w:tcPr>
          <w:p w14:paraId="362C6E70"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vAlign w:val="bottom"/>
          </w:tcPr>
          <w:p w14:paraId="4EB0611E"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vAlign w:val="bottom"/>
          </w:tcPr>
          <w:p w14:paraId="59F86EE2" w14:textId="77777777" w:rsidR="00954D7B" w:rsidRPr="00F00945" w:rsidRDefault="00954D7B" w:rsidP="001344D8">
            <w:pPr>
              <w:tabs>
                <w:tab w:val="decimal" w:pos="1235"/>
              </w:tabs>
              <w:spacing w:line="380" w:lineRule="exact"/>
              <w:ind w:right="-15"/>
              <w:rPr>
                <w:rFonts w:ascii="Arial" w:hAnsi="Arial" w:cs="Arial"/>
                <w:sz w:val="18"/>
                <w:szCs w:val="18"/>
              </w:rPr>
            </w:pPr>
          </w:p>
        </w:tc>
        <w:tc>
          <w:tcPr>
            <w:tcW w:w="1665" w:type="dxa"/>
            <w:vAlign w:val="bottom"/>
          </w:tcPr>
          <w:p w14:paraId="5F1B6497" w14:textId="77777777" w:rsidR="00954D7B" w:rsidRPr="00F00945" w:rsidRDefault="00954D7B" w:rsidP="001344D8">
            <w:pPr>
              <w:tabs>
                <w:tab w:val="decimal" w:pos="1235"/>
              </w:tabs>
              <w:spacing w:line="380" w:lineRule="exact"/>
              <w:ind w:right="-15"/>
              <w:rPr>
                <w:rFonts w:ascii="Arial" w:hAnsi="Arial" w:cs="Arial"/>
                <w:sz w:val="18"/>
                <w:szCs w:val="18"/>
              </w:rPr>
            </w:pPr>
          </w:p>
        </w:tc>
      </w:tr>
      <w:tr w:rsidR="00954D7B" w:rsidRPr="00F00945" w14:paraId="51BEFD50" w14:textId="77777777" w:rsidTr="001344D8">
        <w:tc>
          <w:tcPr>
            <w:tcW w:w="3150" w:type="dxa"/>
          </w:tcPr>
          <w:p w14:paraId="451291DB" w14:textId="77777777" w:rsidR="00954D7B" w:rsidRPr="00F00945" w:rsidRDefault="00954D7B" w:rsidP="001344D8">
            <w:pPr>
              <w:tabs>
                <w:tab w:val="left" w:pos="165"/>
              </w:tabs>
              <w:spacing w:line="380" w:lineRule="exact"/>
              <w:ind w:left="432" w:hanging="380"/>
              <w:rPr>
                <w:rFonts w:ascii="Arial" w:hAnsi="Arial" w:cs="Arial"/>
                <w:sz w:val="18"/>
                <w:szCs w:val="18"/>
              </w:rPr>
            </w:pPr>
            <w:r w:rsidRPr="00F00945">
              <w:rPr>
                <w:rFonts w:ascii="Arial" w:hAnsi="Arial" w:cs="Arial"/>
                <w:sz w:val="18"/>
                <w:szCs w:val="18"/>
              </w:rPr>
              <w:t>Cash and cash equivalents</w:t>
            </w:r>
          </w:p>
        </w:tc>
        <w:tc>
          <w:tcPr>
            <w:tcW w:w="1665" w:type="dxa"/>
            <w:vAlign w:val="bottom"/>
          </w:tcPr>
          <w:p w14:paraId="19B36BD2"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6BC57B0D"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4FE415C9"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298,780</w:t>
            </w:r>
          </w:p>
        </w:tc>
        <w:tc>
          <w:tcPr>
            <w:tcW w:w="1665" w:type="dxa"/>
            <w:vAlign w:val="bottom"/>
          </w:tcPr>
          <w:p w14:paraId="4687804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298,780</w:t>
            </w:r>
          </w:p>
        </w:tc>
      </w:tr>
      <w:tr w:rsidR="00954D7B" w:rsidRPr="00F00945" w14:paraId="10DE1E64" w14:textId="77777777" w:rsidTr="001344D8">
        <w:tc>
          <w:tcPr>
            <w:tcW w:w="3150" w:type="dxa"/>
          </w:tcPr>
          <w:p w14:paraId="3B102C02" w14:textId="77777777" w:rsidR="00954D7B" w:rsidRPr="00F00945" w:rsidRDefault="00954D7B" w:rsidP="001344D8">
            <w:pPr>
              <w:tabs>
                <w:tab w:val="left" w:pos="165"/>
              </w:tabs>
              <w:spacing w:line="380" w:lineRule="exact"/>
              <w:ind w:left="432" w:hanging="380"/>
              <w:rPr>
                <w:rFonts w:ascii="Arial" w:hAnsi="Arial" w:cs="Arial"/>
                <w:sz w:val="18"/>
                <w:szCs w:val="18"/>
              </w:rPr>
            </w:pPr>
            <w:r w:rsidRPr="00F00945">
              <w:rPr>
                <w:rFonts w:ascii="Arial" w:hAnsi="Arial" w:cs="Arial"/>
                <w:sz w:val="18"/>
                <w:szCs w:val="18"/>
              </w:rPr>
              <w:t>Derivative financial instruments</w:t>
            </w:r>
          </w:p>
        </w:tc>
        <w:tc>
          <w:tcPr>
            <w:tcW w:w="1665" w:type="dxa"/>
            <w:vAlign w:val="bottom"/>
          </w:tcPr>
          <w:p w14:paraId="3CFC0E3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173,362</w:t>
            </w:r>
          </w:p>
        </w:tc>
        <w:tc>
          <w:tcPr>
            <w:tcW w:w="1665" w:type="dxa"/>
            <w:vAlign w:val="bottom"/>
          </w:tcPr>
          <w:p w14:paraId="6B70FEB0"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15C7255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095A16EE"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173,362</w:t>
            </w:r>
          </w:p>
        </w:tc>
      </w:tr>
      <w:tr w:rsidR="00954D7B" w:rsidRPr="00F00945" w14:paraId="1C04E7F1" w14:textId="77777777" w:rsidTr="001344D8">
        <w:tc>
          <w:tcPr>
            <w:tcW w:w="3150" w:type="dxa"/>
          </w:tcPr>
          <w:p w14:paraId="3F490A0D" w14:textId="77777777" w:rsidR="00954D7B" w:rsidRPr="00F00945" w:rsidRDefault="00954D7B" w:rsidP="001344D8">
            <w:pPr>
              <w:tabs>
                <w:tab w:val="left" w:pos="165"/>
              </w:tabs>
              <w:spacing w:line="380" w:lineRule="exact"/>
              <w:ind w:left="432" w:hanging="380"/>
              <w:rPr>
                <w:rFonts w:ascii="Arial" w:hAnsi="Arial" w:cs="Arial"/>
                <w:sz w:val="18"/>
                <w:szCs w:val="18"/>
              </w:rPr>
            </w:pPr>
            <w:r w:rsidRPr="00F00945">
              <w:rPr>
                <w:rFonts w:ascii="Arial" w:hAnsi="Arial" w:cs="Arial"/>
                <w:sz w:val="18"/>
                <w:szCs w:val="18"/>
              </w:rPr>
              <w:t>Trade accounts receivable, net</w:t>
            </w:r>
          </w:p>
        </w:tc>
        <w:tc>
          <w:tcPr>
            <w:tcW w:w="1665" w:type="dxa"/>
            <w:vAlign w:val="bottom"/>
          </w:tcPr>
          <w:p w14:paraId="7C6B3413"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51671566"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4176FD35"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2,886,596</w:t>
            </w:r>
          </w:p>
        </w:tc>
        <w:tc>
          <w:tcPr>
            <w:tcW w:w="1665" w:type="dxa"/>
            <w:vAlign w:val="bottom"/>
          </w:tcPr>
          <w:p w14:paraId="4027CD6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2,886,596</w:t>
            </w:r>
          </w:p>
        </w:tc>
      </w:tr>
      <w:tr w:rsidR="00954D7B" w:rsidRPr="00F00945" w14:paraId="30D758FB" w14:textId="77777777" w:rsidTr="001344D8">
        <w:tc>
          <w:tcPr>
            <w:tcW w:w="3150" w:type="dxa"/>
          </w:tcPr>
          <w:p w14:paraId="40F032FC" w14:textId="77777777" w:rsidR="00954D7B" w:rsidRPr="00270E8D" w:rsidRDefault="00954D7B" w:rsidP="001344D8">
            <w:pPr>
              <w:tabs>
                <w:tab w:val="left" w:pos="165"/>
              </w:tabs>
              <w:spacing w:line="380" w:lineRule="exact"/>
              <w:ind w:left="432" w:hanging="380"/>
              <w:rPr>
                <w:rFonts w:ascii="Arial" w:hAnsi="Arial" w:cs="Arial"/>
                <w:spacing w:val="-2"/>
                <w:sz w:val="18"/>
                <w:szCs w:val="18"/>
              </w:rPr>
            </w:pPr>
            <w:r w:rsidRPr="00270E8D">
              <w:rPr>
                <w:rFonts w:ascii="Arial" w:hAnsi="Arial" w:cs="Arial"/>
                <w:spacing w:val="-2"/>
                <w:sz w:val="18"/>
                <w:szCs w:val="18"/>
              </w:rPr>
              <w:t>Long-term borrowings to subsidiaries</w:t>
            </w:r>
          </w:p>
        </w:tc>
        <w:tc>
          <w:tcPr>
            <w:tcW w:w="1665" w:type="dxa"/>
            <w:vAlign w:val="bottom"/>
          </w:tcPr>
          <w:p w14:paraId="228BEDD1" w14:textId="77777777" w:rsidR="00954D7B" w:rsidRPr="00F00945" w:rsidRDefault="00954D7B" w:rsidP="001344D8">
            <w:pPr>
              <w:tabs>
                <w:tab w:val="decimal" w:pos="1245"/>
              </w:tabs>
              <w:spacing w:line="380" w:lineRule="exact"/>
              <w:ind w:right="-15"/>
              <w:rPr>
                <w:rFonts w:ascii="Arial" w:hAnsi="Arial" w:cs="Arial"/>
                <w:sz w:val="18"/>
                <w:szCs w:val="18"/>
                <w:cs/>
                <w:lang w:val="en-GB"/>
              </w:rPr>
            </w:pPr>
            <w:r w:rsidRPr="00F00945">
              <w:rPr>
                <w:rFonts w:ascii="Arial" w:hAnsi="Arial" w:cs="Arial"/>
                <w:sz w:val="18"/>
                <w:szCs w:val="18"/>
                <w:lang w:val="en-GB"/>
              </w:rPr>
              <w:t>-</w:t>
            </w:r>
          </w:p>
        </w:tc>
        <w:tc>
          <w:tcPr>
            <w:tcW w:w="1665" w:type="dxa"/>
            <w:vAlign w:val="bottom"/>
          </w:tcPr>
          <w:p w14:paraId="1E6BF417"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071840A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597,348</w:t>
            </w:r>
          </w:p>
        </w:tc>
        <w:tc>
          <w:tcPr>
            <w:tcW w:w="1665" w:type="dxa"/>
            <w:vAlign w:val="bottom"/>
          </w:tcPr>
          <w:p w14:paraId="7F80F56C" w14:textId="77777777" w:rsidR="00954D7B" w:rsidRPr="00F00945" w:rsidRDefault="00954D7B" w:rsidP="001344D8">
            <w:pPr>
              <w:tabs>
                <w:tab w:val="decimal" w:pos="1245"/>
              </w:tabs>
              <w:spacing w:line="380" w:lineRule="exact"/>
              <w:ind w:right="-15"/>
              <w:rPr>
                <w:rFonts w:ascii="Arial" w:hAnsi="Arial" w:cs="Arial"/>
                <w:sz w:val="18"/>
                <w:szCs w:val="18"/>
                <w:lang w:val="en-GB"/>
              </w:rPr>
            </w:pPr>
            <w:r w:rsidRPr="00F00945">
              <w:rPr>
                <w:rFonts w:ascii="Arial" w:hAnsi="Arial" w:cs="Arial"/>
                <w:sz w:val="18"/>
                <w:szCs w:val="18"/>
                <w:lang w:val="en-GB"/>
              </w:rPr>
              <w:t>597,348</w:t>
            </w:r>
          </w:p>
        </w:tc>
      </w:tr>
      <w:tr w:rsidR="00954D7B" w:rsidRPr="00F00945" w14:paraId="67C36E86" w14:textId="77777777" w:rsidTr="001344D8">
        <w:tc>
          <w:tcPr>
            <w:tcW w:w="3150" w:type="dxa"/>
          </w:tcPr>
          <w:p w14:paraId="1D4992BE" w14:textId="77777777" w:rsidR="00954D7B" w:rsidRPr="00F00945" w:rsidRDefault="00954D7B" w:rsidP="001344D8">
            <w:pPr>
              <w:tabs>
                <w:tab w:val="left" w:pos="165"/>
              </w:tabs>
              <w:spacing w:line="380" w:lineRule="exact"/>
              <w:ind w:left="432" w:right="-466" w:hanging="380"/>
              <w:rPr>
                <w:rFonts w:ascii="Arial" w:hAnsi="Arial" w:cs="Arial"/>
                <w:sz w:val="18"/>
                <w:szCs w:val="18"/>
              </w:rPr>
            </w:pPr>
            <w:r w:rsidRPr="00F00945">
              <w:rPr>
                <w:rFonts w:ascii="Arial" w:hAnsi="Arial" w:cs="Arial"/>
                <w:sz w:val="18"/>
                <w:szCs w:val="18"/>
              </w:rPr>
              <w:t>Non - current Other financial assets</w:t>
            </w:r>
          </w:p>
        </w:tc>
        <w:tc>
          <w:tcPr>
            <w:tcW w:w="1665" w:type="dxa"/>
            <w:vAlign w:val="bottom"/>
          </w:tcPr>
          <w:p w14:paraId="21426FC2" w14:textId="77777777" w:rsidR="00954D7B" w:rsidRPr="00F00945" w:rsidRDefault="00954D7B" w:rsidP="001344D8">
            <w:pPr>
              <w:pBdr>
                <w:bottom w:val="single" w:sz="4" w:space="1" w:color="auto"/>
              </w:pBdr>
              <w:tabs>
                <w:tab w:val="decimal" w:pos="1245"/>
              </w:tabs>
              <w:ind w:right="-72"/>
              <w:rPr>
                <w:rFonts w:ascii="Arial" w:hAnsi="Arial" w:cs="Arial"/>
                <w:sz w:val="18"/>
                <w:szCs w:val="18"/>
                <w:cs/>
                <w:lang w:val="en-GB"/>
              </w:rPr>
            </w:pPr>
            <w:r w:rsidRPr="00F00945">
              <w:rPr>
                <w:rFonts w:ascii="Arial" w:hAnsi="Arial" w:cs="Arial"/>
                <w:sz w:val="18"/>
                <w:szCs w:val="18"/>
                <w:lang w:val="en-GB"/>
              </w:rPr>
              <w:t>64,000</w:t>
            </w:r>
          </w:p>
        </w:tc>
        <w:tc>
          <w:tcPr>
            <w:tcW w:w="1665" w:type="dxa"/>
            <w:vAlign w:val="bottom"/>
          </w:tcPr>
          <w:p w14:paraId="6264CCFA" w14:textId="77777777" w:rsidR="00954D7B" w:rsidRPr="00F00945" w:rsidRDefault="00954D7B" w:rsidP="001344D8">
            <w:pPr>
              <w:pBdr>
                <w:bottom w:val="sing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32,072</w:t>
            </w:r>
          </w:p>
        </w:tc>
        <w:tc>
          <w:tcPr>
            <w:tcW w:w="1665" w:type="dxa"/>
            <w:vAlign w:val="bottom"/>
          </w:tcPr>
          <w:p w14:paraId="619CFC91" w14:textId="77777777" w:rsidR="00954D7B" w:rsidRPr="00F00945" w:rsidRDefault="00954D7B" w:rsidP="001344D8">
            <w:pPr>
              <w:pBdr>
                <w:bottom w:val="sing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w:t>
            </w:r>
          </w:p>
        </w:tc>
        <w:tc>
          <w:tcPr>
            <w:tcW w:w="1665" w:type="dxa"/>
            <w:vAlign w:val="bottom"/>
          </w:tcPr>
          <w:p w14:paraId="10977894" w14:textId="77777777" w:rsidR="00954D7B" w:rsidRPr="00F00945" w:rsidRDefault="00954D7B" w:rsidP="001344D8">
            <w:pPr>
              <w:pBdr>
                <w:bottom w:val="sing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96,072</w:t>
            </w:r>
          </w:p>
        </w:tc>
      </w:tr>
      <w:tr w:rsidR="00954D7B" w:rsidRPr="00F00945" w14:paraId="761DC11E" w14:textId="77777777" w:rsidTr="001344D8">
        <w:tc>
          <w:tcPr>
            <w:tcW w:w="3150" w:type="dxa"/>
          </w:tcPr>
          <w:p w14:paraId="278DB948" w14:textId="77777777" w:rsidR="00954D7B" w:rsidRPr="00F00945" w:rsidRDefault="00954D7B" w:rsidP="001344D8">
            <w:pPr>
              <w:tabs>
                <w:tab w:val="left" w:pos="165"/>
              </w:tabs>
              <w:spacing w:line="380" w:lineRule="exact"/>
              <w:ind w:left="432" w:hanging="380"/>
              <w:rPr>
                <w:rFonts w:ascii="Arial" w:hAnsi="Arial" w:cs="Arial"/>
                <w:sz w:val="18"/>
                <w:szCs w:val="18"/>
              </w:rPr>
            </w:pPr>
            <w:r w:rsidRPr="00F00945">
              <w:rPr>
                <w:rFonts w:ascii="Arial" w:hAnsi="Arial" w:cs="Arial"/>
                <w:bCs/>
                <w:sz w:val="18"/>
                <w:szCs w:val="18"/>
              </w:rPr>
              <w:t>Total</w:t>
            </w:r>
          </w:p>
        </w:tc>
        <w:tc>
          <w:tcPr>
            <w:tcW w:w="1665" w:type="dxa"/>
            <w:vAlign w:val="bottom"/>
          </w:tcPr>
          <w:p w14:paraId="0CDC0E77"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fldChar w:fldCharType="begin"/>
            </w:r>
            <w:r w:rsidRPr="00F00945">
              <w:rPr>
                <w:rFonts w:ascii="Arial" w:hAnsi="Arial" w:cs="Arial"/>
                <w:sz w:val="18"/>
                <w:szCs w:val="18"/>
                <w:lang w:val="en-GB"/>
              </w:rPr>
              <w:instrText xml:space="preserve"> =SUM(ABOVE) </w:instrText>
            </w:r>
            <w:r w:rsidRPr="00F00945">
              <w:rPr>
                <w:rFonts w:ascii="Arial" w:hAnsi="Arial" w:cs="Arial"/>
                <w:sz w:val="18"/>
                <w:szCs w:val="18"/>
                <w:lang w:val="en-GB"/>
              </w:rPr>
              <w:fldChar w:fldCharType="separate"/>
            </w:r>
            <w:r w:rsidRPr="00F00945">
              <w:rPr>
                <w:rFonts w:ascii="Arial" w:hAnsi="Arial" w:cs="Arial"/>
                <w:noProof/>
                <w:sz w:val="18"/>
                <w:szCs w:val="18"/>
                <w:lang w:val="en-GB"/>
              </w:rPr>
              <w:t>237,362</w:t>
            </w:r>
            <w:r w:rsidRPr="00F00945">
              <w:rPr>
                <w:rFonts w:ascii="Arial" w:hAnsi="Arial" w:cs="Arial"/>
                <w:sz w:val="18"/>
                <w:szCs w:val="18"/>
                <w:lang w:val="en-GB"/>
              </w:rPr>
              <w:fldChar w:fldCharType="end"/>
            </w:r>
          </w:p>
        </w:tc>
        <w:tc>
          <w:tcPr>
            <w:tcW w:w="1665" w:type="dxa"/>
            <w:vAlign w:val="bottom"/>
          </w:tcPr>
          <w:p w14:paraId="695BCAEF"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t>32,072</w:t>
            </w:r>
          </w:p>
        </w:tc>
        <w:tc>
          <w:tcPr>
            <w:tcW w:w="1665" w:type="dxa"/>
            <w:vAlign w:val="bottom"/>
          </w:tcPr>
          <w:p w14:paraId="4DB2DCCE"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fldChar w:fldCharType="begin"/>
            </w:r>
            <w:r w:rsidRPr="00F00945">
              <w:rPr>
                <w:rFonts w:ascii="Arial" w:hAnsi="Arial" w:cs="Arial"/>
                <w:sz w:val="18"/>
                <w:szCs w:val="18"/>
                <w:lang w:val="en-GB"/>
              </w:rPr>
              <w:instrText xml:space="preserve"> =SUM(ABOVE) </w:instrText>
            </w:r>
            <w:r w:rsidRPr="00F00945">
              <w:rPr>
                <w:rFonts w:ascii="Arial" w:hAnsi="Arial" w:cs="Arial"/>
                <w:sz w:val="18"/>
                <w:szCs w:val="18"/>
                <w:lang w:val="en-GB"/>
              </w:rPr>
              <w:fldChar w:fldCharType="separate"/>
            </w:r>
            <w:r w:rsidRPr="00F00945">
              <w:rPr>
                <w:rFonts w:ascii="Arial" w:hAnsi="Arial" w:cs="Arial"/>
                <w:noProof/>
                <w:sz w:val="18"/>
                <w:szCs w:val="18"/>
                <w:lang w:val="en-GB"/>
              </w:rPr>
              <w:t>3,782,724</w:t>
            </w:r>
            <w:r w:rsidRPr="00F00945">
              <w:rPr>
                <w:rFonts w:ascii="Arial" w:hAnsi="Arial" w:cs="Arial"/>
                <w:sz w:val="18"/>
                <w:szCs w:val="18"/>
                <w:lang w:val="en-GB"/>
              </w:rPr>
              <w:fldChar w:fldCharType="end"/>
            </w:r>
          </w:p>
        </w:tc>
        <w:tc>
          <w:tcPr>
            <w:tcW w:w="1665" w:type="dxa"/>
            <w:vAlign w:val="bottom"/>
          </w:tcPr>
          <w:p w14:paraId="3A6DC442" w14:textId="77777777" w:rsidR="00954D7B" w:rsidRPr="00F00945" w:rsidRDefault="00954D7B" w:rsidP="001344D8">
            <w:pPr>
              <w:pBdr>
                <w:bottom w:val="double" w:sz="4" w:space="1" w:color="auto"/>
              </w:pBdr>
              <w:tabs>
                <w:tab w:val="decimal" w:pos="1245"/>
              </w:tabs>
              <w:ind w:right="-72"/>
              <w:rPr>
                <w:rFonts w:ascii="Arial" w:hAnsi="Arial" w:cs="Arial"/>
                <w:sz w:val="18"/>
                <w:szCs w:val="18"/>
                <w:lang w:val="en-GB"/>
              </w:rPr>
            </w:pPr>
            <w:r w:rsidRPr="00F00945">
              <w:rPr>
                <w:rFonts w:ascii="Arial" w:hAnsi="Arial" w:cs="Arial"/>
                <w:sz w:val="18"/>
                <w:szCs w:val="18"/>
                <w:lang w:val="en-GB"/>
              </w:rPr>
              <w:fldChar w:fldCharType="begin"/>
            </w:r>
            <w:r w:rsidRPr="00F00945">
              <w:rPr>
                <w:rFonts w:ascii="Arial" w:hAnsi="Arial" w:cs="Arial"/>
                <w:sz w:val="18"/>
                <w:szCs w:val="18"/>
                <w:lang w:val="en-GB"/>
              </w:rPr>
              <w:instrText xml:space="preserve"> =SUM(ABOVE) </w:instrText>
            </w:r>
            <w:r w:rsidRPr="00F00945">
              <w:rPr>
                <w:rFonts w:ascii="Arial" w:hAnsi="Arial" w:cs="Arial"/>
                <w:sz w:val="18"/>
                <w:szCs w:val="18"/>
                <w:lang w:val="en-GB"/>
              </w:rPr>
              <w:fldChar w:fldCharType="separate"/>
            </w:r>
            <w:r w:rsidRPr="00F00945">
              <w:rPr>
                <w:rFonts w:ascii="Arial" w:hAnsi="Arial" w:cs="Arial"/>
                <w:noProof/>
                <w:sz w:val="18"/>
                <w:szCs w:val="18"/>
                <w:lang w:val="en-GB"/>
              </w:rPr>
              <w:t>4,052,158</w:t>
            </w:r>
            <w:r w:rsidRPr="00F00945">
              <w:rPr>
                <w:rFonts w:ascii="Arial" w:hAnsi="Arial" w:cs="Arial"/>
                <w:sz w:val="18"/>
                <w:szCs w:val="18"/>
                <w:lang w:val="en-GB"/>
              </w:rPr>
              <w:fldChar w:fldCharType="end"/>
            </w:r>
          </w:p>
        </w:tc>
      </w:tr>
    </w:tbl>
    <w:p w14:paraId="5DA8F2E2" w14:textId="77777777" w:rsidR="00954D7B" w:rsidRPr="00F00945" w:rsidRDefault="00954D7B" w:rsidP="00954D7B">
      <w:pPr>
        <w:spacing w:line="380" w:lineRule="exact"/>
        <w:rPr>
          <w:rFonts w:ascii="Arial" w:hAnsi="Arial" w:cs="Arial"/>
          <w:b/>
          <w:strike/>
          <w:sz w:val="2"/>
          <w:szCs w:val="2"/>
        </w:rPr>
      </w:pPr>
    </w:p>
    <w:tbl>
      <w:tblPr>
        <w:tblW w:w="9810" w:type="dxa"/>
        <w:tblInd w:w="270" w:type="dxa"/>
        <w:tblLayout w:type="fixed"/>
        <w:tblLook w:val="0000" w:firstRow="0" w:lastRow="0" w:firstColumn="0" w:lastColumn="0" w:noHBand="0" w:noVBand="0"/>
      </w:tblPr>
      <w:tblGrid>
        <w:gridCol w:w="4770"/>
        <w:gridCol w:w="1680"/>
        <w:gridCol w:w="1680"/>
        <w:gridCol w:w="1680"/>
      </w:tblGrid>
      <w:tr w:rsidR="00954D7B" w:rsidRPr="00F00945" w14:paraId="366AA0D6" w14:textId="77777777" w:rsidTr="001344D8">
        <w:trPr>
          <w:trHeight w:val="126"/>
        </w:trPr>
        <w:tc>
          <w:tcPr>
            <w:tcW w:w="4770" w:type="dxa"/>
          </w:tcPr>
          <w:p w14:paraId="59101728" w14:textId="77777777" w:rsidR="00954D7B" w:rsidRPr="00F00945" w:rsidRDefault="00954D7B" w:rsidP="00270E8D">
            <w:pPr>
              <w:spacing w:line="340" w:lineRule="exact"/>
              <w:ind w:left="572"/>
              <w:rPr>
                <w:rFonts w:ascii="Arial" w:hAnsi="Arial" w:cs="Arial"/>
                <w:sz w:val="18"/>
                <w:szCs w:val="18"/>
              </w:rPr>
            </w:pPr>
          </w:p>
        </w:tc>
        <w:tc>
          <w:tcPr>
            <w:tcW w:w="5040" w:type="dxa"/>
            <w:gridSpan w:val="3"/>
          </w:tcPr>
          <w:p w14:paraId="52796052" w14:textId="77777777" w:rsidR="00954D7B" w:rsidRPr="00F00945" w:rsidRDefault="00954D7B" w:rsidP="00270E8D">
            <w:pPr>
              <w:spacing w:line="340" w:lineRule="exact"/>
              <w:ind w:right="-72"/>
              <w:jc w:val="right"/>
              <w:rPr>
                <w:rFonts w:ascii="Arial" w:hAnsi="Arial" w:cs="Arial"/>
                <w:bCs/>
                <w:sz w:val="18"/>
                <w:szCs w:val="18"/>
              </w:rPr>
            </w:pPr>
            <w:r w:rsidRPr="00F00945">
              <w:rPr>
                <w:rFonts w:ascii="Arial" w:hAnsi="Arial" w:cs="Arial"/>
                <w:bCs/>
                <w:sz w:val="18"/>
                <w:szCs w:val="18"/>
              </w:rPr>
              <w:t>(Unit: Thousand Baht)</w:t>
            </w:r>
          </w:p>
        </w:tc>
      </w:tr>
      <w:tr w:rsidR="00954D7B" w:rsidRPr="00F00945" w14:paraId="5E67E3BD" w14:textId="77777777" w:rsidTr="001344D8">
        <w:tc>
          <w:tcPr>
            <w:tcW w:w="4770" w:type="dxa"/>
          </w:tcPr>
          <w:p w14:paraId="5995D155" w14:textId="77777777" w:rsidR="00954D7B" w:rsidRPr="00F00945" w:rsidRDefault="00954D7B" w:rsidP="00270E8D">
            <w:pPr>
              <w:spacing w:line="340" w:lineRule="exact"/>
              <w:ind w:left="572"/>
              <w:rPr>
                <w:rFonts w:ascii="Arial" w:hAnsi="Arial" w:cs="Arial"/>
                <w:sz w:val="18"/>
                <w:szCs w:val="18"/>
              </w:rPr>
            </w:pPr>
          </w:p>
        </w:tc>
        <w:tc>
          <w:tcPr>
            <w:tcW w:w="5040" w:type="dxa"/>
            <w:gridSpan w:val="3"/>
          </w:tcPr>
          <w:p w14:paraId="6056A690"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Separate financial statements</w:t>
            </w:r>
          </w:p>
        </w:tc>
      </w:tr>
      <w:tr w:rsidR="00954D7B" w:rsidRPr="00F00945" w14:paraId="5EEFC023" w14:textId="77777777" w:rsidTr="001344D8">
        <w:tc>
          <w:tcPr>
            <w:tcW w:w="4770" w:type="dxa"/>
          </w:tcPr>
          <w:p w14:paraId="2C59AD32" w14:textId="77777777" w:rsidR="00954D7B" w:rsidRPr="00F00945" w:rsidRDefault="00954D7B" w:rsidP="00270E8D">
            <w:pPr>
              <w:spacing w:line="340" w:lineRule="exact"/>
              <w:ind w:left="572"/>
              <w:rPr>
                <w:rFonts w:ascii="Arial" w:hAnsi="Arial" w:cs="Arial"/>
                <w:sz w:val="18"/>
                <w:szCs w:val="18"/>
              </w:rPr>
            </w:pPr>
          </w:p>
        </w:tc>
        <w:tc>
          <w:tcPr>
            <w:tcW w:w="5040" w:type="dxa"/>
            <w:gridSpan w:val="3"/>
          </w:tcPr>
          <w:p w14:paraId="432605F4"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31 December 2020</w:t>
            </w:r>
          </w:p>
        </w:tc>
      </w:tr>
      <w:tr w:rsidR="00954D7B" w:rsidRPr="00F00945" w14:paraId="765B537A" w14:textId="77777777" w:rsidTr="001344D8">
        <w:tc>
          <w:tcPr>
            <w:tcW w:w="4770" w:type="dxa"/>
          </w:tcPr>
          <w:p w14:paraId="3A47418B" w14:textId="77777777" w:rsidR="00954D7B" w:rsidRPr="00F00945" w:rsidRDefault="00954D7B" w:rsidP="00270E8D">
            <w:pPr>
              <w:spacing w:line="340" w:lineRule="exact"/>
              <w:ind w:left="572"/>
              <w:rPr>
                <w:rFonts w:ascii="Arial" w:hAnsi="Arial" w:cs="Arial"/>
                <w:sz w:val="18"/>
                <w:szCs w:val="18"/>
              </w:rPr>
            </w:pPr>
          </w:p>
        </w:tc>
        <w:tc>
          <w:tcPr>
            <w:tcW w:w="1680" w:type="dxa"/>
            <w:vAlign w:val="bottom"/>
          </w:tcPr>
          <w:p w14:paraId="7A71FF98" w14:textId="77777777" w:rsidR="00954D7B" w:rsidRPr="00F00945" w:rsidRDefault="00954D7B" w:rsidP="00270E8D">
            <w:pPr>
              <w:pBdr>
                <w:bottom w:val="single" w:sz="4" w:space="1" w:color="auto"/>
              </w:pBdr>
              <w:spacing w:line="340" w:lineRule="exact"/>
              <w:ind w:right="-15"/>
              <w:jc w:val="center"/>
              <w:rPr>
                <w:rFonts w:ascii="Arial" w:hAnsi="Arial" w:cs="Arial"/>
                <w:bCs/>
                <w:sz w:val="18"/>
                <w:szCs w:val="18"/>
              </w:rPr>
            </w:pPr>
            <w:r w:rsidRPr="00F00945">
              <w:rPr>
                <w:rFonts w:ascii="Arial" w:hAnsi="Arial" w:cs="Arial"/>
                <w:bCs/>
                <w:sz w:val="18"/>
                <w:szCs w:val="18"/>
              </w:rPr>
              <w:t>Liabilities</w:t>
            </w:r>
          </w:p>
          <w:p w14:paraId="437C8846"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at fair value through the profit and loss</w:t>
            </w:r>
          </w:p>
        </w:tc>
        <w:tc>
          <w:tcPr>
            <w:tcW w:w="1680" w:type="dxa"/>
            <w:vAlign w:val="bottom"/>
          </w:tcPr>
          <w:p w14:paraId="01E0AF0C" w14:textId="77777777" w:rsidR="00954D7B" w:rsidRPr="00F00945" w:rsidRDefault="00954D7B" w:rsidP="00270E8D">
            <w:pPr>
              <w:pBdr>
                <w:bottom w:val="single" w:sz="4" w:space="1" w:color="auto"/>
              </w:pBdr>
              <w:spacing w:line="340" w:lineRule="exact"/>
              <w:ind w:right="-15"/>
              <w:jc w:val="center"/>
              <w:rPr>
                <w:rFonts w:ascii="Arial" w:hAnsi="Arial" w:cs="Arial"/>
                <w:bCs/>
                <w:sz w:val="18"/>
                <w:szCs w:val="18"/>
              </w:rPr>
            </w:pPr>
            <w:r w:rsidRPr="00F00945">
              <w:rPr>
                <w:rFonts w:ascii="Arial" w:hAnsi="Arial" w:cs="Arial"/>
                <w:bCs/>
                <w:sz w:val="18"/>
                <w:szCs w:val="18"/>
              </w:rPr>
              <w:t>Other</w:t>
            </w:r>
          </w:p>
          <w:p w14:paraId="4648FD4B"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financial liabilities</w:t>
            </w:r>
          </w:p>
        </w:tc>
        <w:tc>
          <w:tcPr>
            <w:tcW w:w="1680" w:type="dxa"/>
            <w:vAlign w:val="bottom"/>
          </w:tcPr>
          <w:p w14:paraId="0D82A3ED"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Total</w:t>
            </w:r>
          </w:p>
        </w:tc>
      </w:tr>
      <w:tr w:rsidR="00954D7B" w:rsidRPr="00F00945" w14:paraId="774DAEDD" w14:textId="77777777" w:rsidTr="001344D8">
        <w:trPr>
          <w:trHeight w:val="74"/>
        </w:trPr>
        <w:tc>
          <w:tcPr>
            <w:tcW w:w="4770" w:type="dxa"/>
          </w:tcPr>
          <w:p w14:paraId="76545399" w14:textId="77777777" w:rsidR="00954D7B" w:rsidRPr="00F00945" w:rsidRDefault="00954D7B" w:rsidP="00270E8D">
            <w:pPr>
              <w:spacing w:line="340" w:lineRule="exact"/>
              <w:ind w:left="572"/>
              <w:rPr>
                <w:rFonts w:ascii="Arial" w:hAnsi="Arial" w:cs="Arial"/>
                <w:sz w:val="18"/>
                <w:szCs w:val="18"/>
                <w:cs/>
              </w:rPr>
            </w:pPr>
          </w:p>
        </w:tc>
        <w:tc>
          <w:tcPr>
            <w:tcW w:w="1680" w:type="dxa"/>
          </w:tcPr>
          <w:p w14:paraId="74777EF2"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tcPr>
          <w:p w14:paraId="06FBE73B"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tcPr>
          <w:p w14:paraId="455F024A" w14:textId="77777777" w:rsidR="00954D7B" w:rsidRPr="00F00945" w:rsidRDefault="00954D7B" w:rsidP="00270E8D">
            <w:pPr>
              <w:tabs>
                <w:tab w:val="decimal" w:pos="1263"/>
              </w:tabs>
              <w:spacing w:line="340" w:lineRule="exact"/>
              <w:ind w:right="-15"/>
              <w:rPr>
                <w:rFonts w:ascii="Arial" w:hAnsi="Arial" w:cs="Arial"/>
                <w:sz w:val="18"/>
                <w:szCs w:val="18"/>
              </w:rPr>
            </w:pPr>
          </w:p>
        </w:tc>
      </w:tr>
      <w:tr w:rsidR="00954D7B" w:rsidRPr="00F00945" w14:paraId="0E6BC56D" w14:textId="77777777" w:rsidTr="001344D8">
        <w:tc>
          <w:tcPr>
            <w:tcW w:w="4770" w:type="dxa"/>
          </w:tcPr>
          <w:p w14:paraId="22905532" w14:textId="77777777" w:rsidR="00954D7B" w:rsidRPr="00F00945" w:rsidRDefault="00954D7B" w:rsidP="00270E8D">
            <w:pPr>
              <w:tabs>
                <w:tab w:val="left" w:pos="165"/>
              </w:tabs>
              <w:spacing w:line="340" w:lineRule="exact"/>
              <w:ind w:left="572" w:hanging="506"/>
              <w:rPr>
                <w:rFonts w:ascii="Arial" w:hAnsi="Arial" w:cs="Arial"/>
                <w:b/>
                <w:sz w:val="18"/>
                <w:szCs w:val="18"/>
              </w:rPr>
            </w:pPr>
            <w:r w:rsidRPr="00F00945">
              <w:rPr>
                <w:rFonts w:ascii="Arial" w:hAnsi="Arial" w:cs="Arial"/>
                <w:b/>
                <w:sz w:val="18"/>
                <w:szCs w:val="18"/>
              </w:rPr>
              <w:t>Liabilities as per statement of financial position</w:t>
            </w:r>
          </w:p>
        </w:tc>
        <w:tc>
          <w:tcPr>
            <w:tcW w:w="1680" w:type="dxa"/>
            <w:vAlign w:val="bottom"/>
          </w:tcPr>
          <w:p w14:paraId="5A3B19A5"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vAlign w:val="bottom"/>
          </w:tcPr>
          <w:p w14:paraId="5AC3D975"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vAlign w:val="bottom"/>
          </w:tcPr>
          <w:p w14:paraId="370DDD72" w14:textId="77777777" w:rsidR="00954D7B" w:rsidRPr="00F00945" w:rsidRDefault="00954D7B" w:rsidP="00270E8D">
            <w:pPr>
              <w:tabs>
                <w:tab w:val="decimal" w:pos="1263"/>
              </w:tabs>
              <w:spacing w:line="340" w:lineRule="exact"/>
              <w:ind w:right="-15"/>
              <w:rPr>
                <w:rFonts w:ascii="Arial" w:hAnsi="Arial" w:cs="Arial"/>
                <w:sz w:val="18"/>
                <w:szCs w:val="18"/>
              </w:rPr>
            </w:pPr>
          </w:p>
        </w:tc>
      </w:tr>
      <w:tr w:rsidR="00954D7B" w:rsidRPr="00F00945" w14:paraId="192A7854" w14:textId="77777777" w:rsidTr="001344D8">
        <w:trPr>
          <w:trHeight w:val="162"/>
        </w:trPr>
        <w:tc>
          <w:tcPr>
            <w:tcW w:w="4770" w:type="dxa"/>
          </w:tcPr>
          <w:p w14:paraId="751D5ED0" w14:textId="77777777" w:rsidR="00954D7B" w:rsidRPr="00F00945" w:rsidRDefault="00954D7B" w:rsidP="00270E8D">
            <w:pPr>
              <w:tabs>
                <w:tab w:val="left" w:pos="284"/>
              </w:tabs>
              <w:spacing w:line="340" w:lineRule="exact"/>
              <w:ind w:left="572" w:hanging="506"/>
              <w:rPr>
                <w:rFonts w:ascii="Arial" w:hAnsi="Arial" w:cs="Arial"/>
                <w:sz w:val="18"/>
                <w:szCs w:val="18"/>
              </w:rPr>
            </w:pPr>
            <w:r w:rsidRPr="00F00945">
              <w:rPr>
                <w:rFonts w:ascii="Arial" w:hAnsi="Arial" w:cs="Arial"/>
                <w:sz w:val="18"/>
                <w:szCs w:val="18"/>
              </w:rPr>
              <w:t>Trade accounts payable</w:t>
            </w:r>
          </w:p>
        </w:tc>
        <w:tc>
          <w:tcPr>
            <w:tcW w:w="1680" w:type="dxa"/>
            <w:vAlign w:val="bottom"/>
          </w:tcPr>
          <w:p w14:paraId="3011BABC"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w:t>
            </w:r>
          </w:p>
        </w:tc>
        <w:tc>
          <w:tcPr>
            <w:tcW w:w="1680" w:type="dxa"/>
            <w:vAlign w:val="bottom"/>
          </w:tcPr>
          <w:p w14:paraId="4527CE8F"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988,045</w:t>
            </w:r>
          </w:p>
        </w:tc>
        <w:tc>
          <w:tcPr>
            <w:tcW w:w="1680" w:type="dxa"/>
            <w:vAlign w:val="bottom"/>
          </w:tcPr>
          <w:p w14:paraId="492BFCAC"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988,045</w:t>
            </w:r>
          </w:p>
        </w:tc>
      </w:tr>
      <w:tr w:rsidR="00954D7B" w:rsidRPr="00F00945" w14:paraId="64B53AF1" w14:textId="77777777" w:rsidTr="001344D8">
        <w:tc>
          <w:tcPr>
            <w:tcW w:w="4770" w:type="dxa"/>
          </w:tcPr>
          <w:p w14:paraId="3A12AF06" w14:textId="77777777" w:rsidR="00954D7B" w:rsidRPr="00F00945" w:rsidRDefault="00954D7B" w:rsidP="00270E8D">
            <w:pPr>
              <w:tabs>
                <w:tab w:val="left" w:pos="284"/>
              </w:tabs>
              <w:spacing w:line="340" w:lineRule="exact"/>
              <w:ind w:left="572" w:hanging="506"/>
              <w:rPr>
                <w:rFonts w:ascii="Arial" w:hAnsi="Arial" w:cs="Arial"/>
                <w:sz w:val="18"/>
                <w:szCs w:val="18"/>
                <w:rtl/>
                <w:cs/>
              </w:rPr>
            </w:pPr>
            <w:r w:rsidRPr="00F00945">
              <w:rPr>
                <w:rFonts w:ascii="Arial" w:hAnsi="Arial" w:cs="Arial"/>
                <w:sz w:val="18"/>
                <w:szCs w:val="18"/>
              </w:rPr>
              <w:t>Short-term borrowings from financial institutions</w:t>
            </w:r>
          </w:p>
        </w:tc>
        <w:tc>
          <w:tcPr>
            <w:tcW w:w="1680" w:type="dxa"/>
            <w:vAlign w:val="bottom"/>
          </w:tcPr>
          <w:p w14:paraId="78F5291D" w14:textId="77777777" w:rsidR="00954D7B" w:rsidRPr="00270E8D" w:rsidRDefault="00954D7B" w:rsidP="00270E8D">
            <w:pPr>
              <w:tabs>
                <w:tab w:val="decimal" w:pos="1263"/>
              </w:tabs>
              <w:spacing w:line="340" w:lineRule="exact"/>
              <w:ind w:right="-15"/>
              <w:rPr>
                <w:rFonts w:ascii="Arial" w:hAnsi="Arial" w:cs="Arial"/>
                <w:sz w:val="18"/>
                <w:szCs w:val="18"/>
                <w:cs/>
              </w:rPr>
            </w:pPr>
            <w:r w:rsidRPr="00270E8D">
              <w:rPr>
                <w:rFonts w:ascii="Arial" w:hAnsi="Arial" w:cs="Arial"/>
                <w:sz w:val="18"/>
                <w:szCs w:val="18"/>
              </w:rPr>
              <w:t>-</w:t>
            </w:r>
          </w:p>
        </w:tc>
        <w:tc>
          <w:tcPr>
            <w:tcW w:w="1680" w:type="dxa"/>
            <w:vAlign w:val="bottom"/>
          </w:tcPr>
          <w:p w14:paraId="328FFBC4"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15,889,794</w:t>
            </w:r>
          </w:p>
        </w:tc>
        <w:tc>
          <w:tcPr>
            <w:tcW w:w="1680" w:type="dxa"/>
            <w:vAlign w:val="bottom"/>
          </w:tcPr>
          <w:p w14:paraId="5835088D"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15,889,794</w:t>
            </w:r>
          </w:p>
        </w:tc>
      </w:tr>
      <w:tr w:rsidR="00954D7B" w:rsidRPr="00F00945" w14:paraId="78AE2B36" w14:textId="77777777" w:rsidTr="001344D8">
        <w:tc>
          <w:tcPr>
            <w:tcW w:w="4770" w:type="dxa"/>
          </w:tcPr>
          <w:p w14:paraId="621B585D" w14:textId="77777777" w:rsidR="00954D7B" w:rsidRPr="00F00945" w:rsidRDefault="00954D7B" w:rsidP="00270E8D">
            <w:pPr>
              <w:tabs>
                <w:tab w:val="left" w:pos="284"/>
              </w:tabs>
              <w:spacing w:line="340" w:lineRule="exact"/>
              <w:ind w:left="572" w:hanging="506"/>
              <w:rPr>
                <w:rFonts w:ascii="Arial" w:hAnsi="Arial" w:cs="Arial"/>
                <w:sz w:val="18"/>
                <w:szCs w:val="18"/>
              </w:rPr>
            </w:pPr>
            <w:r w:rsidRPr="00F00945">
              <w:rPr>
                <w:rFonts w:ascii="Arial" w:hAnsi="Arial" w:cs="Arial"/>
                <w:sz w:val="18"/>
                <w:szCs w:val="18"/>
              </w:rPr>
              <w:t>Derivative financial instruments</w:t>
            </w:r>
          </w:p>
        </w:tc>
        <w:tc>
          <w:tcPr>
            <w:tcW w:w="1680" w:type="dxa"/>
            <w:vAlign w:val="bottom"/>
          </w:tcPr>
          <w:p w14:paraId="3A13B0C1"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63,000</w:t>
            </w:r>
          </w:p>
        </w:tc>
        <w:tc>
          <w:tcPr>
            <w:tcW w:w="1680" w:type="dxa"/>
            <w:vAlign w:val="bottom"/>
          </w:tcPr>
          <w:p w14:paraId="2A87E406"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w:t>
            </w:r>
          </w:p>
        </w:tc>
        <w:tc>
          <w:tcPr>
            <w:tcW w:w="1680" w:type="dxa"/>
            <w:vAlign w:val="bottom"/>
          </w:tcPr>
          <w:p w14:paraId="4B93BDB9"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63,000</w:t>
            </w:r>
          </w:p>
        </w:tc>
      </w:tr>
      <w:tr w:rsidR="00954D7B" w:rsidRPr="00F00945" w14:paraId="17D0C768" w14:textId="77777777" w:rsidTr="001344D8">
        <w:tc>
          <w:tcPr>
            <w:tcW w:w="4770" w:type="dxa"/>
          </w:tcPr>
          <w:p w14:paraId="7E00677B" w14:textId="77777777" w:rsidR="00954D7B" w:rsidRPr="00F00945" w:rsidRDefault="00954D7B" w:rsidP="00270E8D">
            <w:pPr>
              <w:tabs>
                <w:tab w:val="left" w:pos="284"/>
              </w:tabs>
              <w:spacing w:line="340" w:lineRule="exact"/>
              <w:ind w:left="572" w:hanging="506"/>
              <w:rPr>
                <w:rFonts w:ascii="Arial" w:hAnsi="Arial" w:cs="Arial"/>
                <w:sz w:val="18"/>
                <w:szCs w:val="18"/>
              </w:rPr>
            </w:pPr>
            <w:r w:rsidRPr="00F00945">
              <w:rPr>
                <w:rFonts w:ascii="Arial" w:hAnsi="Arial" w:cs="Arial"/>
                <w:sz w:val="18"/>
                <w:szCs w:val="18"/>
              </w:rPr>
              <w:t>Long-term borrowings from financial institutions</w:t>
            </w:r>
          </w:p>
        </w:tc>
        <w:tc>
          <w:tcPr>
            <w:tcW w:w="1680" w:type="dxa"/>
            <w:vAlign w:val="bottom"/>
          </w:tcPr>
          <w:p w14:paraId="7C85CEFB" w14:textId="77777777" w:rsidR="00954D7B" w:rsidRPr="00270E8D" w:rsidRDefault="00954D7B" w:rsidP="00270E8D">
            <w:pPr>
              <w:tabs>
                <w:tab w:val="decimal" w:pos="1263"/>
              </w:tabs>
              <w:spacing w:line="340" w:lineRule="exact"/>
              <w:ind w:right="-15"/>
              <w:rPr>
                <w:rFonts w:ascii="Arial" w:hAnsi="Arial" w:cs="Arial"/>
                <w:sz w:val="18"/>
                <w:szCs w:val="18"/>
                <w:cs/>
              </w:rPr>
            </w:pPr>
            <w:r w:rsidRPr="00270E8D">
              <w:rPr>
                <w:rFonts w:ascii="Arial" w:hAnsi="Arial" w:cs="Arial"/>
                <w:sz w:val="18"/>
                <w:szCs w:val="18"/>
              </w:rPr>
              <w:t>-</w:t>
            </w:r>
          </w:p>
        </w:tc>
        <w:tc>
          <w:tcPr>
            <w:tcW w:w="1680" w:type="dxa"/>
            <w:vAlign w:val="bottom"/>
          </w:tcPr>
          <w:p w14:paraId="2EBAA7A4"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2,025,486</w:t>
            </w:r>
          </w:p>
        </w:tc>
        <w:tc>
          <w:tcPr>
            <w:tcW w:w="1680" w:type="dxa"/>
            <w:vAlign w:val="bottom"/>
          </w:tcPr>
          <w:p w14:paraId="6AA8D19E"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2,025,486</w:t>
            </w:r>
          </w:p>
        </w:tc>
      </w:tr>
      <w:tr w:rsidR="00954D7B" w:rsidRPr="00F00945" w14:paraId="2BD9486D" w14:textId="77777777" w:rsidTr="001344D8">
        <w:tc>
          <w:tcPr>
            <w:tcW w:w="4770" w:type="dxa"/>
          </w:tcPr>
          <w:p w14:paraId="4FD9E066" w14:textId="77777777" w:rsidR="00954D7B" w:rsidRPr="00F00945" w:rsidRDefault="00954D7B" w:rsidP="00270E8D">
            <w:pPr>
              <w:tabs>
                <w:tab w:val="left" w:pos="284"/>
              </w:tabs>
              <w:spacing w:line="340" w:lineRule="exact"/>
              <w:ind w:left="572" w:hanging="506"/>
              <w:rPr>
                <w:rFonts w:ascii="Arial" w:hAnsi="Arial" w:cs="Arial"/>
                <w:sz w:val="18"/>
                <w:szCs w:val="18"/>
                <w:rtl/>
                <w:cs/>
              </w:rPr>
            </w:pPr>
            <w:r w:rsidRPr="00F00945">
              <w:rPr>
                <w:rFonts w:ascii="Arial" w:hAnsi="Arial" w:cs="Arial"/>
                <w:sz w:val="18"/>
                <w:szCs w:val="18"/>
              </w:rPr>
              <w:t>Debentures</w:t>
            </w:r>
          </w:p>
        </w:tc>
        <w:tc>
          <w:tcPr>
            <w:tcW w:w="1680" w:type="dxa"/>
            <w:vAlign w:val="bottom"/>
          </w:tcPr>
          <w:p w14:paraId="72DB75FA" w14:textId="77777777" w:rsidR="00954D7B" w:rsidRPr="00270E8D" w:rsidRDefault="00954D7B" w:rsidP="00270E8D">
            <w:pPr>
              <w:pBdr>
                <w:bottom w:val="single" w:sz="4" w:space="1" w:color="auto"/>
              </w:pBdr>
              <w:tabs>
                <w:tab w:val="decimal" w:pos="1263"/>
              </w:tabs>
              <w:spacing w:line="340" w:lineRule="exact"/>
              <w:ind w:right="-15"/>
              <w:rPr>
                <w:rFonts w:ascii="Arial" w:hAnsi="Arial" w:cs="Arial"/>
                <w:sz w:val="18"/>
                <w:szCs w:val="18"/>
                <w:rtl/>
                <w:cs/>
              </w:rPr>
            </w:pPr>
            <w:r w:rsidRPr="00270E8D">
              <w:rPr>
                <w:rFonts w:ascii="Arial" w:hAnsi="Arial" w:cs="Arial"/>
                <w:sz w:val="18"/>
                <w:szCs w:val="18"/>
              </w:rPr>
              <w:t>-</w:t>
            </w:r>
          </w:p>
        </w:tc>
        <w:tc>
          <w:tcPr>
            <w:tcW w:w="1680" w:type="dxa"/>
            <w:vAlign w:val="bottom"/>
          </w:tcPr>
          <w:p w14:paraId="75498930" w14:textId="77777777" w:rsidR="00954D7B" w:rsidRPr="00270E8D" w:rsidRDefault="00954D7B" w:rsidP="00270E8D">
            <w:pPr>
              <w:pBdr>
                <w:bottom w:val="sing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t>1,455,000</w:t>
            </w:r>
          </w:p>
        </w:tc>
        <w:tc>
          <w:tcPr>
            <w:tcW w:w="1680" w:type="dxa"/>
            <w:vAlign w:val="bottom"/>
          </w:tcPr>
          <w:p w14:paraId="2524F021" w14:textId="77777777" w:rsidR="00954D7B" w:rsidRPr="00270E8D" w:rsidRDefault="00954D7B" w:rsidP="00270E8D">
            <w:pPr>
              <w:pBdr>
                <w:bottom w:val="sing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t>1,455,000</w:t>
            </w:r>
          </w:p>
        </w:tc>
      </w:tr>
      <w:tr w:rsidR="00954D7B" w:rsidRPr="00F00945" w14:paraId="3E1A96DE" w14:textId="77777777" w:rsidTr="001344D8">
        <w:tc>
          <w:tcPr>
            <w:tcW w:w="4770" w:type="dxa"/>
          </w:tcPr>
          <w:p w14:paraId="5220105D" w14:textId="77777777" w:rsidR="00954D7B" w:rsidRPr="00F00945" w:rsidRDefault="00954D7B" w:rsidP="00270E8D">
            <w:pPr>
              <w:tabs>
                <w:tab w:val="left" w:pos="284"/>
              </w:tabs>
              <w:spacing w:line="340" w:lineRule="exact"/>
              <w:ind w:left="572" w:hanging="506"/>
              <w:rPr>
                <w:rFonts w:ascii="Arial" w:hAnsi="Arial" w:cs="Arial"/>
                <w:sz w:val="18"/>
                <w:szCs w:val="18"/>
                <w:rtl/>
                <w:cs/>
              </w:rPr>
            </w:pPr>
            <w:r w:rsidRPr="00F00945">
              <w:rPr>
                <w:rFonts w:ascii="Arial" w:hAnsi="Arial" w:cs="Arial"/>
                <w:bCs/>
                <w:sz w:val="18"/>
                <w:szCs w:val="18"/>
              </w:rPr>
              <w:t>Total</w:t>
            </w:r>
          </w:p>
        </w:tc>
        <w:tc>
          <w:tcPr>
            <w:tcW w:w="1680" w:type="dxa"/>
            <w:vAlign w:val="bottom"/>
          </w:tcPr>
          <w:p w14:paraId="49FBE65A" w14:textId="77777777" w:rsidR="00954D7B" w:rsidRPr="00F00945" w:rsidRDefault="00954D7B" w:rsidP="00270E8D">
            <w:pPr>
              <w:pBdr>
                <w:bottom w:val="double" w:sz="4" w:space="1" w:color="auto"/>
              </w:pBdr>
              <w:tabs>
                <w:tab w:val="decimal" w:pos="1331"/>
              </w:tabs>
              <w:spacing w:line="340" w:lineRule="exact"/>
              <w:ind w:right="-72"/>
              <w:rPr>
                <w:rFonts w:ascii="Arial" w:hAnsi="Arial" w:cs="Arial"/>
                <w:sz w:val="18"/>
                <w:szCs w:val="18"/>
                <w:lang w:val="en-GB"/>
              </w:rPr>
            </w:pPr>
            <w:r w:rsidRPr="00F00945">
              <w:rPr>
                <w:rFonts w:ascii="Arial" w:hAnsi="Arial" w:cs="Arial"/>
                <w:sz w:val="18"/>
                <w:szCs w:val="18"/>
                <w:lang w:val="en-GB"/>
              </w:rPr>
              <w:t>63,000</w:t>
            </w:r>
          </w:p>
        </w:tc>
        <w:tc>
          <w:tcPr>
            <w:tcW w:w="1680" w:type="dxa"/>
            <w:vAlign w:val="bottom"/>
          </w:tcPr>
          <w:p w14:paraId="628A05EC" w14:textId="77777777" w:rsidR="00954D7B" w:rsidRPr="00270E8D" w:rsidRDefault="00954D7B" w:rsidP="00270E8D">
            <w:pPr>
              <w:pBdr>
                <w:bottom w:val="doub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fldChar w:fldCharType="begin"/>
            </w:r>
            <w:r w:rsidRPr="00270E8D">
              <w:rPr>
                <w:rFonts w:ascii="Arial" w:hAnsi="Arial" w:cs="Arial"/>
                <w:sz w:val="18"/>
                <w:szCs w:val="18"/>
              </w:rPr>
              <w:instrText xml:space="preserve"> =SUM(ABOVE) </w:instrText>
            </w:r>
            <w:r w:rsidRPr="00270E8D">
              <w:rPr>
                <w:rFonts w:ascii="Arial" w:hAnsi="Arial" w:cs="Arial"/>
                <w:sz w:val="18"/>
                <w:szCs w:val="18"/>
              </w:rPr>
              <w:fldChar w:fldCharType="separate"/>
            </w:r>
            <w:r w:rsidRPr="00270E8D">
              <w:rPr>
                <w:rFonts w:ascii="Arial" w:hAnsi="Arial" w:cs="Arial"/>
                <w:sz w:val="18"/>
                <w:szCs w:val="18"/>
              </w:rPr>
              <w:t>20,358,325</w:t>
            </w:r>
            <w:r w:rsidRPr="00270E8D">
              <w:rPr>
                <w:rFonts w:ascii="Arial" w:hAnsi="Arial" w:cs="Arial"/>
                <w:sz w:val="18"/>
                <w:szCs w:val="18"/>
              </w:rPr>
              <w:fldChar w:fldCharType="end"/>
            </w:r>
          </w:p>
        </w:tc>
        <w:tc>
          <w:tcPr>
            <w:tcW w:w="1680" w:type="dxa"/>
            <w:vAlign w:val="bottom"/>
          </w:tcPr>
          <w:p w14:paraId="0C8C6A85" w14:textId="77777777" w:rsidR="00954D7B" w:rsidRPr="00270E8D" w:rsidRDefault="00954D7B" w:rsidP="00270E8D">
            <w:pPr>
              <w:pBdr>
                <w:bottom w:val="doub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fldChar w:fldCharType="begin"/>
            </w:r>
            <w:r w:rsidRPr="00270E8D">
              <w:rPr>
                <w:rFonts w:ascii="Arial" w:hAnsi="Arial" w:cs="Arial"/>
                <w:sz w:val="18"/>
                <w:szCs w:val="18"/>
              </w:rPr>
              <w:instrText xml:space="preserve"> =SUM(ABOVE) </w:instrText>
            </w:r>
            <w:r w:rsidRPr="00270E8D">
              <w:rPr>
                <w:rFonts w:ascii="Arial" w:hAnsi="Arial" w:cs="Arial"/>
                <w:sz w:val="18"/>
                <w:szCs w:val="18"/>
              </w:rPr>
              <w:fldChar w:fldCharType="separate"/>
            </w:r>
            <w:r w:rsidRPr="00270E8D">
              <w:rPr>
                <w:rFonts w:ascii="Arial" w:hAnsi="Arial" w:cs="Arial"/>
                <w:sz w:val="18"/>
                <w:szCs w:val="18"/>
              </w:rPr>
              <w:t>20,421,325</w:t>
            </w:r>
            <w:r w:rsidRPr="00270E8D">
              <w:rPr>
                <w:rFonts w:ascii="Arial" w:hAnsi="Arial" w:cs="Arial"/>
                <w:sz w:val="18"/>
                <w:szCs w:val="18"/>
              </w:rPr>
              <w:fldChar w:fldCharType="end"/>
            </w:r>
          </w:p>
        </w:tc>
      </w:tr>
    </w:tbl>
    <w:p w14:paraId="66D32839" w14:textId="77777777" w:rsidR="00954D7B" w:rsidRPr="00F00945" w:rsidRDefault="00954D7B" w:rsidP="00954D7B">
      <w:pPr>
        <w:overflowPunct/>
        <w:autoSpaceDE/>
        <w:autoSpaceDN/>
        <w:adjustRightInd/>
        <w:spacing w:after="260" w:line="260" w:lineRule="atLeast"/>
        <w:jc w:val="thaiDistribute"/>
        <w:textAlignment w:val="auto"/>
        <w:rPr>
          <w:rFonts w:ascii="Arial" w:hAnsi="Arial" w:cs="Arial"/>
          <w:b/>
          <w:strike/>
          <w:sz w:val="18"/>
          <w:szCs w:val="18"/>
        </w:rPr>
      </w:pPr>
      <w:r w:rsidRPr="00F00945">
        <w:rPr>
          <w:rFonts w:ascii="Arial" w:hAnsi="Arial" w:cs="Arial"/>
          <w:b/>
          <w:strike/>
          <w:sz w:val="18"/>
          <w:szCs w:val="18"/>
        </w:rPr>
        <w:br w:type="page"/>
      </w:r>
    </w:p>
    <w:p w14:paraId="7789EB60" w14:textId="77777777" w:rsidR="00954D7B" w:rsidRPr="00F00945" w:rsidRDefault="00954D7B" w:rsidP="00954D7B">
      <w:pPr>
        <w:spacing w:line="380" w:lineRule="exact"/>
        <w:rPr>
          <w:rFonts w:ascii="Arial" w:hAnsi="Arial" w:cs="Arial"/>
          <w:b/>
          <w:strike/>
          <w:sz w:val="2"/>
          <w:szCs w:val="2"/>
          <w:cs/>
        </w:rPr>
      </w:pPr>
    </w:p>
    <w:tbl>
      <w:tblPr>
        <w:tblW w:w="9810" w:type="dxa"/>
        <w:tblInd w:w="270" w:type="dxa"/>
        <w:tblLayout w:type="fixed"/>
        <w:tblLook w:val="0000" w:firstRow="0" w:lastRow="0" w:firstColumn="0" w:lastColumn="0" w:noHBand="0" w:noVBand="0"/>
      </w:tblPr>
      <w:tblGrid>
        <w:gridCol w:w="3150"/>
        <w:gridCol w:w="1665"/>
        <w:gridCol w:w="1665"/>
        <w:gridCol w:w="1665"/>
        <w:gridCol w:w="1665"/>
      </w:tblGrid>
      <w:tr w:rsidR="00954D7B" w:rsidRPr="00270E8D" w14:paraId="48B4D07A" w14:textId="77777777" w:rsidTr="001344D8">
        <w:tc>
          <w:tcPr>
            <w:tcW w:w="3150" w:type="dxa"/>
          </w:tcPr>
          <w:p w14:paraId="4D0ECF97" w14:textId="77777777" w:rsidR="00954D7B" w:rsidRPr="00270E8D" w:rsidRDefault="00954D7B" w:rsidP="00270E8D">
            <w:pPr>
              <w:spacing w:line="340" w:lineRule="exact"/>
              <w:ind w:left="432" w:right="-72"/>
              <w:rPr>
                <w:rFonts w:ascii="Arial" w:hAnsi="Arial" w:cs="Arial"/>
                <w:sz w:val="18"/>
                <w:szCs w:val="18"/>
              </w:rPr>
            </w:pPr>
          </w:p>
        </w:tc>
        <w:tc>
          <w:tcPr>
            <w:tcW w:w="6660" w:type="dxa"/>
            <w:gridSpan w:val="4"/>
          </w:tcPr>
          <w:p w14:paraId="3A64CE8F" w14:textId="77777777" w:rsidR="00954D7B" w:rsidRPr="00270E8D" w:rsidRDefault="00954D7B" w:rsidP="00270E8D">
            <w:pPr>
              <w:spacing w:line="340" w:lineRule="exact"/>
              <w:ind w:right="-72"/>
              <w:jc w:val="right"/>
              <w:rPr>
                <w:rFonts w:ascii="Arial" w:hAnsi="Arial" w:cs="Arial"/>
                <w:bCs/>
                <w:sz w:val="18"/>
                <w:szCs w:val="18"/>
              </w:rPr>
            </w:pPr>
            <w:r w:rsidRPr="00270E8D">
              <w:rPr>
                <w:rFonts w:ascii="Arial" w:hAnsi="Arial" w:cs="Arial"/>
                <w:bCs/>
                <w:sz w:val="18"/>
                <w:szCs w:val="18"/>
              </w:rPr>
              <w:t>(Unit: Thousand Baht)</w:t>
            </w:r>
          </w:p>
        </w:tc>
      </w:tr>
      <w:tr w:rsidR="00954D7B" w:rsidRPr="00270E8D" w14:paraId="33D7C886" w14:textId="77777777" w:rsidTr="001344D8">
        <w:tc>
          <w:tcPr>
            <w:tcW w:w="3150" w:type="dxa"/>
          </w:tcPr>
          <w:p w14:paraId="1699FEC1" w14:textId="77777777" w:rsidR="00954D7B" w:rsidRPr="00270E8D" w:rsidRDefault="00954D7B" w:rsidP="00270E8D">
            <w:pPr>
              <w:spacing w:line="340" w:lineRule="exact"/>
              <w:ind w:left="432" w:right="-72"/>
              <w:rPr>
                <w:rFonts w:ascii="Arial" w:hAnsi="Arial" w:cs="Arial"/>
                <w:sz w:val="18"/>
                <w:szCs w:val="18"/>
              </w:rPr>
            </w:pPr>
          </w:p>
        </w:tc>
        <w:tc>
          <w:tcPr>
            <w:tcW w:w="6660" w:type="dxa"/>
            <w:gridSpan w:val="4"/>
          </w:tcPr>
          <w:p w14:paraId="30D85FEA" w14:textId="77777777" w:rsidR="00954D7B" w:rsidRPr="00270E8D" w:rsidRDefault="00954D7B" w:rsidP="00270E8D">
            <w:pPr>
              <w:pBdr>
                <w:bottom w:val="single" w:sz="4" w:space="1" w:color="auto"/>
              </w:pBdr>
              <w:spacing w:line="340" w:lineRule="exact"/>
              <w:jc w:val="center"/>
              <w:rPr>
                <w:rFonts w:ascii="Arial" w:hAnsi="Arial" w:cs="Arial"/>
                <w:bCs/>
                <w:snapToGrid w:val="0"/>
                <w:sz w:val="18"/>
                <w:szCs w:val="18"/>
                <w:cs/>
                <w:lang w:eastAsia="th-TH"/>
              </w:rPr>
            </w:pPr>
            <w:r w:rsidRPr="00270E8D">
              <w:rPr>
                <w:rFonts w:ascii="Arial" w:hAnsi="Arial" w:cs="Arial"/>
                <w:bCs/>
                <w:sz w:val="18"/>
                <w:szCs w:val="18"/>
              </w:rPr>
              <w:t>Separate financial statements</w:t>
            </w:r>
          </w:p>
        </w:tc>
      </w:tr>
      <w:tr w:rsidR="00954D7B" w:rsidRPr="00270E8D" w14:paraId="6EBA9224" w14:textId="77777777" w:rsidTr="001344D8">
        <w:tc>
          <w:tcPr>
            <w:tcW w:w="3150" w:type="dxa"/>
          </w:tcPr>
          <w:p w14:paraId="37F6B4BC" w14:textId="77777777" w:rsidR="00954D7B" w:rsidRPr="00270E8D" w:rsidRDefault="00954D7B" w:rsidP="00270E8D">
            <w:pPr>
              <w:spacing w:line="340" w:lineRule="exact"/>
              <w:ind w:left="432" w:right="-72"/>
              <w:rPr>
                <w:rFonts w:ascii="Arial" w:hAnsi="Arial" w:cs="Arial"/>
                <w:sz w:val="18"/>
                <w:szCs w:val="18"/>
              </w:rPr>
            </w:pPr>
          </w:p>
        </w:tc>
        <w:tc>
          <w:tcPr>
            <w:tcW w:w="6660" w:type="dxa"/>
            <w:gridSpan w:val="4"/>
          </w:tcPr>
          <w:p w14:paraId="30760689" w14:textId="77777777" w:rsidR="00954D7B" w:rsidRPr="00270E8D" w:rsidRDefault="00954D7B" w:rsidP="00270E8D">
            <w:pPr>
              <w:pBdr>
                <w:bottom w:val="single" w:sz="4" w:space="1" w:color="auto"/>
              </w:pBdr>
              <w:spacing w:line="340" w:lineRule="exact"/>
              <w:ind w:left="-38" w:firstLine="38"/>
              <w:jc w:val="center"/>
              <w:rPr>
                <w:rFonts w:ascii="Arial" w:hAnsi="Arial" w:cs="Arial"/>
                <w:bCs/>
                <w:snapToGrid w:val="0"/>
                <w:sz w:val="18"/>
                <w:szCs w:val="18"/>
                <w:cs/>
                <w:lang w:eastAsia="th-TH"/>
              </w:rPr>
            </w:pPr>
            <w:r w:rsidRPr="00270E8D">
              <w:rPr>
                <w:rFonts w:ascii="Arial" w:hAnsi="Arial" w:cs="Arial"/>
                <w:bCs/>
                <w:sz w:val="18"/>
                <w:szCs w:val="18"/>
              </w:rPr>
              <w:t>31 December 2019</w:t>
            </w:r>
          </w:p>
        </w:tc>
      </w:tr>
      <w:tr w:rsidR="00954D7B" w:rsidRPr="00270E8D" w14:paraId="6F5D85CF" w14:textId="77777777" w:rsidTr="001344D8">
        <w:tc>
          <w:tcPr>
            <w:tcW w:w="3150" w:type="dxa"/>
          </w:tcPr>
          <w:p w14:paraId="6A35F5B5" w14:textId="77777777" w:rsidR="00954D7B" w:rsidRPr="00270E8D" w:rsidRDefault="00954D7B" w:rsidP="00270E8D">
            <w:pPr>
              <w:spacing w:line="340" w:lineRule="exact"/>
              <w:ind w:left="432" w:right="-72"/>
              <w:rPr>
                <w:rFonts w:ascii="Arial" w:hAnsi="Arial" w:cs="Arial"/>
                <w:sz w:val="18"/>
                <w:szCs w:val="18"/>
              </w:rPr>
            </w:pPr>
          </w:p>
        </w:tc>
        <w:tc>
          <w:tcPr>
            <w:tcW w:w="3330" w:type="dxa"/>
            <w:gridSpan w:val="2"/>
          </w:tcPr>
          <w:p w14:paraId="2AAC0769" w14:textId="77777777" w:rsidR="00954D7B" w:rsidRPr="00270E8D" w:rsidRDefault="00954D7B" w:rsidP="00270E8D">
            <w:pPr>
              <w:pBdr>
                <w:bottom w:val="single" w:sz="4" w:space="1" w:color="auto"/>
              </w:pBdr>
              <w:spacing w:line="340" w:lineRule="exact"/>
              <w:jc w:val="center"/>
              <w:rPr>
                <w:rFonts w:ascii="Arial" w:hAnsi="Arial" w:cs="Arial"/>
                <w:bCs/>
                <w:sz w:val="18"/>
                <w:szCs w:val="18"/>
              </w:rPr>
            </w:pPr>
            <w:r w:rsidRPr="00270E8D">
              <w:rPr>
                <w:rFonts w:ascii="Arial" w:hAnsi="Arial" w:cs="Arial"/>
                <w:bCs/>
                <w:sz w:val="18"/>
                <w:szCs w:val="18"/>
              </w:rPr>
              <w:t>Assets at fair value</w:t>
            </w:r>
          </w:p>
        </w:tc>
        <w:tc>
          <w:tcPr>
            <w:tcW w:w="3330" w:type="dxa"/>
            <w:gridSpan w:val="2"/>
          </w:tcPr>
          <w:p w14:paraId="1B20988B" w14:textId="77777777" w:rsidR="00954D7B" w:rsidRPr="00270E8D" w:rsidRDefault="00954D7B" w:rsidP="00270E8D">
            <w:pPr>
              <w:spacing w:line="340" w:lineRule="exact"/>
              <w:ind w:left="-38" w:firstLine="38"/>
              <w:jc w:val="center"/>
              <w:rPr>
                <w:rFonts w:ascii="Arial" w:hAnsi="Arial" w:cs="Arial"/>
                <w:bCs/>
                <w:sz w:val="18"/>
                <w:szCs w:val="18"/>
              </w:rPr>
            </w:pPr>
          </w:p>
        </w:tc>
      </w:tr>
      <w:tr w:rsidR="00954D7B" w:rsidRPr="00270E8D" w14:paraId="5D24A1BF" w14:textId="77777777" w:rsidTr="001344D8">
        <w:tc>
          <w:tcPr>
            <w:tcW w:w="3150" w:type="dxa"/>
          </w:tcPr>
          <w:p w14:paraId="210B152C" w14:textId="77777777" w:rsidR="00954D7B" w:rsidRPr="00270E8D" w:rsidRDefault="00954D7B" w:rsidP="00270E8D">
            <w:pPr>
              <w:spacing w:line="340" w:lineRule="exact"/>
              <w:ind w:left="432"/>
              <w:rPr>
                <w:rFonts w:ascii="Arial" w:hAnsi="Arial" w:cs="Arial"/>
                <w:sz w:val="18"/>
                <w:szCs w:val="18"/>
              </w:rPr>
            </w:pPr>
          </w:p>
        </w:tc>
        <w:tc>
          <w:tcPr>
            <w:tcW w:w="1665" w:type="dxa"/>
            <w:vAlign w:val="bottom"/>
          </w:tcPr>
          <w:p w14:paraId="5C2EBFB7" w14:textId="77777777" w:rsidR="00954D7B" w:rsidRPr="00270E8D" w:rsidRDefault="00954D7B" w:rsidP="00270E8D">
            <w:pPr>
              <w:pBdr>
                <w:bottom w:val="single" w:sz="4" w:space="1" w:color="auto"/>
              </w:pBdr>
              <w:spacing w:line="340" w:lineRule="exact"/>
              <w:jc w:val="center"/>
              <w:rPr>
                <w:rFonts w:ascii="Arial" w:hAnsi="Arial" w:cs="Arial"/>
                <w:bCs/>
                <w:snapToGrid w:val="0"/>
                <w:sz w:val="18"/>
                <w:szCs w:val="18"/>
                <w:cs/>
                <w:lang w:eastAsia="th-TH"/>
              </w:rPr>
            </w:pPr>
            <w:r w:rsidRPr="00270E8D">
              <w:rPr>
                <w:rFonts w:ascii="Arial" w:hAnsi="Arial" w:cs="Arial"/>
                <w:bCs/>
                <w:sz w:val="18"/>
                <w:szCs w:val="18"/>
              </w:rPr>
              <w:t>Through the profit and loss</w:t>
            </w:r>
          </w:p>
        </w:tc>
        <w:tc>
          <w:tcPr>
            <w:tcW w:w="1665" w:type="dxa"/>
            <w:vAlign w:val="bottom"/>
          </w:tcPr>
          <w:p w14:paraId="45EF3FE7" w14:textId="77777777" w:rsidR="00954D7B" w:rsidRPr="00270E8D" w:rsidRDefault="00954D7B" w:rsidP="00270E8D">
            <w:pPr>
              <w:pBdr>
                <w:bottom w:val="single" w:sz="4" w:space="1" w:color="auto"/>
              </w:pBdr>
              <w:spacing w:line="340" w:lineRule="exact"/>
              <w:jc w:val="center"/>
              <w:rPr>
                <w:rFonts w:ascii="Arial" w:hAnsi="Arial" w:cs="Arial"/>
                <w:bCs/>
                <w:snapToGrid w:val="0"/>
                <w:sz w:val="18"/>
                <w:szCs w:val="18"/>
                <w:cs/>
                <w:lang w:eastAsia="th-TH"/>
              </w:rPr>
            </w:pPr>
            <w:r w:rsidRPr="00270E8D">
              <w:rPr>
                <w:rFonts w:ascii="Arial" w:hAnsi="Arial" w:cs="Arial"/>
                <w:bCs/>
                <w:sz w:val="18"/>
                <w:szCs w:val="18"/>
              </w:rPr>
              <w:t>Through the comprehensive income</w:t>
            </w:r>
          </w:p>
        </w:tc>
        <w:tc>
          <w:tcPr>
            <w:tcW w:w="1665" w:type="dxa"/>
            <w:vAlign w:val="bottom"/>
          </w:tcPr>
          <w:p w14:paraId="7D880968" w14:textId="77777777" w:rsidR="00954D7B" w:rsidRPr="00270E8D" w:rsidRDefault="00954D7B" w:rsidP="00270E8D">
            <w:pPr>
              <w:pBdr>
                <w:bottom w:val="single" w:sz="4" w:space="1" w:color="auto"/>
              </w:pBdr>
              <w:spacing w:line="340" w:lineRule="exact"/>
              <w:jc w:val="center"/>
              <w:rPr>
                <w:rFonts w:ascii="Arial" w:hAnsi="Arial" w:cs="Arial"/>
                <w:bCs/>
                <w:snapToGrid w:val="0"/>
                <w:sz w:val="18"/>
                <w:szCs w:val="18"/>
                <w:cs/>
                <w:lang w:eastAsia="th-TH"/>
              </w:rPr>
            </w:pPr>
            <w:r w:rsidRPr="00270E8D">
              <w:rPr>
                <w:rFonts w:ascii="Arial" w:hAnsi="Arial" w:cs="Arial"/>
                <w:bCs/>
                <w:sz w:val="18"/>
                <w:szCs w:val="18"/>
              </w:rPr>
              <w:t>Other financial assets</w:t>
            </w:r>
          </w:p>
        </w:tc>
        <w:tc>
          <w:tcPr>
            <w:tcW w:w="1665" w:type="dxa"/>
            <w:vAlign w:val="bottom"/>
          </w:tcPr>
          <w:p w14:paraId="35E65516" w14:textId="77777777" w:rsidR="00954D7B" w:rsidRPr="00270E8D" w:rsidRDefault="00954D7B" w:rsidP="00270E8D">
            <w:pPr>
              <w:pBdr>
                <w:bottom w:val="single" w:sz="4" w:space="1" w:color="auto"/>
              </w:pBdr>
              <w:spacing w:line="340" w:lineRule="exact"/>
              <w:jc w:val="center"/>
              <w:rPr>
                <w:rFonts w:ascii="Arial" w:hAnsi="Arial" w:cs="Arial"/>
                <w:bCs/>
                <w:snapToGrid w:val="0"/>
                <w:sz w:val="18"/>
                <w:szCs w:val="18"/>
                <w:cs/>
                <w:lang w:eastAsia="th-TH"/>
              </w:rPr>
            </w:pPr>
            <w:r w:rsidRPr="00270E8D">
              <w:rPr>
                <w:rFonts w:ascii="Arial" w:hAnsi="Arial" w:cs="Arial"/>
                <w:bCs/>
                <w:sz w:val="18"/>
                <w:szCs w:val="18"/>
              </w:rPr>
              <w:t>Total</w:t>
            </w:r>
          </w:p>
        </w:tc>
      </w:tr>
      <w:tr w:rsidR="00954D7B" w:rsidRPr="00270E8D" w14:paraId="5052A718" w14:textId="77777777" w:rsidTr="001344D8">
        <w:tc>
          <w:tcPr>
            <w:tcW w:w="3150" w:type="dxa"/>
          </w:tcPr>
          <w:p w14:paraId="2BBD8B24" w14:textId="77777777" w:rsidR="00954D7B" w:rsidRPr="00270E8D" w:rsidRDefault="00954D7B" w:rsidP="00270E8D">
            <w:pPr>
              <w:spacing w:line="340" w:lineRule="exact"/>
              <w:ind w:left="432"/>
              <w:rPr>
                <w:rFonts w:ascii="Arial" w:hAnsi="Arial" w:cs="Arial"/>
                <w:sz w:val="18"/>
                <w:szCs w:val="18"/>
                <w:cs/>
              </w:rPr>
            </w:pPr>
          </w:p>
        </w:tc>
        <w:tc>
          <w:tcPr>
            <w:tcW w:w="1665" w:type="dxa"/>
          </w:tcPr>
          <w:p w14:paraId="378261BF" w14:textId="77777777" w:rsidR="00954D7B" w:rsidRPr="00270E8D" w:rsidRDefault="00954D7B" w:rsidP="00270E8D">
            <w:pPr>
              <w:tabs>
                <w:tab w:val="decimal" w:pos="1235"/>
              </w:tabs>
              <w:spacing w:line="340" w:lineRule="exact"/>
              <w:rPr>
                <w:rFonts w:ascii="Arial" w:hAnsi="Arial" w:cs="Arial"/>
                <w:sz w:val="18"/>
                <w:szCs w:val="18"/>
              </w:rPr>
            </w:pPr>
          </w:p>
        </w:tc>
        <w:tc>
          <w:tcPr>
            <w:tcW w:w="1665" w:type="dxa"/>
          </w:tcPr>
          <w:p w14:paraId="60FB3335" w14:textId="77777777" w:rsidR="00954D7B" w:rsidRPr="00270E8D" w:rsidRDefault="00954D7B" w:rsidP="00270E8D">
            <w:pPr>
              <w:tabs>
                <w:tab w:val="decimal" w:pos="1235"/>
              </w:tabs>
              <w:spacing w:line="340" w:lineRule="exact"/>
              <w:rPr>
                <w:rFonts w:ascii="Arial" w:hAnsi="Arial" w:cs="Arial"/>
                <w:sz w:val="18"/>
                <w:szCs w:val="18"/>
              </w:rPr>
            </w:pPr>
          </w:p>
        </w:tc>
        <w:tc>
          <w:tcPr>
            <w:tcW w:w="1665" w:type="dxa"/>
          </w:tcPr>
          <w:p w14:paraId="46FA7E82" w14:textId="77777777" w:rsidR="00954D7B" w:rsidRPr="00270E8D" w:rsidRDefault="00954D7B" w:rsidP="00270E8D">
            <w:pPr>
              <w:tabs>
                <w:tab w:val="decimal" w:pos="1235"/>
              </w:tabs>
              <w:spacing w:line="340" w:lineRule="exact"/>
              <w:rPr>
                <w:rFonts w:ascii="Arial" w:hAnsi="Arial" w:cs="Arial"/>
                <w:sz w:val="18"/>
                <w:szCs w:val="18"/>
              </w:rPr>
            </w:pPr>
          </w:p>
        </w:tc>
        <w:tc>
          <w:tcPr>
            <w:tcW w:w="1665" w:type="dxa"/>
          </w:tcPr>
          <w:p w14:paraId="0D568BE5" w14:textId="77777777" w:rsidR="00954D7B" w:rsidRPr="00270E8D" w:rsidRDefault="00954D7B" w:rsidP="00270E8D">
            <w:pPr>
              <w:tabs>
                <w:tab w:val="decimal" w:pos="1235"/>
              </w:tabs>
              <w:spacing w:line="340" w:lineRule="exact"/>
              <w:rPr>
                <w:rFonts w:ascii="Arial" w:hAnsi="Arial" w:cs="Arial"/>
                <w:sz w:val="18"/>
                <w:szCs w:val="18"/>
              </w:rPr>
            </w:pPr>
          </w:p>
        </w:tc>
      </w:tr>
      <w:tr w:rsidR="00954D7B" w:rsidRPr="00270E8D" w14:paraId="3851CA1E" w14:textId="77777777" w:rsidTr="001344D8">
        <w:tc>
          <w:tcPr>
            <w:tcW w:w="3150" w:type="dxa"/>
          </w:tcPr>
          <w:p w14:paraId="5825E714" w14:textId="77777777" w:rsidR="00954D7B" w:rsidRPr="00270E8D" w:rsidRDefault="00954D7B" w:rsidP="00270E8D">
            <w:pPr>
              <w:tabs>
                <w:tab w:val="left" w:pos="165"/>
              </w:tabs>
              <w:spacing w:line="340" w:lineRule="exact"/>
              <w:ind w:left="432" w:hanging="380"/>
              <w:rPr>
                <w:rFonts w:ascii="Arial" w:hAnsi="Arial" w:cs="Arial"/>
                <w:b/>
                <w:sz w:val="18"/>
                <w:szCs w:val="18"/>
              </w:rPr>
            </w:pPr>
            <w:r w:rsidRPr="00270E8D">
              <w:rPr>
                <w:rFonts w:ascii="Arial" w:hAnsi="Arial" w:cs="Arial"/>
                <w:b/>
                <w:sz w:val="18"/>
                <w:szCs w:val="18"/>
              </w:rPr>
              <w:t xml:space="preserve">Assets as per statement of </w:t>
            </w:r>
          </w:p>
        </w:tc>
        <w:tc>
          <w:tcPr>
            <w:tcW w:w="1665" w:type="dxa"/>
            <w:vAlign w:val="bottom"/>
          </w:tcPr>
          <w:p w14:paraId="42E97E3E" w14:textId="77777777" w:rsidR="00954D7B" w:rsidRPr="00270E8D" w:rsidRDefault="00954D7B" w:rsidP="00270E8D">
            <w:pPr>
              <w:tabs>
                <w:tab w:val="decimal" w:pos="1235"/>
              </w:tabs>
              <w:spacing w:line="340" w:lineRule="exact"/>
              <w:rPr>
                <w:rFonts w:ascii="Arial" w:hAnsi="Arial" w:cs="Arial"/>
                <w:sz w:val="18"/>
                <w:szCs w:val="18"/>
              </w:rPr>
            </w:pPr>
          </w:p>
        </w:tc>
        <w:tc>
          <w:tcPr>
            <w:tcW w:w="1665" w:type="dxa"/>
            <w:vAlign w:val="bottom"/>
          </w:tcPr>
          <w:p w14:paraId="646FF8F6" w14:textId="77777777" w:rsidR="00954D7B" w:rsidRPr="00270E8D" w:rsidRDefault="00954D7B" w:rsidP="00270E8D">
            <w:pPr>
              <w:tabs>
                <w:tab w:val="decimal" w:pos="1235"/>
              </w:tabs>
              <w:spacing w:line="340" w:lineRule="exact"/>
              <w:rPr>
                <w:rFonts w:ascii="Arial" w:hAnsi="Arial" w:cs="Arial"/>
                <w:sz w:val="18"/>
                <w:szCs w:val="18"/>
              </w:rPr>
            </w:pPr>
          </w:p>
        </w:tc>
        <w:tc>
          <w:tcPr>
            <w:tcW w:w="1665" w:type="dxa"/>
            <w:vAlign w:val="bottom"/>
          </w:tcPr>
          <w:p w14:paraId="2F46D11F" w14:textId="77777777" w:rsidR="00954D7B" w:rsidRPr="00270E8D" w:rsidRDefault="00954D7B" w:rsidP="00270E8D">
            <w:pPr>
              <w:tabs>
                <w:tab w:val="decimal" w:pos="1235"/>
              </w:tabs>
              <w:spacing w:line="340" w:lineRule="exact"/>
              <w:rPr>
                <w:rFonts w:ascii="Arial" w:hAnsi="Arial" w:cs="Arial"/>
                <w:sz w:val="18"/>
                <w:szCs w:val="18"/>
              </w:rPr>
            </w:pPr>
          </w:p>
        </w:tc>
        <w:tc>
          <w:tcPr>
            <w:tcW w:w="1665" w:type="dxa"/>
            <w:vAlign w:val="bottom"/>
          </w:tcPr>
          <w:p w14:paraId="217639F9" w14:textId="77777777" w:rsidR="00954D7B" w:rsidRPr="00270E8D" w:rsidRDefault="00954D7B" w:rsidP="00270E8D">
            <w:pPr>
              <w:tabs>
                <w:tab w:val="decimal" w:pos="1235"/>
              </w:tabs>
              <w:spacing w:line="340" w:lineRule="exact"/>
              <w:rPr>
                <w:rFonts w:ascii="Arial" w:hAnsi="Arial" w:cs="Arial"/>
                <w:sz w:val="18"/>
                <w:szCs w:val="18"/>
              </w:rPr>
            </w:pPr>
          </w:p>
        </w:tc>
      </w:tr>
      <w:tr w:rsidR="00954D7B" w:rsidRPr="00270E8D" w14:paraId="3868B6D5" w14:textId="77777777" w:rsidTr="001344D8">
        <w:tc>
          <w:tcPr>
            <w:tcW w:w="3150" w:type="dxa"/>
          </w:tcPr>
          <w:p w14:paraId="5F942E95" w14:textId="77777777" w:rsidR="00954D7B" w:rsidRPr="00270E8D" w:rsidRDefault="00954D7B" w:rsidP="00270E8D">
            <w:pPr>
              <w:tabs>
                <w:tab w:val="left" w:pos="165"/>
              </w:tabs>
              <w:spacing w:line="340" w:lineRule="exact"/>
              <w:ind w:left="432" w:hanging="380"/>
              <w:rPr>
                <w:rFonts w:ascii="Arial" w:hAnsi="Arial" w:cs="Arial"/>
                <w:b/>
                <w:sz w:val="18"/>
                <w:szCs w:val="18"/>
              </w:rPr>
            </w:pPr>
            <w:r w:rsidRPr="00270E8D">
              <w:rPr>
                <w:rFonts w:ascii="Arial" w:hAnsi="Arial" w:cs="Arial"/>
                <w:b/>
                <w:sz w:val="18"/>
                <w:szCs w:val="18"/>
              </w:rPr>
              <w:t xml:space="preserve">   financial position</w:t>
            </w:r>
          </w:p>
        </w:tc>
        <w:tc>
          <w:tcPr>
            <w:tcW w:w="1665" w:type="dxa"/>
            <w:vAlign w:val="bottom"/>
          </w:tcPr>
          <w:p w14:paraId="0F62E2FE" w14:textId="77777777" w:rsidR="00954D7B" w:rsidRPr="00270E8D" w:rsidRDefault="00954D7B" w:rsidP="00270E8D">
            <w:pPr>
              <w:tabs>
                <w:tab w:val="decimal" w:pos="1235"/>
              </w:tabs>
              <w:spacing w:line="340" w:lineRule="exact"/>
              <w:rPr>
                <w:rFonts w:ascii="Arial" w:hAnsi="Arial" w:cs="Arial"/>
                <w:sz w:val="18"/>
                <w:szCs w:val="18"/>
                <w:lang w:val="en-GB"/>
              </w:rPr>
            </w:pPr>
          </w:p>
        </w:tc>
        <w:tc>
          <w:tcPr>
            <w:tcW w:w="1665" w:type="dxa"/>
            <w:vAlign w:val="bottom"/>
          </w:tcPr>
          <w:p w14:paraId="33A812B9" w14:textId="77777777" w:rsidR="00954D7B" w:rsidRPr="00270E8D" w:rsidRDefault="00954D7B" w:rsidP="00270E8D">
            <w:pPr>
              <w:tabs>
                <w:tab w:val="decimal" w:pos="1235"/>
              </w:tabs>
              <w:spacing w:line="340" w:lineRule="exact"/>
              <w:rPr>
                <w:rFonts w:ascii="Arial" w:hAnsi="Arial" w:cs="Arial"/>
                <w:sz w:val="18"/>
                <w:szCs w:val="18"/>
                <w:lang w:val="en-GB"/>
              </w:rPr>
            </w:pPr>
          </w:p>
        </w:tc>
        <w:tc>
          <w:tcPr>
            <w:tcW w:w="1665" w:type="dxa"/>
            <w:vAlign w:val="bottom"/>
          </w:tcPr>
          <w:p w14:paraId="56138402" w14:textId="77777777" w:rsidR="00954D7B" w:rsidRPr="00270E8D" w:rsidRDefault="00954D7B" w:rsidP="00270E8D">
            <w:pPr>
              <w:tabs>
                <w:tab w:val="decimal" w:pos="1235"/>
              </w:tabs>
              <w:spacing w:line="340" w:lineRule="exact"/>
              <w:rPr>
                <w:rFonts w:ascii="Arial" w:hAnsi="Arial" w:cs="Arial"/>
                <w:sz w:val="18"/>
                <w:szCs w:val="18"/>
                <w:lang w:val="en-GB"/>
              </w:rPr>
            </w:pPr>
          </w:p>
        </w:tc>
        <w:tc>
          <w:tcPr>
            <w:tcW w:w="1665" w:type="dxa"/>
            <w:vAlign w:val="bottom"/>
          </w:tcPr>
          <w:p w14:paraId="5389D129" w14:textId="77777777" w:rsidR="00954D7B" w:rsidRPr="00270E8D" w:rsidRDefault="00954D7B" w:rsidP="00270E8D">
            <w:pPr>
              <w:tabs>
                <w:tab w:val="decimal" w:pos="1235"/>
              </w:tabs>
              <w:spacing w:line="340" w:lineRule="exact"/>
              <w:rPr>
                <w:rFonts w:ascii="Arial" w:hAnsi="Arial" w:cs="Arial"/>
                <w:sz w:val="18"/>
                <w:szCs w:val="18"/>
                <w:lang w:val="en-GB"/>
              </w:rPr>
            </w:pPr>
          </w:p>
        </w:tc>
      </w:tr>
      <w:tr w:rsidR="00954D7B" w:rsidRPr="00270E8D" w14:paraId="1A948C1B" w14:textId="77777777" w:rsidTr="001344D8">
        <w:tc>
          <w:tcPr>
            <w:tcW w:w="3150" w:type="dxa"/>
          </w:tcPr>
          <w:p w14:paraId="4CB32789" w14:textId="77777777" w:rsidR="00954D7B" w:rsidRPr="00270E8D" w:rsidRDefault="00954D7B" w:rsidP="00270E8D">
            <w:pPr>
              <w:tabs>
                <w:tab w:val="left" w:pos="165"/>
              </w:tabs>
              <w:spacing w:line="340" w:lineRule="exact"/>
              <w:ind w:left="432" w:hanging="380"/>
              <w:rPr>
                <w:rFonts w:ascii="Arial" w:hAnsi="Arial" w:cs="Arial"/>
                <w:sz w:val="18"/>
                <w:szCs w:val="18"/>
              </w:rPr>
            </w:pPr>
            <w:r w:rsidRPr="00270E8D">
              <w:rPr>
                <w:rFonts w:ascii="Arial" w:hAnsi="Arial" w:cs="Arial"/>
                <w:sz w:val="18"/>
                <w:szCs w:val="18"/>
              </w:rPr>
              <w:t>Cash and cash equivalents</w:t>
            </w:r>
          </w:p>
        </w:tc>
        <w:tc>
          <w:tcPr>
            <w:tcW w:w="1665" w:type="dxa"/>
            <w:vAlign w:val="bottom"/>
          </w:tcPr>
          <w:p w14:paraId="1EF20EB9"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699A2545"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10BAC804"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190,156</w:t>
            </w:r>
          </w:p>
        </w:tc>
        <w:tc>
          <w:tcPr>
            <w:tcW w:w="1665" w:type="dxa"/>
            <w:vAlign w:val="bottom"/>
          </w:tcPr>
          <w:p w14:paraId="31B01000"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190,156</w:t>
            </w:r>
          </w:p>
        </w:tc>
      </w:tr>
      <w:tr w:rsidR="00954D7B" w:rsidRPr="00270E8D" w14:paraId="74B65756" w14:textId="77777777" w:rsidTr="001344D8">
        <w:tc>
          <w:tcPr>
            <w:tcW w:w="3150" w:type="dxa"/>
          </w:tcPr>
          <w:p w14:paraId="6C4C8C4A" w14:textId="77777777" w:rsidR="00954D7B" w:rsidRPr="00270E8D" w:rsidRDefault="00954D7B" w:rsidP="00270E8D">
            <w:pPr>
              <w:tabs>
                <w:tab w:val="left" w:pos="165"/>
              </w:tabs>
              <w:spacing w:line="340" w:lineRule="exact"/>
              <w:ind w:left="432" w:hanging="380"/>
              <w:rPr>
                <w:rFonts w:ascii="Arial" w:hAnsi="Arial" w:cs="Arial"/>
                <w:sz w:val="18"/>
                <w:szCs w:val="18"/>
              </w:rPr>
            </w:pPr>
            <w:r w:rsidRPr="00270E8D">
              <w:rPr>
                <w:rFonts w:ascii="Arial" w:hAnsi="Arial" w:cs="Arial"/>
                <w:sz w:val="18"/>
                <w:szCs w:val="18"/>
              </w:rPr>
              <w:t>Derivative financial instruments</w:t>
            </w:r>
          </w:p>
        </w:tc>
        <w:tc>
          <w:tcPr>
            <w:tcW w:w="1665" w:type="dxa"/>
            <w:vAlign w:val="bottom"/>
          </w:tcPr>
          <w:p w14:paraId="6E93161D"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27,015</w:t>
            </w:r>
          </w:p>
        </w:tc>
        <w:tc>
          <w:tcPr>
            <w:tcW w:w="1665" w:type="dxa"/>
            <w:vAlign w:val="bottom"/>
          </w:tcPr>
          <w:p w14:paraId="0EC2A17F"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11FA3E32"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66F0DBC7"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27,015</w:t>
            </w:r>
          </w:p>
        </w:tc>
      </w:tr>
      <w:tr w:rsidR="00954D7B" w:rsidRPr="00270E8D" w14:paraId="16B44352" w14:textId="77777777" w:rsidTr="001344D8">
        <w:tc>
          <w:tcPr>
            <w:tcW w:w="3150" w:type="dxa"/>
          </w:tcPr>
          <w:p w14:paraId="46A14241" w14:textId="77777777" w:rsidR="00954D7B" w:rsidRPr="00270E8D" w:rsidRDefault="00954D7B" w:rsidP="00270E8D">
            <w:pPr>
              <w:tabs>
                <w:tab w:val="left" w:pos="165"/>
              </w:tabs>
              <w:spacing w:line="340" w:lineRule="exact"/>
              <w:ind w:left="432" w:hanging="380"/>
              <w:rPr>
                <w:rFonts w:ascii="Arial" w:hAnsi="Arial" w:cs="Arial"/>
                <w:sz w:val="18"/>
                <w:szCs w:val="18"/>
              </w:rPr>
            </w:pPr>
            <w:r w:rsidRPr="00270E8D">
              <w:rPr>
                <w:rFonts w:ascii="Arial" w:hAnsi="Arial" w:cs="Arial"/>
                <w:sz w:val="18"/>
                <w:szCs w:val="18"/>
              </w:rPr>
              <w:t>Trade accounts receivable, net</w:t>
            </w:r>
          </w:p>
        </w:tc>
        <w:tc>
          <w:tcPr>
            <w:tcW w:w="1665" w:type="dxa"/>
            <w:vAlign w:val="bottom"/>
          </w:tcPr>
          <w:p w14:paraId="234E75BD"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57534529"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1E4D6FE6"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2,501,398</w:t>
            </w:r>
          </w:p>
        </w:tc>
        <w:tc>
          <w:tcPr>
            <w:tcW w:w="1665" w:type="dxa"/>
            <w:vAlign w:val="bottom"/>
          </w:tcPr>
          <w:p w14:paraId="66EEAC41"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2,501,398</w:t>
            </w:r>
          </w:p>
        </w:tc>
      </w:tr>
      <w:tr w:rsidR="00954D7B" w:rsidRPr="00270E8D" w14:paraId="523EA6AE" w14:textId="77777777" w:rsidTr="001344D8">
        <w:tc>
          <w:tcPr>
            <w:tcW w:w="3150" w:type="dxa"/>
          </w:tcPr>
          <w:p w14:paraId="147D123F" w14:textId="77777777" w:rsidR="00954D7B" w:rsidRPr="00270E8D" w:rsidRDefault="00954D7B" w:rsidP="00270E8D">
            <w:pPr>
              <w:tabs>
                <w:tab w:val="left" w:pos="165"/>
              </w:tabs>
              <w:spacing w:line="340" w:lineRule="exact"/>
              <w:ind w:left="432" w:hanging="380"/>
              <w:rPr>
                <w:rFonts w:ascii="Arial" w:hAnsi="Arial" w:cs="Arial"/>
                <w:sz w:val="18"/>
                <w:szCs w:val="18"/>
              </w:rPr>
            </w:pPr>
            <w:r w:rsidRPr="00270E8D">
              <w:rPr>
                <w:rFonts w:ascii="Arial" w:hAnsi="Arial" w:cs="Arial"/>
                <w:sz w:val="18"/>
                <w:szCs w:val="18"/>
              </w:rPr>
              <w:t>Amounts due from future brokers</w:t>
            </w:r>
          </w:p>
        </w:tc>
        <w:tc>
          <w:tcPr>
            <w:tcW w:w="1665" w:type="dxa"/>
            <w:vAlign w:val="bottom"/>
          </w:tcPr>
          <w:p w14:paraId="139A5A07" w14:textId="77777777" w:rsidR="00954D7B" w:rsidRPr="00270E8D" w:rsidRDefault="00954D7B" w:rsidP="00270E8D">
            <w:pPr>
              <w:tabs>
                <w:tab w:val="decimal" w:pos="1245"/>
              </w:tabs>
              <w:spacing w:line="340" w:lineRule="exact"/>
              <w:ind w:right="-72"/>
              <w:rPr>
                <w:rFonts w:ascii="Arial" w:hAnsi="Arial" w:cs="Arial"/>
                <w:sz w:val="18"/>
                <w:szCs w:val="18"/>
                <w:cs/>
                <w:lang w:val="en-GB"/>
              </w:rPr>
            </w:pPr>
            <w:r w:rsidRPr="00270E8D">
              <w:rPr>
                <w:rFonts w:ascii="Arial" w:hAnsi="Arial" w:cs="Arial"/>
                <w:sz w:val="18"/>
                <w:szCs w:val="18"/>
                <w:lang w:val="en-GB"/>
              </w:rPr>
              <w:t>-</w:t>
            </w:r>
          </w:p>
        </w:tc>
        <w:tc>
          <w:tcPr>
            <w:tcW w:w="1665" w:type="dxa"/>
            <w:vAlign w:val="bottom"/>
          </w:tcPr>
          <w:p w14:paraId="41E235CE"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66E9E73A"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30,384</w:t>
            </w:r>
          </w:p>
        </w:tc>
        <w:tc>
          <w:tcPr>
            <w:tcW w:w="1665" w:type="dxa"/>
            <w:vAlign w:val="bottom"/>
          </w:tcPr>
          <w:p w14:paraId="2B770FA1"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30,384</w:t>
            </w:r>
          </w:p>
        </w:tc>
      </w:tr>
      <w:tr w:rsidR="00954D7B" w:rsidRPr="00270E8D" w14:paraId="252B27DB" w14:textId="77777777" w:rsidTr="001344D8">
        <w:tc>
          <w:tcPr>
            <w:tcW w:w="3150" w:type="dxa"/>
          </w:tcPr>
          <w:p w14:paraId="7EEE9F79" w14:textId="77777777" w:rsidR="00954D7B" w:rsidRPr="00270E8D" w:rsidRDefault="00954D7B" w:rsidP="00270E8D">
            <w:pPr>
              <w:tabs>
                <w:tab w:val="left" w:pos="165"/>
              </w:tabs>
              <w:spacing w:line="340" w:lineRule="exact"/>
              <w:ind w:left="432" w:right="-466" w:hanging="380"/>
              <w:rPr>
                <w:rFonts w:ascii="Arial" w:hAnsi="Arial" w:cs="Arial"/>
                <w:sz w:val="18"/>
                <w:szCs w:val="18"/>
              </w:rPr>
            </w:pPr>
            <w:r w:rsidRPr="00270E8D">
              <w:rPr>
                <w:rFonts w:ascii="Arial" w:hAnsi="Arial" w:cs="Arial"/>
                <w:sz w:val="18"/>
                <w:szCs w:val="18"/>
              </w:rPr>
              <w:t>Long-term borrowings to subsidiaries</w:t>
            </w:r>
          </w:p>
        </w:tc>
        <w:tc>
          <w:tcPr>
            <w:tcW w:w="1665" w:type="dxa"/>
            <w:vAlign w:val="bottom"/>
          </w:tcPr>
          <w:p w14:paraId="1B9D6057" w14:textId="77777777" w:rsidR="00954D7B" w:rsidRPr="00270E8D" w:rsidRDefault="00954D7B" w:rsidP="00270E8D">
            <w:pPr>
              <w:tabs>
                <w:tab w:val="decimal" w:pos="1245"/>
              </w:tabs>
              <w:spacing w:line="340" w:lineRule="exact"/>
              <w:ind w:right="-72"/>
              <w:rPr>
                <w:rFonts w:ascii="Arial" w:hAnsi="Arial" w:cs="Arial"/>
                <w:sz w:val="18"/>
                <w:szCs w:val="18"/>
                <w:cs/>
                <w:lang w:val="en-GB"/>
              </w:rPr>
            </w:pPr>
            <w:r w:rsidRPr="00270E8D">
              <w:rPr>
                <w:rFonts w:ascii="Arial" w:hAnsi="Arial" w:cs="Arial"/>
                <w:sz w:val="18"/>
                <w:szCs w:val="18"/>
                <w:lang w:val="en-GB"/>
              </w:rPr>
              <w:t>-</w:t>
            </w:r>
          </w:p>
        </w:tc>
        <w:tc>
          <w:tcPr>
            <w:tcW w:w="1665" w:type="dxa"/>
            <w:vAlign w:val="bottom"/>
          </w:tcPr>
          <w:p w14:paraId="0B495623"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w:t>
            </w:r>
          </w:p>
        </w:tc>
        <w:tc>
          <w:tcPr>
            <w:tcW w:w="1665" w:type="dxa"/>
            <w:vAlign w:val="bottom"/>
          </w:tcPr>
          <w:p w14:paraId="0F5A5B17"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1,438,882</w:t>
            </w:r>
          </w:p>
        </w:tc>
        <w:tc>
          <w:tcPr>
            <w:tcW w:w="1665" w:type="dxa"/>
            <w:vAlign w:val="bottom"/>
          </w:tcPr>
          <w:p w14:paraId="56215B5D" w14:textId="77777777" w:rsidR="00954D7B" w:rsidRPr="00270E8D" w:rsidRDefault="00954D7B" w:rsidP="00270E8D">
            <w:pP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1,438,882</w:t>
            </w:r>
          </w:p>
        </w:tc>
      </w:tr>
      <w:tr w:rsidR="00954D7B" w:rsidRPr="00270E8D" w14:paraId="34A1C8B9" w14:textId="77777777" w:rsidTr="001344D8">
        <w:tc>
          <w:tcPr>
            <w:tcW w:w="3150" w:type="dxa"/>
          </w:tcPr>
          <w:p w14:paraId="37F7942C" w14:textId="77777777" w:rsidR="00954D7B" w:rsidRPr="00270E8D" w:rsidRDefault="00954D7B" w:rsidP="00270E8D">
            <w:pPr>
              <w:tabs>
                <w:tab w:val="left" w:pos="165"/>
              </w:tabs>
              <w:spacing w:line="340" w:lineRule="exact"/>
              <w:ind w:left="432" w:hanging="380"/>
              <w:rPr>
                <w:rFonts w:ascii="Arial" w:hAnsi="Arial" w:cs="Arial"/>
                <w:sz w:val="18"/>
                <w:szCs w:val="18"/>
              </w:rPr>
            </w:pPr>
            <w:r w:rsidRPr="00270E8D">
              <w:rPr>
                <w:rFonts w:ascii="Arial" w:hAnsi="Arial" w:cs="Arial"/>
                <w:sz w:val="18"/>
                <w:szCs w:val="18"/>
              </w:rPr>
              <w:t>Long-term investments</w:t>
            </w:r>
          </w:p>
        </w:tc>
        <w:tc>
          <w:tcPr>
            <w:tcW w:w="1665" w:type="dxa"/>
            <w:vAlign w:val="bottom"/>
          </w:tcPr>
          <w:p w14:paraId="57EB9447"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cs/>
                <w:lang w:val="en-GB"/>
              </w:rPr>
            </w:pPr>
            <w:r w:rsidRPr="00270E8D">
              <w:rPr>
                <w:rFonts w:ascii="Arial" w:hAnsi="Arial" w:cs="Arial"/>
                <w:sz w:val="18"/>
                <w:szCs w:val="18"/>
                <w:lang w:val="en-GB"/>
              </w:rPr>
              <w:t>-</w:t>
            </w:r>
          </w:p>
        </w:tc>
        <w:tc>
          <w:tcPr>
            <w:tcW w:w="1665" w:type="dxa"/>
            <w:vAlign w:val="bottom"/>
          </w:tcPr>
          <w:p w14:paraId="7F5602EE"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41,726</w:t>
            </w:r>
          </w:p>
        </w:tc>
        <w:tc>
          <w:tcPr>
            <w:tcW w:w="1665" w:type="dxa"/>
            <w:vAlign w:val="bottom"/>
          </w:tcPr>
          <w:p w14:paraId="2A71BBF7"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68,000</w:t>
            </w:r>
          </w:p>
        </w:tc>
        <w:tc>
          <w:tcPr>
            <w:tcW w:w="1665" w:type="dxa"/>
            <w:vAlign w:val="bottom"/>
          </w:tcPr>
          <w:p w14:paraId="0FD46C4C" w14:textId="77777777" w:rsidR="00954D7B" w:rsidRPr="00270E8D" w:rsidRDefault="00954D7B" w:rsidP="00270E8D">
            <w:pPr>
              <w:pBdr>
                <w:bottom w:val="sing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109,726</w:t>
            </w:r>
          </w:p>
        </w:tc>
      </w:tr>
      <w:tr w:rsidR="00954D7B" w:rsidRPr="00270E8D" w14:paraId="646ED2B8" w14:textId="77777777" w:rsidTr="001344D8">
        <w:tc>
          <w:tcPr>
            <w:tcW w:w="3150" w:type="dxa"/>
          </w:tcPr>
          <w:p w14:paraId="68865F7B" w14:textId="77777777" w:rsidR="00954D7B" w:rsidRPr="00270E8D" w:rsidRDefault="00954D7B" w:rsidP="00270E8D">
            <w:pPr>
              <w:tabs>
                <w:tab w:val="left" w:pos="165"/>
              </w:tabs>
              <w:spacing w:line="340" w:lineRule="exact"/>
              <w:ind w:left="432" w:hanging="380"/>
              <w:rPr>
                <w:rFonts w:ascii="Arial" w:hAnsi="Arial" w:cs="Arial"/>
                <w:bCs/>
                <w:sz w:val="18"/>
                <w:szCs w:val="18"/>
              </w:rPr>
            </w:pPr>
            <w:r w:rsidRPr="00270E8D">
              <w:rPr>
                <w:rFonts w:ascii="Arial" w:hAnsi="Arial" w:cs="Arial"/>
                <w:bCs/>
                <w:sz w:val="18"/>
                <w:szCs w:val="18"/>
              </w:rPr>
              <w:t>Total</w:t>
            </w:r>
          </w:p>
        </w:tc>
        <w:tc>
          <w:tcPr>
            <w:tcW w:w="1665" w:type="dxa"/>
            <w:vAlign w:val="bottom"/>
          </w:tcPr>
          <w:p w14:paraId="259F99F8"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27,015</w:t>
            </w:r>
          </w:p>
        </w:tc>
        <w:tc>
          <w:tcPr>
            <w:tcW w:w="1665" w:type="dxa"/>
            <w:vAlign w:val="bottom"/>
          </w:tcPr>
          <w:p w14:paraId="64D2AC1B"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41,726</w:t>
            </w:r>
          </w:p>
        </w:tc>
        <w:tc>
          <w:tcPr>
            <w:tcW w:w="1665" w:type="dxa"/>
            <w:vAlign w:val="bottom"/>
          </w:tcPr>
          <w:p w14:paraId="08BF36D1"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4,228,820</w:t>
            </w:r>
          </w:p>
        </w:tc>
        <w:tc>
          <w:tcPr>
            <w:tcW w:w="1665" w:type="dxa"/>
            <w:vAlign w:val="bottom"/>
          </w:tcPr>
          <w:p w14:paraId="30136A86" w14:textId="77777777" w:rsidR="00954D7B" w:rsidRPr="00270E8D" w:rsidRDefault="00954D7B" w:rsidP="00270E8D">
            <w:pPr>
              <w:pBdr>
                <w:bottom w:val="double" w:sz="4" w:space="1" w:color="auto"/>
              </w:pBdr>
              <w:tabs>
                <w:tab w:val="decimal" w:pos="1245"/>
              </w:tabs>
              <w:spacing w:line="340" w:lineRule="exact"/>
              <w:ind w:right="-72"/>
              <w:rPr>
                <w:rFonts w:ascii="Arial" w:hAnsi="Arial" w:cs="Arial"/>
                <w:sz w:val="18"/>
                <w:szCs w:val="18"/>
                <w:lang w:val="en-GB"/>
              </w:rPr>
            </w:pPr>
            <w:r w:rsidRPr="00270E8D">
              <w:rPr>
                <w:rFonts w:ascii="Arial" w:hAnsi="Arial" w:cs="Arial"/>
                <w:sz w:val="18"/>
                <w:szCs w:val="18"/>
                <w:lang w:val="en-GB"/>
              </w:rPr>
              <w:t>4,297,561</w:t>
            </w:r>
          </w:p>
        </w:tc>
      </w:tr>
    </w:tbl>
    <w:p w14:paraId="5B59E038" w14:textId="77777777" w:rsidR="00954D7B" w:rsidRPr="00F00945" w:rsidRDefault="00954D7B" w:rsidP="00954D7B">
      <w:pPr>
        <w:spacing w:line="380" w:lineRule="exact"/>
        <w:rPr>
          <w:rFonts w:ascii="Arial" w:hAnsi="Arial" w:cs="Arial"/>
        </w:rPr>
      </w:pPr>
    </w:p>
    <w:tbl>
      <w:tblPr>
        <w:tblW w:w="9810" w:type="dxa"/>
        <w:tblInd w:w="270" w:type="dxa"/>
        <w:tblLayout w:type="fixed"/>
        <w:tblLook w:val="0000" w:firstRow="0" w:lastRow="0" w:firstColumn="0" w:lastColumn="0" w:noHBand="0" w:noVBand="0"/>
      </w:tblPr>
      <w:tblGrid>
        <w:gridCol w:w="4770"/>
        <w:gridCol w:w="1680"/>
        <w:gridCol w:w="1680"/>
        <w:gridCol w:w="1680"/>
      </w:tblGrid>
      <w:tr w:rsidR="00954D7B" w:rsidRPr="00F00945" w14:paraId="04451CBD" w14:textId="77777777" w:rsidTr="001344D8">
        <w:trPr>
          <w:trHeight w:val="126"/>
        </w:trPr>
        <w:tc>
          <w:tcPr>
            <w:tcW w:w="4770" w:type="dxa"/>
          </w:tcPr>
          <w:p w14:paraId="71324CF8" w14:textId="77777777" w:rsidR="00954D7B" w:rsidRPr="00F00945" w:rsidRDefault="00954D7B" w:rsidP="00270E8D">
            <w:pPr>
              <w:spacing w:line="340" w:lineRule="exact"/>
              <w:ind w:left="572"/>
              <w:rPr>
                <w:rFonts w:ascii="Arial" w:hAnsi="Arial" w:cs="Arial"/>
                <w:sz w:val="18"/>
                <w:szCs w:val="18"/>
              </w:rPr>
            </w:pPr>
          </w:p>
        </w:tc>
        <w:tc>
          <w:tcPr>
            <w:tcW w:w="5040" w:type="dxa"/>
            <w:gridSpan w:val="3"/>
          </w:tcPr>
          <w:p w14:paraId="3DA3B016" w14:textId="77777777" w:rsidR="00954D7B" w:rsidRPr="00F00945" w:rsidRDefault="00954D7B" w:rsidP="00270E8D">
            <w:pPr>
              <w:spacing w:line="340" w:lineRule="exact"/>
              <w:ind w:right="-72"/>
              <w:jc w:val="right"/>
              <w:rPr>
                <w:rFonts w:ascii="Arial" w:hAnsi="Arial" w:cs="Arial"/>
                <w:bCs/>
                <w:sz w:val="18"/>
                <w:szCs w:val="18"/>
              </w:rPr>
            </w:pPr>
            <w:r w:rsidRPr="00F00945">
              <w:rPr>
                <w:rFonts w:ascii="Arial" w:hAnsi="Arial" w:cs="Arial"/>
                <w:bCs/>
                <w:sz w:val="18"/>
                <w:szCs w:val="18"/>
              </w:rPr>
              <w:t>(Unit: Thousand Baht)</w:t>
            </w:r>
          </w:p>
        </w:tc>
      </w:tr>
      <w:tr w:rsidR="00954D7B" w:rsidRPr="00F00945" w14:paraId="54FA6001" w14:textId="77777777" w:rsidTr="001344D8">
        <w:tc>
          <w:tcPr>
            <w:tcW w:w="4770" w:type="dxa"/>
          </w:tcPr>
          <w:p w14:paraId="617571CF" w14:textId="77777777" w:rsidR="00954D7B" w:rsidRPr="00F00945" w:rsidRDefault="00954D7B" w:rsidP="00270E8D">
            <w:pPr>
              <w:spacing w:line="340" w:lineRule="exact"/>
              <w:ind w:left="572"/>
              <w:rPr>
                <w:rFonts w:ascii="Arial" w:hAnsi="Arial" w:cs="Arial"/>
                <w:sz w:val="18"/>
                <w:szCs w:val="18"/>
              </w:rPr>
            </w:pPr>
          </w:p>
        </w:tc>
        <w:tc>
          <w:tcPr>
            <w:tcW w:w="5040" w:type="dxa"/>
            <w:gridSpan w:val="3"/>
          </w:tcPr>
          <w:p w14:paraId="0F42E8D8"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Separate financial statements</w:t>
            </w:r>
          </w:p>
        </w:tc>
      </w:tr>
      <w:tr w:rsidR="00954D7B" w:rsidRPr="00F00945" w14:paraId="2C4E6531" w14:textId="77777777" w:rsidTr="001344D8">
        <w:tc>
          <w:tcPr>
            <w:tcW w:w="4770" w:type="dxa"/>
          </w:tcPr>
          <w:p w14:paraId="6F2ADF61" w14:textId="77777777" w:rsidR="00954D7B" w:rsidRPr="00F00945" w:rsidRDefault="00954D7B" w:rsidP="00270E8D">
            <w:pPr>
              <w:spacing w:line="340" w:lineRule="exact"/>
              <w:ind w:left="572"/>
              <w:rPr>
                <w:rFonts w:ascii="Arial" w:hAnsi="Arial" w:cs="Arial"/>
                <w:sz w:val="18"/>
                <w:szCs w:val="18"/>
              </w:rPr>
            </w:pPr>
          </w:p>
        </w:tc>
        <w:tc>
          <w:tcPr>
            <w:tcW w:w="5040" w:type="dxa"/>
            <w:gridSpan w:val="3"/>
          </w:tcPr>
          <w:p w14:paraId="14DE12F8"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31 December 2019</w:t>
            </w:r>
          </w:p>
        </w:tc>
      </w:tr>
      <w:tr w:rsidR="00954D7B" w:rsidRPr="00F00945" w14:paraId="15598106" w14:textId="77777777" w:rsidTr="001344D8">
        <w:tc>
          <w:tcPr>
            <w:tcW w:w="4770" w:type="dxa"/>
          </w:tcPr>
          <w:p w14:paraId="30D74D8B" w14:textId="77777777" w:rsidR="00954D7B" w:rsidRPr="00F00945" w:rsidRDefault="00954D7B" w:rsidP="00270E8D">
            <w:pPr>
              <w:spacing w:line="340" w:lineRule="exact"/>
              <w:ind w:left="572"/>
              <w:rPr>
                <w:rFonts w:ascii="Arial" w:hAnsi="Arial" w:cs="Arial"/>
                <w:sz w:val="18"/>
                <w:szCs w:val="18"/>
              </w:rPr>
            </w:pPr>
          </w:p>
        </w:tc>
        <w:tc>
          <w:tcPr>
            <w:tcW w:w="1680" w:type="dxa"/>
            <w:vAlign w:val="bottom"/>
          </w:tcPr>
          <w:p w14:paraId="05617846" w14:textId="77777777" w:rsidR="00954D7B" w:rsidRPr="00F00945" w:rsidRDefault="00954D7B" w:rsidP="00270E8D">
            <w:pPr>
              <w:pBdr>
                <w:bottom w:val="single" w:sz="4" w:space="1" w:color="auto"/>
              </w:pBdr>
              <w:spacing w:line="340" w:lineRule="exact"/>
              <w:ind w:right="-15"/>
              <w:jc w:val="center"/>
              <w:rPr>
                <w:rFonts w:ascii="Arial" w:hAnsi="Arial" w:cs="Arial"/>
                <w:bCs/>
                <w:sz w:val="18"/>
                <w:szCs w:val="18"/>
              </w:rPr>
            </w:pPr>
            <w:r w:rsidRPr="00F00945">
              <w:rPr>
                <w:rFonts w:ascii="Arial" w:hAnsi="Arial" w:cs="Arial"/>
                <w:bCs/>
                <w:sz w:val="18"/>
                <w:szCs w:val="18"/>
              </w:rPr>
              <w:t>Liabilities</w:t>
            </w:r>
          </w:p>
          <w:p w14:paraId="1E54D20B"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at fair value through the profit and loss</w:t>
            </w:r>
          </w:p>
        </w:tc>
        <w:tc>
          <w:tcPr>
            <w:tcW w:w="1680" w:type="dxa"/>
            <w:vAlign w:val="bottom"/>
          </w:tcPr>
          <w:p w14:paraId="035EEDE5" w14:textId="77777777" w:rsidR="00954D7B" w:rsidRPr="00F00945" w:rsidRDefault="00954D7B" w:rsidP="00270E8D">
            <w:pPr>
              <w:pBdr>
                <w:bottom w:val="single" w:sz="4" w:space="1" w:color="auto"/>
              </w:pBdr>
              <w:spacing w:line="340" w:lineRule="exact"/>
              <w:ind w:right="-15"/>
              <w:jc w:val="center"/>
              <w:rPr>
                <w:rFonts w:ascii="Arial" w:hAnsi="Arial" w:cs="Arial"/>
                <w:bCs/>
                <w:sz w:val="18"/>
                <w:szCs w:val="18"/>
              </w:rPr>
            </w:pPr>
            <w:r w:rsidRPr="00F00945">
              <w:rPr>
                <w:rFonts w:ascii="Arial" w:hAnsi="Arial" w:cs="Arial"/>
                <w:bCs/>
                <w:sz w:val="18"/>
                <w:szCs w:val="18"/>
              </w:rPr>
              <w:t>Other</w:t>
            </w:r>
          </w:p>
          <w:p w14:paraId="61D491C6"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financial liabilities</w:t>
            </w:r>
          </w:p>
        </w:tc>
        <w:tc>
          <w:tcPr>
            <w:tcW w:w="1680" w:type="dxa"/>
            <w:vAlign w:val="bottom"/>
          </w:tcPr>
          <w:p w14:paraId="261CFA59" w14:textId="77777777" w:rsidR="00954D7B" w:rsidRPr="00F00945" w:rsidRDefault="00954D7B" w:rsidP="00270E8D">
            <w:pPr>
              <w:pBdr>
                <w:bottom w:val="single" w:sz="4" w:space="1" w:color="auto"/>
              </w:pBdr>
              <w:spacing w:line="340" w:lineRule="exact"/>
              <w:ind w:right="-15"/>
              <w:jc w:val="center"/>
              <w:rPr>
                <w:rFonts w:ascii="Arial" w:hAnsi="Arial" w:cs="Arial"/>
                <w:bCs/>
                <w:snapToGrid w:val="0"/>
                <w:sz w:val="18"/>
                <w:szCs w:val="18"/>
                <w:cs/>
                <w:lang w:eastAsia="th-TH"/>
              </w:rPr>
            </w:pPr>
            <w:r w:rsidRPr="00F00945">
              <w:rPr>
                <w:rFonts w:ascii="Arial" w:hAnsi="Arial" w:cs="Arial"/>
                <w:bCs/>
                <w:sz w:val="18"/>
                <w:szCs w:val="18"/>
              </w:rPr>
              <w:t>Total</w:t>
            </w:r>
          </w:p>
        </w:tc>
      </w:tr>
      <w:tr w:rsidR="00954D7B" w:rsidRPr="00F00945" w14:paraId="6BCB62FD" w14:textId="77777777" w:rsidTr="001344D8">
        <w:trPr>
          <w:trHeight w:val="74"/>
        </w:trPr>
        <w:tc>
          <w:tcPr>
            <w:tcW w:w="4770" w:type="dxa"/>
          </w:tcPr>
          <w:p w14:paraId="7F78DFC3" w14:textId="77777777" w:rsidR="00954D7B" w:rsidRPr="00F00945" w:rsidRDefault="00954D7B" w:rsidP="00270E8D">
            <w:pPr>
              <w:spacing w:line="340" w:lineRule="exact"/>
              <w:ind w:left="572"/>
              <w:rPr>
                <w:rFonts w:ascii="Arial" w:hAnsi="Arial" w:cs="Arial"/>
                <w:sz w:val="18"/>
                <w:szCs w:val="18"/>
                <w:cs/>
              </w:rPr>
            </w:pPr>
          </w:p>
        </w:tc>
        <w:tc>
          <w:tcPr>
            <w:tcW w:w="1680" w:type="dxa"/>
          </w:tcPr>
          <w:p w14:paraId="6BB4C62C"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tcPr>
          <w:p w14:paraId="41087F37"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tcPr>
          <w:p w14:paraId="3EB5B443" w14:textId="77777777" w:rsidR="00954D7B" w:rsidRPr="00F00945" w:rsidRDefault="00954D7B" w:rsidP="00270E8D">
            <w:pPr>
              <w:tabs>
                <w:tab w:val="decimal" w:pos="1263"/>
              </w:tabs>
              <w:spacing w:line="340" w:lineRule="exact"/>
              <w:ind w:right="-15"/>
              <w:rPr>
                <w:rFonts w:ascii="Arial" w:hAnsi="Arial" w:cs="Arial"/>
                <w:sz w:val="18"/>
                <w:szCs w:val="18"/>
              </w:rPr>
            </w:pPr>
          </w:p>
        </w:tc>
      </w:tr>
      <w:tr w:rsidR="00954D7B" w:rsidRPr="00F00945" w14:paraId="56038DD7" w14:textId="77777777" w:rsidTr="001344D8">
        <w:tc>
          <w:tcPr>
            <w:tcW w:w="4770" w:type="dxa"/>
          </w:tcPr>
          <w:p w14:paraId="22854CF2" w14:textId="77777777" w:rsidR="00954D7B" w:rsidRPr="00F00945" w:rsidRDefault="00954D7B" w:rsidP="00270E8D">
            <w:pPr>
              <w:tabs>
                <w:tab w:val="left" w:pos="165"/>
              </w:tabs>
              <w:spacing w:line="340" w:lineRule="exact"/>
              <w:ind w:left="572" w:hanging="506"/>
              <w:rPr>
                <w:rFonts w:ascii="Arial" w:hAnsi="Arial" w:cs="Arial"/>
                <w:b/>
                <w:sz w:val="18"/>
                <w:szCs w:val="18"/>
              </w:rPr>
            </w:pPr>
            <w:r w:rsidRPr="00F00945">
              <w:rPr>
                <w:rFonts w:ascii="Arial" w:hAnsi="Arial" w:cs="Arial"/>
                <w:b/>
                <w:sz w:val="18"/>
                <w:szCs w:val="18"/>
              </w:rPr>
              <w:t>Liabilities as per statement of financial position</w:t>
            </w:r>
          </w:p>
        </w:tc>
        <w:tc>
          <w:tcPr>
            <w:tcW w:w="1680" w:type="dxa"/>
            <w:vAlign w:val="bottom"/>
          </w:tcPr>
          <w:p w14:paraId="3849B6AC"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vAlign w:val="bottom"/>
          </w:tcPr>
          <w:p w14:paraId="167E1A08" w14:textId="77777777" w:rsidR="00954D7B" w:rsidRPr="00F00945" w:rsidRDefault="00954D7B" w:rsidP="00270E8D">
            <w:pPr>
              <w:tabs>
                <w:tab w:val="decimal" w:pos="1263"/>
              </w:tabs>
              <w:spacing w:line="340" w:lineRule="exact"/>
              <w:ind w:right="-15"/>
              <w:rPr>
                <w:rFonts w:ascii="Arial" w:hAnsi="Arial" w:cs="Arial"/>
                <w:sz w:val="18"/>
                <w:szCs w:val="18"/>
              </w:rPr>
            </w:pPr>
          </w:p>
        </w:tc>
        <w:tc>
          <w:tcPr>
            <w:tcW w:w="1680" w:type="dxa"/>
            <w:vAlign w:val="bottom"/>
          </w:tcPr>
          <w:p w14:paraId="3C982766" w14:textId="77777777" w:rsidR="00954D7B" w:rsidRPr="00F00945" w:rsidRDefault="00954D7B" w:rsidP="00270E8D">
            <w:pPr>
              <w:tabs>
                <w:tab w:val="decimal" w:pos="1263"/>
              </w:tabs>
              <w:spacing w:line="340" w:lineRule="exact"/>
              <w:ind w:right="-15"/>
              <w:rPr>
                <w:rFonts w:ascii="Arial" w:hAnsi="Arial" w:cs="Arial"/>
                <w:sz w:val="18"/>
                <w:szCs w:val="18"/>
              </w:rPr>
            </w:pPr>
          </w:p>
        </w:tc>
      </w:tr>
      <w:tr w:rsidR="00954D7B" w:rsidRPr="00F00945" w14:paraId="3B6325CD" w14:textId="77777777" w:rsidTr="001344D8">
        <w:trPr>
          <w:trHeight w:val="162"/>
        </w:trPr>
        <w:tc>
          <w:tcPr>
            <w:tcW w:w="4770" w:type="dxa"/>
          </w:tcPr>
          <w:p w14:paraId="08DEDCBD" w14:textId="77777777" w:rsidR="00954D7B" w:rsidRPr="00F00945" w:rsidRDefault="00954D7B" w:rsidP="00270E8D">
            <w:pPr>
              <w:tabs>
                <w:tab w:val="left" w:pos="284"/>
              </w:tabs>
              <w:spacing w:line="340" w:lineRule="exact"/>
              <w:ind w:left="572" w:hanging="506"/>
              <w:rPr>
                <w:rFonts w:ascii="Arial" w:hAnsi="Arial" w:cs="Arial"/>
                <w:sz w:val="18"/>
                <w:szCs w:val="18"/>
              </w:rPr>
            </w:pPr>
            <w:r w:rsidRPr="00F00945">
              <w:rPr>
                <w:rFonts w:ascii="Arial" w:hAnsi="Arial" w:cs="Arial"/>
                <w:sz w:val="18"/>
                <w:szCs w:val="18"/>
              </w:rPr>
              <w:t>Trade accounts payable</w:t>
            </w:r>
          </w:p>
        </w:tc>
        <w:tc>
          <w:tcPr>
            <w:tcW w:w="1680" w:type="dxa"/>
            <w:vAlign w:val="bottom"/>
          </w:tcPr>
          <w:p w14:paraId="2ED1AC9E"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w:t>
            </w:r>
          </w:p>
        </w:tc>
        <w:tc>
          <w:tcPr>
            <w:tcW w:w="1680" w:type="dxa"/>
            <w:vAlign w:val="bottom"/>
          </w:tcPr>
          <w:p w14:paraId="0A0CA856"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473,928</w:t>
            </w:r>
          </w:p>
        </w:tc>
        <w:tc>
          <w:tcPr>
            <w:tcW w:w="1680" w:type="dxa"/>
            <w:vAlign w:val="bottom"/>
          </w:tcPr>
          <w:p w14:paraId="2E4FE359"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473,928</w:t>
            </w:r>
          </w:p>
        </w:tc>
      </w:tr>
      <w:tr w:rsidR="00954D7B" w:rsidRPr="00F00945" w14:paraId="10EA0BEE" w14:textId="77777777" w:rsidTr="001344D8">
        <w:tc>
          <w:tcPr>
            <w:tcW w:w="4770" w:type="dxa"/>
          </w:tcPr>
          <w:p w14:paraId="0F348449" w14:textId="77777777" w:rsidR="00954D7B" w:rsidRPr="00F00945" w:rsidRDefault="00954D7B" w:rsidP="00270E8D">
            <w:pPr>
              <w:tabs>
                <w:tab w:val="left" w:pos="284"/>
              </w:tabs>
              <w:spacing w:line="340" w:lineRule="exact"/>
              <w:ind w:left="572" w:hanging="506"/>
              <w:rPr>
                <w:rFonts w:ascii="Arial" w:hAnsi="Arial" w:cs="Arial"/>
                <w:sz w:val="18"/>
                <w:szCs w:val="18"/>
                <w:rtl/>
                <w:cs/>
              </w:rPr>
            </w:pPr>
            <w:r w:rsidRPr="00F00945">
              <w:rPr>
                <w:rFonts w:ascii="Arial" w:hAnsi="Arial" w:cs="Arial"/>
                <w:sz w:val="18"/>
                <w:szCs w:val="18"/>
              </w:rPr>
              <w:t>Short-term borrowings from financial institutions</w:t>
            </w:r>
          </w:p>
        </w:tc>
        <w:tc>
          <w:tcPr>
            <w:tcW w:w="1680" w:type="dxa"/>
            <w:vAlign w:val="bottom"/>
          </w:tcPr>
          <w:p w14:paraId="221C09F4" w14:textId="77777777" w:rsidR="00954D7B" w:rsidRPr="00270E8D" w:rsidRDefault="00954D7B" w:rsidP="00270E8D">
            <w:pPr>
              <w:tabs>
                <w:tab w:val="decimal" w:pos="1263"/>
              </w:tabs>
              <w:spacing w:line="340" w:lineRule="exact"/>
              <w:ind w:right="-15"/>
              <w:rPr>
                <w:rFonts w:ascii="Arial" w:hAnsi="Arial" w:cs="Arial"/>
                <w:sz w:val="18"/>
                <w:szCs w:val="18"/>
                <w:cs/>
              </w:rPr>
            </w:pPr>
            <w:r w:rsidRPr="00270E8D">
              <w:rPr>
                <w:rFonts w:ascii="Arial" w:hAnsi="Arial" w:cs="Arial"/>
                <w:sz w:val="18"/>
                <w:szCs w:val="18"/>
              </w:rPr>
              <w:t>-</w:t>
            </w:r>
          </w:p>
        </w:tc>
        <w:tc>
          <w:tcPr>
            <w:tcW w:w="1680" w:type="dxa"/>
            <w:vAlign w:val="bottom"/>
          </w:tcPr>
          <w:p w14:paraId="6B754710"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13,502,988</w:t>
            </w:r>
          </w:p>
        </w:tc>
        <w:tc>
          <w:tcPr>
            <w:tcW w:w="1680" w:type="dxa"/>
            <w:vAlign w:val="bottom"/>
          </w:tcPr>
          <w:p w14:paraId="6E37EE2A"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13,502,988</w:t>
            </w:r>
          </w:p>
        </w:tc>
      </w:tr>
      <w:tr w:rsidR="00954D7B" w:rsidRPr="00F00945" w14:paraId="657B635F" w14:textId="77777777" w:rsidTr="001344D8">
        <w:tc>
          <w:tcPr>
            <w:tcW w:w="4770" w:type="dxa"/>
          </w:tcPr>
          <w:p w14:paraId="0BE7C01E" w14:textId="77777777" w:rsidR="00954D7B" w:rsidRPr="00F00945" w:rsidRDefault="00954D7B" w:rsidP="00270E8D">
            <w:pPr>
              <w:tabs>
                <w:tab w:val="left" w:pos="284"/>
              </w:tabs>
              <w:spacing w:line="340" w:lineRule="exact"/>
              <w:ind w:left="572" w:hanging="506"/>
              <w:rPr>
                <w:rFonts w:ascii="Arial" w:hAnsi="Arial" w:cs="Arial"/>
                <w:sz w:val="18"/>
                <w:szCs w:val="18"/>
              </w:rPr>
            </w:pPr>
            <w:r w:rsidRPr="00F00945">
              <w:rPr>
                <w:rFonts w:ascii="Arial" w:hAnsi="Arial" w:cs="Arial"/>
                <w:sz w:val="18"/>
                <w:szCs w:val="18"/>
              </w:rPr>
              <w:t>Derivative financial instruments</w:t>
            </w:r>
          </w:p>
        </w:tc>
        <w:tc>
          <w:tcPr>
            <w:tcW w:w="1680" w:type="dxa"/>
            <w:vAlign w:val="bottom"/>
          </w:tcPr>
          <w:p w14:paraId="31A664C1"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70,355</w:t>
            </w:r>
          </w:p>
        </w:tc>
        <w:tc>
          <w:tcPr>
            <w:tcW w:w="1680" w:type="dxa"/>
            <w:vAlign w:val="bottom"/>
          </w:tcPr>
          <w:p w14:paraId="2DC22DB6"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w:t>
            </w:r>
          </w:p>
        </w:tc>
        <w:tc>
          <w:tcPr>
            <w:tcW w:w="1680" w:type="dxa"/>
            <w:vAlign w:val="bottom"/>
          </w:tcPr>
          <w:p w14:paraId="717AB73A"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70,355</w:t>
            </w:r>
          </w:p>
        </w:tc>
      </w:tr>
      <w:tr w:rsidR="00954D7B" w:rsidRPr="00F00945" w14:paraId="3FA6DFEE" w14:textId="77777777" w:rsidTr="001344D8">
        <w:tc>
          <w:tcPr>
            <w:tcW w:w="4770" w:type="dxa"/>
          </w:tcPr>
          <w:p w14:paraId="53379B43" w14:textId="77777777" w:rsidR="00954D7B" w:rsidRPr="00F00945" w:rsidRDefault="00954D7B" w:rsidP="00270E8D">
            <w:pPr>
              <w:tabs>
                <w:tab w:val="left" w:pos="284"/>
              </w:tabs>
              <w:spacing w:line="340" w:lineRule="exact"/>
              <w:ind w:left="572" w:hanging="506"/>
              <w:rPr>
                <w:rFonts w:ascii="Arial" w:hAnsi="Arial" w:cs="Arial"/>
                <w:sz w:val="18"/>
                <w:szCs w:val="18"/>
              </w:rPr>
            </w:pPr>
            <w:r w:rsidRPr="00F00945">
              <w:rPr>
                <w:rFonts w:ascii="Arial" w:hAnsi="Arial" w:cs="Arial"/>
                <w:sz w:val="18"/>
                <w:szCs w:val="18"/>
              </w:rPr>
              <w:t>Long-term borrowings from financial institutions</w:t>
            </w:r>
          </w:p>
        </w:tc>
        <w:tc>
          <w:tcPr>
            <w:tcW w:w="1680" w:type="dxa"/>
            <w:vAlign w:val="bottom"/>
          </w:tcPr>
          <w:p w14:paraId="259006A4" w14:textId="77777777" w:rsidR="00954D7B" w:rsidRPr="00270E8D" w:rsidRDefault="00954D7B" w:rsidP="00270E8D">
            <w:pPr>
              <w:tabs>
                <w:tab w:val="decimal" w:pos="1263"/>
              </w:tabs>
              <w:spacing w:line="340" w:lineRule="exact"/>
              <w:ind w:right="-15"/>
              <w:rPr>
                <w:rFonts w:ascii="Arial" w:hAnsi="Arial" w:cs="Arial"/>
                <w:sz w:val="18"/>
                <w:szCs w:val="18"/>
                <w:cs/>
              </w:rPr>
            </w:pPr>
            <w:r w:rsidRPr="00270E8D">
              <w:rPr>
                <w:rFonts w:ascii="Arial" w:hAnsi="Arial" w:cs="Arial"/>
                <w:sz w:val="18"/>
                <w:szCs w:val="18"/>
              </w:rPr>
              <w:t>-</w:t>
            </w:r>
          </w:p>
        </w:tc>
        <w:tc>
          <w:tcPr>
            <w:tcW w:w="1680" w:type="dxa"/>
            <w:vAlign w:val="bottom"/>
          </w:tcPr>
          <w:p w14:paraId="4A77D222"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3,702,252</w:t>
            </w:r>
          </w:p>
        </w:tc>
        <w:tc>
          <w:tcPr>
            <w:tcW w:w="1680" w:type="dxa"/>
            <w:vAlign w:val="bottom"/>
          </w:tcPr>
          <w:p w14:paraId="6019CEE4" w14:textId="77777777" w:rsidR="00954D7B" w:rsidRPr="00270E8D" w:rsidRDefault="00954D7B" w:rsidP="00270E8D">
            <w:pPr>
              <w:tabs>
                <w:tab w:val="decimal" w:pos="1263"/>
              </w:tabs>
              <w:spacing w:line="340" w:lineRule="exact"/>
              <w:ind w:right="-15"/>
              <w:rPr>
                <w:rFonts w:ascii="Arial" w:hAnsi="Arial" w:cs="Arial"/>
                <w:sz w:val="18"/>
                <w:szCs w:val="18"/>
              </w:rPr>
            </w:pPr>
            <w:r w:rsidRPr="00270E8D">
              <w:rPr>
                <w:rFonts w:ascii="Arial" w:hAnsi="Arial" w:cs="Arial"/>
                <w:sz w:val="18"/>
                <w:szCs w:val="18"/>
              </w:rPr>
              <w:t>3,702,252</w:t>
            </w:r>
          </w:p>
        </w:tc>
      </w:tr>
      <w:tr w:rsidR="00954D7B" w:rsidRPr="00F00945" w14:paraId="1C63ACB9" w14:textId="77777777" w:rsidTr="001344D8">
        <w:tc>
          <w:tcPr>
            <w:tcW w:w="4770" w:type="dxa"/>
          </w:tcPr>
          <w:p w14:paraId="0E32499E" w14:textId="77777777" w:rsidR="00954D7B" w:rsidRPr="00F00945" w:rsidRDefault="00954D7B" w:rsidP="00270E8D">
            <w:pPr>
              <w:tabs>
                <w:tab w:val="left" w:pos="284"/>
              </w:tabs>
              <w:spacing w:line="340" w:lineRule="exact"/>
              <w:ind w:left="572" w:hanging="506"/>
              <w:rPr>
                <w:rFonts w:ascii="Arial" w:hAnsi="Arial" w:cs="Arial"/>
                <w:sz w:val="18"/>
                <w:szCs w:val="18"/>
                <w:rtl/>
                <w:cs/>
              </w:rPr>
            </w:pPr>
            <w:r w:rsidRPr="00F00945">
              <w:rPr>
                <w:rFonts w:ascii="Arial" w:hAnsi="Arial" w:cs="Arial"/>
                <w:sz w:val="18"/>
                <w:szCs w:val="18"/>
              </w:rPr>
              <w:t>Debentures</w:t>
            </w:r>
          </w:p>
        </w:tc>
        <w:tc>
          <w:tcPr>
            <w:tcW w:w="1680" w:type="dxa"/>
            <w:vAlign w:val="bottom"/>
          </w:tcPr>
          <w:p w14:paraId="2AC59CFE" w14:textId="77777777" w:rsidR="00954D7B" w:rsidRPr="00270E8D" w:rsidRDefault="00954D7B" w:rsidP="00270E8D">
            <w:pPr>
              <w:pBdr>
                <w:bottom w:val="single" w:sz="4" w:space="1" w:color="auto"/>
              </w:pBdr>
              <w:tabs>
                <w:tab w:val="decimal" w:pos="1263"/>
              </w:tabs>
              <w:spacing w:line="340" w:lineRule="exact"/>
              <w:ind w:right="-15"/>
              <w:rPr>
                <w:rFonts w:ascii="Arial" w:hAnsi="Arial" w:cs="Arial"/>
                <w:sz w:val="18"/>
                <w:szCs w:val="18"/>
                <w:rtl/>
                <w:cs/>
              </w:rPr>
            </w:pPr>
            <w:r w:rsidRPr="00270E8D">
              <w:rPr>
                <w:rFonts w:ascii="Arial" w:hAnsi="Arial" w:cs="Arial"/>
                <w:sz w:val="18"/>
                <w:szCs w:val="18"/>
              </w:rPr>
              <w:t>-</w:t>
            </w:r>
          </w:p>
        </w:tc>
        <w:tc>
          <w:tcPr>
            <w:tcW w:w="1680" w:type="dxa"/>
            <w:vAlign w:val="bottom"/>
          </w:tcPr>
          <w:p w14:paraId="21CA7686" w14:textId="77777777" w:rsidR="00954D7B" w:rsidRPr="00270E8D" w:rsidRDefault="00954D7B" w:rsidP="00270E8D">
            <w:pPr>
              <w:pBdr>
                <w:bottom w:val="sing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t>1,455,000</w:t>
            </w:r>
          </w:p>
        </w:tc>
        <w:tc>
          <w:tcPr>
            <w:tcW w:w="1680" w:type="dxa"/>
            <w:vAlign w:val="bottom"/>
          </w:tcPr>
          <w:p w14:paraId="251BB0CD" w14:textId="77777777" w:rsidR="00954D7B" w:rsidRPr="00270E8D" w:rsidRDefault="00954D7B" w:rsidP="00270E8D">
            <w:pPr>
              <w:pBdr>
                <w:bottom w:val="sing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t>1,455,000</w:t>
            </w:r>
          </w:p>
        </w:tc>
      </w:tr>
      <w:tr w:rsidR="00954D7B" w:rsidRPr="00F00945" w14:paraId="68FC4EB5" w14:textId="77777777" w:rsidTr="001344D8">
        <w:tc>
          <w:tcPr>
            <w:tcW w:w="4770" w:type="dxa"/>
          </w:tcPr>
          <w:p w14:paraId="07FB0BC1" w14:textId="77777777" w:rsidR="00954D7B" w:rsidRPr="00F00945" w:rsidRDefault="00954D7B" w:rsidP="00270E8D">
            <w:pPr>
              <w:tabs>
                <w:tab w:val="left" w:pos="165"/>
              </w:tabs>
              <w:spacing w:line="340" w:lineRule="exact"/>
              <w:ind w:left="572" w:hanging="506"/>
              <w:rPr>
                <w:rFonts w:ascii="Arial" w:hAnsi="Arial" w:cs="Arial"/>
                <w:bCs/>
                <w:sz w:val="18"/>
                <w:szCs w:val="18"/>
              </w:rPr>
            </w:pPr>
            <w:r w:rsidRPr="00F00945">
              <w:rPr>
                <w:rFonts w:ascii="Arial" w:hAnsi="Arial" w:cs="Arial"/>
                <w:bCs/>
                <w:sz w:val="18"/>
                <w:szCs w:val="18"/>
              </w:rPr>
              <w:t>Total</w:t>
            </w:r>
          </w:p>
        </w:tc>
        <w:tc>
          <w:tcPr>
            <w:tcW w:w="1680" w:type="dxa"/>
            <w:vAlign w:val="bottom"/>
          </w:tcPr>
          <w:p w14:paraId="3F8785F9" w14:textId="77777777" w:rsidR="00954D7B" w:rsidRPr="00270E8D" w:rsidRDefault="00954D7B" w:rsidP="00270E8D">
            <w:pPr>
              <w:pBdr>
                <w:bottom w:val="doub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t>70,355</w:t>
            </w:r>
          </w:p>
        </w:tc>
        <w:tc>
          <w:tcPr>
            <w:tcW w:w="1680" w:type="dxa"/>
            <w:vAlign w:val="bottom"/>
          </w:tcPr>
          <w:p w14:paraId="01CA31B2" w14:textId="77777777" w:rsidR="00954D7B" w:rsidRPr="00270E8D" w:rsidRDefault="00954D7B" w:rsidP="00270E8D">
            <w:pPr>
              <w:pBdr>
                <w:bottom w:val="doub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fldChar w:fldCharType="begin"/>
            </w:r>
            <w:r w:rsidRPr="00270E8D">
              <w:rPr>
                <w:rFonts w:ascii="Arial" w:hAnsi="Arial" w:cs="Arial"/>
                <w:sz w:val="18"/>
                <w:szCs w:val="18"/>
              </w:rPr>
              <w:instrText xml:space="preserve"> =SUM(ABOVE) </w:instrText>
            </w:r>
            <w:r w:rsidRPr="00270E8D">
              <w:rPr>
                <w:rFonts w:ascii="Arial" w:hAnsi="Arial" w:cs="Arial"/>
                <w:sz w:val="18"/>
                <w:szCs w:val="18"/>
              </w:rPr>
              <w:fldChar w:fldCharType="separate"/>
            </w:r>
            <w:r w:rsidRPr="00270E8D">
              <w:rPr>
                <w:rFonts w:ascii="Arial" w:hAnsi="Arial" w:cs="Arial"/>
                <w:sz w:val="18"/>
                <w:szCs w:val="18"/>
              </w:rPr>
              <w:t>19,134,168</w:t>
            </w:r>
            <w:r w:rsidRPr="00270E8D">
              <w:rPr>
                <w:rFonts w:ascii="Arial" w:hAnsi="Arial" w:cs="Arial"/>
                <w:sz w:val="18"/>
                <w:szCs w:val="18"/>
              </w:rPr>
              <w:fldChar w:fldCharType="end"/>
            </w:r>
          </w:p>
        </w:tc>
        <w:tc>
          <w:tcPr>
            <w:tcW w:w="1680" w:type="dxa"/>
            <w:vAlign w:val="bottom"/>
          </w:tcPr>
          <w:p w14:paraId="3E414148" w14:textId="77777777" w:rsidR="00954D7B" w:rsidRPr="00270E8D" w:rsidRDefault="00954D7B" w:rsidP="00270E8D">
            <w:pPr>
              <w:pBdr>
                <w:bottom w:val="double" w:sz="4" w:space="1" w:color="auto"/>
              </w:pBdr>
              <w:tabs>
                <w:tab w:val="decimal" w:pos="1263"/>
              </w:tabs>
              <w:spacing w:line="340" w:lineRule="exact"/>
              <w:ind w:right="-15"/>
              <w:rPr>
                <w:rFonts w:ascii="Arial" w:hAnsi="Arial" w:cs="Arial"/>
                <w:sz w:val="18"/>
                <w:szCs w:val="18"/>
              </w:rPr>
            </w:pPr>
            <w:r w:rsidRPr="00270E8D">
              <w:rPr>
                <w:rFonts w:ascii="Arial" w:hAnsi="Arial" w:cs="Arial"/>
                <w:sz w:val="18"/>
                <w:szCs w:val="18"/>
              </w:rPr>
              <w:fldChar w:fldCharType="begin"/>
            </w:r>
            <w:r w:rsidRPr="00270E8D">
              <w:rPr>
                <w:rFonts w:ascii="Arial" w:hAnsi="Arial" w:cs="Arial"/>
                <w:sz w:val="18"/>
                <w:szCs w:val="18"/>
              </w:rPr>
              <w:instrText xml:space="preserve"> =SUM(ABOVE) </w:instrText>
            </w:r>
            <w:r w:rsidRPr="00270E8D">
              <w:rPr>
                <w:rFonts w:ascii="Arial" w:hAnsi="Arial" w:cs="Arial"/>
                <w:sz w:val="18"/>
                <w:szCs w:val="18"/>
              </w:rPr>
              <w:fldChar w:fldCharType="separate"/>
            </w:r>
            <w:r w:rsidRPr="00270E8D">
              <w:rPr>
                <w:rFonts w:ascii="Arial" w:hAnsi="Arial" w:cs="Arial"/>
                <w:sz w:val="18"/>
                <w:szCs w:val="18"/>
              </w:rPr>
              <w:t>19,204,523</w:t>
            </w:r>
            <w:r w:rsidRPr="00270E8D">
              <w:rPr>
                <w:rFonts w:ascii="Arial" w:hAnsi="Arial" w:cs="Arial"/>
                <w:sz w:val="18"/>
                <w:szCs w:val="18"/>
              </w:rPr>
              <w:fldChar w:fldCharType="end"/>
            </w:r>
          </w:p>
        </w:tc>
      </w:tr>
    </w:tbl>
    <w:p w14:paraId="1B1F319C" w14:textId="77777777" w:rsidR="00954D7B" w:rsidRPr="00F00945" w:rsidRDefault="00954D7B" w:rsidP="00954D7B">
      <w:pPr>
        <w:overflowPunct/>
        <w:autoSpaceDE/>
        <w:autoSpaceDN/>
        <w:adjustRightInd/>
        <w:spacing w:after="260" w:line="260" w:lineRule="atLeast"/>
        <w:textAlignment w:val="auto"/>
        <w:rPr>
          <w:rFonts w:ascii="Arial" w:hAnsi="Arial" w:cs="Arial"/>
          <w:b/>
          <w:bCs/>
          <w:szCs w:val="22"/>
        </w:rPr>
      </w:pPr>
      <w:r w:rsidRPr="00F00945">
        <w:rPr>
          <w:rFonts w:ascii="Arial" w:hAnsi="Arial" w:cs="Arial"/>
          <w:b/>
          <w:bCs/>
          <w:szCs w:val="22"/>
        </w:rPr>
        <w:br w:type="page"/>
      </w:r>
    </w:p>
    <w:p w14:paraId="04AB9D05" w14:textId="77777777" w:rsidR="00954D7B" w:rsidRPr="00F00945" w:rsidRDefault="00954D7B" w:rsidP="00270E8D">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Cs w:val="22"/>
          <w:cs/>
        </w:rPr>
      </w:pPr>
      <w:r w:rsidRPr="00F00945">
        <w:rPr>
          <w:rFonts w:ascii="Arial" w:hAnsi="Arial" w:cs="Arial"/>
          <w:b/>
          <w:bCs/>
          <w:szCs w:val="22"/>
        </w:rPr>
        <w:t>41.</w:t>
      </w:r>
      <w:r w:rsidRPr="00F00945">
        <w:rPr>
          <w:rFonts w:ascii="Arial" w:hAnsi="Arial" w:cs="Arial"/>
          <w:b/>
          <w:bCs/>
          <w:szCs w:val="22"/>
        </w:rPr>
        <w:tab/>
        <w:t xml:space="preserve">Credit quality of financial assets </w:t>
      </w:r>
    </w:p>
    <w:p w14:paraId="45FC81AF" w14:textId="77777777" w:rsidR="00954D7B" w:rsidRPr="00F00945" w:rsidRDefault="00954D7B" w:rsidP="00270E8D">
      <w:pPr>
        <w:tabs>
          <w:tab w:val="left" w:pos="2880"/>
          <w:tab w:val="left" w:pos="5760"/>
          <w:tab w:val="left" w:pos="6660"/>
          <w:tab w:val="left" w:pos="7110"/>
          <w:tab w:val="left" w:pos="7920"/>
        </w:tabs>
        <w:overflowPunct/>
        <w:spacing w:before="120" w:after="120" w:line="380" w:lineRule="exact"/>
        <w:ind w:left="605" w:hanging="605"/>
        <w:jc w:val="thaiDistribute"/>
        <w:textAlignment w:val="auto"/>
        <w:rPr>
          <w:rFonts w:ascii="Arial" w:eastAsia="MS Mincho" w:hAnsi="Arial" w:cs="Arial"/>
          <w:color w:val="000000"/>
          <w:szCs w:val="22"/>
        </w:rPr>
      </w:pPr>
      <w:r w:rsidRPr="00F00945">
        <w:rPr>
          <w:rFonts w:ascii="Arial" w:eastAsia="MS Mincho" w:hAnsi="Arial" w:cs="Arial"/>
          <w:color w:val="000000"/>
          <w:szCs w:val="22"/>
        </w:rPr>
        <w:tab/>
        <w:t>The credit quality of financial assets that are neither past due nor impaired can be assessed by reference to external credit ratings (if any) or to historical information about counterparty default rates:</w:t>
      </w:r>
    </w:p>
    <w:p w14:paraId="24FA5D61" w14:textId="77777777" w:rsidR="00954D7B" w:rsidRPr="00F00945" w:rsidRDefault="00954D7B" w:rsidP="00270E8D">
      <w:pPr>
        <w:tabs>
          <w:tab w:val="left" w:pos="1530"/>
        </w:tabs>
        <w:spacing w:before="120" w:after="120" w:line="380" w:lineRule="exact"/>
        <w:ind w:left="540" w:firstLine="90"/>
        <w:jc w:val="thaiDistribute"/>
        <w:rPr>
          <w:rFonts w:ascii="Arial" w:hAnsi="Arial" w:cs="Arial"/>
          <w:szCs w:val="22"/>
        </w:rPr>
      </w:pPr>
      <w:r w:rsidRPr="00F00945">
        <w:rPr>
          <w:rFonts w:ascii="Arial" w:hAnsi="Arial" w:cs="Arial"/>
          <w:szCs w:val="22"/>
        </w:rPr>
        <w:t>Group 1:</w:t>
      </w:r>
      <w:r w:rsidRPr="00F00945">
        <w:rPr>
          <w:rFonts w:ascii="Arial" w:hAnsi="Arial" w:cs="Arial"/>
          <w:szCs w:val="22"/>
        </w:rPr>
        <w:tab/>
        <w:t>New other customers/related parties (less than 6 months)</w:t>
      </w:r>
    </w:p>
    <w:p w14:paraId="549B34CA" w14:textId="77777777" w:rsidR="00954D7B" w:rsidRPr="00F00945" w:rsidRDefault="00954D7B" w:rsidP="00270E8D">
      <w:pPr>
        <w:tabs>
          <w:tab w:val="left" w:pos="1134"/>
          <w:tab w:val="left" w:pos="1418"/>
        </w:tabs>
        <w:spacing w:before="120" w:after="120" w:line="380" w:lineRule="exact"/>
        <w:ind w:left="1530" w:hanging="900"/>
        <w:jc w:val="thaiDistribute"/>
        <w:rPr>
          <w:rFonts w:ascii="Arial" w:hAnsi="Arial" w:cs="Arial"/>
          <w:szCs w:val="22"/>
        </w:rPr>
      </w:pPr>
      <w:r w:rsidRPr="00F00945">
        <w:rPr>
          <w:rFonts w:ascii="Arial" w:hAnsi="Arial" w:cs="Arial"/>
          <w:szCs w:val="22"/>
        </w:rPr>
        <w:t>Group 2:</w:t>
      </w:r>
      <w:r w:rsidRPr="00F00945">
        <w:rPr>
          <w:rFonts w:ascii="Arial" w:hAnsi="Arial" w:cs="Arial"/>
          <w:szCs w:val="22"/>
        </w:rPr>
        <w:tab/>
      </w:r>
      <w:r w:rsidRPr="00F00945">
        <w:rPr>
          <w:rFonts w:ascii="Arial" w:hAnsi="Arial" w:cs="Arial"/>
          <w:spacing w:val="-2"/>
          <w:szCs w:val="22"/>
        </w:rPr>
        <w:t>Existing customers/related parties (more than 6 months) with no defaults in the past</w:t>
      </w:r>
    </w:p>
    <w:p w14:paraId="1B5C5954" w14:textId="77777777" w:rsidR="00954D7B" w:rsidRPr="00F00945" w:rsidRDefault="00954D7B" w:rsidP="00270E8D">
      <w:pPr>
        <w:tabs>
          <w:tab w:val="left" w:pos="1134"/>
          <w:tab w:val="left" w:pos="1418"/>
          <w:tab w:val="decimal" w:pos="1800"/>
        </w:tabs>
        <w:spacing w:before="120" w:after="120" w:line="380" w:lineRule="exact"/>
        <w:ind w:left="1530" w:hanging="900"/>
        <w:jc w:val="thaiDistribute"/>
        <w:rPr>
          <w:rFonts w:ascii="Arial" w:hAnsi="Arial" w:cs="Arial"/>
          <w:szCs w:val="22"/>
        </w:rPr>
      </w:pPr>
      <w:r w:rsidRPr="00F00945">
        <w:rPr>
          <w:rFonts w:ascii="Arial" w:hAnsi="Arial" w:cs="Arial"/>
          <w:szCs w:val="22"/>
        </w:rPr>
        <w:t>Group 3:</w:t>
      </w:r>
      <w:r w:rsidRPr="00F00945">
        <w:rPr>
          <w:rFonts w:ascii="Arial" w:hAnsi="Arial" w:cs="Arial"/>
          <w:szCs w:val="22"/>
        </w:rPr>
        <w:tab/>
      </w:r>
      <w:r w:rsidRPr="00F00945">
        <w:rPr>
          <w:rFonts w:ascii="Arial" w:hAnsi="Arial" w:cs="Arial"/>
          <w:szCs w:val="22"/>
        </w:rPr>
        <w:tab/>
        <w:t>Existing customers/related parties (more than 6 months) with some defaults in the past that were fully recovered</w:t>
      </w:r>
    </w:p>
    <w:p w14:paraId="10008588" w14:textId="77777777" w:rsidR="00954D7B" w:rsidRPr="00F00945" w:rsidRDefault="00954D7B" w:rsidP="00270E8D">
      <w:pPr>
        <w:spacing w:before="120" w:after="120" w:line="380" w:lineRule="exact"/>
        <w:ind w:left="630"/>
        <w:jc w:val="thaiDistribute"/>
        <w:rPr>
          <w:rFonts w:ascii="Arial" w:hAnsi="Arial" w:cs="Arial"/>
          <w:spacing w:val="-2"/>
          <w:szCs w:val="22"/>
        </w:rPr>
      </w:pPr>
      <w:r w:rsidRPr="00F00945">
        <w:rPr>
          <w:rFonts w:ascii="Arial" w:hAnsi="Arial" w:cs="Arial"/>
          <w:spacing w:val="-2"/>
          <w:szCs w:val="22"/>
        </w:rPr>
        <w:t>Maintenance margins are held with high quality counterparties with no history of default. None of the financial assets that are fully performing had been renegotiated during the financial year.</w:t>
      </w:r>
    </w:p>
    <w:tbl>
      <w:tblPr>
        <w:tblW w:w="9486" w:type="dxa"/>
        <w:tblInd w:w="450" w:type="dxa"/>
        <w:tblLook w:val="0000" w:firstRow="0" w:lastRow="0" w:firstColumn="0" w:lastColumn="0" w:noHBand="0" w:noVBand="0"/>
      </w:tblPr>
      <w:tblGrid>
        <w:gridCol w:w="3960"/>
        <w:gridCol w:w="1381"/>
        <w:gridCol w:w="1382"/>
        <w:gridCol w:w="1381"/>
        <w:gridCol w:w="1382"/>
      </w:tblGrid>
      <w:tr w:rsidR="00954D7B" w:rsidRPr="00F00945" w14:paraId="51DCC8C7" w14:textId="77777777" w:rsidTr="001344D8">
        <w:tc>
          <w:tcPr>
            <w:tcW w:w="9486" w:type="dxa"/>
            <w:gridSpan w:val="5"/>
            <w:vAlign w:val="bottom"/>
          </w:tcPr>
          <w:p w14:paraId="6A383568" w14:textId="77777777" w:rsidR="00954D7B" w:rsidRPr="00F00945" w:rsidRDefault="00954D7B" w:rsidP="001344D8">
            <w:pPr>
              <w:spacing w:line="360" w:lineRule="exact"/>
              <w:ind w:right="-72"/>
              <w:jc w:val="right"/>
              <w:rPr>
                <w:rFonts w:ascii="Arial" w:hAnsi="Arial" w:cs="Arial"/>
                <w:snapToGrid w:val="0"/>
                <w:sz w:val="20"/>
                <w:szCs w:val="20"/>
                <w:lang w:eastAsia="th-TH"/>
              </w:rPr>
            </w:pPr>
            <w:r w:rsidRPr="00F00945">
              <w:rPr>
                <w:rFonts w:ascii="Arial" w:hAnsi="Arial" w:cs="Arial"/>
                <w:snapToGrid w:val="0"/>
                <w:sz w:val="20"/>
                <w:szCs w:val="20"/>
                <w:lang w:eastAsia="th-TH"/>
              </w:rPr>
              <w:t>(Unit: Thousand Baht)</w:t>
            </w:r>
          </w:p>
        </w:tc>
      </w:tr>
      <w:tr w:rsidR="00954D7B" w:rsidRPr="00F00945" w14:paraId="78C40021" w14:textId="77777777" w:rsidTr="001344D8">
        <w:tc>
          <w:tcPr>
            <w:tcW w:w="3960" w:type="dxa"/>
            <w:vAlign w:val="bottom"/>
          </w:tcPr>
          <w:p w14:paraId="2E2E9389" w14:textId="77777777" w:rsidR="00954D7B" w:rsidRPr="00F00945" w:rsidRDefault="00954D7B" w:rsidP="001344D8">
            <w:pPr>
              <w:tabs>
                <w:tab w:val="left" w:pos="284"/>
              </w:tabs>
              <w:spacing w:line="360" w:lineRule="exact"/>
              <w:ind w:left="540"/>
              <w:rPr>
                <w:rFonts w:ascii="Arial" w:hAnsi="Arial" w:cs="Arial"/>
                <w:sz w:val="20"/>
                <w:szCs w:val="20"/>
              </w:rPr>
            </w:pPr>
          </w:p>
        </w:tc>
        <w:tc>
          <w:tcPr>
            <w:tcW w:w="2763" w:type="dxa"/>
            <w:gridSpan w:val="2"/>
            <w:vAlign w:val="bottom"/>
          </w:tcPr>
          <w:p w14:paraId="7AF64A5F" w14:textId="77777777" w:rsidR="00954D7B" w:rsidRPr="00F00945" w:rsidRDefault="00954D7B" w:rsidP="001344D8">
            <w:pPr>
              <w:pBdr>
                <w:bottom w:val="single" w:sz="4" w:space="1" w:color="auto"/>
              </w:pBdr>
              <w:spacing w:line="360" w:lineRule="exact"/>
              <w:jc w:val="center"/>
              <w:rPr>
                <w:rFonts w:ascii="Arial" w:hAnsi="Arial" w:cs="Arial"/>
                <w:snapToGrid w:val="0"/>
                <w:sz w:val="20"/>
                <w:szCs w:val="20"/>
                <w:cs/>
                <w:lang w:eastAsia="th-TH"/>
              </w:rPr>
            </w:pPr>
            <w:r w:rsidRPr="00F00945">
              <w:rPr>
                <w:rFonts w:ascii="Arial" w:hAnsi="Arial" w:cs="Arial"/>
                <w:sz w:val="20"/>
                <w:szCs w:val="20"/>
              </w:rPr>
              <w:t xml:space="preserve">Consolidated </w:t>
            </w:r>
            <w:r w:rsidRPr="00F00945">
              <w:rPr>
                <w:rFonts w:ascii="Arial" w:hAnsi="Arial" w:cs="Arial"/>
                <w:sz w:val="20"/>
                <w:szCs w:val="20"/>
                <w:cs/>
              </w:rPr>
              <w:t xml:space="preserve">                             </w:t>
            </w:r>
            <w:r w:rsidRPr="00F00945">
              <w:rPr>
                <w:rFonts w:ascii="Arial" w:hAnsi="Arial" w:cs="Arial"/>
                <w:sz w:val="20"/>
                <w:szCs w:val="20"/>
              </w:rPr>
              <w:t>financial statements</w:t>
            </w:r>
          </w:p>
        </w:tc>
        <w:tc>
          <w:tcPr>
            <w:tcW w:w="2763" w:type="dxa"/>
            <w:gridSpan w:val="2"/>
            <w:vAlign w:val="bottom"/>
          </w:tcPr>
          <w:p w14:paraId="25361D35" w14:textId="77777777" w:rsidR="00954D7B" w:rsidRPr="00F00945" w:rsidRDefault="00954D7B" w:rsidP="001344D8">
            <w:pPr>
              <w:pBdr>
                <w:bottom w:val="single" w:sz="4" w:space="1" w:color="auto"/>
              </w:pBdr>
              <w:spacing w:line="360" w:lineRule="exact"/>
              <w:jc w:val="center"/>
              <w:rPr>
                <w:rFonts w:ascii="Arial" w:hAnsi="Arial" w:cs="Arial"/>
                <w:snapToGrid w:val="0"/>
                <w:sz w:val="20"/>
                <w:szCs w:val="20"/>
                <w:cs/>
                <w:lang w:eastAsia="th-TH"/>
              </w:rPr>
            </w:pPr>
            <w:r w:rsidRPr="00F00945">
              <w:rPr>
                <w:rFonts w:ascii="Arial" w:hAnsi="Arial" w:cs="Arial"/>
                <w:snapToGrid w:val="0"/>
                <w:sz w:val="20"/>
                <w:szCs w:val="20"/>
                <w:lang w:eastAsia="th-TH"/>
              </w:rPr>
              <w:t xml:space="preserve">Separate </w:t>
            </w:r>
            <w:r w:rsidRPr="00F00945">
              <w:rPr>
                <w:rFonts w:ascii="Arial" w:hAnsi="Arial" w:cs="Arial"/>
                <w:snapToGrid w:val="0"/>
                <w:sz w:val="20"/>
                <w:szCs w:val="20"/>
                <w:cs/>
                <w:lang w:eastAsia="th-TH"/>
              </w:rPr>
              <w:t xml:space="preserve">                                     </w:t>
            </w:r>
            <w:r w:rsidRPr="00F00945">
              <w:rPr>
                <w:rFonts w:ascii="Arial" w:hAnsi="Arial" w:cs="Arial"/>
                <w:sz w:val="20"/>
                <w:szCs w:val="20"/>
              </w:rPr>
              <w:t>financial statements</w:t>
            </w:r>
          </w:p>
        </w:tc>
      </w:tr>
      <w:tr w:rsidR="00954D7B" w:rsidRPr="00F00945" w14:paraId="0C10EB53" w14:textId="77777777" w:rsidTr="001344D8">
        <w:tc>
          <w:tcPr>
            <w:tcW w:w="3960" w:type="dxa"/>
            <w:vAlign w:val="bottom"/>
          </w:tcPr>
          <w:p w14:paraId="1756EAAF" w14:textId="77777777" w:rsidR="00954D7B" w:rsidRPr="00F00945" w:rsidRDefault="00954D7B" w:rsidP="001344D8">
            <w:pPr>
              <w:tabs>
                <w:tab w:val="left" w:pos="284"/>
              </w:tabs>
              <w:spacing w:line="360" w:lineRule="exact"/>
              <w:ind w:left="540"/>
              <w:rPr>
                <w:rFonts w:ascii="Arial" w:hAnsi="Arial" w:cs="Arial"/>
                <w:sz w:val="20"/>
                <w:szCs w:val="20"/>
              </w:rPr>
            </w:pPr>
          </w:p>
        </w:tc>
        <w:tc>
          <w:tcPr>
            <w:tcW w:w="1381" w:type="dxa"/>
            <w:vAlign w:val="bottom"/>
          </w:tcPr>
          <w:p w14:paraId="66FC00C4"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82" w:type="dxa"/>
            <w:vAlign w:val="bottom"/>
          </w:tcPr>
          <w:p w14:paraId="1B2BE844"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c>
          <w:tcPr>
            <w:tcW w:w="1381" w:type="dxa"/>
            <w:vAlign w:val="bottom"/>
          </w:tcPr>
          <w:p w14:paraId="4A369033"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82" w:type="dxa"/>
            <w:vAlign w:val="bottom"/>
          </w:tcPr>
          <w:p w14:paraId="3FD268DB"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r>
      <w:tr w:rsidR="00954D7B" w:rsidRPr="00F00945" w14:paraId="42A34242" w14:textId="77777777" w:rsidTr="001344D8">
        <w:trPr>
          <w:trHeight w:val="70"/>
        </w:trPr>
        <w:tc>
          <w:tcPr>
            <w:tcW w:w="3960" w:type="dxa"/>
            <w:vAlign w:val="bottom"/>
          </w:tcPr>
          <w:p w14:paraId="15EE7D99" w14:textId="77777777" w:rsidR="00954D7B" w:rsidRPr="00F00945" w:rsidRDefault="00954D7B" w:rsidP="001344D8">
            <w:pPr>
              <w:tabs>
                <w:tab w:val="left" w:pos="165"/>
                <w:tab w:val="left" w:pos="284"/>
              </w:tabs>
              <w:spacing w:line="360" w:lineRule="exact"/>
              <w:ind w:left="540" w:hanging="471"/>
              <w:rPr>
                <w:rFonts w:ascii="Arial" w:hAnsi="Arial" w:cs="Arial"/>
                <w:b/>
                <w:bCs/>
                <w:sz w:val="20"/>
                <w:szCs w:val="20"/>
              </w:rPr>
            </w:pPr>
            <w:r w:rsidRPr="00F00945">
              <w:rPr>
                <w:rFonts w:ascii="Arial" w:hAnsi="Arial" w:cs="Arial"/>
                <w:b/>
                <w:bCs/>
                <w:sz w:val="20"/>
                <w:szCs w:val="20"/>
              </w:rPr>
              <w:t xml:space="preserve">Deposits held at call with banks </w:t>
            </w:r>
          </w:p>
        </w:tc>
        <w:tc>
          <w:tcPr>
            <w:tcW w:w="1381" w:type="dxa"/>
            <w:vAlign w:val="bottom"/>
          </w:tcPr>
          <w:p w14:paraId="7C50A035" w14:textId="77777777" w:rsidR="00954D7B" w:rsidRPr="00F00945" w:rsidRDefault="00954D7B" w:rsidP="001344D8">
            <w:pPr>
              <w:tabs>
                <w:tab w:val="decimal" w:pos="1059"/>
              </w:tabs>
              <w:spacing w:line="360" w:lineRule="exact"/>
              <w:ind w:right="-72"/>
              <w:rPr>
                <w:rFonts w:ascii="Arial" w:hAnsi="Arial" w:cs="Arial"/>
                <w:sz w:val="20"/>
                <w:szCs w:val="20"/>
              </w:rPr>
            </w:pPr>
          </w:p>
        </w:tc>
        <w:tc>
          <w:tcPr>
            <w:tcW w:w="1382" w:type="dxa"/>
            <w:vAlign w:val="bottom"/>
          </w:tcPr>
          <w:p w14:paraId="3326FAE8" w14:textId="77777777" w:rsidR="00954D7B" w:rsidRPr="00F00945" w:rsidRDefault="00954D7B" w:rsidP="001344D8">
            <w:pPr>
              <w:tabs>
                <w:tab w:val="decimal" w:pos="1059"/>
              </w:tabs>
              <w:spacing w:line="360" w:lineRule="exact"/>
              <w:rPr>
                <w:rFonts w:ascii="Arial" w:hAnsi="Arial" w:cs="Arial"/>
                <w:bCs/>
                <w:sz w:val="20"/>
                <w:szCs w:val="20"/>
              </w:rPr>
            </w:pPr>
          </w:p>
        </w:tc>
        <w:tc>
          <w:tcPr>
            <w:tcW w:w="1381" w:type="dxa"/>
            <w:vAlign w:val="bottom"/>
          </w:tcPr>
          <w:p w14:paraId="5CE4D5EE" w14:textId="77777777" w:rsidR="00954D7B" w:rsidRPr="00F00945" w:rsidRDefault="00954D7B" w:rsidP="001344D8">
            <w:pPr>
              <w:tabs>
                <w:tab w:val="decimal" w:pos="1059"/>
              </w:tabs>
              <w:spacing w:line="360" w:lineRule="exact"/>
              <w:ind w:right="-72"/>
              <w:rPr>
                <w:rFonts w:ascii="Arial" w:hAnsi="Arial" w:cs="Arial"/>
                <w:sz w:val="20"/>
                <w:szCs w:val="20"/>
              </w:rPr>
            </w:pPr>
          </w:p>
        </w:tc>
        <w:tc>
          <w:tcPr>
            <w:tcW w:w="1382" w:type="dxa"/>
            <w:vAlign w:val="bottom"/>
          </w:tcPr>
          <w:p w14:paraId="0AABB6D3" w14:textId="77777777" w:rsidR="00954D7B" w:rsidRPr="00F00945" w:rsidRDefault="00954D7B" w:rsidP="001344D8">
            <w:pPr>
              <w:tabs>
                <w:tab w:val="decimal" w:pos="1059"/>
              </w:tabs>
              <w:spacing w:line="360" w:lineRule="exact"/>
              <w:ind w:right="-72"/>
              <w:rPr>
                <w:rFonts w:ascii="Arial" w:hAnsi="Arial" w:cs="Arial"/>
                <w:sz w:val="20"/>
                <w:szCs w:val="20"/>
              </w:rPr>
            </w:pPr>
          </w:p>
        </w:tc>
      </w:tr>
      <w:tr w:rsidR="00954D7B" w:rsidRPr="00F00945" w14:paraId="1138A3B4" w14:textId="77777777" w:rsidTr="001344D8">
        <w:tc>
          <w:tcPr>
            <w:tcW w:w="3960" w:type="dxa"/>
            <w:vAlign w:val="bottom"/>
          </w:tcPr>
          <w:p w14:paraId="13EFEFBA"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Aa1</w:t>
            </w:r>
          </w:p>
        </w:tc>
        <w:tc>
          <w:tcPr>
            <w:tcW w:w="1381" w:type="dxa"/>
          </w:tcPr>
          <w:p w14:paraId="3683F244"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721,168</w:t>
            </w:r>
          </w:p>
        </w:tc>
        <w:tc>
          <w:tcPr>
            <w:tcW w:w="1382" w:type="dxa"/>
          </w:tcPr>
          <w:p w14:paraId="2EDCC9F2"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270,661</w:t>
            </w:r>
          </w:p>
        </w:tc>
        <w:tc>
          <w:tcPr>
            <w:tcW w:w="1381" w:type="dxa"/>
          </w:tcPr>
          <w:p w14:paraId="6FA1A8CD"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cs/>
              </w:rPr>
              <w:t>-</w:t>
            </w:r>
          </w:p>
        </w:tc>
        <w:tc>
          <w:tcPr>
            <w:tcW w:w="1382" w:type="dxa"/>
          </w:tcPr>
          <w:p w14:paraId="07EE272B"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w:t>
            </w:r>
          </w:p>
        </w:tc>
      </w:tr>
      <w:tr w:rsidR="00954D7B" w:rsidRPr="00F00945" w14:paraId="3093FD3D" w14:textId="77777777" w:rsidTr="001344D8">
        <w:tc>
          <w:tcPr>
            <w:tcW w:w="3960" w:type="dxa"/>
            <w:vAlign w:val="bottom"/>
          </w:tcPr>
          <w:p w14:paraId="230FDE21"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Aa3</w:t>
            </w:r>
          </w:p>
        </w:tc>
        <w:tc>
          <w:tcPr>
            <w:tcW w:w="1381" w:type="dxa"/>
          </w:tcPr>
          <w:p w14:paraId="12507405"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371,507</w:t>
            </w:r>
          </w:p>
        </w:tc>
        <w:tc>
          <w:tcPr>
            <w:tcW w:w="1382" w:type="dxa"/>
          </w:tcPr>
          <w:p w14:paraId="12E2DB49"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303,902</w:t>
            </w:r>
          </w:p>
        </w:tc>
        <w:tc>
          <w:tcPr>
            <w:tcW w:w="1381" w:type="dxa"/>
          </w:tcPr>
          <w:p w14:paraId="01BB90B5"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136</w:t>
            </w:r>
          </w:p>
        </w:tc>
        <w:tc>
          <w:tcPr>
            <w:tcW w:w="1382" w:type="dxa"/>
          </w:tcPr>
          <w:p w14:paraId="6E9D796A"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136</w:t>
            </w:r>
          </w:p>
        </w:tc>
      </w:tr>
      <w:tr w:rsidR="00954D7B" w:rsidRPr="00F00945" w14:paraId="2824DA22" w14:textId="77777777" w:rsidTr="001344D8">
        <w:tc>
          <w:tcPr>
            <w:tcW w:w="3960" w:type="dxa"/>
            <w:vAlign w:val="bottom"/>
          </w:tcPr>
          <w:p w14:paraId="3696823B"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A1</w:t>
            </w:r>
          </w:p>
        </w:tc>
        <w:tc>
          <w:tcPr>
            <w:tcW w:w="1381" w:type="dxa"/>
          </w:tcPr>
          <w:p w14:paraId="0EB73DD8"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1,122,109</w:t>
            </w:r>
          </w:p>
        </w:tc>
        <w:tc>
          <w:tcPr>
            <w:tcW w:w="1382" w:type="dxa"/>
          </w:tcPr>
          <w:p w14:paraId="3FB4081C"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269,818</w:t>
            </w:r>
          </w:p>
        </w:tc>
        <w:tc>
          <w:tcPr>
            <w:tcW w:w="1381" w:type="dxa"/>
          </w:tcPr>
          <w:p w14:paraId="47BD43F1"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436</w:t>
            </w:r>
          </w:p>
        </w:tc>
        <w:tc>
          <w:tcPr>
            <w:tcW w:w="1382" w:type="dxa"/>
          </w:tcPr>
          <w:p w14:paraId="001E8169"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1,888</w:t>
            </w:r>
          </w:p>
        </w:tc>
      </w:tr>
      <w:tr w:rsidR="00954D7B" w:rsidRPr="00F00945" w14:paraId="3FFF8ED5" w14:textId="77777777" w:rsidTr="001344D8">
        <w:tc>
          <w:tcPr>
            <w:tcW w:w="3960" w:type="dxa"/>
            <w:vAlign w:val="bottom"/>
          </w:tcPr>
          <w:p w14:paraId="318A6AC8"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Ba3</w:t>
            </w:r>
          </w:p>
        </w:tc>
        <w:tc>
          <w:tcPr>
            <w:tcW w:w="1381" w:type="dxa"/>
          </w:tcPr>
          <w:p w14:paraId="3A66A665"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cs/>
              </w:rPr>
              <w:t>-</w:t>
            </w:r>
          </w:p>
        </w:tc>
        <w:tc>
          <w:tcPr>
            <w:tcW w:w="1382" w:type="dxa"/>
          </w:tcPr>
          <w:p w14:paraId="004C441D"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3,762</w:t>
            </w:r>
          </w:p>
        </w:tc>
        <w:tc>
          <w:tcPr>
            <w:tcW w:w="1381" w:type="dxa"/>
          </w:tcPr>
          <w:p w14:paraId="4E452FA5"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cs/>
              </w:rPr>
              <w:t>-</w:t>
            </w:r>
          </w:p>
        </w:tc>
        <w:tc>
          <w:tcPr>
            <w:tcW w:w="1382" w:type="dxa"/>
          </w:tcPr>
          <w:p w14:paraId="675C0C4B"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w:t>
            </w:r>
          </w:p>
        </w:tc>
      </w:tr>
      <w:tr w:rsidR="00954D7B" w:rsidRPr="00F00945" w14:paraId="7B0F943E" w14:textId="77777777" w:rsidTr="001344D8">
        <w:tc>
          <w:tcPr>
            <w:tcW w:w="3960" w:type="dxa"/>
            <w:vAlign w:val="bottom"/>
          </w:tcPr>
          <w:p w14:paraId="6CA2CC5D"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Baa1</w:t>
            </w:r>
          </w:p>
        </w:tc>
        <w:tc>
          <w:tcPr>
            <w:tcW w:w="1381" w:type="dxa"/>
          </w:tcPr>
          <w:p w14:paraId="1FBDF9F9"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23,632,543</w:t>
            </w:r>
          </w:p>
        </w:tc>
        <w:tc>
          <w:tcPr>
            <w:tcW w:w="1382" w:type="dxa"/>
          </w:tcPr>
          <w:p w14:paraId="0DD80683"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1,283,503</w:t>
            </w:r>
          </w:p>
        </w:tc>
        <w:tc>
          <w:tcPr>
            <w:tcW w:w="1381" w:type="dxa"/>
          </w:tcPr>
          <w:p w14:paraId="57EB84D5"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286,942</w:t>
            </w:r>
          </w:p>
        </w:tc>
        <w:tc>
          <w:tcPr>
            <w:tcW w:w="1382" w:type="dxa"/>
          </w:tcPr>
          <w:p w14:paraId="68FA750F"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175,730</w:t>
            </w:r>
          </w:p>
        </w:tc>
      </w:tr>
      <w:tr w:rsidR="00954D7B" w:rsidRPr="00F00945" w14:paraId="4F08D4A1" w14:textId="77777777" w:rsidTr="001344D8">
        <w:tc>
          <w:tcPr>
            <w:tcW w:w="3960" w:type="dxa"/>
            <w:vAlign w:val="bottom"/>
          </w:tcPr>
          <w:p w14:paraId="2A4F5875"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Baa2</w:t>
            </w:r>
          </w:p>
        </w:tc>
        <w:tc>
          <w:tcPr>
            <w:tcW w:w="1381" w:type="dxa"/>
          </w:tcPr>
          <w:p w14:paraId="7B63EB45"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443,291</w:t>
            </w:r>
          </w:p>
        </w:tc>
        <w:tc>
          <w:tcPr>
            <w:tcW w:w="1382" w:type="dxa"/>
          </w:tcPr>
          <w:p w14:paraId="2F17218D"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108,924</w:t>
            </w:r>
          </w:p>
        </w:tc>
        <w:tc>
          <w:tcPr>
            <w:tcW w:w="1381" w:type="dxa"/>
          </w:tcPr>
          <w:p w14:paraId="5F3D1D24"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1,941</w:t>
            </w:r>
          </w:p>
        </w:tc>
        <w:tc>
          <w:tcPr>
            <w:tcW w:w="1382" w:type="dxa"/>
          </w:tcPr>
          <w:p w14:paraId="5D6B08F2"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1,938</w:t>
            </w:r>
          </w:p>
        </w:tc>
      </w:tr>
      <w:tr w:rsidR="00954D7B" w:rsidRPr="00F00945" w14:paraId="42B4FC06" w14:textId="77777777" w:rsidTr="001344D8">
        <w:tc>
          <w:tcPr>
            <w:tcW w:w="3960" w:type="dxa"/>
            <w:vAlign w:val="bottom"/>
          </w:tcPr>
          <w:p w14:paraId="5AAC6250" w14:textId="77777777" w:rsidR="00954D7B" w:rsidRPr="00F00945" w:rsidRDefault="00954D7B" w:rsidP="001344D8">
            <w:pPr>
              <w:tabs>
                <w:tab w:val="left" w:pos="165"/>
                <w:tab w:val="left" w:pos="284"/>
              </w:tabs>
              <w:spacing w:line="360" w:lineRule="exact"/>
              <w:ind w:left="540" w:hanging="471"/>
              <w:rPr>
                <w:rFonts w:ascii="Arial" w:hAnsi="Arial" w:cs="Arial"/>
                <w:sz w:val="20"/>
                <w:szCs w:val="20"/>
              </w:rPr>
            </w:pPr>
            <w:r w:rsidRPr="00F00945">
              <w:rPr>
                <w:rFonts w:ascii="Arial" w:hAnsi="Arial" w:cs="Arial"/>
                <w:sz w:val="20"/>
                <w:szCs w:val="20"/>
              </w:rPr>
              <w:t>No rating</w:t>
            </w:r>
          </w:p>
        </w:tc>
        <w:tc>
          <w:tcPr>
            <w:tcW w:w="1381" w:type="dxa"/>
          </w:tcPr>
          <w:p w14:paraId="6F26F5BE"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95,668</w:t>
            </w:r>
          </w:p>
        </w:tc>
        <w:tc>
          <w:tcPr>
            <w:tcW w:w="1382" w:type="dxa"/>
          </w:tcPr>
          <w:p w14:paraId="68F84765"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110,950</w:t>
            </w:r>
          </w:p>
        </w:tc>
        <w:tc>
          <w:tcPr>
            <w:tcW w:w="1381" w:type="dxa"/>
          </w:tcPr>
          <w:p w14:paraId="065D2414"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w:t>
            </w:r>
          </w:p>
        </w:tc>
        <w:tc>
          <w:tcPr>
            <w:tcW w:w="1382" w:type="dxa"/>
          </w:tcPr>
          <w:p w14:paraId="2F89DEDA"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w:t>
            </w:r>
          </w:p>
        </w:tc>
      </w:tr>
      <w:tr w:rsidR="00954D7B" w:rsidRPr="00F00945" w14:paraId="5F24F4BB" w14:textId="77777777" w:rsidTr="001344D8">
        <w:tc>
          <w:tcPr>
            <w:tcW w:w="3960" w:type="dxa"/>
            <w:vAlign w:val="bottom"/>
          </w:tcPr>
          <w:p w14:paraId="6C1BECAB"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Total deposits held at call with banks</w:t>
            </w:r>
          </w:p>
        </w:tc>
        <w:tc>
          <w:tcPr>
            <w:tcW w:w="1381" w:type="dxa"/>
            <w:vAlign w:val="bottom"/>
          </w:tcPr>
          <w:p w14:paraId="76E3E6A8"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26,386,286</w:t>
            </w:r>
          </w:p>
        </w:tc>
        <w:tc>
          <w:tcPr>
            <w:tcW w:w="1382" w:type="dxa"/>
            <w:vAlign w:val="bottom"/>
          </w:tcPr>
          <w:p w14:paraId="60EAF7B1"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2,351,520</w:t>
            </w:r>
          </w:p>
        </w:tc>
        <w:tc>
          <w:tcPr>
            <w:tcW w:w="1381" w:type="dxa"/>
            <w:vAlign w:val="bottom"/>
          </w:tcPr>
          <w:p w14:paraId="397D5F4E"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289,456</w:t>
            </w:r>
          </w:p>
        </w:tc>
        <w:tc>
          <w:tcPr>
            <w:tcW w:w="1382" w:type="dxa"/>
            <w:vAlign w:val="bottom"/>
          </w:tcPr>
          <w:p w14:paraId="00C17E50"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179,692</w:t>
            </w:r>
          </w:p>
        </w:tc>
      </w:tr>
    </w:tbl>
    <w:p w14:paraId="18819E0F" w14:textId="77777777" w:rsidR="00954D7B" w:rsidRPr="00F00945" w:rsidRDefault="00954D7B" w:rsidP="00954D7B">
      <w:pPr>
        <w:overflowPunct/>
        <w:autoSpaceDE/>
        <w:autoSpaceDN/>
        <w:adjustRightInd/>
        <w:spacing w:line="380" w:lineRule="exact"/>
        <w:textAlignment w:val="auto"/>
        <w:rPr>
          <w:rFonts w:ascii="Arial" w:hAnsi="Arial" w:cs="Arial"/>
          <w:sz w:val="18"/>
          <w:szCs w:val="18"/>
          <w:highlight w:val="cyan"/>
        </w:rPr>
      </w:pPr>
    </w:p>
    <w:tbl>
      <w:tblPr>
        <w:tblW w:w="9459" w:type="dxa"/>
        <w:tblInd w:w="450" w:type="dxa"/>
        <w:tblLook w:val="0000" w:firstRow="0" w:lastRow="0" w:firstColumn="0" w:lastColumn="0" w:noHBand="0" w:noVBand="0"/>
      </w:tblPr>
      <w:tblGrid>
        <w:gridCol w:w="3960"/>
        <w:gridCol w:w="1374"/>
        <w:gridCol w:w="1375"/>
        <w:gridCol w:w="1375"/>
        <w:gridCol w:w="1375"/>
      </w:tblGrid>
      <w:tr w:rsidR="00954D7B" w:rsidRPr="00F00945" w14:paraId="5837E913" w14:textId="77777777" w:rsidTr="001344D8">
        <w:tc>
          <w:tcPr>
            <w:tcW w:w="9459" w:type="dxa"/>
            <w:gridSpan w:val="5"/>
            <w:vAlign w:val="bottom"/>
          </w:tcPr>
          <w:p w14:paraId="7F1ECCC6" w14:textId="77777777" w:rsidR="00954D7B" w:rsidRPr="00F00945" w:rsidRDefault="00954D7B" w:rsidP="001344D8">
            <w:pPr>
              <w:spacing w:line="360" w:lineRule="exact"/>
              <w:ind w:right="-72"/>
              <w:jc w:val="right"/>
              <w:rPr>
                <w:rFonts w:ascii="Arial" w:hAnsi="Arial" w:cs="Arial"/>
                <w:snapToGrid w:val="0"/>
                <w:sz w:val="20"/>
                <w:szCs w:val="20"/>
                <w:cs/>
                <w:lang w:eastAsia="th-TH"/>
              </w:rPr>
            </w:pPr>
            <w:r w:rsidRPr="00F00945">
              <w:rPr>
                <w:rFonts w:ascii="Arial" w:hAnsi="Arial" w:cs="Arial"/>
                <w:snapToGrid w:val="0"/>
                <w:sz w:val="20"/>
                <w:szCs w:val="20"/>
                <w:lang w:eastAsia="th-TH"/>
              </w:rPr>
              <w:t>(Unit: Thousand Baht)</w:t>
            </w:r>
          </w:p>
        </w:tc>
      </w:tr>
      <w:tr w:rsidR="00954D7B" w:rsidRPr="00F00945" w14:paraId="16633A8B" w14:textId="77777777" w:rsidTr="001344D8">
        <w:tc>
          <w:tcPr>
            <w:tcW w:w="3960" w:type="dxa"/>
            <w:vAlign w:val="bottom"/>
          </w:tcPr>
          <w:p w14:paraId="70EAACCA" w14:textId="77777777" w:rsidR="00954D7B" w:rsidRPr="00F00945" w:rsidRDefault="00954D7B" w:rsidP="001344D8">
            <w:pPr>
              <w:tabs>
                <w:tab w:val="left" w:pos="284"/>
              </w:tabs>
              <w:spacing w:line="360" w:lineRule="exact"/>
              <w:ind w:left="540"/>
              <w:rPr>
                <w:rFonts w:ascii="Arial" w:hAnsi="Arial" w:cs="Arial"/>
                <w:sz w:val="20"/>
                <w:szCs w:val="20"/>
              </w:rPr>
            </w:pPr>
          </w:p>
        </w:tc>
        <w:tc>
          <w:tcPr>
            <w:tcW w:w="2749" w:type="dxa"/>
            <w:gridSpan w:val="2"/>
            <w:vAlign w:val="bottom"/>
          </w:tcPr>
          <w:p w14:paraId="29D4E935" w14:textId="77777777" w:rsidR="00954D7B" w:rsidRPr="00F00945" w:rsidRDefault="00954D7B" w:rsidP="001344D8">
            <w:pPr>
              <w:pBdr>
                <w:bottom w:val="single" w:sz="4" w:space="1" w:color="auto"/>
              </w:pBdr>
              <w:spacing w:line="360" w:lineRule="exact"/>
              <w:ind w:right="-72"/>
              <w:jc w:val="center"/>
              <w:rPr>
                <w:rFonts w:ascii="Arial" w:hAnsi="Arial" w:cs="Arial"/>
                <w:sz w:val="20"/>
                <w:szCs w:val="20"/>
              </w:rPr>
            </w:pPr>
            <w:r w:rsidRPr="00F00945">
              <w:rPr>
                <w:rFonts w:ascii="Arial" w:hAnsi="Arial" w:cs="Arial"/>
                <w:sz w:val="20"/>
                <w:szCs w:val="20"/>
              </w:rPr>
              <w:t xml:space="preserve">Consolidated </w:t>
            </w:r>
          </w:p>
          <w:p w14:paraId="1386996F" w14:textId="77777777" w:rsidR="00954D7B" w:rsidRPr="00F00945" w:rsidRDefault="00954D7B" w:rsidP="001344D8">
            <w:pPr>
              <w:pBdr>
                <w:bottom w:val="single" w:sz="4" w:space="1" w:color="auto"/>
              </w:pBdr>
              <w:spacing w:line="360" w:lineRule="exact"/>
              <w:ind w:right="-72"/>
              <w:jc w:val="center"/>
              <w:rPr>
                <w:rFonts w:ascii="Arial" w:hAnsi="Arial" w:cs="Arial"/>
                <w:snapToGrid w:val="0"/>
                <w:sz w:val="20"/>
                <w:szCs w:val="20"/>
                <w:cs/>
                <w:lang w:eastAsia="th-TH"/>
              </w:rPr>
            </w:pPr>
            <w:r w:rsidRPr="00F00945">
              <w:rPr>
                <w:rFonts w:ascii="Arial" w:hAnsi="Arial" w:cs="Arial"/>
                <w:sz w:val="20"/>
                <w:szCs w:val="20"/>
              </w:rPr>
              <w:t>financial statements</w:t>
            </w:r>
          </w:p>
        </w:tc>
        <w:tc>
          <w:tcPr>
            <w:tcW w:w="2750" w:type="dxa"/>
            <w:gridSpan w:val="2"/>
            <w:vAlign w:val="bottom"/>
          </w:tcPr>
          <w:p w14:paraId="07A9F7F4" w14:textId="77777777" w:rsidR="00954D7B" w:rsidRPr="00F00945" w:rsidRDefault="00954D7B" w:rsidP="001344D8">
            <w:pPr>
              <w:pBdr>
                <w:bottom w:val="single" w:sz="4" w:space="1" w:color="auto"/>
              </w:pBdr>
              <w:spacing w:line="360" w:lineRule="exact"/>
              <w:ind w:right="-72"/>
              <w:jc w:val="center"/>
              <w:rPr>
                <w:rFonts w:ascii="Arial" w:hAnsi="Arial" w:cs="Arial"/>
                <w:snapToGrid w:val="0"/>
                <w:sz w:val="20"/>
                <w:szCs w:val="20"/>
                <w:lang w:eastAsia="th-TH"/>
              </w:rPr>
            </w:pPr>
            <w:r w:rsidRPr="00F00945">
              <w:rPr>
                <w:rFonts w:ascii="Arial" w:hAnsi="Arial" w:cs="Arial"/>
                <w:snapToGrid w:val="0"/>
                <w:sz w:val="20"/>
                <w:szCs w:val="20"/>
                <w:lang w:eastAsia="th-TH"/>
              </w:rPr>
              <w:t xml:space="preserve">Separate </w:t>
            </w:r>
          </w:p>
          <w:p w14:paraId="1AB5828F" w14:textId="77777777" w:rsidR="00954D7B" w:rsidRPr="00F00945" w:rsidRDefault="00954D7B" w:rsidP="001344D8">
            <w:pPr>
              <w:pBdr>
                <w:bottom w:val="single" w:sz="4" w:space="1" w:color="auto"/>
              </w:pBdr>
              <w:spacing w:line="360" w:lineRule="exact"/>
              <w:ind w:right="-72"/>
              <w:jc w:val="center"/>
              <w:rPr>
                <w:rFonts w:ascii="Arial" w:hAnsi="Arial" w:cs="Arial"/>
                <w:snapToGrid w:val="0"/>
                <w:sz w:val="20"/>
                <w:szCs w:val="20"/>
                <w:cs/>
                <w:lang w:eastAsia="th-TH"/>
              </w:rPr>
            </w:pPr>
            <w:r w:rsidRPr="00F00945">
              <w:rPr>
                <w:rFonts w:ascii="Arial" w:hAnsi="Arial" w:cs="Arial"/>
                <w:sz w:val="20"/>
                <w:szCs w:val="20"/>
              </w:rPr>
              <w:t>financial statements</w:t>
            </w:r>
          </w:p>
        </w:tc>
      </w:tr>
      <w:tr w:rsidR="00954D7B" w:rsidRPr="00F00945" w14:paraId="19550527" w14:textId="77777777" w:rsidTr="001344D8">
        <w:tc>
          <w:tcPr>
            <w:tcW w:w="3960" w:type="dxa"/>
            <w:vAlign w:val="bottom"/>
          </w:tcPr>
          <w:p w14:paraId="0B4A2B26" w14:textId="77777777" w:rsidR="00954D7B" w:rsidRPr="00F00945" w:rsidRDefault="00954D7B" w:rsidP="001344D8">
            <w:pPr>
              <w:tabs>
                <w:tab w:val="left" w:pos="284"/>
              </w:tabs>
              <w:spacing w:line="360" w:lineRule="exact"/>
              <w:ind w:left="540"/>
              <w:rPr>
                <w:rFonts w:ascii="Arial" w:hAnsi="Arial" w:cs="Arial"/>
                <w:sz w:val="20"/>
                <w:szCs w:val="20"/>
              </w:rPr>
            </w:pPr>
          </w:p>
        </w:tc>
        <w:tc>
          <w:tcPr>
            <w:tcW w:w="1374" w:type="dxa"/>
            <w:vAlign w:val="bottom"/>
          </w:tcPr>
          <w:p w14:paraId="39BD28C5"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75" w:type="dxa"/>
            <w:vAlign w:val="bottom"/>
          </w:tcPr>
          <w:p w14:paraId="0F461ADA"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c>
          <w:tcPr>
            <w:tcW w:w="1375" w:type="dxa"/>
            <w:vAlign w:val="bottom"/>
          </w:tcPr>
          <w:p w14:paraId="2796F222"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75" w:type="dxa"/>
            <w:vAlign w:val="bottom"/>
          </w:tcPr>
          <w:p w14:paraId="456D4587" w14:textId="77777777" w:rsidR="00954D7B" w:rsidRPr="00F00945" w:rsidRDefault="00954D7B" w:rsidP="001344D8">
            <w:pPr>
              <w:spacing w:line="360" w:lineRule="exact"/>
              <w:ind w:right="-72"/>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r>
      <w:tr w:rsidR="00954D7B" w:rsidRPr="00F00945" w14:paraId="1F8F0B4B" w14:textId="77777777" w:rsidTr="001344D8">
        <w:trPr>
          <w:trHeight w:val="74"/>
        </w:trPr>
        <w:tc>
          <w:tcPr>
            <w:tcW w:w="3960" w:type="dxa"/>
            <w:vAlign w:val="bottom"/>
          </w:tcPr>
          <w:p w14:paraId="3AC25536" w14:textId="77777777" w:rsidR="00954D7B" w:rsidRPr="00F00945" w:rsidRDefault="00954D7B" w:rsidP="001344D8">
            <w:pPr>
              <w:tabs>
                <w:tab w:val="left" w:pos="284"/>
              </w:tabs>
              <w:spacing w:line="360" w:lineRule="exact"/>
              <w:ind w:left="540"/>
              <w:rPr>
                <w:rFonts w:ascii="Arial" w:hAnsi="Arial" w:cs="Arial"/>
                <w:sz w:val="20"/>
                <w:szCs w:val="20"/>
              </w:rPr>
            </w:pPr>
          </w:p>
        </w:tc>
        <w:tc>
          <w:tcPr>
            <w:tcW w:w="1374" w:type="dxa"/>
            <w:vAlign w:val="bottom"/>
          </w:tcPr>
          <w:p w14:paraId="73593889" w14:textId="77777777" w:rsidR="00954D7B" w:rsidRPr="00F00945" w:rsidRDefault="00954D7B" w:rsidP="001344D8">
            <w:pPr>
              <w:spacing w:line="360" w:lineRule="exact"/>
              <w:ind w:right="-72"/>
              <w:jc w:val="center"/>
              <w:rPr>
                <w:rFonts w:ascii="Arial" w:hAnsi="Arial" w:cs="Arial"/>
                <w:snapToGrid w:val="0"/>
                <w:sz w:val="20"/>
                <w:szCs w:val="20"/>
                <w:u w:val="single"/>
                <w:lang w:eastAsia="th-TH"/>
              </w:rPr>
            </w:pPr>
          </w:p>
        </w:tc>
        <w:tc>
          <w:tcPr>
            <w:tcW w:w="1375" w:type="dxa"/>
            <w:vAlign w:val="bottom"/>
          </w:tcPr>
          <w:p w14:paraId="0A4B9AF5" w14:textId="77777777" w:rsidR="00954D7B" w:rsidRPr="00F00945" w:rsidRDefault="00954D7B" w:rsidP="001344D8">
            <w:pPr>
              <w:spacing w:line="360" w:lineRule="exact"/>
              <w:ind w:right="-72"/>
              <w:jc w:val="center"/>
              <w:rPr>
                <w:rFonts w:ascii="Arial" w:hAnsi="Arial" w:cs="Arial"/>
                <w:snapToGrid w:val="0"/>
                <w:sz w:val="20"/>
                <w:szCs w:val="20"/>
                <w:lang w:eastAsia="th-TH"/>
              </w:rPr>
            </w:pPr>
          </w:p>
        </w:tc>
        <w:tc>
          <w:tcPr>
            <w:tcW w:w="1375" w:type="dxa"/>
            <w:vAlign w:val="bottom"/>
          </w:tcPr>
          <w:p w14:paraId="16870501" w14:textId="77777777" w:rsidR="00954D7B" w:rsidRPr="00F00945" w:rsidRDefault="00954D7B" w:rsidP="001344D8">
            <w:pPr>
              <w:spacing w:line="360" w:lineRule="exact"/>
              <w:ind w:right="-72"/>
              <w:jc w:val="center"/>
              <w:rPr>
                <w:rFonts w:ascii="Arial" w:hAnsi="Arial" w:cs="Arial"/>
                <w:snapToGrid w:val="0"/>
                <w:sz w:val="20"/>
                <w:szCs w:val="20"/>
                <w:u w:val="single"/>
                <w:lang w:eastAsia="th-TH"/>
              </w:rPr>
            </w:pPr>
          </w:p>
        </w:tc>
        <w:tc>
          <w:tcPr>
            <w:tcW w:w="1375" w:type="dxa"/>
            <w:vAlign w:val="bottom"/>
          </w:tcPr>
          <w:p w14:paraId="6D74FFE8" w14:textId="77777777" w:rsidR="00954D7B" w:rsidRPr="00F00945" w:rsidRDefault="00954D7B" w:rsidP="001344D8">
            <w:pPr>
              <w:spacing w:line="360" w:lineRule="exact"/>
              <w:ind w:right="-72"/>
              <w:jc w:val="center"/>
              <w:rPr>
                <w:rFonts w:ascii="Arial" w:hAnsi="Arial" w:cs="Arial"/>
                <w:snapToGrid w:val="0"/>
                <w:sz w:val="20"/>
                <w:szCs w:val="20"/>
                <w:u w:val="single"/>
                <w:lang w:eastAsia="th-TH"/>
              </w:rPr>
            </w:pPr>
          </w:p>
        </w:tc>
      </w:tr>
      <w:tr w:rsidR="00954D7B" w:rsidRPr="00F00945" w14:paraId="60172874" w14:textId="77777777" w:rsidTr="001344D8">
        <w:tc>
          <w:tcPr>
            <w:tcW w:w="3960" w:type="dxa"/>
            <w:vAlign w:val="bottom"/>
          </w:tcPr>
          <w:p w14:paraId="46128AAD" w14:textId="77777777" w:rsidR="00954D7B" w:rsidRPr="00F00945" w:rsidRDefault="00954D7B" w:rsidP="001344D8">
            <w:pPr>
              <w:tabs>
                <w:tab w:val="left" w:pos="284"/>
              </w:tabs>
              <w:spacing w:line="360" w:lineRule="exact"/>
              <w:ind w:left="540" w:hanging="471"/>
              <w:rPr>
                <w:rFonts w:ascii="Arial" w:hAnsi="Arial" w:cs="Arial"/>
                <w:b/>
                <w:bCs/>
                <w:sz w:val="20"/>
                <w:szCs w:val="20"/>
              </w:rPr>
            </w:pPr>
            <w:r w:rsidRPr="00F00945">
              <w:rPr>
                <w:rFonts w:ascii="Arial" w:hAnsi="Arial" w:cs="Arial"/>
                <w:b/>
                <w:bCs/>
                <w:sz w:val="20"/>
                <w:szCs w:val="20"/>
              </w:rPr>
              <w:t>Trade accounts receivable</w:t>
            </w:r>
          </w:p>
        </w:tc>
        <w:tc>
          <w:tcPr>
            <w:tcW w:w="1374" w:type="dxa"/>
            <w:vAlign w:val="bottom"/>
          </w:tcPr>
          <w:p w14:paraId="37D862B3"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c>
          <w:tcPr>
            <w:tcW w:w="1375" w:type="dxa"/>
            <w:vAlign w:val="bottom"/>
          </w:tcPr>
          <w:p w14:paraId="46F37A0C"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c>
          <w:tcPr>
            <w:tcW w:w="1375" w:type="dxa"/>
            <w:vAlign w:val="bottom"/>
          </w:tcPr>
          <w:p w14:paraId="19991D7E"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c>
          <w:tcPr>
            <w:tcW w:w="1375" w:type="dxa"/>
            <w:vAlign w:val="bottom"/>
          </w:tcPr>
          <w:p w14:paraId="07E015CF"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r>
      <w:tr w:rsidR="00954D7B" w:rsidRPr="00F00945" w14:paraId="2C5E433E" w14:textId="77777777" w:rsidTr="001344D8">
        <w:trPr>
          <w:trHeight w:val="86"/>
        </w:trPr>
        <w:tc>
          <w:tcPr>
            <w:tcW w:w="3960" w:type="dxa"/>
            <w:vAlign w:val="bottom"/>
          </w:tcPr>
          <w:p w14:paraId="19DC7488" w14:textId="77777777" w:rsidR="00954D7B" w:rsidRPr="00F00945" w:rsidRDefault="00954D7B" w:rsidP="001344D8">
            <w:pPr>
              <w:tabs>
                <w:tab w:val="left" w:pos="284"/>
              </w:tabs>
              <w:spacing w:line="360" w:lineRule="exact"/>
              <w:ind w:left="540" w:right="-199" w:hanging="471"/>
              <w:rPr>
                <w:rFonts w:ascii="Arial" w:hAnsi="Arial" w:cs="Arial"/>
                <w:spacing w:val="-4"/>
                <w:sz w:val="20"/>
                <w:szCs w:val="20"/>
              </w:rPr>
            </w:pPr>
            <w:r w:rsidRPr="00F00945">
              <w:rPr>
                <w:rFonts w:ascii="Arial" w:hAnsi="Arial" w:cs="Arial"/>
                <w:spacing w:val="-4"/>
                <w:sz w:val="20"/>
                <w:szCs w:val="20"/>
              </w:rPr>
              <w:t>Counterparties without external credit rating</w:t>
            </w:r>
          </w:p>
        </w:tc>
        <w:tc>
          <w:tcPr>
            <w:tcW w:w="1374" w:type="dxa"/>
            <w:vAlign w:val="bottom"/>
          </w:tcPr>
          <w:p w14:paraId="1B950021"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c>
          <w:tcPr>
            <w:tcW w:w="1375" w:type="dxa"/>
            <w:vAlign w:val="bottom"/>
          </w:tcPr>
          <w:p w14:paraId="19775E3E"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c>
          <w:tcPr>
            <w:tcW w:w="1375" w:type="dxa"/>
            <w:vAlign w:val="bottom"/>
          </w:tcPr>
          <w:p w14:paraId="1CED7396"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c>
          <w:tcPr>
            <w:tcW w:w="1375" w:type="dxa"/>
            <w:vAlign w:val="bottom"/>
          </w:tcPr>
          <w:p w14:paraId="78557938" w14:textId="77777777" w:rsidR="00954D7B" w:rsidRPr="00F00945" w:rsidRDefault="00954D7B" w:rsidP="001344D8">
            <w:pPr>
              <w:tabs>
                <w:tab w:val="decimal" w:pos="1059"/>
              </w:tabs>
              <w:overflowPunct/>
              <w:autoSpaceDE/>
              <w:autoSpaceDN/>
              <w:adjustRightInd/>
              <w:spacing w:line="360" w:lineRule="exact"/>
              <w:ind w:right="-72"/>
              <w:textAlignment w:val="auto"/>
              <w:rPr>
                <w:rFonts w:ascii="Arial" w:hAnsi="Arial" w:cs="Arial"/>
                <w:sz w:val="20"/>
                <w:szCs w:val="20"/>
                <w:lang w:val="x-none" w:eastAsia="x-none"/>
              </w:rPr>
            </w:pPr>
          </w:p>
        </w:tc>
      </w:tr>
      <w:tr w:rsidR="00954D7B" w:rsidRPr="00F00945" w14:paraId="683A873B" w14:textId="77777777" w:rsidTr="001344D8">
        <w:trPr>
          <w:trHeight w:val="74"/>
        </w:trPr>
        <w:tc>
          <w:tcPr>
            <w:tcW w:w="3960" w:type="dxa"/>
            <w:vAlign w:val="bottom"/>
          </w:tcPr>
          <w:p w14:paraId="6F255590"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Group 1</w:t>
            </w:r>
          </w:p>
        </w:tc>
        <w:tc>
          <w:tcPr>
            <w:tcW w:w="1374" w:type="dxa"/>
          </w:tcPr>
          <w:p w14:paraId="133C0466"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621,341</w:t>
            </w:r>
          </w:p>
        </w:tc>
        <w:tc>
          <w:tcPr>
            <w:tcW w:w="1375" w:type="dxa"/>
          </w:tcPr>
          <w:p w14:paraId="5AD21147"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374,014</w:t>
            </w:r>
          </w:p>
        </w:tc>
        <w:tc>
          <w:tcPr>
            <w:tcW w:w="1375" w:type="dxa"/>
          </w:tcPr>
          <w:p w14:paraId="0A6DE8C4"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123,618</w:t>
            </w:r>
          </w:p>
        </w:tc>
        <w:tc>
          <w:tcPr>
            <w:tcW w:w="1375" w:type="dxa"/>
          </w:tcPr>
          <w:p w14:paraId="7ABD0911"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169,301</w:t>
            </w:r>
          </w:p>
        </w:tc>
      </w:tr>
      <w:tr w:rsidR="00954D7B" w:rsidRPr="00F00945" w14:paraId="7F772BE6" w14:textId="77777777" w:rsidTr="001344D8">
        <w:tc>
          <w:tcPr>
            <w:tcW w:w="3960" w:type="dxa"/>
            <w:vAlign w:val="bottom"/>
          </w:tcPr>
          <w:p w14:paraId="0E349C05"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Group 2</w:t>
            </w:r>
          </w:p>
        </w:tc>
        <w:tc>
          <w:tcPr>
            <w:tcW w:w="1374" w:type="dxa"/>
          </w:tcPr>
          <w:p w14:paraId="6576574C"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7,952,147</w:t>
            </w:r>
          </w:p>
        </w:tc>
        <w:tc>
          <w:tcPr>
            <w:tcW w:w="1375" w:type="dxa"/>
          </w:tcPr>
          <w:p w14:paraId="4DFA87D2"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4,317,557</w:t>
            </w:r>
          </w:p>
        </w:tc>
        <w:tc>
          <w:tcPr>
            <w:tcW w:w="1375" w:type="dxa"/>
          </w:tcPr>
          <w:p w14:paraId="65371D5F"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2,049,195</w:t>
            </w:r>
          </w:p>
        </w:tc>
        <w:tc>
          <w:tcPr>
            <w:tcW w:w="1375" w:type="dxa"/>
          </w:tcPr>
          <w:p w14:paraId="4B0C99AD" w14:textId="77777777" w:rsidR="00954D7B" w:rsidRPr="00F00945" w:rsidRDefault="00954D7B" w:rsidP="001344D8">
            <w:pP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1,955,190</w:t>
            </w:r>
          </w:p>
        </w:tc>
      </w:tr>
      <w:tr w:rsidR="00954D7B" w:rsidRPr="00F00945" w14:paraId="2F3B4524" w14:textId="77777777" w:rsidTr="001344D8">
        <w:tc>
          <w:tcPr>
            <w:tcW w:w="3960" w:type="dxa"/>
            <w:vAlign w:val="bottom"/>
          </w:tcPr>
          <w:p w14:paraId="56E409D1" w14:textId="77777777" w:rsidR="00954D7B" w:rsidRPr="00F00945" w:rsidRDefault="00954D7B" w:rsidP="001344D8">
            <w:pPr>
              <w:tabs>
                <w:tab w:val="left" w:pos="284"/>
              </w:tabs>
              <w:spacing w:line="360" w:lineRule="exact"/>
              <w:ind w:left="540" w:hanging="471"/>
              <w:rPr>
                <w:rFonts w:ascii="Arial" w:hAnsi="Arial" w:cs="Arial"/>
                <w:sz w:val="20"/>
                <w:szCs w:val="20"/>
              </w:rPr>
            </w:pPr>
            <w:r w:rsidRPr="00F00945">
              <w:rPr>
                <w:rFonts w:ascii="Arial" w:hAnsi="Arial" w:cs="Arial"/>
                <w:sz w:val="20"/>
                <w:szCs w:val="20"/>
              </w:rPr>
              <w:t>Group 3</w:t>
            </w:r>
          </w:p>
        </w:tc>
        <w:tc>
          <w:tcPr>
            <w:tcW w:w="1374" w:type="dxa"/>
            <w:vAlign w:val="bottom"/>
          </w:tcPr>
          <w:p w14:paraId="4E1E336A"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14</w:t>
            </w:r>
          </w:p>
        </w:tc>
        <w:tc>
          <w:tcPr>
            <w:tcW w:w="1375" w:type="dxa"/>
            <w:vAlign w:val="bottom"/>
          </w:tcPr>
          <w:p w14:paraId="0F953182"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14</w:t>
            </w:r>
          </w:p>
        </w:tc>
        <w:tc>
          <w:tcPr>
            <w:tcW w:w="1375" w:type="dxa"/>
            <w:vAlign w:val="bottom"/>
          </w:tcPr>
          <w:p w14:paraId="28CF3C18"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w:t>
            </w:r>
          </w:p>
        </w:tc>
        <w:tc>
          <w:tcPr>
            <w:tcW w:w="1375" w:type="dxa"/>
            <w:vAlign w:val="bottom"/>
          </w:tcPr>
          <w:p w14:paraId="43891CBE" w14:textId="77777777" w:rsidR="00954D7B" w:rsidRPr="00F00945" w:rsidRDefault="00954D7B" w:rsidP="001344D8">
            <w:pPr>
              <w:pBdr>
                <w:bottom w:val="sing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w:t>
            </w:r>
          </w:p>
        </w:tc>
      </w:tr>
      <w:tr w:rsidR="00954D7B" w:rsidRPr="00F00945" w14:paraId="336DADC2" w14:textId="77777777" w:rsidTr="001344D8">
        <w:tc>
          <w:tcPr>
            <w:tcW w:w="3960" w:type="dxa"/>
            <w:vAlign w:val="bottom"/>
          </w:tcPr>
          <w:p w14:paraId="60349FAC" w14:textId="77777777" w:rsidR="00954D7B" w:rsidRPr="00F00945" w:rsidRDefault="00954D7B" w:rsidP="001344D8">
            <w:pPr>
              <w:tabs>
                <w:tab w:val="left" w:pos="284"/>
              </w:tabs>
              <w:spacing w:line="360" w:lineRule="exact"/>
              <w:ind w:left="540" w:hanging="471"/>
              <w:rPr>
                <w:rFonts w:ascii="Arial" w:hAnsi="Arial" w:cs="Arial"/>
                <w:spacing w:val="-4"/>
                <w:sz w:val="20"/>
                <w:szCs w:val="20"/>
              </w:rPr>
            </w:pPr>
            <w:r w:rsidRPr="00F00945">
              <w:rPr>
                <w:rFonts w:ascii="Arial" w:hAnsi="Arial" w:cs="Arial"/>
                <w:spacing w:val="-4"/>
                <w:sz w:val="20"/>
                <w:szCs w:val="20"/>
              </w:rPr>
              <w:t>Total unimpaired trade accounts receivable</w:t>
            </w:r>
          </w:p>
        </w:tc>
        <w:tc>
          <w:tcPr>
            <w:tcW w:w="1374" w:type="dxa"/>
            <w:vAlign w:val="bottom"/>
          </w:tcPr>
          <w:p w14:paraId="28FE8F12"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8,573,502</w:t>
            </w:r>
          </w:p>
        </w:tc>
        <w:tc>
          <w:tcPr>
            <w:tcW w:w="1375" w:type="dxa"/>
            <w:vAlign w:val="bottom"/>
          </w:tcPr>
          <w:p w14:paraId="6EC66D5B"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4,691,585</w:t>
            </w:r>
          </w:p>
        </w:tc>
        <w:tc>
          <w:tcPr>
            <w:tcW w:w="1375" w:type="dxa"/>
            <w:vAlign w:val="bottom"/>
          </w:tcPr>
          <w:p w14:paraId="5D47EA5C"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2,172,813</w:t>
            </w:r>
          </w:p>
        </w:tc>
        <w:tc>
          <w:tcPr>
            <w:tcW w:w="1375" w:type="dxa"/>
            <w:vAlign w:val="bottom"/>
          </w:tcPr>
          <w:p w14:paraId="655F4902" w14:textId="77777777" w:rsidR="00954D7B" w:rsidRPr="00F00945" w:rsidRDefault="00954D7B" w:rsidP="001344D8">
            <w:pPr>
              <w:pBdr>
                <w:bottom w:val="double" w:sz="4" w:space="1" w:color="auto"/>
              </w:pBdr>
              <w:tabs>
                <w:tab w:val="decimal" w:pos="969"/>
              </w:tabs>
              <w:overflowPunct/>
              <w:autoSpaceDE/>
              <w:autoSpaceDN/>
              <w:adjustRightInd/>
              <w:spacing w:line="360" w:lineRule="exact"/>
              <w:textAlignment w:val="auto"/>
              <w:rPr>
                <w:rFonts w:ascii="Arial" w:hAnsi="Arial" w:cs="Arial"/>
                <w:sz w:val="18"/>
                <w:szCs w:val="18"/>
              </w:rPr>
            </w:pPr>
            <w:r w:rsidRPr="00F00945">
              <w:rPr>
                <w:rFonts w:ascii="Arial" w:hAnsi="Arial" w:cs="Arial"/>
                <w:sz w:val="18"/>
                <w:szCs w:val="18"/>
              </w:rPr>
              <w:t>2,124,491</w:t>
            </w:r>
          </w:p>
        </w:tc>
      </w:tr>
    </w:tbl>
    <w:p w14:paraId="61479C46" w14:textId="77777777" w:rsidR="00954D7B" w:rsidRPr="00F00945" w:rsidRDefault="00954D7B" w:rsidP="00954D7B">
      <w:pPr>
        <w:rPr>
          <w:rFonts w:ascii="Arial" w:hAnsi="Arial" w:cs="Arial"/>
        </w:rPr>
      </w:pPr>
    </w:p>
    <w:p w14:paraId="2B25DDD1" w14:textId="77777777" w:rsidR="00954D7B" w:rsidRPr="00F00945" w:rsidRDefault="00954D7B" w:rsidP="00954D7B">
      <w:pPr>
        <w:rPr>
          <w:rFonts w:ascii="Arial" w:hAnsi="Arial" w:cs="Arial"/>
        </w:rPr>
      </w:pPr>
    </w:p>
    <w:tbl>
      <w:tblPr>
        <w:tblW w:w="9576" w:type="dxa"/>
        <w:tblInd w:w="450" w:type="dxa"/>
        <w:tblLook w:val="0000" w:firstRow="0" w:lastRow="0" w:firstColumn="0" w:lastColumn="0" w:noHBand="0" w:noVBand="0"/>
      </w:tblPr>
      <w:tblGrid>
        <w:gridCol w:w="4046"/>
        <w:gridCol w:w="1382"/>
        <w:gridCol w:w="1383"/>
        <w:gridCol w:w="1382"/>
        <w:gridCol w:w="1383"/>
      </w:tblGrid>
      <w:tr w:rsidR="00954D7B" w:rsidRPr="00F00945" w14:paraId="5B69D09F" w14:textId="77777777" w:rsidTr="001344D8">
        <w:tc>
          <w:tcPr>
            <w:tcW w:w="9576" w:type="dxa"/>
            <w:gridSpan w:val="5"/>
            <w:vAlign w:val="bottom"/>
          </w:tcPr>
          <w:p w14:paraId="6F6440DD" w14:textId="77777777" w:rsidR="00954D7B" w:rsidRPr="00F00945" w:rsidRDefault="00954D7B" w:rsidP="001344D8">
            <w:pPr>
              <w:spacing w:line="380" w:lineRule="exact"/>
              <w:ind w:right="-72"/>
              <w:jc w:val="right"/>
              <w:rPr>
                <w:rFonts w:ascii="Arial" w:hAnsi="Arial" w:cs="Arial"/>
                <w:snapToGrid w:val="0"/>
                <w:sz w:val="20"/>
                <w:szCs w:val="20"/>
                <w:lang w:eastAsia="th-TH"/>
              </w:rPr>
            </w:pPr>
            <w:r w:rsidRPr="00F00945">
              <w:rPr>
                <w:rFonts w:ascii="Arial" w:hAnsi="Arial" w:cs="Arial"/>
                <w:snapToGrid w:val="0"/>
                <w:sz w:val="20"/>
                <w:szCs w:val="20"/>
                <w:lang w:eastAsia="th-TH"/>
              </w:rPr>
              <w:t>(Unit: Thousand Baht)</w:t>
            </w:r>
          </w:p>
        </w:tc>
      </w:tr>
      <w:tr w:rsidR="00954D7B" w:rsidRPr="00F00945" w14:paraId="2CB89DE9" w14:textId="77777777" w:rsidTr="001344D8">
        <w:tc>
          <w:tcPr>
            <w:tcW w:w="4046" w:type="dxa"/>
            <w:vAlign w:val="bottom"/>
          </w:tcPr>
          <w:p w14:paraId="1941C783" w14:textId="77777777" w:rsidR="00954D7B" w:rsidRPr="00F00945" w:rsidRDefault="00954D7B" w:rsidP="001344D8">
            <w:pPr>
              <w:tabs>
                <w:tab w:val="left" w:pos="284"/>
              </w:tabs>
              <w:spacing w:line="380" w:lineRule="exact"/>
              <w:ind w:left="540"/>
              <w:rPr>
                <w:rFonts w:ascii="Arial" w:hAnsi="Arial" w:cs="Arial"/>
                <w:sz w:val="20"/>
                <w:szCs w:val="20"/>
              </w:rPr>
            </w:pPr>
          </w:p>
        </w:tc>
        <w:tc>
          <w:tcPr>
            <w:tcW w:w="2765" w:type="dxa"/>
            <w:gridSpan w:val="2"/>
            <w:vAlign w:val="bottom"/>
          </w:tcPr>
          <w:p w14:paraId="5FAB394B" w14:textId="77777777" w:rsidR="00954D7B" w:rsidRPr="00F00945" w:rsidRDefault="00954D7B" w:rsidP="001344D8">
            <w:pPr>
              <w:pBdr>
                <w:bottom w:val="single" w:sz="4" w:space="1" w:color="auto"/>
              </w:pBdr>
              <w:spacing w:line="380" w:lineRule="exact"/>
              <w:jc w:val="center"/>
              <w:rPr>
                <w:rFonts w:ascii="Arial" w:hAnsi="Arial" w:cs="Arial"/>
                <w:snapToGrid w:val="0"/>
                <w:sz w:val="20"/>
                <w:szCs w:val="20"/>
                <w:cs/>
                <w:lang w:eastAsia="th-TH"/>
              </w:rPr>
            </w:pPr>
            <w:r w:rsidRPr="00F00945">
              <w:rPr>
                <w:rFonts w:ascii="Arial" w:hAnsi="Arial" w:cs="Arial"/>
                <w:sz w:val="20"/>
                <w:szCs w:val="20"/>
              </w:rPr>
              <w:t>Consolidated financial statements</w:t>
            </w:r>
          </w:p>
        </w:tc>
        <w:tc>
          <w:tcPr>
            <w:tcW w:w="2765" w:type="dxa"/>
            <w:gridSpan w:val="2"/>
            <w:vAlign w:val="bottom"/>
          </w:tcPr>
          <w:p w14:paraId="6666F646" w14:textId="77777777" w:rsidR="00954D7B" w:rsidRPr="00F00945" w:rsidRDefault="00954D7B" w:rsidP="001344D8">
            <w:pPr>
              <w:pBdr>
                <w:bottom w:val="single" w:sz="4" w:space="1" w:color="auto"/>
              </w:pBdr>
              <w:spacing w:line="380" w:lineRule="exact"/>
              <w:jc w:val="center"/>
              <w:rPr>
                <w:rFonts w:ascii="Arial" w:hAnsi="Arial" w:cs="Arial"/>
                <w:snapToGrid w:val="0"/>
                <w:sz w:val="20"/>
                <w:szCs w:val="20"/>
                <w:cs/>
                <w:lang w:eastAsia="th-TH"/>
              </w:rPr>
            </w:pPr>
            <w:r w:rsidRPr="00F00945">
              <w:rPr>
                <w:rFonts w:ascii="Arial" w:hAnsi="Arial" w:cs="Arial"/>
                <w:snapToGrid w:val="0"/>
                <w:sz w:val="20"/>
                <w:szCs w:val="20"/>
                <w:lang w:eastAsia="th-TH"/>
              </w:rPr>
              <w:t xml:space="preserve">Separate </w:t>
            </w:r>
            <w:r w:rsidRPr="00F00945">
              <w:rPr>
                <w:rFonts w:ascii="Arial" w:hAnsi="Arial" w:cs="Arial"/>
                <w:sz w:val="20"/>
                <w:szCs w:val="20"/>
              </w:rPr>
              <w:t>financial statements</w:t>
            </w:r>
          </w:p>
        </w:tc>
      </w:tr>
      <w:tr w:rsidR="00954D7B" w:rsidRPr="00F00945" w14:paraId="3B336A59" w14:textId="77777777" w:rsidTr="001344D8">
        <w:tc>
          <w:tcPr>
            <w:tcW w:w="4046" w:type="dxa"/>
            <w:vAlign w:val="bottom"/>
          </w:tcPr>
          <w:p w14:paraId="26032344" w14:textId="77777777" w:rsidR="00954D7B" w:rsidRPr="00F00945" w:rsidRDefault="00954D7B" w:rsidP="001344D8">
            <w:pPr>
              <w:tabs>
                <w:tab w:val="left" w:pos="284"/>
              </w:tabs>
              <w:spacing w:line="380" w:lineRule="exact"/>
              <w:ind w:left="540"/>
              <w:rPr>
                <w:rFonts w:ascii="Arial" w:hAnsi="Arial" w:cs="Arial"/>
                <w:sz w:val="20"/>
                <w:szCs w:val="20"/>
              </w:rPr>
            </w:pPr>
          </w:p>
        </w:tc>
        <w:tc>
          <w:tcPr>
            <w:tcW w:w="1382" w:type="dxa"/>
            <w:vAlign w:val="bottom"/>
          </w:tcPr>
          <w:p w14:paraId="7BC33ACB"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83" w:type="dxa"/>
            <w:vAlign w:val="bottom"/>
          </w:tcPr>
          <w:p w14:paraId="71EB1FD3"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c>
          <w:tcPr>
            <w:tcW w:w="1382" w:type="dxa"/>
            <w:vAlign w:val="bottom"/>
          </w:tcPr>
          <w:p w14:paraId="66E589DF"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83" w:type="dxa"/>
            <w:vAlign w:val="bottom"/>
          </w:tcPr>
          <w:p w14:paraId="7CDFA087"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r>
      <w:tr w:rsidR="00954D7B" w:rsidRPr="00F00945" w14:paraId="7EB65F0C" w14:textId="77777777" w:rsidTr="001344D8">
        <w:tc>
          <w:tcPr>
            <w:tcW w:w="4046" w:type="dxa"/>
            <w:vAlign w:val="bottom"/>
          </w:tcPr>
          <w:p w14:paraId="7FEA55FC" w14:textId="77777777" w:rsidR="00954D7B" w:rsidRPr="00F00945" w:rsidRDefault="00954D7B" w:rsidP="001344D8">
            <w:pPr>
              <w:tabs>
                <w:tab w:val="left" w:pos="284"/>
              </w:tabs>
              <w:spacing w:line="380" w:lineRule="exact"/>
              <w:ind w:left="540" w:hanging="465"/>
              <w:rPr>
                <w:rFonts w:ascii="Arial" w:hAnsi="Arial" w:cs="Arial"/>
                <w:b/>
                <w:bCs/>
                <w:sz w:val="20"/>
                <w:szCs w:val="20"/>
              </w:rPr>
            </w:pPr>
            <w:r w:rsidRPr="00F00945">
              <w:rPr>
                <w:rFonts w:ascii="Arial" w:hAnsi="Arial" w:cs="Arial"/>
                <w:b/>
                <w:bCs/>
                <w:sz w:val="20"/>
                <w:szCs w:val="20"/>
              </w:rPr>
              <w:t>Derivative financial instruments</w:t>
            </w:r>
          </w:p>
        </w:tc>
        <w:tc>
          <w:tcPr>
            <w:tcW w:w="1382" w:type="dxa"/>
            <w:vAlign w:val="bottom"/>
          </w:tcPr>
          <w:p w14:paraId="0B65BDA0"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3" w:type="dxa"/>
            <w:vAlign w:val="bottom"/>
          </w:tcPr>
          <w:p w14:paraId="657DD654"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2" w:type="dxa"/>
            <w:vAlign w:val="bottom"/>
          </w:tcPr>
          <w:p w14:paraId="4DC04347"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3" w:type="dxa"/>
            <w:vAlign w:val="bottom"/>
          </w:tcPr>
          <w:p w14:paraId="64C49343"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r>
      <w:tr w:rsidR="00954D7B" w:rsidRPr="00F00945" w14:paraId="213069ED" w14:textId="77777777" w:rsidTr="001344D8">
        <w:tc>
          <w:tcPr>
            <w:tcW w:w="4046" w:type="dxa"/>
            <w:vAlign w:val="bottom"/>
          </w:tcPr>
          <w:p w14:paraId="6BC6C73F" w14:textId="77777777" w:rsidR="00954D7B" w:rsidRPr="00F00945" w:rsidRDefault="00954D7B" w:rsidP="001344D8">
            <w:pPr>
              <w:tabs>
                <w:tab w:val="left" w:pos="165"/>
                <w:tab w:val="left" w:pos="284"/>
              </w:tabs>
              <w:spacing w:line="380" w:lineRule="exact"/>
              <w:ind w:left="540" w:hanging="465"/>
              <w:rPr>
                <w:rFonts w:ascii="Arial" w:hAnsi="Arial" w:cs="Arial"/>
                <w:sz w:val="20"/>
                <w:szCs w:val="20"/>
              </w:rPr>
            </w:pPr>
            <w:r w:rsidRPr="00F00945">
              <w:rPr>
                <w:rFonts w:ascii="Arial" w:hAnsi="Arial" w:cs="Arial"/>
                <w:sz w:val="20"/>
                <w:szCs w:val="20"/>
              </w:rPr>
              <w:t xml:space="preserve">Counterparties with external credit rating </w:t>
            </w:r>
          </w:p>
        </w:tc>
        <w:tc>
          <w:tcPr>
            <w:tcW w:w="1382" w:type="dxa"/>
            <w:vAlign w:val="bottom"/>
          </w:tcPr>
          <w:p w14:paraId="7A025BF3"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3" w:type="dxa"/>
            <w:vAlign w:val="bottom"/>
          </w:tcPr>
          <w:p w14:paraId="36C4901A"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2" w:type="dxa"/>
            <w:vAlign w:val="bottom"/>
          </w:tcPr>
          <w:p w14:paraId="5788F993"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3" w:type="dxa"/>
            <w:vAlign w:val="bottom"/>
          </w:tcPr>
          <w:p w14:paraId="66D0BF2C"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r>
      <w:tr w:rsidR="00954D7B" w:rsidRPr="00F00945" w14:paraId="4878DC39" w14:textId="77777777" w:rsidTr="001344D8">
        <w:trPr>
          <w:trHeight w:val="144"/>
        </w:trPr>
        <w:tc>
          <w:tcPr>
            <w:tcW w:w="4046" w:type="dxa"/>
            <w:vAlign w:val="bottom"/>
          </w:tcPr>
          <w:p w14:paraId="650D0D72" w14:textId="77777777" w:rsidR="00954D7B" w:rsidRPr="00F00945" w:rsidRDefault="00954D7B" w:rsidP="001344D8">
            <w:pPr>
              <w:tabs>
                <w:tab w:val="left" w:pos="165"/>
                <w:tab w:val="left" w:pos="284"/>
              </w:tabs>
              <w:spacing w:line="380" w:lineRule="exact"/>
              <w:ind w:left="540" w:hanging="465"/>
              <w:rPr>
                <w:rFonts w:ascii="Arial" w:hAnsi="Arial" w:cs="Arial"/>
                <w:sz w:val="20"/>
                <w:szCs w:val="20"/>
              </w:rPr>
            </w:pPr>
            <w:r w:rsidRPr="00F00945">
              <w:rPr>
                <w:rFonts w:ascii="Arial" w:hAnsi="Arial" w:cs="Arial"/>
                <w:sz w:val="20"/>
                <w:szCs w:val="20"/>
              </w:rPr>
              <w:t>Aa1</w:t>
            </w:r>
          </w:p>
        </w:tc>
        <w:tc>
          <w:tcPr>
            <w:tcW w:w="1382" w:type="dxa"/>
            <w:vAlign w:val="bottom"/>
          </w:tcPr>
          <w:p w14:paraId="45073D16"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81,643</w:t>
            </w:r>
          </w:p>
        </w:tc>
        <w:tc>
          <w:tcPr>
            <w:tcW w:w="1383" w:type="dxa"/>
            <w:vAlign w:val="bottom"/>
          </w:tcPr>
          <w:p w14:paraId="2C0F2FA7"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15,700</w:t>
            </w:r>
          </w:p>
        </w:tc>
        <w:tc>
          <w:tcPr>
            <w:tcW w:w="1382" w:type="dxa"/>
            <w:vAlign w:val="bottom"/>
          </w:tcPr>
          <w:p w14:paraId="47A7DFC8"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67,037</w:t>
            </w:r>
          </w:p>
        </w:tc>
        <w:tc>
          <w:tcPr>
            <w:tcW w:w="1383" w:type="dxa"/>
            <w:vAlign w:val="bottom"/>
          </w:tcPr>
          <w:p w14:paraId="58D33344"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11,704</w:t>
            </w:r>
          </w:p>
        </w:tc>
      </w:tr>
      <w:tr w:rsidR="00954D7B" w:rsidRPr="00F00945" w14:paraId="6F24C581" w14:textId="77777777" w:rsidTr="001344D8">
        <w:trPr>
          <w:trHeight w:val="144"/>
        </w:trPr>
        <w:tc>
          <w:tcPr>
            <w:tcW w:w="4046" w:type="dxa"/>
            <w:vAlign w:val="bottom"/>
          </w:tcPr>
          <w:p w14:paraId="5062E306" w14:textId="77777777" w:rsidR="00954D7B" w:rsidRPr="00F00945" w:rsidRDefault="00954D7B" w:rsidP="001344D8">
            <w:pPr>
              <w:tabs>
                <w:tab w:val="left" w:pos="165"/>
                <w:tab w:val="left" w:pos="284"/>
              </w:tabs>
              <w:spacing w:line="380" w:lineRule="exact"/>
              <w:ind w:left="540" w:hanging="465"/>
              <w:rPr>
                <w:rFonts w:ascii="Arial" w:hAnsi="Arial" w:cs="Arial"/>
                <w:sz w:val="20"/>
                <w:szCs w:val="20"/>
              </w:rPr>
            </w:pPr>
            <w:r w:rsidRPr="00F00945">
              <w:rPr>
                <w:rFonts w:ascii="Arial" w:hAnsi="Arial" w:cs="Arial"/>
                <w:sz w:val="20"/>
                <w:szCs w:val="20"/>
              </w:rPr>
              <w:t>Aa2</w:t>
            </w:r>
          </w:p>
        </w:tc>
        <w:tc>
          <w:tcPr>
            <w:tcW w:w="1382" w:type="dxa"/>
            <w:vAlign w:val="bottom"/>
          </w:tcPr>
          <w:p w14:paraId="71DEA711"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w:t>
            </w:r>
          </w:p>
        </w:tc>
        <w:tc>
          <w:tcPr>
            <w:tcW w:w="1383" w:type="dxa"/>
            <w:vAlign w:val="bottom"/>
          </w:tcPr>
          <w:p w14:paraId="1245063E"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w:t>
            </w:r>
          </w:p>
        </w:tc>
        <w:tc>
          <w:tcPr>
            <w:tcW w:w="1382" w:type="dxa"/>
            <w:vAlign w:val="bottom"/>
          </w:tcPr>
          <w:p w14:paraId="0C31E268"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w:t>
            </w:r>
          </w:p>
        </w:tc>
        <w:tc>
          <w:tcPr>
            <w:tcW w:w="1383" w:type="dxa"/>
            <w:vAlign w:val="bottom"/>
          </w:tcPr>
          <w:p w14:paraId="5696F3BF"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w:t>
            </w:r>
          </w:p>
        </w:tc>
      </w:tr>
      <w:tr w:rsidR="00954D7B" w:rsidRPr="00F00945" w14:paraId="5C256FEE" w14:textId="77777777" w:rsidTr="001344D8">
        <w:tc>
          <w:tcPr>
            <w:tcW w:w="4046" w:type="dxa"/>
            <w:vAlign w:val="bottom"/>
          </w:tcPr>
          <w:p w14:paraId="34BDFE0C" w14:textId="77777777" w:rsidR="00954D7B" w:rsidRPr="00F00945" w:rsidRDefault="00954D7B" w:rsidP="001344D8">
            <w:pPr>
              <w:tabs>
                <w:tab w:val="left" w:pos="165"/>
                <w:tab w:val="left" w:pos="284"/>
              </w:tabs>
              <w:spacing w:line="380" w:lineRule="exact"/>
              <w:ind w:left="540" w:hanging="465"/>
              <w:rPr>
                <w:rFonts w:ascii="Arial" w:hAnsi="Arial" w:cs="Arial"/>
                <w:sz w:val="20"/>
                <w:szCs w:val="20"/>
              </w:rPr>
            </w:pPr>
            <w:r w:rsidRPr="00F00945">
              <w:rPr>
                <w:rFonts w:ascii="Arial" w:hAnsi="Arial" w:cs="Arial"/>
                <w:sz w:val="20"/>
                <w:szCs w:val="20"/>
              </w:rPr>
              <w:t>Aa3</w:t>
            </w:r>
          </w:p>
        </w:tc>
        <w:tc>
          <w:tcPr>
            <w:tcW w:w="1382" w:type="dxa"/>
            <w:vAlign w:val="bottom"/>
          </w:tcPr>
          <w:p w14:paraId="46DE38F6"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65</w:t>
            </w:r>
          </w:p>
        </w:tc>
        <w:tc>
          <w:tcPr>
            <w:tcW w:w="1383" w:type="dxa"/>
            <w:vAlign w:val="bottom"/>
          </w:tcPr>
          <w:p w14:paraId="4E3D9E8A"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721</w:t>
            </w:r>
          </w:p>
        </w:tc>
        <w:tc>
          <w:tcPr>
            <w:tcW w:w="1382" w:type="dxa"/>
            <w:vAlign w:val="bottom"/>
          </w:tcPr>
          <w:p w14:paraId="23847A8C"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w:t>
            </w:r>
          </w:p>
        </w:tc>
        <w:tc>
          <w:tcPr>
            <w:tcW w:w="1383" w:type="dxa"/>
            <w:vAlign w:val="bottom"/>
          </w:tcPr>
          <w:p w14:paraId="0C8368D8"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w:t>
            </w:r>
          </w:p>
        </w:tc>
      </w:tr>
      <w:tr w:rsidR="00954D7B" w:rsidRPr="00F00945" w14:paraId="77086244" w14:textId="77777777" w:rsidTr="001344D8">
        <w:tc>
          <w:tcPr>
            <w:tcW w:w="4046" w:type="dxa"/>
            <w:vAlign w:val="bottom"/>
          </w:tcPr>
          <w:p w14:paraId="6A9C45CC" w14:textId="77777777" w:rsidR="00954D7B" w:rsidRPr="00F00945" w:rsidRDefault="00954D7B" w:rsidP="001344D8">
            <w:pPr>
              <w:tabs>
                <w:tab w:val="left" w:pos="165"/>
                <w:tab w:val="left" w:pos="284"/>
              </w:tabs>
              <w:spacing w:line="380" w:lineRule="exact"/>
              <w:ind w:left="540" w:hanging="465"/>
              <w:rPr>
                <w:rFonts w:ascii="Arial" w:hAnsi="Arial" w:cs="Arial"/>
                <w:sz w:val="20"/>
                <w:szCs w:val="20"/>
              </w:rPr>
            </w:pPr>
            <w:r w:rsidRPr="00F00945">
              <w:rPr>
                <w:rFonts w:ascii="Arial" w:hAnsi="Arial" w:cs="Arial"/>
                <w:sz w:val="20"/>
                <w:szCs w:val="20"/>
              </w:rPr>
              <w:t>Baa1</w:t>
            </w:r>
          </w:p>
        </w:tc>
        <w:tc>
          <w:tcPr>
            <w:tcW w:w="1382" w:type="dxa"/>
            <w:vAlign w:val="bottom"/>
          </w:tcPr>
          <w:p w14:paraId="360D27C8"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144,625</w:t>
            </w:r>
          </w:p>
        </w:tc>
        <w:tc>
          <w:tcPr>
            <w:tcW w:w="1383" w:type="dxa"/>
            <w:vAlign w:val="bottom"/>
          </w:tcPr>
          <w:p w14:paraId="4E36A4F1"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40,881</w:t>
            </w:r>
          </w:p>
        </w:tc>
        <w:tc>
          <w:tcPr>
            <w:tcW w:w="1382" w:type="dxa"/>
            <w:vAlign w:val="bottom"/>
          </w:tcPr>
          <w:p w14:paraId="32BB48DE"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96,713</w:t>
            </w:r>
          </w:p>
        </w:tc>
        <w:tc>
          <w:tcPr>
            <w:tcW w:w="1383" w:type="dxa"/>
            <w:vAlign w:val="bottom"/>
          </w:tcPr>
          <w:p w14:paraId="3F2177A1" w14:textId="77777777" w:rsidR="00954D7B" w:rsidRPr="00F00945" w:rsidRDefault="00954D7B" w:rsidP="001344D8">
            <w:pP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13,139</w:t>
            </w:r>
          </w:p>
        </w:tc>
      </w:tr>
      <w:tr w:rsidR="00954D7B" w:rsidRPr="00F00945" w14:paraId="62F324BA" w14:textId="77777777" w:rsidTr="001344D8">
        <w:tc>
          <w:tcPr>
            <w:tcW w:w="4046" w:type="dxa"/>
            <w:vAlign w:val="bottom"/>
          </w:tcPr>
          <w:p w14:paraId="44B27970" w14:textId="77777777" w:rsidR="00954D7B" w:rsidRPr="00F00945" w:rsidRDefault="00954D7B" w:rsidP="001344D8">
            <w:pPr>
              <w:tabs>
                <w:tab w:val="left" w:pos="165"/>
                <w:tab w:val="left" w:pos="284"/>
              </w:tabs>
              <w:spacing w:line="380" w:lineRule="exact"/>
              <w:ind w:left="540" w:hanging="465"/>
              <w:rPr>
                <w:rFonts w:ascii="Arial" w:hAnsi="Arial" w:cs="Arial"/>
                <w:spacing w:val="-5"/>
                <w:sz w:val="20"/>
                <w:szCs w:val="20"/>
              </w:rPr>
            </w:pPr>
            <w:r w:rsidRPr="00F00945">
              <w:rPr>
                <w:rFonts w:ascii="Arial" w:hAnsi="Arial" w:cs="Arial"/>
                <w:spacing w:val="-5"/>
                <w:sz w:val="20"/>
                <w:szCs w:val="20"/>
              </w:rPr>
              <w:t>Counterparties without external credit rating</w:t>
            </w:r>
          </w:p>
        </w:tc>
        <w:tc>
          <w:tcPr>
            <w:tcW w:w="1382" w:type="dxa"/>
            <w:vAlign w:val="bottom"/>
          </w:tcPr>
          <w:p w14:paraId="6AAEE565" w14:textId="77777777" w:rsidR="00954D7B" w:rsidRPr="00F00945" w:rsidRDefault="00954D7B" w:rsidP="001344D8">
            <w:pPr>
              <w:tabs>
                <w:tab w:val="decimal" w:pos="1059"/>
              </w:tabs>
              <w:overflowPunct/>
              <w:autoSpaceDE/>
              <w:autoSpaceDN/>
              <w:adjustRightInd/>
              <w:spacing w:line="360" w:lineRule="exact"/>
              <w:textAlignment w:val="auto"/>
              <w:rPr>
                <w:rFonts w:ascii="Arial" w:hAnsi="Arial" w:cs="Arial"/>
                <w:sz w:val="20"/>
                <w:szCs w:val="20"/>
              </w:rPr>
            </w:pPr>
          </w:p>
        </w:tc>
        <w:tc>
          <w:tcPr>
            <w:tcW w:w="1383" w:type="dxa"/>
            <w:vAlign w:val="bottom"/>
          </w:tcPr>
          <w:p w14:paraId="252F69CB" w14:textId="77777777" w:rsidR="00954D7B" w:rsidRPr="00F00945" w:rsidRDefault="00954D7B" w:rsidP="001344D8">
            <w:pPr>
              <w:tabs>
                <w:tab w:val="decimal" w:pos="1059"/>
              </w:tabs>
              <w:overflowPunct/>
              <w:autoSpaceDE/>
              <w:autoSpaceDN/>
              <w:adjustRightInd/>
              <w:spacing w:line="360" w:lineRule="exact"/>
              <w:textAlignment w:val="auto"/>
              <w:rPr>
                <w:rFonts w:ascii="Arial" w:hAnsi="Arial" w:cs="Arial"/>
                <w:sz w:val="20"/>
                <w:szCs w:val="20"/>
              </w:rPr>
            </w:pPr>
          </w:p>
        </w:tc>
        <w:tc>
          <w:tcPr>
            <w:tcW w:w="1382" w:type="dxa"/>
            <w:vAlign w:val="bottom"/>
          </w:tcPr>
          <w:p w14:paraId="76B29B4C" w14:textId="77777777" w:rsidR="00954D7B" w:rsidRPr="00F00945" w:rsidRDefault="00954D7B" w:rsidP="001344D8">
            <w:pPr>
              <w:tabs>
                <w:tab w:val="decimal" w:pos="1059"/>
              </w:tabs>
              <w:overflowPunct/>
              <w:autoSpaceDE/>
              <w:autoSpaceDN/>
              <w:adjustRightInd/>
              <w:spacing w:line="360" w:lineRule="exact"/>
              <w:textAlignment w:val="auto"/>
              <w:rPr>
                <w:rFonts w:ascii="Arial" w:hAnsi="Arial" w:cs="Arial"/>
                <w:sz w:val="20"/>
                <w:szCs w:val="20"/>
              </w:rPr>
            </w:pPr>
          </w:p>
        </w:tc>
        <w:tc>
          <w:tcPr>
            <w:tcW w:w="1383" w:type="dxa"/>
            <w:vAlign w:val="bottom"/>
          </w:tcPr>
          <w:p w14:paraId="2E11F6EC" w14:textId="77777777" w:rsidR="00954D7B" w:rsidRPr="00F00945" w:rsidRDefault="00954D7B" w:rsidP="001344D8">
            <w:pPr>
              <w:tabs>
                <w:tab w:val="decimal" w:pos="1059"/>
              </w:tabs>
              <w:overflowPunct/>
              <w:autoSpaceDE/>
              <w:autoSpaceDN/>
              <w:adjustRightInd/>
              <w:spacing w:line="360" w:lineRule="exact"/>
              <w:textAlignment w:val="auto"/>
              <w:rPr>
                <w:rFonts w:ascii="Arial" w:hAnsi="Arial" w:cs="Arial"/>
                <w:sz w:val="20"/>
                <w:szCs w:val="20"/>
              </w:rPr>
            </w:pPr>
          </w:p>
        </w:tc>
      </w:tr>
      <w:tr w:rsidR="00954D7B" w:rsidRPr="00F00945" w14:paraId="4E51464D" w14:textId="77777777" w:rsidTr="001344D8">
        <w:tc>
          <w:tcPr>
            <w:tcW w:w="4046" w:type="dxa"/>
            <w:vAlign w:val="bottom"/>
          </w:tcPr>
          <w:p w14:paraId="531BDB1A" w14:textId="77777777" w:rsidR="00954D7B" w:rsidRPr="00F00945" w:rsidRDefault="00954D7B" w:rsidP="001344D8">
            <w:pPr>
              <w:tabs>
                <w:tab w:val="left" w:pos="165"/>
                <w:tab w:val="left" w:pos="284"/>
              </w:tabs>
              <w:spacing w:line="380" w:lineRule="exact"/>
              <w:ind w:left="540" w:hanging="465"/>
              <w:rPr>
                <w:rFonts w:ascii="Arial" w:hAnsi="Arial" w:cs="Arial"/>
                <w:sz w:val="20"/>
                <w:szCs w:val="20"/>
              </w:rPr>
            </w:pPr>
            <w:r w:rsidRPr="00F00945">
              <w:rPr>
                <w:rFonts w:ascii="Arial" w:hAnsi="Arial" w:cs="Arial"/>
                <w:sz w:val="20"/>
                <w:szCs w:val="20"/>
              </w:rPr>
              <w:t>Group 2</w:t>
            </w:r>
          </w:p>
        </w:tc>
        <w:tc>
          <w:tcPr>
            <w:tcW w:w="1382" w:type="dxa"/>
            <w:vAlign w:val="bottom"/>
          </w:tcPr>
          <w:p w14:paraId="07C3ECF2" w14:textId="77777777" w:rsidR="00954D7B" w:rsidRPr="00F00945" w:rsidRDefault="00954D7B" w:rsidP="001344D8">
            <w:pPr>
              <w:pBdr>
                <w:bottom w:val="sing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9,612</w:t>
            </w:r>
          </w:p>
        </w:tc>
        <w:tc>
          <w:tcPr>
            <w:tcW w:w="1383" w:type="dxa"/>
            <w:vAlign w:val="bottom"/>
          </w:tcPr>
          <w:p w14:paraId="50BE1EE9" w14:textId="77777777" w:rsidR="00954D7B" w:rsidRPr="00F00945" w:rsidRDefault="00954D7B" w:rsidP="001344D8">
            <w:pPr>
              <w:pBdr>
                <w:bottom w:val="sing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5,314</w:t>
            </w:r>
          </w:p>
        </w:tc>
        <w:tc>
          <w:tcPr>
            <w:tcW w:w="1382" w:type="dxa"/>
            <w:vAlign w:val="bottom"/>
          </w:tcPr>
          <w:p w14:paraId="2377DCCB" w14:textId="77777777" w:rsidR="00954D7B" w:rsidRPr="00F00945" w:rsidRDefault="00954D7B" w:rsidP="001344D8">
            <w:pPr>
              <w:pBdr>
                <w:bottom w:val="sing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9,612</w:t>
            </w:r>
          </w:p>
        </w:tc>
        <w:tc>
          <w:tcPr>
            <w:tcW w:w="1383" w:type="dxa"/>
            <w:vAlign w:val="bottom"/>
          </w:tcPr>
          <w:p w14:paraId="7794E4C7" w14:textId="77777777" w:rsidR="00954D7B" w:rsidRPr="00F00945" w:rsidRDefault="00954D7B" w:rsidP="001344D8">
            <w:pPr>
              <w:pBdr>
                <w:bottom w:val="sing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2,172</w:t>
            </w:r>
          </w:p>
        </w:tc>
      </w:tr>
      <w:tr w:rsidR="00954D7B" w:rsidRPr="00F00945" w14:paraId="27C4671B" w14:textId="77777777" w:rsidTr="001344D8">
        <w:tc>
          <w:tcPr>
            <w:tcW w:w="4046" w:type="dxa"/>
            <w:vAlign w:val="bottom"/>
          </w:tcPr>
          <w:p w14:paraId="5ADAB7F8" w14:textId="77777777" w:rsidR="00954D7B" w:rsidRPr="00F00945" w:rsidRDefault="00954D7B" w:rsidP="001344D8">
            <w:pPr>
              <w:tabs>
                <w:tab w:val="left" w:pos="165"/>
                <w:tab w:val="left" w:pos="284"/>
              </w:tabs>
              <w:spacing w:line="380" w:lineRule="exact"/>
              <w:ind w:left="540" w:hanging="465"/>
              <w:rPr>
                <w:rFonts w:ascii="Arial" w:hAnsi="Arial" w:cs="Arial"/>
                <w:sz w:val="20"/>
                <w:szCs w:val="20"/>
              </w:rPr>
            </w:pPr>
            <w:r w:rsidRPr="00F00945">
              <w:rPr>
                <w:rFonts w:ascii="Arial" w:hAnsi="Arial" w:cs="Arial"/>
                <w:sz w:val="20"/>
                <w:szCs w:val="20"/>
              </w:rPr>
              <w:t>Total derivative financial instruments</w:t>
            </w:r>
          </w:p>
          <w:p w14:paraId="14533D44" w14:textId="77777777" w:rsidR="00954D7B" w:rsidRPr="00F00945" w:rsidRDefault="00954D7B" w:rsidP="001344D8">
            <w:pPr>
              <w:spacing w:line="380" w:lineRule="exact"/>
              <w:ind w:left="565" w:hanging="496"/>
              <w:rPr>
                <w:rFonts w:ascii="Arial" w:hAnsi="Arial" w:cs="Arial"/>
                <w:sz w:val="20"/>
                <w:szCs w:val="20"/>
              </w:rPr>
            </w:pPr>
            <w:r w:rsidRPr="00F00945">
              <w:rPr>
                <w:rFonts w:ascii="Arial" w:hAnsi="Arial" w:cs="Arial"/>
                <w:sz w:val="20"/>
                <w:szCs w:val="20"/>
              </w:rPr>
              <w:t xml:space="preserve">   (Note 39.1)</w:t>
            </w:r>
          </w:p>
        </w:tc>
        <w:tc>
          <w:tcPr>
            <w:tcW w:w="1382" w:type="dxa"/>
            <w:vAlign w:val="bottom"/>
          </w:tcPr>
          <w:p w14:paraId="298BF9FF" w14:textId="77777777" w:rsidR="00954D7B" w:rsidRPr="00F00945" w:rsidRDefault="00954D7B" w:rsidP="001344D8">
            <w:pPr>
              <w:pBdr>
                <w:bottom w:val="doub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235,945</w:t>
            </w:r>
          </w:p>
        </w:tc>
        <w:tc>
          <w:tcPr>
            <w:tcW w:w="1383" w:type="dxa"/>
            <w:vAlign w:val="bottom"/>
          </w:tcPr>
          <w:p w14:paraId="67074A02" w14:textId="77777777" w:rsidR="00954D7B" w:rsidRPr="00F00945" w:rsidRDefault="00954D7B" w:rsidP="001344D8">
            <w:pPr>
              <w:pBdr>
                <w:bottom w:val="doub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62,616</w:t>
            </w:r>
          </w:p>
        </w:tc>
        <w:tc>
          <w:tcPr>
            <w:tcW w:w="1382" w:type="dxa"/>
            <w:vAlign w:val="bottom"/>
          </w:tcPr>
          <w:p w14:paraId="072045F6" w14:textId="77777777" w:rsidR="00954D7B" w:rsidRPr="00F00945" w:rsidRDefault="00954D7B" w:rsidP="001344D8">
            <w:pPr>
              <w:pBdr>
                <w:bottom w:val="doub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173,362</w:t>
            </w:r>
          </w:p>
        </w:tc>
        <w:tc>
          <w:tcPr>
            <w:tcW w:w="1383" w:type="dxa"/>
            <w:vAlign w:val="bottom"/>
          </w:tcPr>
          <w:p w14:paraId="60E5EA33" w14:textId="77777777" w:rsidR="00954D7B" w:rsidRPr="00F00945" w:rsidRDefault="00954D7B" w:rsidP="001344D8">
            <w:pPr>
              <w:pBdr>
                <w:bottom w:val="double" w:sz="4" w:space="1" w:color="auto"/>
              </w:pBdr>
              <w:tabs>
                <w:tab w:val="decimal" w:pos="1065"/>
              </w:tabs>
              <w:overflowPunct/>
              <w:autoSpaceDE/>
              <w:autoSpaceDN/>
              <w:adjustRightInd/>
              <w:spacing w:line="360" w:lineRule="exact"/>
              <w:textAlignment w:val="auto"/>
              <w:rPr>
                <w:rFonts w:ascii="Arial" w:hAnsi="Arial" w:cs="Arial"/>
                <w:sz w:val="20"/>
                <w:szCs w:val="20"/>
              </w:rPr>
            </w:pPr>
            <w:r w:rsidRPr="00F00945">
              <w:rPr>
                <w:rFonts w:ascii="Arial" w:hAnsi="Arial" w:cs="Arial"/>
                <w:sz w:val="20"/>
                <w:szCs w:val="20"/>
              </w:rPr>
              <w:t>27,015</w:t>
            </w:r>
          </w:p>
        </w:tc>
      </w:tr>
    </w:tbl>
    <w:p w14:paraId="56E66AF1" w14:textId="77777777" w:rsidR="00954D7B" w:rsidRPr="00F00945" w:rsidRDefault="00954D7B" w:rsidP="00954D7B">
      <w:pPr>
        <w:overflowPunct/>
        <w:autoSpaceDE/>
        <w:autoSpaceDN/>
        <w:adjustRightInd/>
        <w:spacing w:line="380" w:lineRule="exact"/>
        <w:textAlignment w:val="auto"/>
        <w:rPr>
          <w:rFonts w:ascii="Arial" w:hAnsi="Arial" w:cs="Arial"/>
          <w:szCs w:val="22"/>
          <w:highlight w:val="cyan"/>
        </w:rPr>
      </w:pPr>
    </w:p>
    <w:tbl>
      <w:tblPr>
        <w:tblW w:w="9587" w:type="dxa"/>
        <w:tblInd w:w="450" w:type="dxa"/>
        <w:tblLook w:val="0000" w:firstRow="0" w:lastRow="0" w:firstColumn="0" w:lastColumn="0" w:noHBand="0" w:noVBand="0"/>
      </w:tblPr>
      <w:tblGrid>
        <w:gridCol w:w="4050"/>
        <w:gridCol w:w="1384"/>
        <w:gridCol w:w="1384"/>
        <w:gridCol w:w="1384"/>
        <w:gridCol w:w="1385"/>
      </w:tblGrid>
      <w:tr w:rsidR="00954D7B" w:rsidRPr="00F00945" w14:paraId="64A3EB6F" w14:textId="77777777" w:rsidTr="22482348">
        <w:tc>
          <w:tcPr>
            <w:tcW w:w="9587" w:type="dxa"/>
            <w:gridSpan w:val="5"/>
            <w:vAlign w:val="bottom"/>
          </w:tcPr>
          <w:p w14:paraId="54525436" w14:textId="77777777" w:rsidR="00954D7B" w:rsidRPr="00F00945" w:rsidRDefault="00954D7B" w:rsidP="001344D8">
            <w:pPr>
              <w:spacing w:line="380" w:lineRule="exact"/>
              <w:ind w:right="-72"/>
              <w:jc w:val="right"/>
              <w:rPr>
                <w:rFonts w:ascii="Arial" w:hAnsi="Arial" w:cs="Arial"/>
                <w:snapToGrid w:val="0"/>
                <w:sz w:val="20"/>
                <w:szCs w:val="20"/>
                <w:lang w:eastAsia="th-TH"/>
              </w:rPr>
            </w:pPr>
            <w:r w:rsidRPr="00F00945">
              <w:rPr>
                <w:rFonts w:ascii="Arial" w:hAnsi="Arial" w:cs="Arial"/>
                <w:snapToGrid w:val="0"/>
                <w:sz w:val="20"/>
                <w:szCs w:val="20"/>
                <w:lang w:eastAsia="th-TH"/>
              </w:rPr>
              <w:t>(Unit: Thousand Baht)</w:t>
            </w:r>
          </w:p>
        </w:tc>
      </w:tr>
      <w:tr w:rsidR="00954D7B" w:rsidRPr="00F00945" w14:paraId="21542FCE" w14:textId="77777777" w:rsidTr="22482348">
        <w:tc>
          <w:tcPr>
            <w:tcW w:w="4050" w:type="dxa"/>
            <w:vAlign w:val="bottom"/>
          </w:tcPr>
          <w:p w14:paraId="7782362C" w14:textId="77777777" w:rsidR="00954D7B" w:rsidRPr="00F00945" w:rsidRDefault="00954D7B" w:rsidP="001344D8">
            <w:pPr>
              <w:spacing w:line="380" w:lineRule="exact"/>
              <w:ind w:left="565"/>
              <w:rPr>
                <w:rFonts w:ascii="Arial" w:hAnsi="Arial" w:cs="Arial"/>
                <w:sz w:val="20"/>
                <w:szCs w:val="20"/>
              </w:rPr>
            </w:pPr>
          </w:p>
        </w:tc>
        <w:tc>
          <w:tcPr>
            <w:tcW w:w="2768" w:type="dxa"/>
            <w:gridSpan w:val="2"/>
            <w:vAlign w:val="bottom"/>
          </w:tcPr>
          <w:p w14:paraId="24440B7E" w14:textId="77777777" w:rsidR="00954D7B" w:rsidRPr="00F00945" w:rsidRDefault="00954D7B" w:rsidP="001344D8">
            <w:pPr>
              <w:pBdr>
                <w:bottom w:val="single" w:sz="4" w:space="1" w:color="auto"/>
              </w:pBdr>
              <w:spacing w:line="380" w:lineRule="exact"/>
              <w:jc w:val="center"/>
              <w:rPr>
                <w:rFonts w:ascii="Arial" w:hAnsi="Arial" w:cs="Arial"/>
                <w:snapToGrid w:val="0"/>
                <w:sz w:val="20"/>
                <w:szCs w:val="20"/>
                <w:cs/>
                <w:lang w:eastAsia="th-TH"/>
              </w:rPr>
            </w:pPr>
            <w:r w:rsidRPr="00F00945">
              <w:rPr>
                <w:rFonts w:ascii="Arial" w:hAnsi="Arial" w:cs="Arial"/>
                <w:sz w:val="20"/>
                <w:szCs w:val="20"/>
              </w:rPr>
              <w:t>Consolidated financial statements</w:t>
            </w:r>
          </w:p>
        </w:tc>
        <w:tc>
          <w:tcPr>
            <w:tcW w:w="2769" w:type="dxa"/>
            <w:gridSpan w:val="2"/>
            <w:vAlign w:val="bottom"/>
          </w:tcPr>
          <w:p w14:paraId="34F3CF30" w14:textId="77777777" w:rsidR="00954D7B" w:rsidRPr="00F00945" w:rsidRDefault="00954D7B" w:rsidP="001344D8">
            <w:pPr>
              <w:pBdr>
                <w:bottom w:val="single" w:sz="4" w:space="1" w:color="auto"/>
              </w:pBdr>
              <w:spacing w:line="380" w:lineRule="exact"/>
              <w:jc w:val="center"/>
              <w:rPr>
                <w:rFonts w:ascii="Arial" w:hAnsi="Arial" w:cs="Arial"/>
                <w:snapToGrid w:val="0"/>
                <w:sz w:val="20"/>
                <w:szCs w:val="20"/>
                <w:cs/>
                <w:lang w:eastAsia="th-TH"/>
              </w:rPr>
            </w:pPr>
            <w:r w:rsidRPr="00F00945">
              <w:rPr>
                <w:rFonts w:ascii="Arial" w:hAnsi="Arial" w:cs="Arial"/>
                <w:snapToGrid w:val="0"/>
                <w:sz w:val="20"/>
                <w:szCs w:val="20"/>
                <w:lang w:eastAsia="th-TH"/>
              </w:rPr>
              <w:t xml:space="preserve">Separate </w:t>
            </w:r>
            <w:r w:rsidRPr="00F00945">
              <w:rPr>
                <w:rFonts w:ascii="Arial" w:hAnsi="Arial" w:cs="Arial"/>
                <w:sz w:val="20"/>
                <w:szCs w:val="20"/>
              </w:rPr>
              <w:t>financial statements</w:t>
            </w:r>
          </w:p>
        </w:tc>
      </w:tr>
      <w:tr w:rsidR="00954D7B" w:rsidRPr="00F00945" w14:paraId="1C76F157" w14:textId="77777777" w:rsidTr="22482348">
        <w:tc>
          <w:tcPr>
            <w:tcW w:w="4050" w:type="dxa"/>
            <w:vAlign w:val="bottom"/>
          </w:tcPr>
          <w:p w14:paraId="665A678B" w14:textId="77777777" w:rsidR="00954D7B" w:rsidRPr="00F00945" w:rsidRDefault="00954D7B" w:rsidP="001344D8">
            <w:pPr>
              <w:spacing w:line="380" w:lineRule="exact"/>
              <w:ind w:left="565"/>
              <w:rPr>
                <w:rFonts w:ascii="Arial" w:hAnsi="Arial" w:cs="Arial"/>
                <w:sz w:val="20"/>
                <w:szCs w:val="20"/>
              </w:rPr>
            </w:pPr>
          </w:p>
        </w:tc>
        <w:tc>
          <w:tcPr>
            <w:tcW w:w="1384" w:type="dxa"/>
            <w:vAlign w:val="bottom"/>
          </w:tcPr>
          <w:p w14:paraId="2005B8CB"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84" w:type="dxa"/>
            <w:vAlign w:val="bottom"/>
          </w:tcPr>
          <w:p w14:paraId="130E485B"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c>
          <w:tcPr>
            <w:tcW w:w="1384" w:type="dxa"/>
            <w:vAlign w:val="bottom"/>
          </w:tcPr>
          <w:p w14:paraId="57D3E7AC"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2020</w:t>
            </w:r>
          </w:p>
        </w:tc>
        <w:tc>
          <w:tcPr>
            <w:tcW w:w="1385" w:type="dxa"/>
            <w:vAlign w:val="bottom"/>
          </w:tcPr>
          <w:p w14:paraId="728D4BEF" w14:textId="77777777" w:rsidR="00954D7B" w:rsidRPr="00F00945" w:rsidRDefault="00954D7B" w:rsidP="001344D8">
            <w:pPr>
              <w:spacing w:line="380" w:lineRule="exact"/>
              <w:jc w:val="center"/>
              <w:rPr>
                <w:rFonts w:ascii="Arial" w:hAnsi="Arial" w:cs="Arial"/>
                <w:snapToGrid w:val="0"/>
                <w:sz w:val="20"/>
                <w:szCs w:val="20"/>
                <w:u w:val="single"/>
                <w:cs/>
                <w:lang w:eastAsia="th-TH"/>
              </w:rPr>
            </w:pPr>
            <w:r w:rsidRPr="00F00945">
              <w:rPr>
                <w:rFonts w:ascii="Arial" w:hAnsi="Arial" w:cs="Arial"/>
                <w:snapToGrid w:val="0"/>
                <w:sz w:val="20"/>
                <w:szCs w:val="20"/>
                <w:u w:val="single"/>
                <w:lang w:eastAsia="th-TH"/>
              </w:rPr>
              <w:t>2019</w:t>
            </w:r>
          </w:p>
        </w:tc>
      </w:tr>
      <w:tr w:rsidR="00954D7B" w:rsidRPr="00F00945" w14:paraId="1396E41A" w14:textId="77777777" w:rsidTr="22482348">
        <w:tc>
          <w:tcPr>
            <w:tcW w:w="4050" w:type="dxa"/>
            <w:vAlign w:val="bottom"/>
          </w:tcPr>
          <w:p w14:paraId="31301DCA" w14:textId="77777777" w:rsidR="00954D7B" w:rsidRPr="00F00945" w:rsidRDefault="00954D7B" w:rsidP="001344D8">
            <w:pPr>
              <w:spacing w:line="380" w:lineRule="exact"/>
              <w:ind w:left="565" w:hanging="496"/>
              <w:rPr>
                <w:rFonts w:ascii="Arial" w:hAnsi="Arial" w:cs="Arial"/>
                <w:b/>
                <w:bCs/>
                <w:sz w:val="20"/>
                <w:szCs w:val="20"/>
              </w:rPr>
            </w:pPr>
            <w:r w:rsidRPr="00F00945">
              <w:rPr>
                <w:rFonts w:ascii="Arial" w:hAnsi="Arial" w:cs="Arial"/>
                <w:b/>
                <w:bCs/>
                <w:sz w:val="20"/>
                <w:szCs w:val="20"/>
              </w:rPr>
              <w:t>Fixed deposits pledged as collateral</w:t>
            </w:r>
          </w:p>
        </w:tc>
        <w:tc>
          <w:tcPr>
            <w:tcW w:w="1384" w:type="dxa"/>
            <w:vAlign w:val="bottom"/>
          </w:tcPr>
          <w:p w14:paraId="430A24E9"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4" w:type="dxa"/>
            <w:vAlign w:val="bottom"/>
          </w:tcPr>
          <w:p w14:paraId="62CE04A6"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4" w:type="dxa"/>
            <w:vAlign w:val="bottom"/>
          </w:tcPr>
          <w:p w14:paraId="21A191BD"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c>
          <w:tcPr>
            <w:tcW w:w="1385" w:type="dxa"/>
            <w:vAlign w:val="bottom"/>
          </w:tcPr>
          <w:p w14:paraId="7CA517D0" w14:textId="77777777" w:rsidR="00954D7B" w:rsidRPr="00F00945" w:rsidRDefault="00954D7B" w:rsidP="001344D8">
            <w:pPr>
              <w:tabs>
                <w:tab w:val="decimal" w:pos="1059"/>
              </w:tabs>
              <w:overflowPunct/>
              <w:autoSpaceDE/>
              <w:autoSpaceDN/>
              <w:adjustRightInd/>
              <w:spacing w:line="380" w:lineRule="exact"/>
              <w:textAlignment w:val="auto"/>
              <w:rPr>
                <w:rFonts w:ascii="Arial" w:hAnsi="Arial" w:cs="Arial"/>
                <w:sz w:val="20"/>
                <w:szCs w:val="20"/>
                <w:lang w:val="x-none" w:eastAsia="x-none"/>
              </w:rPr>
            </w:pPr>
          </w:p>
        </w:tc>
      </w:tr>
      <w:tr w:rsidR="00954D7B" w:rsidRPr="00F00945" w14:paraId="47C4531B" w14:textId="77777777" w:rsidTr="22482348">
        <w:tc>
          <w:tcPr>
            <w:tcW w:w="4050" w:type="dxa"/>
            <w:vAlign w:val="bottom"/>
          </w:tcPr>
          <w:p w14:paraId="575A98FF" w14:textId="77777777" w:rsidR="00954D7B" w:rsidRPr="00F00945" w:rsidRDefault="00954D7B" w:rsidP="001344D8">
            <w:pPr>
              <w:spacing w:line="380" w:lineRule="exact"/>
              <w:ind w:left="565" w:hanging="496"/>
              <w:rPr>
                <w:rFonts w:ascii="Arial" w:hAnsi="Arial" w:cs="Arial"/>
                <w:sz w:val="20"/>
                <w:szCs w:val="20"/>
              </w:rPr>
            </w:pPr>
            <w:r w:rsidRPr="00F00945">
              <w:rPr>
                <w:rFonts w:ascii="Arial" w:hAnsi="Arial" w:cs="Arial"/>
                <w:sz w:val="20"/>
                <w:szCs w:val="20"/>
              </w:rPr>
              <w:t>Baa1</w:t>
            </w:r>
          </w:p>
        </w:tc>
        <w:tc>
          <w:tcPr>
            <w:tcW w:w="1384" w:type="dxa"/>
          </w:tcPr>
          <w:p w14:paraId="7444621A" w14:textId="7835EDC5" w:rsidR="00954D7B" w:rsidRPr="00F00945" w:rsidRDefault="00954D7B" w:rsidP="001344D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70</w:t>
            </w:r>
            <w:r w:rsidR="1C77DDB3" w:rsidRPr="00F00945">
              <w:rPr>
                <w:rFonts w:ascii="Arial" w:hAnsi="Arial" w:cs="Arial"/>
                <w:sz w:val="20"/>
                <w:szCs w:val="20"/>
              </w:rPr>
              <w:t>1</w:t>
            </w:r>
          </w:p>
        </w:tc>
        <w:tc>
          <w:tcPr>
            <w:tcW w:w="1384" w:type="dxa"/>
          </w:tcPr>
          <w:p w14:paraId="17192895" w14:textId="421EB0EC" w:rsidR="00954D7B" w:rsidRPr="00F00945" w:rsidRDefault="00954D7B" w:rsidP="001344D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70</w:t>
            </w:r>
            <w:r w:rsidR="29E0358C" w:rsidRPr="00F00945">
              <w:rPr>
                <w:rFonts w:ascii="Arial" w:hAnsi="Arial" w:cs="Arial"/>
                <w:sz w:val="20"/>
                <w:szCs w:val="20"/>
              </w:rPr>
              <w:t>1</w:t>
            </w:r>
          </w:p>
        </w:tc>
        <w:tc>
          <w:tcPr>
            <w:tcW w:w="1384" w:type="dxa"/>
            <w:shd w:val="clear" w:color="auto" w:fill="auto"/>
            <w:vAlign w:val="bottom"/>
          </w:tcPr>
          <w:p w14:paraId="22CA28BD" w14:textId="77777777" w:rsidR="00954D7B" w:rsidRPr="00F00945" w:rsidRDefault="00954D7B" w:rsidP="001344D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w:t>
            </w:r>
          </w:p>
        </w:tc>
        <w:tc>
          <w:tcPr>
            <w:tcW w:w="1385" w:type="dxa"/>
            <w:shd w:val="clear" w:color="auto" w:fill="auto"/>
            <w:vAlign w:val="bottom"/>
          </w:tcPr>
          <w:p w14:paraId="300CAF88" w14:textId="77777777" w:rsidR="00954D7B" w:rsidRPr="00F00945" w:rsidRDefault="00954D7B" w:rsidP="001344D8">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w:t>
            </w:r>
          </w:p>
        </w:tc>
      </w:tr>
      <w:tr w:rsidR="00954D7B" w:rsidRPr="00F00945" w14:paraId="6A021AC4" w14:textId="77777777" w:rsidTr="22482348">
        <w:tc>
          <w:tcPr>
            <w:tcW w:w="4050" w:type="dxa"/>
            <w:vAlign w:val="bottom"/>
          </w:tcPr>
          <w:p w14:paraId="10AC783F" w14:textId="77777777" w:rsidR="00954D7B" w:rsidRPr="00F00945" w:rsidRDefault="00954D7B" w:rsidP="001344D8">
            <w:pPr>
              <w:spacing w:line="380" w:lineRule="exact"/>
              <w:ind w:left="565" w:hanging="496"/>
              <w:rPr>
                <w:rFonts w:ascii="Arial" w:hAnsi="Arial" w:cs="Arial"/>
                <w:sz w:val="20"/>
                <w:szCs w:val="20"/>
              </w:rPr>
            </w:pPr>
            <w:r w:rsidRPr="00F00945">
              <w:rPr>
                <w:rFonts w:ascii="Arial" w:hAnsi="Arial" w:cs="Arial"/>
                <w:sz w:val="20"/>
                <w:szCs w:val="20"/>
              </w:rPr>
              <w:t xml:space="preserve">Total fixed deposits pledged as collateral </w:t>
            </w:r>
          </w:p>
          <w:p w14:paraId="66782DE2" w14:textId="77777777" w:rsidR="00954D7B" w:rsidRPr="00F00945" w:rsidRDefault="00954D7B" w:rsidP="001344D8">
            <w:pPr>
              <w:spacing w:line="380" w:lineRule="exact"/>
              <w:ind w:left="565" w:hanging="496"/>
              <w:rPr>
                <w:rFonts w:ascii="Arial" w:hAnsi="Arial" w:cs="Arial"/>
                <w:sz w:val="20"/>
                <w:szCs w:val="20"/>
                <w:lang w:val="en-GB"/>
              </w:rPr>
            </w:pPr>
            <w:r w:rsidRPr="00F00945">
              <w:rPr>
                <w:rFonts w:ascii="Arial" w:hAnsi="Arial" w:cs="Arial"/>
                <w:sz w:val="20"/>
                <w:szCs w:val="20"/>
              </w:rPr>
              <w:t xml:space="preserve">   </w:t>
            </w:r>
            <w:r w:rsidRPr="00F00945">
              <w:rPr>
                <w:rFonts w:ascii="Arial" w:hAnsi="Arial" w:cs="Arial"/>
                <w:sz w:val="20"/>
                <w:szCs w:val="20"/>
                <w:lang w:val="en-GB"/>
              </w:rPr>
              <w:t>(Note 13)</w:t>
            </w:r>
          </w:p>
        </w:tc>
        <w:tc>
          <w:tcPr>
            <w:tcW w:w="1384" w:type="dxa"/>
            <w:vAlign w:val="bottom"/>
          </w:tcPr>
          <w:p w14:paraId="4512838F" w14:textId="6FFDDA5F" w:rsidR="00954D7B" w:rsidRPr="00F00945" w:rsidRDefault="00954D7B" w:rsidP="001344D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70</w:t>
            </w:r>
            <w:r w:rsidR="01A4FF7A" w:rsidRPr="00F00945">
              <w:rPr>
                <w:rFonts w:ascii="Arial" w:hAnsi="Arial" w:cs="Arial"/>
                <w:sz w:val="20"/>
                <w:szCs w:val="20"/>
              </w:rPr>
              <w:t>1</w:t>
            </w:r>
          </w:p>
        </w:tc>
        <w:tc>
          <w:tcPr>
            <w:tcW w:w="1384" w:type="dxa"/>
            <w:vAlign w:val="bottom"/>
          </w:tcPr>
          <w:p w14:paraId="46931534" w14:textId="19C7C888" w:rsidR="00954D7B" w:rsidRPr="00F00945" w:rsidRDefault="00954D7B" w:rsidP="001344D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70</w:t>
            </w:r>
            <w:r w:rsidR="051E1983" w:rsidRPr="00F00945">
              <w:rPr>
                <w:rFonts w:ascii="Arial" w:hAnsi="Arial" w:cs="Arial"/>
                <w:sz w:val="20"/>
                <w:szCs w:val="20"/>
              </w:rPr>
              <w:t>1</w:t>
            </w:r>
          </w:p>
        </w:tc>
        <w:tc>
          <w:tcPr>
            <w:tcW w:w="1384" w:type="dxa"/>
            <w:vAlign w:val="bottom"/>
          </w:tcPr>
          <w:p w14:paraId="70115B67" w14:textId="77777777" w:rsidR="00954D7B" w:rsidRPr="00F00945" w:rsidRDefault="00954D7B" w:rsidP="001344D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w:t>
            </w:r>
          </w:p>
        </w:tc>
        <w:tc>
          <w:tcPr>
            <w:tcW w:w="1385" w:type="dxa"/>
            <w:vAlign w:val="bottom"/>
          </w:tcPr>
          <w:p w14:paraId="55DED788" w14:textId="77777777" w:rsidR="00954D7B" w:rsidRPr="00F00945" w:rsidRDefault="00954D7B" w:rsidP="001344D8">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rPr>
            </w:pPr>
            <w:r w:rsidRPr="00F00945">
              <w:rPr>
                <w:rFonts w:ascii="Arial" w:hAnsi="Arial" w:cs="Arial"/>
                <w:sz w:val="20"/>
                <w:szCs w:val="20"/>
              </w:rPr>
              <w:t>-</w:t>
            </w:r>
          </w:p>
        </w:tc>
      </w:tr>
    </w:tbl>
    <w:p w14:paraId="44DAC86C" w14:textId="77777777" w:rsidR="00954D7B" w:rsidRPr="00F00945" w:rsidRDefault="00954D7B" w:rsidP="00954D7B">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Cs w:val="22"/>
        </w:rPr>
      </w:pPr>
      <w:r w:rsidRPr="00F00945">
        <w:rPr>
          <w:rFonts w:ascii="Arial" w:hAnsi="Arial" w:cs="Arial"/>
          <w:b/>
          <w:bCs/>
          <w:szCs w:val="22"/>
        </w:rPr>
        <w:t>42.</w:t>
      </w:r>
      <w:r w:rsidRPr="00F00945">
        <w:rPr>
          <w:rFonts w:ascii="Arial" w:hAnsi="Arial" w:cs="Arial"/>
          <w:b/>
          <w:bCs/>
          <w:szCs w:val="22"/>
        </w:rPr>
        <w:tab/>
        <w:t>Capital management</w:t>
      </w:r>
    </w:p>
    <w:p w14:paraId="057A8402" w14:textId="52CE6668" w:rsidR="00954D7B" w:rsidRPr="00270E8D"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eastAsia="MS Mincho" w:hAnsi="Arial" w:cstheme="minorBidi"/>
          <w:color w:val="000000"/>
          <w:szCs w:val="22"/>
        </w:rPr>
      </w:pPr>
      <w:r w:rsidRPr="00F00945">
        <w:rPr>
          <w:rFonts w:ascii="Arial" w:hAnsi="Arial" w:cs="Arial"/>
          <w:szCs w:val="22"/>
        </w:rPr>
        <w:tab/>
      </w:r>
      <w:r w:rsidRPr="00F00945">
        <w:rPr>
          <w:rFonts w:ascii="Arial" w:eastAsia="MS Mincho" w:hAnsi="Arial" w:cs="Arial"/>
          <w:color w:val="000000"/>
          <w:szCs w:val="22"/>
        </w:rPr>
        <w:t>The primary objective of the Group’s capital management is to ensure that it has appropriate capital structure in order to support its business and maximise shareholder value.</w:t>
      </w:r>
    </w:p>
    <w:p w14:paraId="1351E02B" w14:textId="77777777" w:rsidR="00954D7B" w:rsidRPr="00F00945" w:rsidRDefault="00954D7B" w:rsidP="00467825">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Cs w:val="22"/>
        </w:rPr>
      </w:pPr>
      <w:r w:rsidRPr="00F00945">
        <w:rPr>
          <w:rFonts w:ascii="Arial" w:hAnsi="Arial" w:cs="Arial"/>
          <w:b/>
          <w:bCs/>
          <w:szCs w:val="22"/>
        </w:rPr>
        <w:t>43.</w:t>
      </w:r>
      <w:r w:rsidRPr="00F00945">
        <w:rPr>
          <w:rFonts w:ascii="Arial" w:hAnsi="Arial" w:cs="Arial"/>
          <w:b/>
          <w:bCs/>
          <w:szCs w:val="22"/>
        </w:rPr>
        <w:tab/>
        <w:t>Events after the reporting period</w:t>
      </w:r>
    </w:p>
    <w:p w14:paraId="45DBBBDC" w14:textId="77777777"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F00945">
        <w:rPr>
          <w:rFonts w:ascii="Arial" w:hAnsi="Arial" w:cs="Arial"/>
          <w:szCs w:val="22"/>
        </w:rPr>
        <w:tab/>
        <w:t>On 16 February 2021, the Company’s Board of Directors meeting passed resolutions to approve a dividend payment in respect of operating results of 2020 to shareholders of Baht 1.75 per share, totaling of Baht 2,688 million. The Company will propose the Company’s Shareholder Annual General Meeting to approve the dividend payment within second quarter of 2021.</w:t>
      </w:r>
    </w:p>
    <w:p w14:paraId="1778A24A" w14:textId="77777777" w:rsidR="00954D7B" w:rsidRPr="00F00945" w:rsidRDefault="00954D7B" w:rsidP="00954D7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Cs w:val="22"/>
        </w:rPr>
      </w:pPr>
      <w:r w:rsidRPr="00F00945">
        <w:rPr>
          <w:rFonts w:ascii="Arial" w:hAnsi="Arial" w:cs="Arial"/>
          <w:b/>
          <w:bCs/>
          <w:szCs w:val="22"/>
        </w:rPr>
        <w:t>44.</w:t>
      </w:r>
      <w:r w:rsidRPr="00F00945">
        <w:rPr>
          <w:rFonts w:ascii="Arial" w:hAnsi="Arial" w:cs="Arial"/>
          <w:b/>
          <w:bCs/>
          <w:szCs w:val="22"/>
        </w:rPr>
        <w:tab/>
        <w:t>Approval of financial statements</w:t>
      </w:r>
    </w:p>
    <w:p w14:paraId="7786F049" w14:textId="3FEF1A3D" w:rsidR="00C161E2" w:rsidRPr="00F00945" w:rsidRDefault="00954D7B" w:rsidP="00270E8D">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hAnsi="Arial" w:cs="Arial"/>
          <w:b/>
          <w:bCs/>
          <w:szCs w:val="22"/>
        </w:rPr>
      </w:pPr>
      <w:r w:rsidRPr="00F00945">
        <w:rPr>
          <w:rFonts w:ascii="Arial" w:hAnsi="Arial" w:cs="Arial"/>
          <w:szCs w:val="22"/>
        </w:rPr>
        <w:tab/>
        <w:t>These financial statements were authorised for issue by the Company’s Board of Directors on 16 February 2021.</w:t>
      </w:r>
    </w:p>
    <w:sectPr w:rsidR="00C161E2" w:rsidRPr="00F00945" w:rsidSect="005A6C97">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19C0A" w14:textId="77777777" w:rsidR="00B61D53" w:rsidRDefault="00B61D53" w:rsidP="00A05D4D">
      <w:r>
        <w:separator/>
      </w:r>
    </w:p>
  </w:endnote>
  <w:endnote w:type="continuationSeparator" w:id="0">
    <w:p w14:paraId="24D6BA7E" w14:textId="77777777" w:rsidR="00B61D53" w:rsidRDefault="00B61D53" w:rsidP="00A0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G Omeg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CC6ED" w14:textId="10945B41" w:rsidR="00B61D53" w:rsidRPr="002D1642" w:rsidRDefault="00B61D53"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sidR="00383767">
      <w:rPr>
        <w:rStyle w:val="PageNumber"/>
        <w:rFonts w:ascii="Arial" w:hAnsi="Arial"/>
        <w:noProof/>
        <w:sz w:val="22"/>
        <w:szCs w:val="22"/>
      </w:rPr>
      <w:t>1</w:t>
    </w:r>
    <w:r w:rsidRPr="002D1642">
      <w:rPr>
        <w:rStyle w:val="PageNumber"/>
        <w:rFonts w:ascii="Arial" w:hAnsi="Arial"/>
        <w:sz w:val="22"/>
        <w:szCs w:val="22"/>
      </w:rPr>
      <w:fldChar w:fldCharType="end"/>
    </w:r>
  </w:p>
  <w:p w14:paraId="616B3502" w14:textId="77777777" w:rsidR="00B61D53" w:rsidRDefault="00B61D53">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659CA" w14:textId="0B2ABCC6" w:rsidR="00B61D53" w:rsidRPr="002D1642" w:rsidRDefault="00B61D53"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sidR="00383767">
      <w:rPr>
        <w:rStyle w:val="PageNumber"/>
        <w:rFonts w:ascii="Arial" w:hAnsi="Arial"/>
        <w:noProof/>
        <w:sz w:val="22"/>
        <w:szCs w:val="22"/>
      </w:rPr>
      <w:t>55</w:t>
    </w:r>
    <w:r w:rsidRPr="002D1642">
      <w:rPr>
        <w:rStyle w:val="PageNumber"/>
        <w:rFonts w:ascii="Arial" w:hAnsi="Arial"/>
        <w:sz w:val="22"/>
        <w:szCs w:val="22"/>
      </w:rPr>
      <w:fldChar w:fldCharType="end"/>
    </w:r>
  </w:p>
  <w:p w14:paraId="6E48D351" w14:textId="77777777" w:rsidR="00B61D53" w:rsidRDefault="00B61D53">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9F80C" w14:textId="40A86723" w:rsidR="00B61D53" w:rsidRPr="002D1642" w:rsidRDefault="00B61D53"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sidR="00383767">
      <w:rPr>
        <w:rStyle w:val="PageNumber"/>
        <w:rFonts w:ascii="Arial" w:hAnsi="Arial"/>
        <w:noProof/>
        <w:sz w:val="22"/>
        <w:szCs w:val="22"/>
      </w:rPr>
      <w:t>62</w:t>
    </w:r>
    <w:r w:rsidRPr="002D1642">
      <w:rPr>
        <w:rStyle w:val="PageNumber"/>
        <w:rFonts w:ascii="Arial" w:hAnsi="Arial"/>
        <w:sz w:val="22"/>
        <w:szCs w:val="22"/>
      </w:rPr>
      <w:fldChar w:fldCharType="end"/>
    </w:r>
  </w:p>
  <w:p w14:paraId="5FA708D8" w14:textId="77777777" w:rsidR="00B61D53" w:rsidRDefault="00B61D53">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CA5D7" w14:textId="77777777" w:rsidR="00B61D53" w:rsidRDefault="00B61D53" w:rsidP="00A05D4D">
      <w:r>
        <w:separator/>
      </w:r>
    </w:p>
  </w:footnote>
  <w:footnote w:type="continuationSeparator" w:id="0">
    <w:p w14:paraId="592B3B77" w14:textId="77777777" w:rsidR="00B61D53" w:rsidRDefault="00B61D53" w:rsidP="00A0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10634C1E"/>
    <w:multiLevelType w:val="hybridMultilevel"/>
    <w:tmpl w:val="D4DCB632"/>
    <w:lvl w:ilvl="0" w:tplc="EBFA556E">
      <w:start w:val="1"/>
      <w:numFmt w:val="decimal"/>
      <w:lvlText w:val="%1."/>
      <w:lvlJc w:val="left"/>
      <w:pPr>
        <w:ind w:left="354"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15:restartNumberingAfterBreak="0">
    <w:nsid w:val="1AC23BEC"/>
    <w:multiLevelType w:val="hybridMultilevel"/>
    <w:tmpl w:val="783AB1A4"/>
    <w:lvl w:ilvl="0" w:tplc="2EDC3144">
      <w:start w:val="1"/>
      <w:numFmt w:val="upp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2F244F2"/>
    <w:multiLevelType w:val="hybridMultilevel"/>
    <w:tmpl w:val="F9B8B150"/>
    <w:lvl w:ilvl="0" w:tplc="2F60C084">
      <w:start w:val="1"/>
      <w:numFmt w:val="lowerLetter"/>
      <w:lvlText w:val="(%1)"/>
      <w:lvlJc w:val="left"/>
      <w:pPr>
        <w:ind w:left="851" w:hanging="360"/>
      </w:pPr>
      <w:rPr>
        <w:rFonts w:hint="default"/>
      </w:r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7" w15:restartNumberingAfterBreak="0">
    <w:nsid w:val="3A4F30E5"/>
    <w:multiLevelType w:val="hybridMultilevel"/>
    <w:tmpl w:val="90103558"/>
    <w:lvl w:ilvl="0" w:tplc="E42CF3A4">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5C881AB9"/>
    <w:multiLevelType w:val="hybridMultilevel"/>
    <w:tmpl w:val="A8929320"/>
    <w:lvl w:ilvl="0" w:tplc="1F44B330">
      <w:start w:val="36"/>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9" w15:restartNumberingAfterBreak="0">
    <w:nsid w:val="638000CE"/>
    <w:multiLevelType w:val="hybridMultilevel"/>
    <w:tmpl w:val="1CF2CF6A"/>
    <w:lvl w:ilvl="0" w:tplc="5448E838">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72591CA9"/>
    <w:multiLevelType w:val="hybridMultilevel"/>
    <w:tmpl w:val="CD4C98AE"/>
    <w:name w:val="PwCListBullets1"/>
    <w:styleLink w:val="PwCListBullets1"/>
    <w:lvl w:ilvl="0" w:tplc="64E40EEC">
      <w:start w:val="1"/>
      <w:numFmt w:val="bullet"/>
      <w:lvlText w:val=""/>
      <w:lvlJc w:val="left"/>
      <w:pPr>
        <w:tabs>
          <w:tab w:val="num" w:pos="567"/>
        </w:tabs>
        <w:ind w:left="567" w:hanging="567"/>
      </w:pPr>
      <w:rPr>
        <w:rFonts w:ascii="Symbol" w:hAnsi="Symbol" w:hint="default"/>
      </w:rPr>
    </w:lvl>
    <w:lvl w:ilvl="1" w:tplc="D95405B0">
      <w:start w:val="1"/>
      <w:numFmt w:val="bullet"/>
      <w:lvlText w:val=""/>
      <w:lvlJc w:val="left"/>
      <w:pPr>
        <w:tabs>
          <w:tab w:val="num" w:pos="1134"/>
        </w:tabs>
        <w:ind w:left="1134" w:hanging="567"/>
      </w:pPr>
      <w:rPr>
        <w:rFonts w:ascii="Symbol" w:hAnsi="Symbol" w:hint="default"/>
      </w:rPr>
    </w:lvl>
    <w:lvl w:ilvl="2" w:tplc="7366AABA">
      <w:start w:val="1"/>
      <w:numFmt w:val="bullet"/>
      <w:lvlText w:val=""/>
      <w:lvlJc w:val="left"/>
      <w:pPr>
        <w:tabs>
          <w:tab w:val="num" w:pos="1701"/>
        </w:tabs>
        <w:ind w:left="1701" w:hanging="567"/>
      </w:pPr>
      <w:rPr>
        <w:rFonts w:ascii="Symbol" w:hAnsi="Symbol" w:hint="default"/>
      </w:rPr>
    </w:lvl>
    <w:lvl w:ilvl="3" w:tplc="50900A04">
      <w:start w:val="1"/>
      <w:numFmt w:val="bullet"/>
      <w:lvlText w:val=""/>
      <w:lvlJc w:val="left"/>
      <w:pPr>
        <w:tabs>
          <w:tab w:val="num" w:pos="2268"/>
        </w:tabs>
        <w:ind w:left="2268" w:hanging="567"/>
      </w:pPr>
      <w:rPr>
        <w:rFonts w:ascii="Symbol" w:hAnsi="Symbol" w:hint="default"/>
      </w:rPr>
    </w:lvl>
    <w:lvl w:ilvl="4" w:tplc="A0C419E6">
      <w:start w:val="1"/>
      <w:numFmt w:val="bullet"/>
      <w:lvlText w:val=""/>
      <w:lvlJc w:val="left"/>
      <w:pPr>
        <w:tabs>
          <w:tab w:val="num" w:pos="2835"/>
        </w:tabs>
        <w:ind w:left="2835" w:hanging="567"/>
      </w:pPr>
      <w:rPr>
        <w:rFonts w:ascii="Symbol" w:hAnsi="Symbol" w:hint="default"/>
      </w:rPr>
    </w:lvl>
    <w:lvl w:ilvl="5" w:tplc="1212B880">
      <w:start w:val="1"/>
      <w:numFmt w:val="bullet"/>
      <w:lvlText w:val=""/>
      <w:lvlJc w:val="left"/>
      <w:pPr>
        <w:tabs>
          <w:tab w:val="num" w:pos="3402"/>
        </w:tabs>
        <w:ind w:left="3402" w:hanging="567"/>
      </w:pPr>
      <w:rPr>
        <w:rFonts w:ascii="Symbol" w:hAnsi="Symbol" w:hint="default"/>
      </w:rPr>
    </w:lvl>
    <w:lvl w:ilvl="6" w:tplc="837A5BDE">
      <w:start w:val="1"/>
      <w:numFmt w:val="bullet"/>
      <w:lvlText w:val=""/>
      <w:lvlJc w:val="left"/>
      <w:pPr>
        <w:tabs>
          <w:tab w:val="num" w:pos="3969"/>
        </w:tabs>
        <w:ind w:left="3969" w:hanging="567"/>
      </w:pPr>
      <w:rPr>
        <w:rFonts w:ascii="Symbol" w:hAnsi="Symbol" w:hint="default"/>
      </w:rPr>
    </w:lvl>
    <w:lvl w:ilvl="7" w:tplc="E3C6E230">
      <w:start w:val="1"/>
      <w:numFmt w:val="bullet"/>
      <w:lvlText w:val=""/>
      <w:lvlJc w:val="left"/>
      <w:pPr>
        <w:tabs>
          <w:tab w:val="num" w:pos="4536"/>
        </w:tabs>
        <w:ind w:left="4536" w:hanging="567"/>
      </w:pPr>
      <w:rPr>
        <w:rFonts w:ascii="Symbol" w:hAnsi="Symbol" w:hint="default"/>
      </w:rPr>
    </w:lvl>
    <w:lvl w:ilvl="8" w:tplc="CEE4ADC6">
      <w:start w:val="1"/>
      <w:numFmt w:val="bullet"/>
      <w:lvlText w:val=""/>
      <w:lvlJc w:val="left"/>
      <w:pPr>
        <w:tabs>
          <w:tab w:val="num" w:pos="5103"/>
        </w:tabs>
        <w:ind w:left="5103" w:hanging="567"/>
      </w:pPr>
      <w:rPr>
        <w:rFonts w:ascii="Symbol" w:hAnsi="Symbol" w:hint="default"/>
      </w:rPr>
    </w:lvl>
  </w:abstractNum>
  <w:abstractNum w:abstractNumId="11" w15:restartNumberingAfterBreak="0">
    <w:nsid w:val="7CE817C6"/>
    <w:multiLevelType w:val="hybridMultilevel"/>
    <w:tmpl w:val="A546E770"/>
    <w:lvl w:ilvl="0" w:tplc="561A8016">
      <w:start w:val="1"/>
      <w:numFmt w:val="lowerLetter"/>
      <w:lvlText w:val="(%1)"/>
      <w:lvlJc w:val="left"/>
      <w:pPr>
        <w:ind w:left="900" w:hanging="360"/>
      </w:pPr>
      <w:rPr>
        <w:rFonts w:ascii="Arial" w:hAnsi="Arial" w:cs="Arial" w:hint="default"/>
        <w:b w:val="0"/>
        <w:color w:val="auto"/>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10"/>
  </w:num>
  <w:num w:numId="5">
    <w:abstractNumId w:val="3"/>
  </w:num>
  <w:num w:numId="6">
    <w:abstractNumId w:val="11"/>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9"/>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8E2"/>
    <w:rsid w:val="000006E8"/>
    <w:rsid w:val="000012C7"/>
    <w:rsid w:val="00001C8B"/>
    <w:rsid w:val="00001FFC"/>
    <w:rsid w:val="000020ED"/>
    <w:rsid w:val="0000230E"/>
    <w:rsid w:val="00002351"/>
    <w:rsid w:val="0000277B"/>
    <w:rsid w:val="00002C5E"/>
    <w:rsid w:val="00002EFC"/>
    <w:rsid w:val="00003A53"/>
    <w:rsid w:val="00004EB5"/>
    <w:rsid w:val="0000520E"/>
    <w:rsid w:val="00005A0A"/>
    <w:rsid w:val="00005BFF"/>
    <w:rsid w:val="00006C68"/>
    <w:rsid w:val="00006C71"/>
    <w:rsid w:val="000070D9"/>
    <w:rsid w:val="0001082E"/>
    <w:rsid w:val="00010870"/>
    <w:rsid w:val="000130CD"/>
    <w:rsid w:val="000147DE"/>
    <w:rsid w:val="0001493C"/>
    <w:rsid w:val="00015605"/>
    <w:rsid w:val="00015EA3"/>
    <w:rsid w:val="000177B2"/>
    <w:rsid w:val="00017B85"/>
    <w:rsid w:val="000209D0"/>
    <w:rsid w:val="00020B60"/>
    <w:rsid w:val="000215B4"/>
    <w:rsid w:val="00021673"/>
    <w:rsid w:val="00023590"/>
    <w:rsid w:val="0002382E"/>
    <w:rsid w:val="00024266"/>
    <w:rsid w:val="000243AC"/>
    <w:rsid w:val="0002468E"/>
    <w:rsid w:val="0002534B"/>
    <w:rsid w:val="00025479"/>
    <w:rsid w:val="000264CA"/>
    <w:rsid w:val="00026840"/>
    <w:rsid w:val="00026972"/>
    <w:rsid w:val="00027E37"/>
    <w:rsid w:val="000300E5"/>
    <w:rsid w:val="000306BD"/>
    <w:rsid w:val="00030F5E"/>
    <w:rsid w:val="00031D0E"/>
    <w:rsid w:val="0003299F"/>
    <w:rsid w:val="00033234"/>
    <w:rsid w:val="000336CC"/>
    <w:rsid w:val="00033D2E"/>
    <w:rsid w:val="00033E44"/>
    <w:rsid w:val="0003407D"/>
    <w:rsid w:val="0003479C"/>
    <w:rsid w:val="00034E28"/>
    <w:rsid w:val="000366E8"/>
    <w:rsid w:val="00036964"/>
    <w:rsid w:val="00037483"/>
    <w:rsid w:val="00037805"/>
    <w:rsid w:val="000407C3"/>
    <w:rsid w:val="00041621"/>
    <w:rsid w:val="00042CCC"/>
    <w:rsid w:val="000430A9"/>
    <w:rsid w:val="00044116"/>
    <w:rsid w:val="000453FC"/>
    <w:rsid w:val="000469C8"/>
    <w:rsid w:val="0004750E"/>
    <w:rsid w:val="0004763B"/>
    <w:rsid w:val="00050D57"/>
    <w:rsid w:val="00051216"/>
    <w:rsid w:val="0005151E"/>
    <w:rsid w:val="00051FFD"/>
    <w:rsid w:val="000529E7"/>
    <w:rsid w:val="00053028"/>
    <w:rsid w:val="00053832"/>
    <w:rsid w:val="000538A6"/>
    <w:rsid w:val="0005438A"/>
    <w:rsid w:val="000552B3"/>
    <w:rsid w:val="000568AF"/>
    <w:rsid w:val="00057045"/>
    <w:rsid w:val="00057522"/>
    <w:rsid w:val="00057D1B"/>
    <w:rsid w:val="0006004B"/>
    <w:rsid w:val="00060148"/>
    <w:rsid w:val="000610AB"/>
    <w:rsid w:val="00061B6A"/>
    <w:rsid w:val="0006204E"/>
    <w:rsid w:val="00062304"/>
    <w:rsid w:val="00062AEF"/>
    <w:rsid w:val="00063725"/>
    <w:rsid w:val="0006498F"/>
    <w:rsid w:val="00064C7B"/>
    <w:rsid w:val="00065824"/>
    <w:rsid w:val="00065F61"/>
    <w:rsid w:val="00067172"/>
    <w:rsid w:val="0007065B"/>
    <w:rsid w:val="000708ED"/>
    <w:rsid w:val="00070961"/>
    <w:rsid w:val="00071135"/>
    <w:rsid w:val="00071F06"/>
    <w:rsid w:val="00071F6B"/>
    <w:rsid w:val="00072A01"/>
    <w:rsid w:val="000738C8"/>
    <w:rsid w:val="00073C3B"/>
    <w:rsid w:val="00074C62"/>
    <w:rsid w:val="00074C97"/>
    <w:rsid w:val="000753E7"/>
    <w:rsid w:val="00077B63"/>
    <w:rsid w:val="0008206A"/>
    <w:rsid w:val="00082624"/>
    <w:rsid w:val="000838C7"/>
    <w:rsid w:val="00083D91"/>
    <w:rsid w:val="00083D99"/>
    <w:rsid w:val="00085167"/>
    <w:rsid w:val="00085654"/>
    <w:rsid w:val="00085BAB"/>
    <w:rsid w:val="0008624B"/>
    <w:rsid w:val="00086555"/>
    <w:rsid w:val="00086742"/>
    <w:rsid w:val="00086DBA"/>
    <w:rsid w:val="000870C9"/>
    <w:rsid w:val="00087392"/>
    <w:rsid w:val="0008759B"/>
    <w:rsid w:val="00087947"/>
    <w:rsid w:val="0009009E"/>
    <w:rsid w:val="00090A62"/>
    <w:rsid w:val="00090A92"/>
    <w:rsid w:val="00090D49"/>
    <w:rsid w:val="00090D61"/>
    <w:rsid w:val="00090F0B"/>
    <w:rsid w:val="00091271"/>
    <w:rsid w:val="000922BE"/>
    <w:rsid w:val="00092749"/>
    <w:rsid w:val="00092C8A"/>
    <w:rsid w:val="00092D29"/>
    <w:rsid w:val="00093243"/>
    <w:rsid w:val="00093880"/>
    <w:rsid w:val="00093D2B"/>
    <w:rsid w:val="000946D6"/>
    <w:rsid w:val="00095308"/>
    <w:rsid w:val="000954FA"/>
    <w:rsid w:val="000967BA"/>
    <w:rsid w:val="0009697E"/>
    <w:rsid w:val="0009703B"/>
    <w:rsid w:val="0009719C"/>
    <w:rsid w:val="00097CFA"/>
    <w:rsid w:val="000A062A"/>
    <w:rsid w:val="000A1697"/>
    <w:rsid w:val="000A2274"/>
    <w:rsid w:val="000A320A"/>
    <w:rsid w:val="000A34A3"/>
    <w:rsid w:val="000A387C"/>
    <w:rsid w:val="000A4039"/>
    <w:rsid w:val="000A4675"/>
    <w:rsid w:val="000A46CE"/>
    <w:rsid w:val="000A5715"/>
    <w:rsid w:val="000A6B0A"/>
    <w:rsid w:val="000A6D81"/>
    <w:rsid w:val="000A6E3E"/>
    <w:rsid w:val="000B0D4A"/>
    <w:rsid w:val="000B116F"/>
    <w:rsid w:val="000B1F00"/>
    <w:rsid w:val="000B224F"/>
    <w:rsid w:val="000B3A89"/>
    <w:rsid w:val="000B4A56"/>
    <w:rsid w:val="000B4BD3"/>
    <w:rsid w:val="000B4D35"/>
    <w:rsid w:val="000B4E94"/>
    <w:rsid w:val="000B4F82"/>
    <w:rsid w:val="000B5895"/>
    <w:rsid w:val="000B6F4D"/>
    <w:rsid w:val="000B718B"/>
    <w:rsid w:val="000B7D46"/>
    <w:rsid w:val="000C01EA"/>
    <w:rsid w:val="000C0C59"/>
    <w:rsid w:val="000C132A"/>
    <w:rsid w:val="000C4269"/>
    <w:rsid w:val="000C43D8"/>
    <w:rsid w:val="000C46D5"/>
    <w:rsid w:val="000C46FB"/>
    <w:rsid w:val="000C49D6"/>
    <w:rsid w:val="000C6F5B"/>
    <w:rsid w:val="000C7020"/>
    <w:rsid w:val="000D0092"/>
    <w:rsid w:val="000D1BD7"/>
    <w:rsid w:val="000D253E"/>
    <w:rsid w:val="000D2872"/>
    <w:rsid w:val="000D29AC"/>
    <w:rsid w:val="000D3CCF"/>
    <w:rsid w:val="000D41A9"/>
    <w:rsid w:val="000D4968"/>
    <w:rsid w:val="000D4BCB"/>
    <w:rsid w:val="000D5253"/>
    <w:rsid w:val="000D61D8"/>
    <w:rsid w:val="000D704E"/>
    <w:rsid w:val="000D7500"/>
    <w:rsid w:val="000D7A4A"/>
    <w:rsid w:val="000E1189"/>
    <w:rsid w:val="000E162F"/>
    <w:rsid w:val="000E1CB7"/>
    <w:rsid w:val="000E1D5E"/>
    <w:rsid w:val="000E2560"/>
    <w:rsid w:val="000E2EE5"/>
    <w:rsid w:val="000E3270"/>
    <w:rsid w:val="000E342A"/>
    <w:rsid w:val="000E46EE"/>
    <w:rsid w:val="000E65F2"/>
    <w:rsid w:val="000E709F"/>
    <w:rsid w:val="000F0B52"/>
    <w:rsid w:val="000F0C13"/>
    <w:rsid w:val="000F0D37"/>
    <w:rsid w:val="000F15A6"/>
    <w:rsid w:val="000F282E"/>
    <w:rsid w:val="000F33C7"/>
    <w:rsid w:val="000F4A3E"/>
    <w:rsid w:val="000F5173"/>
    <w:rsid w:val="000F6259"/>
    <w:rsid w:val="000F6BA4"/>
    <w:rsid w:val="000F6C0F"/>
    <w:rsid w:val="000F6C79"/>
    <w:rsid w:val="000F73CF"/>
    <w:rsid w:val="000F7615"/>
    <w:rsid w:val="00100092"/>
    <w:rsid w:val="001001A8"/>
    <w:rsid w:val="00100444"/>
    <w:rsid w:val="00100BB5"/>
    <w:rsid w:val="00100C3C"/>
    <w:rsid w:val="00101080"/>
    <w:rsid w:val="00102104"/>
    <w:rsid w:val="00102801"/>
    <w:rsid w:val="00102F7F"/>
    <w:rsid w:val="00103056"/>
    <w:rsid w:val="00103114"/>
    <w:rsid w:val="00103326"/>
    <w:rsid w:val="001034E9"/>
    <w:rsid w:val="00103AE0"/>
    <w:rsid w:val="00103F7F"/>
    <w:rsid w:val="0010402E"/>
    <w:rsid w:val="00104402"/>
    <w:rsid w:val="00104671"/>
    <w:rsid w:val="00105232"/>
    <w:rsid w:val="00105724"/>
    <w:rsid w:val="00105F46"/>
    <w:rsid w:val="001064D3"/>
    <w:rsid w:val="0010669D"/>
    <w:rsid w:val="00107174"/>
    <w:rsid w:val="00107A12"/>
    <w:rsid w:val="00107C1E"/>
    <w:rsid w:val="001103F5"/>
    <w:rsid w:val="00110731"/>
    <w:rsid w:val="00110C93"/>
    <w:rsid w:val="00110ED7"/>
    <w:rsid w:val="00111F9D"/>
    <w:rsid w:val="00112111"/>
    <w:rsid w:val="00112642"/>
    <w:rsid w:val="00113E4E"/>
    <w:rsid w:val="00113EAB"/>
    <w:rsid w:val="00115965"/>
    <w:rsid w:val="001165E5"/>
    <w:rsid w:val="0011672E"/>
    <w:rsid w:val="0011691B"/>
    <w:rsid w:val="00116AEE"/>
    <w:rsid w:val="001170D1"/>
    <w:rsid w:val="00117BE6"/>
    <w:rsid w:val="0012067C"/>
    <w:rsid w:val="001207FF"/>
    <w:rsid w:val="00120AF6"/>
    <w:rsid w:val="001213D5"/>
    <w:rsid w:val="00122043"/>
    <w:rsid w:val="00122623"/>
    <w:rsid w:val="001230E1"/>
    <w:rsid w:val="001240EB"/>
    <w:rsid w:val="001243B1"/>
    <w:rsid w:val="00124412"/>
    <w:rsid w:val="00125E67"/>
    <w:rsid w:val="0012672B"/>
    <w:rsid w:val="001268DF"/>
    <w:rsid w:val="00126BD8"/>
    <w:rsid w:val="001279FC"/>
    <w:rsid w:val="00127B66"/>
    <w:rsid w:val="00127EB5"/>
    <w:rsid w:val="00127ED9"/>
    <w:rsid w:val="00127FB9"/>
    <w:rsid w:val="001313C1"/>
    <w:rsid w:val="0013196B"/>
    <w:rsid w:val="00131AA7"/>
    <w:rsid w:val="00131AB5"/>
    <w:rsid w:val="00131B0D"/>
    <w:rsid w:val="00131C52"/>
    <w:rsid w:val="00132B0A"/>
    <w:rsid w:val="00133864"/>
    <w:rsid w:val="001344D8"/>
    <w:rsid w:val="00135009"/>
    <w:rsid w:val="00135FDA"/>
    <w:rsid w:val="0013642A"/>
    <w:rsid w:val="00136D65"/>
    <w:rsid w:val="00136D83"/>
    <w:rsid w:val="001373E4"/>
    <w:rsid w:val="00137946"/>
    <w:rsid w:val="00137D6D"/>
    <w:rsid w:val="00140ADC"/>
    <w:rsid w:val="001411B0"/>
    <w:rsid w:val="00142461"/>
    <w:rsid w:val="00142AD8"/>
    <w:rsid w:val="00142E6D"/>
    <w:rsid w:val="001439A3"/>
    <w:rsid w:val="00143EAE"/>
    <w:rsid w:val="00145052"/>
    <w:rsid w:val="00146364"/>
    <w:rsid w:val="00147810"/>
    <w:rsid w:val="00147F07"/>
    <w:rsid w:val="0015049A"/>
    <w:rsid w:val="00151F3E"/>
    <w:rsid w:val="001520C3"/>
    <w:rsid w:val="00152289"/>
    <w:rsid w:val="0015255F"/>
    <w:rsid w:val="00152BD3"/>
    <w:rsid w:val="001532B2"/>
    <w:rsid w:val="00153656"/>
    <w:rsid w:val="00154701"/>
    <w:rsid w:val="00154C47"/>
    <w:rsid w:val="00154D3A"/>
    <w:rsid w:val="00155FAB"/>
    <w:rsid w:val="001566BB"/>
    <w:rsid w:val="0015683B"/>
    <w:rsid w:val="001573C5"/>
    <w:rsid w:val="00157EAD"/>
    <w:rsid w:val="0016117F"/>
    <w:rsid w:val="001622B3"/>
    <w:rsid w:val="001630F1"/>
    <w:rsid w:val="001647D8"/>
    <w:rsid w:val="00164BBC"/>
    <w:rsid w:val="00164BFF"/>
    <w:rsid w:val="00164E74"/>
    <w:rsid w:val="0016688B"/>
    <w:rsid w:val="00167248"/>
    <w:rsid w:val="0016788C"/>
    <w:rsid w:val="00167D90"/>
    <w:rsid w:val="00167FC1"/>
    <w:rsid w:val="00170AF5"/>
    <w:rsid w:val="00170CB8"/>
    <w:rsid w:val="0017100D"/>
    <w:rsid w:val="001721CB"/>
    <w:rsid w:val="00172FA5"/>
    <w:rsid w:val="001740E1"/>
    <w:rsid w:val="001744CB"/>
    <w:rsid w:val="001746F1"/>
    <w:rsid w:val="0017490D"/>
    <w:rsid w:val="00174F0B"/>
    <w:rsid w:val="001765DC"/>
    <w:rsid w:val="001771E2"/>
    <w:rsid w:val="001808DF"/>
    <w:rsid w:val="00181316"/>
    <w:rsid w:val="001818E6"/>
    <w:rsid w:val="0018191F"/>
    <w:rsid w:val="00181D60"/>
    <w:rsid w:val="00182B3C"/>
    <w:rsid w:val="00182D06"/>
    <w:rsid w:val="00182E41"/>
    <w:rsid w:val="00183593"/>
    <w:rsid w:val="00183B70"/>
    <w:rsid w:val="00184246"/>
    <w:rsid w:val="0018470B"/>
    <w:rsid w:val="00184E14"/>
    <w:rsid w:val="00186400"/>
    <w:rsid w:val="00186E1D"/>
    <w:rsid w:val="0018758D"/>
    <w:rsid w:val="0019002D"/>
    <w:rsid w:val="0019008F"/>
    <w:rsid w:val="001900C0"/>
    <w:rsid w:val="001920DD"/>
    <w:rsid w:val="00192468"/>
    <w:rsid w:val="001926BF"/>
    <w:rsid w:val="001929DB"/>
    <w:rsid w:val="00192AAA"/>
    <w:rsid w:val="00193BBF"/>
    <w:rsid w:val="00193BD5"/>
    <w:rsid w:val="00193D10"/>
    <w:rsid w:val="00193FE9"/>
    <w:rsid w:val="001942DF"/>
    <w:rsid w:val="001951B2"/>
    <w:rsid w:val="00195DDA"/>
    <w:rsid w:val="00196CA8"/>
    <w:rsid w:val="00197040"/>
    <w:rsid w:val="001A0312"/>
    <w:rsid w:val="001A03DA"/>
    <w:rsid w:val="001A064C"/>
    <w:rsid w:val="001A10B1"/>
    <w:rsid w:val="001A18F5"/>
    <w:rsid w:val="001A1B19"/>
    <w:rsid w:val="001A4430"/>
    <w:rsid w:val="001A44B4"/>
    <w:rsid w:val="001A460C"/>
    <w:rsid w:val="001A463D"/>
    <w:rsid w:val="001A4F3D"/>
    <w:rsid w:val="001A55A5"/>
    <w:rsid w:val="001A5BD3"/>
    <w:rsid w:val="001A6AE6"/>
    <w:rsid w:val="001A6D33"/>
    <w:rsid w:val="001B08E9"/>
    <w:rsid w:val="001B116F"/>
    <w:rsid w:val="001B16E0"/>
    <w:rsid w:val="001B1FC5"/>
    <w:rsid w:val="001B31B7"/>
    <w:rsid w:val="001B5D22"/>
    <w:rsid w:val="001B5F27"/>
    <w:rsid w:val="001B6151"/>
    <w:rsid w:val="001B709D"/>
    <w:rsid w:val="001C00B6"/>
    <w:rsid w:val="001C038D"/>
    <w:rsid w:val="001C0C2A"/>
    <w:rsid w:val="001C1D69"/>
    <w:rsid w:val="001C288B"/>
    <w:rsid w:val="001C33A9"/>
    <w:rsid w:val="001C3859"/>
    <w:rsid w:val="001C3B11"/>
    <w:rsid w:val="001C4307"/>
    <w:rsid w:val="001C4E19"/>
    <w:rsid w:val="001C51AE"/>
    <w:rsid w:val="001C6545"/>
    <w:rsid w:val="001C73A7"/>
    <w:rsid w:val="001C7FA1"/>
    <w:rsid w:val="001D05BF"/>
    <w:rsid w:val="001D0980"/>
    <w:rsid w:val="001D0BB6"/>
    <w:rsid w:val="001D0D43"/>
    <w:rsid w:val="001D1DBF"/>
    <w:rsid w:val="001D1FA2"/>
    <w:rsid w:val="001D23C7"/>
    <w:rsid w:val="001D2506"/>
    <w:rsid w:val="001D2BF1"/>
    <w:rsid w:val="001D3B33"/>
    <w:rsid w:val="001D4491"/>
    <w:rsid w:val="001D4FEF"/>
    <w:rsid w:val="001D5093"/>
    <w:rsid w:val="001D5106"/>
    <w:rsid w:val="001D5DEA"/>
    <w:rsid w:val="001D5EFD"/>
    <w:rsid w:val="001D60B2"/>
    <w:rsid w:val="001D6879"/>
    <w:rsid w:val="001D7127"/>
    <w:rsid w:val="001D743B"/>
    <w:rsid w:val="001D7A18"/>
    <w:rsid w:val="001E2552"/>
    <w:rsid w:val="001E3FCE"/>
    <w:rsid w:val="001E43B0"/>
    <w:rsid w:val="001E4662"/>
    <w:rsid w:val="001E538D"/>
    <w:rsid w:val="001E7DFA"/>
    <w:rsid w:val="001E7E8E"/>
    <w:rsid w:val="001F0760"/>
    <w:rsid w:val="001F0C03"/>
    <w:rsid w:val="001F109D"/>
    <w:rsid w:val="001F113B"/>
    <w:rsid w:val="001F159D"/>
    <w:rsid w:val="001F1F0B"/>
    <w:rsid w:val="001F21C8"/>
    <w:rsid w:val="001F244A"/>
    <w:rsid w:val="001F2A91"/>
    <w:rsid w:val="001F2BE6"/>
    <w:rsid w:val="001F2E21"/>
    <w:rsid w:val="001F2FCA"/>
    <w:rsid w:val="001F30FE"/>
    <w:rsid w:val="001F4100"/>
    <w:rsid w:val="001F4BF6"/>
    <w:rsid w:val="001F520F"/>
    <w:rsid w:val="001F54FD"/>
    <w:rsid w:val="001F599C"/>
    <w:rsid w:val="001F64FF"/>
    <w:rsid w:val="001F6ABA"/>
    <w:rsid w:val="001F6CBB"/>
    <w:rsid w:val="001F6E55"/>
    <w:rsid w:val="001F6F0C"/>
    <w:rsid w:val="001F6F7F"/>
    <w:rsid w:val="001F714B"/>
    <w:rsid w:val="001F7178"/>
    <w:rsid w:val="001F7449"/>
    <w:rsid w:val="00200C3B"/>
    <w:rsid w:val="002013D9"/>
    <w:rsid w:val="002017B0"/>
    <w:rsid w:val="002043A5"/>
    <w:rsid w:val="002047C5"/>
    <w:rsid w:val="002063DD"/>
    <w:rsid w:val="00206DC7"/>
    <w:rsid w:val="00207F39"/>
    <w:rsid w:val="002109A6"/>
    <w:rsid w:val="002121B8"/>
    <w:rsid w:val="00212304"/>
    <w:rsid w:val="002123AC"/>
    <w:rsid w:val="0021420B"/>
    <w:rsid w:val="002158BC"/>
    <w:rsid w:val="00215BA2"/>
    <w:rsid w:val="00215D03"/>
    <w:rsid w:val="0021645A"/>
    <w:rsid w:val="0021653E"/>
    <w:rsid w:val="0021696D"/>
    <w:rsid w:val="002169A0"/>
    <w:rsid w:val="0021787D"/>
    <w:rsid w:val="00217D54"/>
    <w:rsid w:val="00217D6E"/>
    <w:rsid w:val="00217F81"/>
    <w:rsid w:val="00220043"/>
    <w:rsid w:val="00220F8F"/>
    <w:rsid w:val="00221B5B"/>
    <w:rsid w:val="00223702"/>
    <w:rsid w:val="00225081"/>
    <w:rsid w:val="0022508F"/>
    <w:rsid w:val="002256DD"/>
    <w:rsid w:val="00225D99"/>
    <w:rsid w:val="00225FB7"/>
    <w:rsid w:val="00226C32"/>
    <w:rsid w:val="00226C75"/>
    <w:rsid w:val="00226C85"/>
    <w:rsid w:val="00226F08"/>
    <w:rsid w:val="0023000B"/>
    <w:rsid w:val="002323A1"/>
    <w:rsid w:val="00232C64"/>
    <w:rsid w:val="00232D27"/>
    <w:rsid w:val="0023352B"/>
    <w:rsid w:val="002341F9"/>
    <w:rsid w:val="00234C3B"/>
    <w:rsid w:val="00235085"/>
    <w:rsid w:val="002351F0"/>
    <w:rsid w:val="00235859"/>
    <w:rsid w:val="00235C98"/>
    <w:rsid w:val="00236074"/>
    <w:rsid w:val="00236227"/>
    <w:rsid w:val="002363ED"/>
    <w:rsid w:val="00236F83"/>
    <w:rsid w:val="0023754B"/>
    <w:rsid w:val="002403C7"/>
    <w:rsid w:val="00240E11"/>
    <w:rsid w:val="00242D4B"/>
    <w:rsid w:val="00243251"/>
    <w:rsid w:val="002433D7"/>
    <w:rsid w:val="002439A4"/>
    <w:rsid w:val="00243A6A"/>
    <w:rsid w:val="00244420"/>
    <w:rsid w:val="00244460"/>
    <w:rsid w:val="00246974"/>
    <w:rsid w:val="00246A63"/>
    <w:rsid w:val="00246DF8"/>
    <w:rsid w:val="00246DFF"/>
    <w:rsid w:val="00247254"/>
    <w:rsid w:val="00250D9B"/>
    <w:rsid w:val="00250DA4"/>
    <w:rsid w:val="00251A46"/>
    <w:rsid w:val="00252A86"/>
    <w:rsid w:val="00252DB2"/>
    <w:rsid w:val="0025335C"/>
    <w:rsid w:val="0025357E"/>
    <w:rsid w:val="0025359F"/>
    <w:rsid w:val="00255962"/>
    <w:rsid w:val="00255B08"/>
    <w:rsid w:val="00255B55"/>
    <w:rsid w:val="00255C83"/>
    <w:rsid w:val="002560E7"/>
    <w:rsid w:val="00256EA3"/>
    <w:rsid w:val="00257134"/>
    <w:rsid w:val="00257772"/>
    <w:rsid w:val="00257E81"/>
    <w:rsid w:val="00257F8C"/>
    <w:rsid w:val="0026067A"/>
    <w:rsid w:val="002620F6"/>
    <w:rsid w:val="00263129"/>
    <w:rsid w:val="0026365E"/>
    <w:rsid w:val="0026498A"/>
    <w:rsid w:val="00265518"/>
    <w:rsid w:val="00265DE9"/>
    <w:rsid w:val="00266CF4"/>
    <w:rsid w:val="00266F34"/>
    <w:rsid w:val="002670C9"/>
    <w:rsid w:val="00267FAE"/>
    <w:rsid w:val="002704F2"/>
    <w:rsid w:val="00270E8D"/>
    <w:rsid w:val="002714ED"/>
    <w:rsid w:val="00271729"/>
    <w:rsid w:val="00271898"/>
    <w:rsid w:val="002721EC"/>
    <w:rsid w:val="002726A7"/>
    <w:rsid w:val="002729D3"/>
    <w:rsid w:val="00272A4B"/>
    <w:rsid w:val="00272DE4"/>
    <w:rsid w:val="002749C9"/>
    <w:rsid w:val="00275472"/>
    <w:rsid w:val="0027569E"/>
    <w:rsid w:val="00276D99"/>
    <w:rsid w:val="0027724F"/>
    <w:rsid w:val="002808E2"/>
    <w:rsid w:val="00280CF7"/>
    <w:rsid w:val="002819FD"/>
    <w:rsid w:val="00282F00"/>
    <w:rsid w:val="00282F93"/>
    <w:rsid w:val="00283290"/>
    <w:rsid w:val="00283618"/>
    <w:rsid w:val="00283B1B"/>
    <w:rsid w:val="0028422A"/>
    <w:rsid w:val="00284D79"/>
    <w:rsid w:val="0028732F"/>
    <w:rsid w:val="00287369"/>
    <w:rsid w:val="00287423"/>
    <w:rsid w:val="00287862"/>
    <w:rsid w:val="00287982"/>
    <w:rsid w:val="00290788"/>
    <w:rsid w:val="00290C61"/>
    <w:rsid w:val="002916ED"/>
    <w:rsid w:val="002918FE"/>
    <w:rsid w:val="002921F6"/>
    <w:rsid w:val="0029326D"/>
    <w:rsid w:val="002934E3"/>
    <w:rsid w:val="00293997"/>
    <w:rsid w:val="00293B86"/>
    <w:rsid w:val="00294431"/>
    <w:rsid w:val="00294484"/>
    <w:rsid w:val="00295988"/>
    <w:rsid w:val="00295AD7"/>
    <w:rsid w:val="00295BBA"/>
    <w:rsid w:val="00296DE7"/>
    <w:rsid w:val="00297DB4"/>
    <w:rsid w:val="00297F33"/>
    <w:rsid w:val="00297FDD"/>
    <w:rsid w:val="002A07D1"/>
    <w:rsid w:val="002A088F"/>
    <w:rsid w:val="002A0B3B"/>
    <w:rsid w:val="002A15F6"/>
    <w:rsid w:val="002A178C"/>
    <w:rsid w:val="002A1C0A"/>
    <w:rsid w:val="002A2264"/>
    <w:rsid w:val="002A2C35"/>
    <w:rsid w:val="002A2FF8"/>
    <w:rsid w:val="002A4443"/>
    <w:rsid w:val="002A466F"/>
    <w:rsid w:val="002A4FB6"/>
    <w:rsid w:val="002A5422"/>
    <w:rsid w:val="002A603A"/>
    <w:rsid w:val="002A6E07"/>
    <w:rsid w:val="002A7393"/>
    <w:rsid w:val="002A7BB2"/>
    <w:rsid w:val="002B0296"/>
    <w:rsid w:val="002B11D7"/>
    <w:rsid w:val="002B3626"/>
    <w:rsid w:val="002B4264"/>
    <w:rsid w:val="002B44A8"/>
    <w:rsid w:val="002B47B9"/>
    <w:rsid w:val="002B47F8"/>
    <w:rsid w:val="002B494E"/>
    <w:rsid w:val="002B4BF7"/>
    <w:rsid w:val="002B4FB5"/>
    <w:rsid w:val="002B518C"/>
    <w:rsid w:val="002B53AE"/>
    <w:rsid w:val="002B58C4"/>
    <w:rsid w:val="002B5D43"/>
    <w:rsid w:val="002B6160"/>
    <w:rsid w:val="002B61DE"/>
    <w:rsid w:val="002B674B"/>
    <w:rsid w:val="002B6A80"/>
    <w:rsid w:val="002B72EE"/>
    <w:rsid w:val="002B73AA"/>
    <w:rsid w:val="002C049B"/>
    <w:rsid w:val="002C0F20"/>
    <w:rsid w:val="002C120B"/>
    <w:rsid w:val="002C2175"/>
    <w:rsid w:val="002C33D7"/>
    <w:rsid w:val="002C3637"/>
    <w:rsid w:val="002C3FE7"/>
    <w:rsid w:val="002C45DD"/>
    <w:rsid w:val="002C47EC"/>
    <w:rsid w:val="002C4A03"/>
    <w:rsid w:val="002C4E2E"/>
    <w:rsid w:val="002C531B"/>
    <w:rsid w:val="002C5364"/>
    <w:rsid w:val="002C6741"/>
    <w:rsid w:val="002C6D02"/>
    <w:rsid w:val="002C7CA7"/>
    <w:rsid w:val="002C7E3D"/>
    <w:rsid w:val="002D000A"/>
    <w:rsid w:val="002D3FF2"/>
    <w:rsid w:val="002D4305"/>
    <w:rsid w:val="002D4F92"/>
    <w:rsid w:val="002D58C5"/>
    <w:rsid w:val="002D5E5C"/>
    <w:rsid w:val="002D6E79"/>
    <w:rsid w:val="002D6E9D"/>
    <w:rsid w:val="002D78D1"/>
    <w:rsid w:val="002D7A62"/>
    <w:rsid w:val="002D7B75"/>
    <w:rsid w:val="002E0DF2"/>
    <w:rsid w:val="002E1E7A"/>
    <w:rsid w:val="002E2A1A"/>
    <w:rsid w:val="002E2D96"/>
    <w:rsid w:val="002E2F79"/>
    <w:rsid w:val="002E384C"/>
    <w:rsid w:val="002E4849"/>
    <w:rsid w:val="002E5B05"/>
    <w:rsid w:val="002E5C80"/>
    <w:rsid w:val="002E6790"/>
    <w:rsid w:val="002E6825"/>
    <w:rsid w:val="002E6D0E"/>
    <w:rsid w:val="002E6F76"/>
    <w:rsid w:val="002E769A"/>
    <w:rsid w:val="002E77F7"/>
    <w:rsid w:val="002E78B9"/>
    <w:rsid w:val="002F0034"/>
    <w:rsid w:val="002F064A"/>
    <w:rsid w:val="002F0D6E"/>
    <w:rsid w:val="002F0E96"/>
    <w:rsid w:val="002F3344"/>
    <w:rsid w:val="002F63F4"/>
    <w:rsid w:val="002F6B29"/>
    <w:rsid w:val="002F6F9D"/>
    <w:rsid w:val="002F70FC"/>
    <w:rsid w:val="002F74DC"/>
    <w:rsid w:val="002F7F71"/>
    <w:rsid w:val="0030028D"/>
    <w:rsid w:val="00300314"/>
    <w:rsid w:val="0030064F"/>
    <w:rsid w:val="00300A7A"/>
    <w:rsid w:val="00300CCC"/>
    <w:rsid w:val="00301449"/>
    <w:rsid w:val="00301A53"/>
    <w:rsid w:val="00301D08"/>
    <w:rsid w:val="00301D8A"/>
    <w:rsid w:val="00304332"/>
    <w:rsid w:val="0030499D"/>
    <w:rsid w:val="003049D5"/>
    <w:rsid w:val="0030508A"/>
    <w:rsid w:val="0030574F"/>
    <w:rsid w:val="003066A7"/>
    <w:rsid w:val="00307A7E"/>
    <w:rsid w:val="00307C11"/>
    <w:rsid w:val="0031036E"/>
    <w:rsid w:val="0031121A"/>
    <w:rsid w:val="0031159B"/>
    <w:rsid w:val="00311823"/>
    <w:rsid w:val="00313263"/>
    <w:rsid w:val="00314770"/>
    <w:rsid w:val="00314D2B"/>
    <w:rsid w:val="00315FC1"/>
    <w:rsid w:val="003161C6"/>
    <w:rsid w:val="00316A90"/>
    <w:rsid w:val="00317027"/>
    <w:rsid w:val="0031704E"/>
    <w:rsid w:val="0031796B"/>
    <w:rsid w:val="00317B84"/>
    <w:rsid w:val="003201E3"/>
    <w:rsid w:val="00320AAD"/>
    <w:rsid w:val="00320ABD"/>
    <w:rsid w:val="00321083"/>
    <w:rsid w:val="0032378D"/>
    <w:rsid w:val="00325FCF"/>
    <w:rsid w:val="00326247"/>
    <w:rsid w:val="003264CA"/>
    <w:rsid w:val="003271AD"/>
    <w:rsid w:val="00327D4E"/>
    <w:rsid w:val="00330014"/>
    <w:rsid w:val="0033017E"/>
    <w:rsid w:val="003306FC"/>
    <w:rsid w:val="0033082A"/>
    <w:rsid w:val="00331160"/>
    <w:rsid w:val="003318CC"/>
    <w:rsid w:val="00331B52"/>
    <w:rsid w:val="00332982"/>
    <w:rsid w:val="00332C60"/>
    <w:rsid w:val="00335ED8"/>
    <w:rsid w:val="003365AD"/>
    <w:rsid w:val="003366A3"/>
    <w:rsid w:val="00336CFA"/>
    <w:rsid w:val="0033723C"/>
    <w:rsid w:val="0034092D"/>
    <w:rsid w:val="00340B3C"/>
    <w:rsid w:val="00340F0E"/>
    <w:rsid w:val="003416B9"/>
    <w:rsid w:val="00342CB2"/>
    <w:rsid w:val="003434FB"/>
    <w:rsid w:val="00344CE5"/>
    <w:rsid w:val="003451D4"/>
    <w:rsid w:val="00345B8E"/>
    <w:rsid w:val="003462EC"/>
    <w:rsid w:val="00346424"/>
    <w:rsid w:val="00346ED8"/>
    <w:rsid w:val="003505A7"/>
    <w:rsid w:val="00352109"/>
    <w:rsid w:val="00352AAE"/>
    <w:rsid w:val="00352C28"/>
    <w:rsid w:val="00352D79"/>
    <w:rsid w:val="00353927"/>
    <w:rsid w:val="00353FF9"/>
    <w:rsid w:val="00354010"/>
    <w:rsid w:val="0035441F"/>
    <w:rsid w:val="00354B04"/>
    <w:rsid w:val="00354BC7"/>
    <w:rsid w:val="003557FD"/>
    <w:rsid w:val="00355830"/>
    <w:rsid w:val="00355CAA"/>
    <w:rsid w:val="003565FB"/>
    <w:rsid w:val="00356D7F"/>
    <w:rsid w:val="00356E45"/>
    <w:rsid w:val="00357DC1"/>
    <w:rsid w:val="00360092"/>
    <w:rsid w:val="0036037F"/>
    <w:rsid w:val="00360605"/>
    <w:rsid w:val="00360A7C"/>
    <w:rsid w:val="0036101A"/>
    <w:rsid w:val="00362018"/>
    <w:rsid w:val="00362487"/>
    <w:rsid w:val="00362523"/>
    <w:rsid w:val="00362C24"/>
    <w:rsid w:val="00363E88"/>
    <w:rsid w:val="003644F3"/>
    <w:rsid w:val="0036469C"/>
    <w:rsid w:val="00364C7F"/>
    <w:rsid w:val="00365405"/>
    <w:rsid w:val="00365805"/>
    <w:rsid w:val="00366025"/>
    <w:rsid w:val="00366336"/>
    <w:rsid w:val="00366891"/>
    <w:rsid w:val="00366ED4"/>
    <w:rsid w:val="003670E6"/>
    <w:rsid w:val="0036755A"/>
    <w:rsid w:val="00367679"/>
    <w:rsid w:val="00367F1B"/>
    <w:rsid w:val="0037085A"/>
    <w:rsid w:val="00370954"/>
    <w:rsid w:val="00370DF5"/>
    <w:rsid w:val="0037161F"/>
    <w:rsid w:val="00371834"/>
    <w:rsid w:val="003718AF"/>
    <w:rsid w:val="00372184"/>
    <w:rsid w:val="00372284"/>
    <w:rsid w:val="00372323"/>
    <w:rsid w:val="0037397A"/>
    <w:rsid w:val="00374A0D"/>
    <w:rsid w:val="0037517E"/>
    <w:rsid w:val="003752CF"/>
    <w:rsid w:val="00376CBA"/>
    <w:rsid w:val="0038013A"/>
    <w:rsid w:val="003801B8"/>
    <w:rsid w:val="00380A9C"/>
    <w:rsid w:val="00381A0D"/>
    <w:rsid w:val="00381A6A"/>
    <w:rsid w:val="00381CAF"/>
    <w:rsid w:val="00382BD0"/>
    <w:rsid w:val="003836C2"/>
    <w:rsid w:val="00383767"/>
    <w:rsid w:val="003843B0"/>
    <w:rsid w:val="003849BD"/>
    <w:rsid w:val="00384B7D"/>
    <w:rsid w:val="00384EFF"/>
    <w:rsid w:val="00386B03"/>
    <w:rsid w:val="0038753C"/>
    <w:rsid w:val="0039014D"/>
    <w:rsid w:val="00391EDB"/>
    <w:rsid w:val="00392090"/>
    <w:rsid w:val="0039234A"/>
    <w:rsid w:val="00392B54"/>
    <w:rsid w:val="00392E21"/>
    <w:rsid w:val="00392E7E"/>
    <w:rsid w:val="0039343E"/>
    <w:rsid w:val="00393706"/>
    <w:rsid w:val="0039536D"/>
    <w:rsid w:val="003955FF"/>
    <w:rsid w:val="00395F68"/>
    <w:rsid w:val="00396FFB"/>
    <w:rsid w:val="003975DE"/>
    <w:rsid w:val="003A0CBB"/>
    <w:rsid w:val="003A103E"/>
    <w:rsid w:val="003A2364"/>
    <w:rsid w:val="003A23B1"/>
    <w:rsid w:val="003A362E"/>
    <w:rsid w:val="003A385E"/>
    <w:rsid w:val="003A38B7"/>
    <w:rsid w:val="003A4097"/>
    <w:rsid w:val="003A42A9"/>
    <w:rsid w:val="003A4D37"/>
    <w:rsid w:val="003A5068"/>
    <w:rsid w:val="003A5E02"/>
    <w:rsid w:val="003A5E08"/>
    <w:rsid w:val="003A6060"/>
    <w:rsid w:val="003A71A3"/>
    <w:rsid w:val="003A7A4D"/>
    <w:rsid w:val="003A7AEE"/>
    <w:rsid w:val="003A7E74"/>
    <w:rsid w:val="003A7F1A"/>
    <w:rsid w:val="003B031B"/>
    <w:rsid w:val="003B113D"/>
    <w:rsid w:val="003B3A54"/>
    <w:rsid w:val="003B4305"/>
    <w:rsid w:val="003B60AB"/>
    <w:rsid w:val="003B7EC7"/>
    <w:rsid w:val="003C0D0A"/>
    <w:rsid w:val="003C0D5F"/>
    <w:rsid w:val="003C0E29"/>
    <w:rsid w:val="003C139F"/>
    <w:rsid w:val="003C1C0F"/>
    <w:rsid w:val="003C3DFB"/>
    <w:rsid w:val="003C460F"/>
    <w:rsid w:val="003C4CD7"/>
    <w:rsid w:val="003C6594"/>
    <w:rsid w:val="003C67C5"/>
    <w:rsid w:val="003C77A2"/>
    <w:rsid w:val="003D0D6C"/>
    <w:rsid w:val="003D12D9"/>
    <w:rsid w:val="003D13E5"/>
    <w:rsid w:val="003D177E"/>
    <w:rsid w:val="003D1D9F"/>
    <w:rsid w:val="003D2EED"/>
    <w:rsid w:val="003D3E64"/>
    <w:rsid w:val="003D445A"/>
    <w:rsid w:val="003D5848"/>
    <w:rsid w:val="003D5B46"/>
    <w:rsid w:val="003D6F33"/>
    <w:rsid w:val="003D738F"/>
    <w:rsid w:val="003D7894"/>
    <w:rsid w:val="003E060D"/>
    <w:rsid w:val="003E084E"/>
    <w:rsid w:val="003E10EF"/>
    <w:rsid w:val="003E29CF"/>
    <w:rsid w:val="003E2D82"/>
    <w:rsid w:val="003E3BD6"/>
    <w:rsid w:val="003E64AE"/>
    <w:rsid w:val="003E67E1"/>
    <w:rsid w:val="003E702E"/>
    <w:rsid w:val="003E7CF6"/>
    <w:rsid w:val="003E7E05"/>
    <w:rsid w:val="003F1462"/>
    <w:rsid w:val="003F17FB"/>
    <w:rsid w:val="003F1A92"/>
    <w:rsid w:val="003F35D7"/>
    <w:rsid w:val="003F3682"/>
    <w:rsid w:val="003F3970"/>
    <w:rsid w:val="003F3F61"/>
    <w:rsid w:val="003F4379"/>
    <w:rsid w:val="003F496B"/>
    <w:rsid w:val="003F5DFE"/>
    <w:rsid w:val="003F610A"/>
    <w:rsid w:val="003F6122"/>
    <w:rsid w:val="003F66A2"/>
    <w:rsid w:val="003F77E9"/>
    <w:rsid w:val="003F7B48"/>
    <w:rsid w:val="00400DF9"/>
    <w:rsid w:val="00400F85"/>
    <w:rsid w:val="004021F1"/>
    <w:rsid w:val="0040259A"/>
    <w:rsid w:val="00402B39"/>
    <w:rsid w:val="00403471"/>
    <w:rsid w:val="00403664"/>
    <w:rsid w:val="0040438D"/>
    <w:rsid w:val="004049F1"/>
    <w:rsid w:val="00404B87"/>
    <w:rsid w:val="00405299"/>
    <w:rsid w:val="004052AE"/>
    <w:rsid w:val="004057A7"/>
    <w:rsid w:val="00405E4F"/>
    <w:rsid w:val="00406A1B"/>
    <w:rsid w:val="00407258"/>
    <w:rsid w:val="00407466"/>
    <w:rsid w:val="00407977"/>
    <w:rsid w:val="00407992"/>
    <w:rsid w:val="00407A3B"/>
    <w:rsid w:val="00407AD8"/>
    <w:rsid w:val="0041017A"/>
    <w:rsid w:val="0041085C"/>
    <w:rsid w:val="00411C2B"/>
    <w:rsid w:val="00411C9A"/>
    <w:rsid w:val="0041251A"/>
    <w:rsid w:val="00412B57"/>
    <w:rsid w:val="00412E36"/>
    <w:rsid w:val="004131E4"/>
    <w:rsid w:val="00415FAD"/>
    <w:rsid w:val="004163D7"/>
    <w:rsid w:val="00416D69"/>
    <w:rsid w:val="00416DE3"/>
    <w:rsid w:val="00417061"/>
    <w:rsid w:val="0041714C"/>
    <w:rsid w:val="00420776"/>
    <w:rsid w:val="00420AB0"/>
    <w:rsid w:val="00420B68"/>
    <w:rsid w:val="00420FDD"/>
    <w:rsid w:val="00421013"/>
    <w:rsid w:val="00421022"/>
    <w:rsid w:val="004215B6"/>
    <w:rsid w:val="00421B48"/>
    <w:rsid w:val="0042216F"/>
    <w:rsid w:val="004230E9"/>
    <w:rsid w:val="00423962"/>
    <w:rsid w:val="00423BA7"/>
    <w:rsid w:val="004246C6"/>
    <w:rsid w:val="0042516A"/>
    <w:rsid w:val="004256C4"/>
    <w:rsid w:val="00426027"/>
    <w:rsid w:val="00426444"/>
    <w:rsid w:val="00426800"/>
    <w:rsid w:val="00426F04"/>
    <w:rsid w:val="00426F0C"/>
    <w:rsid w:val="0043077E"/>
    <w:rsid w:val="004309D6"/>
    <w:rsid w:val="0043196A"/>
    <w:rsid w:val="004319B0"/>
    <w:rsid w:val="00432CFA"/>
    <w:rsid w:val="0043302F"/>
    <w:rsid w:val="00433CE6"/>
    <w:rsid w:val="00434413"/>
    <w:rsid w:val="004352E9"/>
    <w:rsid w:val="004355D1"/>
    <w:rsid w:val="004355D4"/>
    <w:rsid w:val="00435707"/>
    <w:rsid w:val="00435CB5"/>
    <w:rsid w:val="0043654C"/>
    <w:rsid w:val="004378CB"/>
    <w:rsid w:val="00437981"/>
    <w:rsid w:val="004400F6"/>
    <w:rsid w:val="00440597"/>
    <w:rsid w:val="00440DA3"/>
    <w:rsid w:val="00441355"/>
    <w:rsid w:val="004417C8"/>
    <w:rsid w:val="004423BB"/>
    <w:rsid w:val="00442E96"/>
    <w:rsid w:val="0044334C"/>
    <w:rsid w:val="004434CC"/>
    <w:rsid w:val="004435BA"/>
    <w:rsid w:val="00444C99"/>
    <w:rsid w:val="004472E1"/>
    <w:rsid w:val="004475CA"/>
    <w:rsid w:val="00447629"/>
    <w:rsid w:val="00451ECF"/>
    <w:rsid w:val="00452690"/>
    <w:rsid w:val="0045303D"/>
    <w:rsid w:val="00453155"/>
    <w:rsid w:val="004533B6"/>
    <w:rsid w:val="0045379F"/>
    <w:rsid w:val="004540A9"/>
    <w:rsid w:val="00454628"/>
    <w:rsid w:val="00455626"/>
    <w:rsid w:val="00455819"/>
    <w:rsid w:val="00456A05"/>
    <w:rsid w:val="00456A5D"/>
    <w:rsid w:val="00456A63"/>
    <w:rsid w:val="00457752"/>
    <w:rsid w:val="004578FE"/>
    <w:rsid w:val="004579A7"/>
    <w:rsid w:val="00457FAB"/>
    <w:rsid w:val="0046018E"/>
    <w:rsid w:val="0046122E"/>
    <w:rsid w:val="004618FE"/>
    <w:rsid w:val="00461A7A"/>
    <w:rsid w:val="00462560"/>
    <w:rsid w:val="004628E7"/>
    <w:rsid w:val="00462A40"/>
    <w:rsid w:val="00463593"/>
    <w:rsid w:val="00463925"/>
    <w:rsid w:val="0046396F"/>
    <w:rsid w:val="0046400B"/>
    <w:rsid w:val="004644F6"/>
    <w:rsid w:val="004645A8"/>
    <w:rsid w:val="00464CAA"/>
    <w:rsid w:val="0046557A"/>
    <w:rsid w:val="0046593A"/>
    <w:rsid w:val="00466214"/>
    <w:rsid w:val="0046660B"/>
    <w:rsid w:val="00466785"/>
    <w:rsid w:val="004668CB"/>
    <w:rsid w:val="00466DA8"/>
    <w:rsid w:val="004671BC"/>
    <w:rsid w:val="00467825"/>
    <w:rsid w:val="00467B1E"/>
    <w:rsid w:val="00467ECE"/>
    <w:rsid w:val="0047048C"/>
    <w:rsid w:val="00470C51"/>
    <w:rsid w:val="00470D8F"/>
    <w:rsid w:val="00470F5D"/>
    <w:rsid w:val="00472DEA"/>
    <w:rsid w:val="00472F0F"/>
    <w:rsid w:val="0047378A"/>
    <w:rsid w:val="004737E4"/>
    <w:rsid w:val="00474D86"/>
    <w:rsid w:val="00475C7D"/>
    <w:rsid w:val="00476947"/>
    <w:rsid w:val="00476B11"/>
    <w:rsid w:val="00476BC0"/>
    <w:rsid w:val="00476F57"/>
    <w:rsid w:val="00480381"/>
    <w:rsid w:val="00481381"/>
    <w:rsid w:val="0048155B"/>
    <w:rsid w:val="00482D14"/>
    <w:rsid w:val="00483B37"/>
    <w:rsid w:val="00484A3E"/>
    <w:rsid w:val="00484C55"/>
    <w:rsid w:val="00484F74"/>
    <w:rsid w:val="0048531E"/>
    <w:rsid w:val="0048535D"/>
    <w:rsid w:val="0048546A"/>
    <w:rsid w:val="00485503"/>
    <w:rsid w:val="00485CB3"/>
    <w:rsid w:val="004860FC"/>
    <w:rsid w:val="00486B1F"/>
    <w:rsid w:val="00486BE9"/>
    <w:rsid w:val="00486C2F"/>
    <w:rsid w:val="00486CD0"/>
    <w:rsid w:val="00487A23"/>
    <w:rsid w:val="0049191D"/>
    <w:rsid w:val="004922C8"/>
    <w:rsid w:val="00492A3D"/>
    <w:rsid w:val="0049334F"/>
    <w:rsid w:val="004933E9"/>
    <w:rsid w:val="0049358C"/>
    <w:rsid w:val="00495AA3"/>
    <w:rsid w:val="00496B79"/>
    <w:rsid w:val="00496C57"/>
    <w:rsid w:val="0049715B"/>
    <w:rsid w:val="004A066F"/>
    <w:rsid w:val="004A07DA"/>
    <w:rsid w:val="004A103E"/>
    <w:rsid w:val="004A1116"/>
    <w:rsid w:val="004A131E"/>
    <w:rsid w:val="004A1F60"/>
    <w:rsid w:val="004A2013"/>
    <w:rsid w:val="004A21ED"/>
    <w:rsid w:val="004A3C82"/>
    <w:rsid w:val="004A3F47"/>
    <w:rsid w:val="004A421C"/>
    <w:rsid w:val="004A433D"/>
    <w:rsid w:val="004A4499"/>
    <w:rsid w:val="004A4544"/>
    <w:rsid w:val="004A48B7"/>
    <w:rsid w:val="004A4D76"/>
    <w:rsid w:val="004A4E93"/>
    <w:rsid w:val="004A5897"/>
    <w:rsid w:val="004A5A9A"/>
    <w:rsid w:val="004A6562"/>
    <w:rsid w:val="004A6821"/>
    <w:rsid w:val="004A6A71"/>
    <w:rsid w:val="004A7DD8"/>
    <w:rsid w:val="004B0584"/>
    <w:rsid w:val="004B0CD4"/>
    <w:rsid w:val="004B152C"/>
    <w:rsid w:val="004B1D32"/>
    <w:rsid w:val="004B1F0A"/>
    <w:rsid w:val="004B245D"/>
    <w:rsid w:val="004B280C"/>
    <w:rsid w:val="004B33B8"/>
    <w:rsid w:val="004B3ABD"/>
    <w:rsid w:val="004B48C5"/>
    <w:rsid w:val="004B4B00"/>
    <w:rsid w:val="004B524B"/>
    <w:rsid w:val="004B539D"/>
    <w:rsid w:val="004B5DC7"/>
    <w:rsid w:val="004B63BA"/>
    <w:rsid w:val="004B64E1"/>
    <w:rsid w:val="004B74D4"/>
    <w:rsid w:val="004C00F9"/>
    <w:rsid w:val="004C0D70"/>
    <w:rsid w:val="004C1F95"/>
    <w:rsid w:val="004C2B50"/>
    <w:rsid w:val="004C3655"/>
    <w:rsid w:val="004C48EC"/>
    <w:rsid w:val="004C4B41"/>
    <w:rsid w:val="004C6870"/>
    <w:rsid w:val="004C72A0"/>
    <w:rsid w:val="004C7764"/>
    <w:rsid w:val="004D1362"/>
    <w:rsid w:val="004D1D03"/>
    <w:rsid w:val="004D1D83"/>
    <w:rsid w:val="004D266F"/>
    <w:rsid w:val="004D3068"/>
    <w:rsid w:val="004D41A5"/>
    <w:rsid w:val="004D4846"/>
    <w:rsid w:val="004D4B33"/>
    <w:rsid w:val="004D5859"/>
    <w:rsid w:val="004D61FE"/>
    <w:rsid w:val="004D664B"/>
    <w:rsid w:val="004D7FD5"/>
    <w:rsid w:val="004E00D8"/>
    <w:rsid w:val="004E10B6"/>
    <w:rsid w:val="004E1CC0"/>
    <w:rsid w:val="004E1E1B"/>
    <w:rsid w:val="004E2856"/>
    <w:rsid w:val="004E3633"/>
    <w:rsid w:val="004E37A0"/>
    <w:rsid w:val="004E4820"/>
    <w:rsid w:val="004E5CB6"/>
    <w:rsid w:val="004F15DB"/>
    <w:rsid w:val="004F1A0E"/>
    <w:rsid w:val="004F1BA4"/>
    <w:rsid w:val="004F1E89"/>
    <w:rsid w:val="004F21A0"/>
    <w:rsid w:val="004F21C9"/>
    <w:rsid w:val="004F2A80"/>
    <w:rsid w:val="004F2E02"/>
    <w:rsid w:val="004F3421"/>
    <w:rsid w:val="004F3466"/>
    <w:rsid w:val="004F34DB"/>
    <w:rsid w:val="004F372D"/>
    <w:rsid w:val="004F3782"/>
    <w:rsid w:val="004F3E2C"/>
    <w:rsid w:val="004F4081"/>
    <w:rsid w:val="004F4112"/>
    <w:rsid w:val="004F427A"/>
    <w:rsid w:val="004F5A0B"/>
    <w:rsid w:val="004F6667"/>
    <w:rsid w:val="004F6975"/>
    <w:rsid w:val="004F706B"/>
    <w:rsid w:val="004F7798"/>
    <w:rsid w:val="00500178"/>
    <w:rsid w:val="00501B5B"/>
    <w:rsid w:val="005029DC"/>
    <w:rsid w:val="00502EE7"/>
    <w:rsid w:val="00503036"/>
    <w:rsid w:val="005031D0"/>
    <w:rsid w:val="00503F63"/>
    <w:rsid w:val="0050413D"/>
    <w:rsid w:val="00504DB9"/>
    <w:rsid w:val="00505865"/>
    <w:rsid w:val="00505B40"/>
    <w:rsid w:val="00505EBD"/>
    <w:rsid w:val="00506548"/>
    <w:rsid w:val="00507417"/>
    <w:rsid w:val="0051081D"/>
    <w:rsid w:val="00510B31"/>
    <w:rsid w:val="00510BF6"/>
    <w:rsid w:val="00510F27"/>
    <w:rsid w:val="00511340"/>
    <w:rsid w:val="00511879"/>
    <w:rsid w:val="00512685"/>
    <w:rsid w:val="00512782"/>
    <w:rsid w:val="00513EFB"/>
    <w:rsid w:val="005159A1"/>
    <w:rsid w:val="00517B94"/>
    <w:rsid w:val="00520981"/>
    <w:rsid w:val="00521256"/>
    <w:rsid w:val="00521691"/>
    <w:rsid w:val="00521B92"/>
    <w:rsid w:val="005224D7"/>
    <w:rsid w:val="0052276F"/>
    <w:rsid w:val="00522BF0"/>
    <w:rsid w:val="00522CF8"/>
    <w:rsid w:val="005239D7"/>
    <w:rsid w:val="0052425D"/>
    <w:rsid w:val="00525611"/>
    <w:rsid w:val="005259AA"/>
    <w:rsid w:val="00526640"/>
    <w:rsid w:val="005266A8"/>
    <w:rsid w:val="005271C0"/>
    <w:rsid w:val="005272DE"/>
    <w:rsid w:val="005300AE"/>
    <w:rsid w:val="00531D0A"/>
    <w:rsid w:val="00531E09"/>
    <w:rsid w:val="00532A11"/>
    <w:rsid w:val="00532B40"/>
    <w:rsid w:val="005338CD"/>
    <w:rsid w:val="00533E45"/>
    <w:rsid w:val="005340F2"/>
    <w:rsid w:val="00534A7A"/>
    <w:rsid w:val="0053521A"/>
    <w:rsid w:val="00535508"/>
    <w:rsid w:val="005355F3"/>
    <w:rsid w:val="00535BE8"/>
    <w:rsid w:val="00535D0C"/>
    <w:rsid w:val="00537657"/>
    <w:rsid w:val="00537721"/>
    <w:rsid w:val="00537E2A"/>
    <w:rsid w:val="005410A3"/>
    <w:rsid w:val="00541649"/>
    <w:rsid w:val="00541689"/>
    <w:rsid w:val="00541732"/>
    <w:rsid w:val="00541F00"/>
    <w:rsid w:val="005425A6"/>
    <w:rsid w:val="0054265A"/>
    <w:rsid w:val="0054272B"/>
    <w:rsid w:val="0054276E"/>
    <w:rsid w:val="00542913"/>
    <w:rsid w:val="00542D90"/>
    <w:rsid w:val="00542FC6"/>
    <w:rsid w:val="005433C2"/>
    <w:rsid w:val="0054355C"/>
    <w:rsid w:val="0054391E"/>
    <w:rsid w:val="00543BC6"/>
    <w:rsid w:val="005442D6"/>
    <w:rsid w:val="00545CF3"/>
    <w:rsid w:val="00546888"/>
    <w:rsid w:val="00546C44"/>
    <w:rsid w:val="005470B9"/>
    <w:rsid w:val="005475AD"/>
    <w:rsid w:val="005478EB"/>
    <w:rsid w:val="00550579"/>
    <w:rsid w:val="00551943"/>
    <w:rsid w:val="0055225E"/>
    <w:rsid w:val="00552910"/>
    <w:rsid w:val="00553AE4"/>
    <w:rsid w:val="00553F10"/>
    <w:rsid w:val="00554421"/>
    <w:rsid w:val="005544F5"/>
    <w:rsid w:val="005547C9"/>
    <w:rsid w:val="00554BFE"/>
    <w:rsid w:val="00554FE9"/>
    <w:rsid w:val="00555DEF"/>
    <w:rsid w:val="0055676A"/>
    <w:rsid w:val="0055696F"/>
    <w:rsid w:val="00556B54"/>
    <w:rsid w:val="00557D02"/>
    <w:rsid w:val="005605AB"/>
    <w:rsid w:val="005617B0"/>
    <w:rsid w:val="00561A9F"/>
    <w:rsid w:val="00561CDB"/>
    <w:rsid w:val="0056274B"/>
    <w:rsid w:val="00564BAE"/>
    <w:rsid w:val="00564CB4"/>
    <w:rsid w:val="00566646"/>
    <w:rsid w:val="005666AB"/>
    <w:rsid w:val="00566A97"/>
    <w:rsid w:val="00566F26"/>
    <w:rsid w:val="0056702F"/>
    <w:rsid w:val="005701E3"/>
    <w:rsid w:val="00570555"/>
    <w:rsid w:val="005706F7"/>
    <w:rsid w:val="00570C54"/>
    <w:rsid w:val="00571E75"/>
    <w:rsid w:val="00573172"/>
    <w:rsid w:val="00573376"/>
    <w:rsid w:val="005735A7"/>
    <w:rsid w:val="00573E9E"/>
    <w:rsid w:val="005746D8"/>
    <w:rsid w:val="0057496A"/>
    <w:rsid w:val="00575007"/>
    <w:rsid w:val="0057526F"/>
    <w:rsid w:val="005756C2"/>
    <w:rsid w:val="00576430"/>
    <w:rsid w:val="00576C5A"/>
    <w:rsid w:val="0057793E"/>
    <w:rsid w:val="00577BE7"/>
    <w:rsid w:val="005804E3"/>
    <w:rsid w:val="005806DD"/>
    <w:rsid w:val="00580791"/>
    <w:rsid w:val="00580C3D"/>
    <w:rsid w:val="005812C2"/>
    <w:rsid w:val="005817BE"/>
    <w:rsid w:val="00581F9F"/>
    <w:rsid w:val="005858F3"/>
    <w:rsid w:val="00585EEE"/>
    <w:rsid w:val="005866EF"/>
    <w:rsid w:val="00586D06"/>
    <w:rsid w:val="00586D61"/>
    <w:rsid w:val="00586FDF"/>
    <w:rsid w:val="005916CB"/>
    <w:rsid w:val="00591FDA"/>
    <w:rsid w:val="005920F5"/>
    <w:rsid w:val="005925D1"/>
    <w:rsid w:val="0059374D"/>
    <w:rsid w:val="005941B4"/>
    <w:rsid w:val="005944B9"/>
    <w:rsid w:val="005949E5"/>
    <w:rsid w:val="005959B0"/>
    <w:rsid w:val="00595F86"/>
    <w:rsid w:val="00596CDB"/>
    <w:rsid w:val="00597E5C"/>
    <w:rsid w:val="005A028B"/>
    <w:rsid w:val="005A03AF"/>
    <w:rsid w:val="005A08E1"/>
    <w:rsid w:val="005A122E"/>
    <w:rsid w:val="005A1296"/>
    <w:rsid w:val="005A1303"/>
    <w:rsid w:val="005A1838"/>
    <w:rsid w:val="005A277B"/>
    <w:rsid w:val="005A3878"/>
    <w:rsid w:val="005A3914"/>
    <w:rsid w:val="005A3EA5"/>
    <w:rsid w:val="005A3F5A"/>
    <w:rsid w:val="005A40CE"/>
    <w:rsid w:val="005A47A8"/>
    <w:rsid w:val="005A49BE"/>
    <w:rsid w:val="005A5C0F"/>
    <w:rsid w:val="005A62ED"/>
    <w:rsid w:val="005A6C27"/>
    <w:rsid w:val="005A6C97"/>
    <w:rsid w:val="005A6D13"/>
    <w:rsid w:val="005A6FD2"/>
    <w:rsid w:val="005A7533"/>
    <w:rsid w:val="005A75F9"/>
    <w:rsid w:val="005A7D54"/>
    <w:rsid w:val="005B00E6"/>
    <w:rsid w:val="005B0299"/>
    <w:rsid w:val="005B2BBE"/>
    <w:rsid w:val="005B30F0"/>
    <w:rsid w:val="005B36D1"/>
    <w:rsid w:val="005B398A"/>
    <w:rsid w:val="005B4BCF"/>
    <w:rsid w:val="005B5929"/>
    <w:rsid w:val="005B5E02"/>
    <w:rsid w:val="005B6B13"/>
    <w:rsid w:val="005B701F"/>
    <w:rsid w:val="005B71DF"/>
    <w:rsid w:val="005B7767"/>
    <w:rsid w:val="005B78A9"/>
    <w:rsid w:val="005C022F"/>
    <w:rsid w:val="005C0252"/>
    <w:rsid w:val="005C0FC0"/>
    <w:rsid w:val="005C1255"/>
    <w:rsid w:val="005C452C"/>
    <w:rsid w:val="005C46DE"/>
    <w:rsid w:val="005C4FBA"/>
    <w:rsid w:val="005C52E2"/>
    <w:rsid w:val="005C545A"/>
    <w:rsid w:val="005C5E44"/>
    <w:rsid w:val="005C633D"/>
    <w:rsid w:val="005C637A"/>
    <w:rsid w:val="005C71C2"/>
    <w:rsid w:val="005C7D74"/>
    <w:rsid w:val="005D14DD"/>
    <w:rsid w:val="005D2DB4"/>
    <w:rsid w:val="005D2F40"/>
    <w:rsid w:val="005D39C0"/>
    <w:rsid w:val="005D3FFE"/>
    <w:rsid w:val="005D506A"/>
    <w:rsid w:val="005D5B80"/>
    <w:rsid w:val="005D5D78"/>
    <w:rsid w:val="005D5DFD"/>
    <w:rsid w:val="005D6D60"/>
    <w:rsid w:val="005D7A45"/>
    <w:rsid w:val="005E10F0"/>
    <w:rsid w:val="005E134F"/>
    <w:rsid w:val="005E2566"/>
    <w:rsid w:val="005E49C5"/>
    <w:rsid w:val="005E4F6C"/>
    <w:rsid w:val="005E52CB"/>
    <w:rsid w:val="005E56DA"/>
    <w:rsid w:val="005E60AE"/>
    <w:rsid w:val="005E6301"/>
    <w:rsid w:val="005E662D"/>
    <w:rsid w:val="005E6697"/>
    <w:rsid w:val="005E693C"/>
    <w:rsid w:val="005E79F7"/>
    <w:rsid w:val="005E7AAC"/>
    <w:rsid w:val="005E7CD1"/>
    <w:rsid w:val="005F052D"/>
    <w:rsid w:val="005F136A"/>
    <w:rsid w:val="005F1517"/>
    <w:rsid w:val="005F20AA"/>
    <w:rsid w:val="005F268F"/>
    <w:rsid w:val="005F2E50"/>
    <w:rsid w:val="005F3296"/>
    <w:rsid w:val="005F35D9"/>
    <w:rsid w:val="005F37B0"/>
    <w:rsid w:val="005F3BCD"/>
    <w:rsid w:val="005F572F"/>
    <w:rsid w:val="005F603B"/>
    <w:rsid w:val="005F68F5"/>
    <w:rsid w:val="005F6B71"/>
    <w:rsid w:val="005F7991"/>
    <w:rsid w:val="005F79D5"/>
    <w:rsid w:val="005F7B4F"/>
    <w:rsid w:val="005F7E84"/>
    <w:rsid w:val="00601DFF"/>
    <w:rsid w:val="006022E3"/>
    <w:rsid w:val="00603BFB"/>
    <w:rsid w:val="0060436F"/>
    <w:rsid w:val="00604F78"/>
    <w:rsid w:val="00605484"/>
    <w:rsid w:val="006057C8"/>
    <w:rsid w:val="0060600F"/>
    <w:rsid w:val="006062AD"/>
    <w:rsid w:val="006065D2"/>
    <w:rsid w:val="00606AF2"/>
    <w:rsid w:val="00606B60"/>
    <w:rsid w:val="006078F4"/>
    <w:rsid w:val="00607FD4"/>
    <w:rsid w:val="00610553"/>
    <w:rsid w:val="00610AD0"/>
    <w:rsid w:val="006110AF"/>
    <w:rsid w:val="006111EB"/>
    <w:rsid w:val="00611E7F"/>
    <w:rsid w:val="006123E3"/>
    <w:rsid w:val="00613AE7"/>
    <w:rsid w:val="0061464E"/>
    <w:rsid w:val="00614674"/>
    <w:rsid w:val="00614A6E"/>
    <w:rsid w:val="006150F6"/>
    <w:rsid w:val="006153AB"/>
    <w:rsid w:val="00616441"/>
    <w:rsid w:val="006165AB"/>
    <w:rsid w:val="00616DF3"/>
    <w:rsid w:val="00617672"/>
    <w:rsid w:val="00617A72"/>
    <w:rsid w:val="00620928"/>
    <w:rsid w:val="00620E5C"/>
    <w:rsid w:val="0062107A"/>
    <w:rsid w:val="00623FE5"/>
    <w:rsid w:val="0062419E"/>
    <w:rsid w:val="00624897"/>
    <w:rsid w:val="00624AF0"/>
    <w:rsid w:val="00625ADB"/>
    <w:rsid w:val="00625C4E"/>
    <w:rsid w:val="00625C58"/>
    <w:rsid w:val="00625DE2"/>
    <w:rsid w:val="00626847"/>
    <w:rsid w:val="00630394"/>
    <w:rsid w:val="00631867"/>
    <w:rsid w:val="00632134"/>
    <w:rsid w:val="0063235D"/>
    <w:rsid w:val="00632D5C"/>
    <w:rsid w:val="00633603"/>
    <w:rsid w:val="00634CEC"/>
    <w:rsid w:val="006359A8"/>
    <w:rsid w:val="006362F1"/>
    <w:rsid w:val="00636362"/>
    <w:rsid w:val="00636A42"/>
    <w:rsid w:val="00636C8B"/>
    <w:rsid w:val="00636CD4"/>
    <w:rsid w:val="00636E7D"/>
    <w:rsid w:val="006374D5"/>
    <w:rsid w:val="0063750E"/>
    <w:rsid w:val="00637710"/>
    <w:rsid w:val="006407F4"/>
    <w:rsid w:val="006415AA"/>
    <w:rsid w:val="00641636"/>
    <w:rsid w:val="00641744"/>
    <w:rsid w:val="00641BD6"/>
    <w:rsid w:val="006433B1"/>
    <w:rsid w:val="00643A87"/>
    <w:rsid w:val="00643DD7"/>
    <w:rsid w:val="006461D3"/>
    <w:rsid w:val="006465BA"/>
    <w:rsid w:val="006470EF"/>
    <w:rsid w:val="00647E1E"/>
    <w:rsid w:val="0065092C"/>
    <w:rsid w:val="00650937"/>
    <w:rsid w:val="00651ECB"/>
    <w:rsid w:val="0065218D"/>
    <w:rsid w:val="0065314A"/>
    <w:rsid w:val="006537B4"/>
    <w:rsid w:val="006560BF"/>
    <w:rsid w:val="006577F7"/>
    <w:rsid w:val="00657C76"/>
    <w:rsid w:val="00660F55"/>
    <w:rsid w:val="0066164D"/>
    <w:rsid w:val="00661E31"/>
    <w:rsid w:val="00661FFA"/>
    <w:rsid w:val="006642A0"/>
    <w:rsid w:val="006644A2"/>
    <w:rsid w:val="0066459E"/>
    <w:rsid w:val="00664F16"/>
    <w:rsid w:val="00666625"/>
    <w:rsid w:val="0066704E"/>
    <w:rsid w:val="00667176"/>
    <w:rsid w:val="00667486"/>
    <w:rsid w:val="006679FA"/>
    <w:rsid w:val="00667E85"/>
    <w:rsid w:val="00667FB5"/>
    <w:rsid w:val="00671505"/>
    <w:rsid w:val="00672239"/>
    <w:rsid w:val="006728BA"/>
    <w:rsid w:val="006729BA"/>
    <w:rsid w:val="006731ED"/>
    <w:rsid w:val="00673A11"/>
    <w:rsid w:val="0067405E"/>
    <w:rsid w:val="00674F65"/>
    <w:rsid w:val="00675449"/>
    <w:rsid w:val="0067579A"/>
    <w:rsid w:val="006767D9"/>
    <w:rsid w:val="0067693D"/>
    <w:rsid w:val="006772A6"/>
    <w:rsid w:val="006772EA"/>
    <w:rsid w:val="00677794"/>
    <w:rsid w:val="00680577"/>
    <w:rsid w:val="006806B8"/>
    <w:rsid w:val="00680D8A"/>
    <w:rsid w:val="0068174E"/>
    <w:rsid w:val="0068177F"/>
    <w:rsid w:val="006818A2"/>
    <w:rsid w:val="0068234B"/>
    <w:rsid w:val="00682820"/>
    <w:rsid w:val="00682864"/>
    <w:rsid w:val="0068372C"/>
    <w:rsid w:val="006841C6"/>
    <w:rsid w:val="006845AD"/>
    <w:rsid w:val="00685666"/>
    <w:rsid w:val="00685814"/>
    <w:rsid w:val="00686121"/>
    <w:rsid w:val="00686DDF"/>
    <w:rsid w:val="00687325"/>
    <w:rsid w:val="0068759A"/>
    <w:rsid w:val="00690E21"/>
    <w:rsid w:val="00692134"/>
    <w:rsid w:val="00692EDF"/>
    <w:rsid w:val="00693C4E"/>
    <w:rsid w:val="00693F9F"/>
    <w:rsid w:val="00694579"/>
    <w:rsid w:val="00695182"/>
    <w:rsid w:val="00695B6F"/>
    <w:rsid w:val="00695D86"/>
    <w:rsid w:val="00695E52"/>
    <w:rsid w:val="00696916"/>
    <w:rsid w:val="00696CA7"/>
    <w:rsid w:val="00697110"/>
    <w:rsid w:val="006A05CE"/>
    <w:rsid w:val="006A0656"/>
    <w:rsid w:val="006A0FFE"/>
    <w:rsid w:val="006A3810"/>
    <w:rsid w:val="006A3D67"/>
    <w:rsid w:val="006A4BCC"/>
    <w:rsid w:val="006A4F76"/>
    <w:rsid w:val="006A55B7"/>
    <w:rsid w:val="006A5672"/>
    <w:rsid w:val="006A5DE0"/>
    <w:rsid w:val="006A63D6"/>
    <w:rsid w:val="006A68D3"/>
    <w:rsid w:val="006A777C"/>
    <w:rsid w:val="006A7B41"/>
    <w:rsid w:val="006A7E29"/>
    <w:rsid w:val="006A7F26"/>
    <w:rsid w:val="006B0016"/>
    <w:rsid w:val="006B04B6"/>
    <w:rsid w:val="006B0510"/>
    <w:rsid w:val="006B0967"/>
    <w:rsid w:val="006B0B3B"/>
    <w:rsid w:val="006B1389"/>
    <w:rsid w:val="006B13DC"/>
    <w:rsid w:val="006B15D8"/>
    <w:rsid w:val="006B2713"/>
    <w:rsid w:val="006B408B"/>
    <w:rsid w:val="006B44AE"/>
    <w:rsid w:val="006B4BA5"/>
    <w:rsid w:val="006B502B"/>
    <w:rsid w:val="006B585B"/>
    <w:rsid w:val="006B5B70"/>
    <w:rsid w:val="006B7196"/>
    <w:rsid w:val="006B7BBB"/>
    <w:rsid w:val="006B7C38"/>
    <w:rsid w:val="006C0584"/>
    <w:rsid w:val="006C08DA"/>
    <w:rsid w:val="006C1524"/>
    <w:rsid w:val="006C19BD"/>
    <w:rsid w:val="006C1CFE"/>
    <w:rsid w:val="006C1DC9"/>
    <w:rsid w:val="006C3176"/>
    <w:rsid w:val="006C3A86"/>
    <w:rsid w:val="006C3EA2"/>
    <w:rsid w:val="006C586F"/>
    <w:rsid w:val="006C59CA"/>
    <w:rsid w:val="006C5AB9"/>
    <w:rsid w:val="006C601F"/>
    <w:rsid w:val="006C6034"/>
    <w:rsid w:val="006C6201"/>
    <w:rsid w:val="006C62FF"/>
    <w:rsid w:val="006C6994"/>
    <w:rsid w:val="006C69FC"/>
    <w:rsid w:val="006C722E"/>
    <w:rsid w:val="006D062B"/>
    <w:rsid w:val="006D185E"/>
    <w:rsid w:val="006D21B3"/>
    <w:rsid w:val="006D243E"/>
    <w:rsid w:val="006D3775"/>
    <w:rsid w:val="006D3D53"/>
    <w:rsid w:val="006D537E"/>
    <w:rsid w:val="006D61E7"/>
    <w:rsid w:val="006D6321"/>
    <w:rsid w:val="006D6D93"/>
    <w:rsid w:val="006D74AC"/>
    <w:rsid w:val="006D7FCC"/>
    <w:rsid w:val="006E0753"/>
    <w:rsid w:val="006E0C1C"/>
    <w:rsid w:val="006E1ECA"/>
    <w:rsid w:val="006E248E"/>
    <w:rsid w:val="006E2A03"/>
    <w:rsid w:val="006E3284"/>
    <w:rsid w:val="006E38C9"/>
    <w:rsid w:val="006E3E9D"/>
    <w:rsid w:val="006E41B3"/>
    <w:rsid w:val="006E494C"/>
    <w:rsid w:val="006E4BD5"/>
    <w:rsid w:val="006E5225"/>
    <w:rsid w:val="006E5C19"/>
    <w:rsid w:val="006E601D"/>
    <w:rsid w:val="006F11D8"/>
    <w:rsid w:val="006F14AB"/>
    <w:rsid w:val="006F26E3"/>
    <w:rsid w:val="006F2BAA"/>
    <w:rsid w:val="006F2D35"/>
    <w:rsid w:val="006F3040"/>
    <w:rsid w:val="006F308D"/>
    <w:rsid w:val="006F3497"/>
    <w:rsid w:val="006F3DD8"/>
    <w:rsid w:val="006F3DE4"/>
    <w:rsid w:val="006F4992"/>
    <w:rsid w:val="006F5D70"/>
    <w:rsid w:val="006F6557"/>
    <w:rsid w:val="006F6FF4"/>
    <w:rsid w:val="006F7737"/>
    <w:rsid w:val="006F7E23"/>
    <w:rsid w:val="007009BB"/>
    <w:rsid w:val="00701684"/>
    <w:rsid w:val="0070198E"/>
    <w:rsid w:val="00701D24"/>
    <w:rsid w:val="00702EE2"/>
    <w:rsid w:val="007034F0"/>
    <w:rsid w:val="007035B9"/>
    <w:rsid w:val="00703BC8"/>
    <w:rsid w:val="00703E45"/>
    <w:rsid w:val="00704A28"/>
    <w:rsid w:val="00704ED7"/>
    <w:rsid w:val="0070540E"/>
    <w:rsid w:val="007055A3"/>
    <w:rsid w:val="00706E7D"/>
    <w:rsid w:val="00707E70"/>
    <w:rsid w:val="007100E0"/>
    <w:rsid w:val="00710BB5"/>
    <w:rsid w:val="00710D65"/>
    <w:rsid w:val="00710E43"/>
    <w:rsid w:val="00711626"/>
    <w:rsid w:val="00711BB5"/>
    <w:rsid w:val="00711EC5"/>
    <w:rsid w:val="00712511"/>
    <w:rsid w:val="00713EAF"/>
    <w:rsid w:val="0071454A"/>
    <w:rsid w:val="00714B5C"/>
    <w:rsid w:val="0071504C"/>
    <w:rsid w:val="00715E92"/>
    <w:rsid w:val="0071654C"/>
    <w:rsid w:val="0071723B"/>
    <w:rsid w:val="00717BEC"/>
    <w:rsid w:val="00717F66"/>
    <w:rsid w:val="00720515"/>
    <w:rsid w:val="007207A0"/>
    <w:rsid w:val="00720C86"/>
    <w:rsid w:val="007217E7"/>
    <w:rsid w:val="00722061"/>
    <w:rsid w:val="00722C25"/>
    <w:rsid w:val="00722CF5"/>
    <w:rsid w:val="00722D72"/>
    <w:rsid w:val="007240F4"/>
    <w:rsid w:val="00724ACE"/>
    <w:rsid w:val="00725041"/>
    <w:rsid w:val="0072638B"/>
    <w:rsid w:val="0072710C"/>
    <w:rsid w:val="007272C0"/>
    <w:rsid w:val="00727681"/>
    <w:rsid w:val="00730A00"/>
    <w:rsid w:val="0073143C"/>
    <w:rsid w:val="007318F3"/>
    <w:rsid w:val="00731932"/>
    <w:rsid w:val="00731BBD"/>
    <w:rsid w:val="0073201F"/>
    <w:rsid w:val="00733469"/>
    <w:rsid w:val="00733A9B"/>
    <w:rsid w:val="00734A1E"/>
    <w:rsid w:val="00734B90"/>
    <w:rsid w:val="00734D6E"/>
    <w:rsid w:val="007363AD"/>
    <w:rsid w:val="00736C95"/>
    <w:rsid w:val="00737FF5"/>
    <w:rsid w:val="007405D7"/>
    <w:rsid w:val="00740908"/>
    <w:rsid w:val="00740BE9"/>
    <w:rsid w:val="00740F6E"/>
    <w:rsid w:val="00742727"/>
    <w:rsid w:val="00742BC2"/>
    <w:rsid w:val="007434D9"/>
    <w:rsid w:val="00743CC0"/>
    <w:rsid w:val="00743D6B"/>
    <w:rsid w:val="0074403F"/>
    <w:rsid w:val="00745340"/>
    <w:rsid w:val="00745B55"/>
    <w:rsid w:val="0074603B"/>
    <w:rsid w:val="00746E38"/>
    <w:rsid w:val="007506E6"/>
    <w:rsid w:val="00750DDD"/>
    <w:rsid w:val="007523E3"/>
    <w:rsid w:val="007525E8"/>
    <w:rsid w:val="007527AA"/>
    <w:rsid w:val="00754123"/>
    <w:rsid w:val="007546D4"/>
    <w:rsid w:val="007549AF"/>
    <w:rsid w:val="00754DEE"/>
    <w:rsid w:val="00755CC2"/>
    <w:rsid w:val="00756037"/>
    <w:rsid w:val="0075642E"/>
    <w:rsid w:val="00756DDC"/>
    <w:rsid w:val="00757159"/>
    <w:rsid w:val="007573BB"/>
    <w:rsid w:val="00757EC7"/>
    <w:rsid w:val="00760685"/>
    <w:rsid w:val="00760DEE"/>
    <w:rsid w:val="00761D90"/>
    <w:rsid w:val="00761E51"/>
    <w:rsid w:val="00762315"/>
    <w:rsid w:val="00762ECC"/>
    <w:rsid w:val="00763018"/>
    <w:rsid w:val="0076317E"/>
    <w:rsid w:val="00763630"/>
    <w:rsid w:val="0076371D"/>
    <w:rsid w:val="0076389B"/>
    <w:rsid w:val="00763A37"/>
    <w:rsid w:val="00763E22"/>
    <w:rsid w:val="0076438E"/>
    <w:rsid w:val="00764400"/>
    <w:rsid w:val="00764604"/>
    <w:rsid w:val="007646EB"/>
    <w:rsid w:val="00765E04"/>
    <w:rsid w:val="007665EE"/>
    <w:rsid w:val="0076661A"/>
    <w:rsid w:val="007666A2"/>
    <w:rsid w:val="007667E5"/>
    <w:rsid w:val="0076721B"/>
    <w:rsid w:val="00767D22"/>
    <w:rsid w:val="00767F75"/>
    <w:rsid w:val="00767F7C"/>
    <w:rsid w:val="00770E46"/>
    <w:rsid w:val="007712A9"/>
    <w:rsid w:val="007718C7"/>
    <w:rsid w:val="007731C0"/>
    <w:rsid w:val="007741B3"/>
    <w:rsid w:val="007763EF"/>
    <w:rsid w:val="00776B7B"/>
    <w:rsid w:val="00776CD7"/>
    <w:rsid w:val="00777B8E"/>
    <w:rsid w:val="00777C44"/>
    <w:rsid w:val="007803C7"/>
    <w:rsid w:val="00780E55"/>
    <w:rsid w:val="0078119F"/>
    <w:rsid w:val="00781346"/>
    <w:rsid w:val="007813B3"/>
    <w:rsid w:val="00781418"/>
    <w:rsid w:val="00781AA0"/>
    <w:rsid w:val="00781D60"/>
    <w:rsid w:val="00783098"/>
    <w:rsid w:val="0078341E"/>
    <w:rsid w:val="00784E6B"/>
    <w:rsid w:val="00785851"/>
    <w:rsid w:val="00785A21"/>
    <w:rsid w:val="007863F6"/>
    <w:rsid w:val="0078662C"/>
    <w:rsid w:val="00786813"/>
    <w:rsid w:val="00786A7A"/>
    <w:rsid w:val="00786C4A"/>
    <w:rsid w:val="0079024D"/>
    <w:rsid w:val="007907A7"/>
    <w:rsid w:val="007918DA"/>
    <w:rsid w:val="007922F0"/>
    <w:rsid w:val="00792614"/>
    <w:rsid w:val="007939CF"/>
    <w:rsid w:val="0079473A"/>
    <w:rsid w:val="0079561D"/>
    <w:rsid w:val="00795C89"/>
    <w:rsid w:val="00795E2D"/>
    <w:rsid w:val="007975D9"/>
    <w:rsid w:val="00797B87"/>
    <w:rsid w:val="007A28B0"/>
    <w:rsid w:val="007A3F5F"/>
    <w:rsid w:val="007A454D"/>
    <w:rsid w:val="007A4721"/>
    <w:rsid w:val="007A4A3E"/>
    <w:rsid w:val="007A52A2"/>
    <w:rsid w:val="007A5D65"/>
    <w:rsid w:val="007A5F72"/>
    <w:rsid w:val="007A6453"/>
    <w:rsid w:val="007A68F5"/>
    <w:rsid w:val="007A70F4"/>
    <w:rsid w:val="007A729E"/>
    <w:rsid w:val="007A7353"/>
    <w:rsid w:val="007A78EC"/>
    <w:rsid w:val="007B168E"/>
    <w:rsid w:val="007B1F0F"/>
    <w:rsid w:val="007B20A6"/>
    <w:rsid w:val="007B25EE"/>
    <w:rsid w:val="007B2804"/>
    <w:rsid w:val="007B2BD9"/>
    <w:rsid w:val="007B34BC"/>
    <w:rsid w:val="007B39F0"/>
    <w:rsid w:val="007B421A"/>
    <w:rsid w:val="007B4A87"/>
    <w:rsid w:val="007B6396"/>
    <w:rsid w:val="007B7C36"/>
    <w:rsid w:val="007C381E"/>
    <w:rsid w:val="007C3CFD"/>
    <w:rsid w:val="007C41BD"/>
    <w:rsid w:val="007C4BA7"/>
    <w:rsid w:val="007C4E17"/>
    <w:rsid w:val="007C553D"/>
    <w:rsid w:val="007C5BD9"/>
    <w:rsid w:val="007C72ED"/>
    <w:rsid w:val="007C7335"/>
    <w:rsid w:val="007C771B"/>
    <w:rsid w:val="007C7819"/>
    <w:rsid w:val="007C7C8D"/>
    <w:rsid w:val="007D0220"/>
    <w:rsid w:val="007D02AD"/>
    <w:rsid w:val="007D03AC"/>
    <w:rsid w:val="007D089B"/>
    <w:rsid w:val="007D12E2"/>
    <w:rsid w:val="007D1386"/>
    <w:rsid w:val="007D172C"/>
    <w:rsid w:val="007D2038"/>
    <w:rsid w:val="007D2289"/>
    <w:rsid w:val="007D2616"/>
    <w:rsid w:val="007D275C"/>
    <w:rsid w:val="007D3182"/>
    <w:rsid w:val="007D540E"/>
    <w:rsid w:val="007D5A7D"/>
    <w:rsid w:val="007D6C74"/>
    <w:rsid w:val="007D6CBF"/>
    <w:rsid w:val="007D6E3A"/>
    <w:rsid w:val="007D7104"/>
    <w:rsid w:val="007E0AE9"/>
    <w:rsid w:val="007E0DD9"/>
    <w:rsid w:val="007E148E"/>
    <w:rsid w:val="007E2DE7"/>
    <w:rsid w:val="007E38C4"/>
    <w:rsid w:val="007E551E"/>
    <w:rsid w:val="007E567C"/>
    <w:rsid w:val="007E5B7D"/>
    <w:rsid w:val="007E5B7E"/>
    <w:rsid w:val="007E611E"/>
    <w:rsid w:val="007E6A7F"/>
    <w:rsid w:val="007E71AA"/>
    <w:rsid w:val="007E75EA"/>
    <w:rsid w:val="007F0C3A"/>
    <w:rsid w:val="007F10BB"/>
    <w:rsid w:val="007F282D"/>
    <w:rsid w:val="007F3D06"/>
    <w:rsid w:val="007F4155"/>
    <w:rsid w:val="007F43E4"/>
    <w:rsid w:val="007F459C"/>
    <w:rsid w:val="007F4BCC"/>
    <w:rsid w:val="007F4E93"/>
    <w:rsid w:val="007F5106"/>
    <w:rsid w:val="007F5F12"/>
    <w:rsid w:val="007F60C7"/>
    <w:rsid w:val="007F6C7C"/>
    <w:rsid w:val="007F74FA"/>
    <w:rsid w:val="007F790F"/>
    <w:rsid w:val="007F7A84"/>
    <w:rsid w:val="0080014A"/>
    <w:rsid w:val="008005E2"/>
    <w:rsid w:val="00800661"/>
    <w:rsid w:val="008019DD"/>
    <w:rsid w:val="0080319A"/>
    <w:rsid w:val="00803250"/>
    <w:rsid w:val="00803328"/>
    <w:rsid w:val="00803A1E"/>
    <w:rsid w:val="0080404F"/>
    <w:rsid w:val="00804FB3"/>
    <w:rsid w:val="0080675C"/>
    <w:rsid w:val="00806C7D"/>
    <w:rsid w:val="00810710"/>
    <w:rsid w:val="008115E7"/>
    <w:rsid w:val="00811A0B"/>
    <w:rsid w:val="00812500"/>
    <w:rsid w:val="00812C86"/>
    <w:rsid w:val="0081395C"/>
    <w:rsid w:val="00814795"/>
    <w:rsid w:val="008147D8"/>
    <w:rsid w:val="00814C44"/>
    <w:rsid w:val="00815586"/>
    <w:rsid w:val="0081621A"/>
    <w:rsid w:val="00816586"/>
    <w:rsid w:val="00816A3D"/>
    <w:rsid w:val="00816DF6"/>
    <w:rsid w:val="00821030"/>
    <w:rsid w:val="00821303"/>
    <w:rsid w:val="008222CC"/>
    <w:rsid w:val="008223AC"/>
    <w:rsid w:val="00822B08"/>
    <w:rsid w:val="00823242"/>
    <w:rsid w:val="00823657"/>
    <w:rsid w:val="00823BC2"/>
    <w:rsid w:val="00823D0F"/>
    <w:rsid w:val="00824836"/>
    <w:rsid w:val="00824AC6"/>
    <w:rsid w:val="00824F08"/>
    <w:rsid w:val="008250F1"/>
    <w:rsid w:val="008252BA"/>
    <w:rsid w:val="008255E6"/>
    <w:rsid w:val="008256BE"/>
    <w:rsid w:val="008257FE"/>
    <w:rsid w:val="00825BA7"/>
    <w:rsid w:val="00825DCD"/>
    <w:rsid w:val="00826A52"/>
    <w:rsid w:val="00826D25"/>
    <w:rsid w:val="00826E0B"/>
    <w:rsid w:val="00827169"/>
    <w:rsid w:val="00830503"/>
    <w:rsid w:val="00830A29"/>
    <w:rsid w:val="00831939"/>
    <w:rsid w:val="008329B1"/>
    <w:rsid w:val="00832B90"/>
    <w:rsid w:val="00832DEA"/>
    <w:rsid w:val="00833585"/>
    <w:rsid w:val="00833D55"/>
    <w:rsid w:val="00835A54"/>
    <w:rsid w:val="00836285"/>
    <w:rsid w:val="008378EB"/>
    <w:rsid w:val="0084027C"/>
    <w:rsid w:val="00840353"/>
    <w:rsid w:val="008405E7"/>
    <w:rsid w:val="008410D3"/>
    <w:rsid w:val="00841744"/>
    <w:rsid w:val="00841793"/>
    <w:rsid w:val="008419AF"/>
    <w:rsid w:val="00841BE7"/>
    <w:rsid w:val="00843259"/>
    <w:rsid w:val="00843B87"/>
    <w:rsid w:val="00843D66"/>
    <w:rsid w:val="00843FBC"/>
    <w:rsid w:val="008440C4"/>
    <w:rsid w:val="00844A0D"/>
    <w:rsid w:val="0084642F"/>
    <w:rsid w:val="00846D9C"/>
    <w:rsid w:val="008513A8"/>
    <w:rsid w:val="008519FE"/>
    <w:rsid w:val="00851FD1"/>
    <w:rsid w:val="0085225C"/>
    <w:rsid w:val="008524F8"/>
    <w:rsid w:val="00852C34"/>
    <w:rsid w:val="008532DA"/>
    <w:rsid w:val="008542A3"/>
    <w:rsid w:val="00854518"/>
    <w:rsid w:val="008572FC"/>
    <w:rsid w:val="008572FD"/>
    <w:rsid w:val="00857834"/>
    <w:rsid w:val="00857ECA"/>
    <w:rsid w:val="00857F2D"/>
    <w:rsid w:val="0086067E"/>
    <w:rsid w:val="00860C91"/>
    <w:rsid w:val="008622F0"/>
    <w:rsid w:val="008628C1"/>
    <w:rsid w:val="0086348B"/>
    <w:rsid w:val="00863DD6"/>
    <w:rsid w:val="008647FF"/>
    <w:rsid w:val="00864F68"/>
    <w:rsid w:val="008655E8"/>
    <w:rsid w:val="0086608C"/>
    <w:rsid w:val="008661A6"/>
    <w:rsid w:val="008664F7"/>
    <w:rsid w:val="0086650B"/>
    <w:rsid w:val="00866AFF"/>
    <w:rsid w:val="00867089"/>
    <w:rsid w:val="00870408"/>
    <w:rsid w:val="00870616"/>
    <w:rsid w:val="00870F14"/>
    <w:rsid w:val="00871748"/>
    <w:rsid w:val="00871866"/>
    <w:rsid w:val="00872506"/>
    <w:rsid w:val="00872F1B"/>
    <w:rsid w:val="00872F33"/>
    <w:rsid w:val="00872F9D"/>
    <w:rsid w:val="00873200"/>
    <w:rsid w:val="00874266"/>
    <w:rsid w:val="008762E2"/>
    <w:rsid w:val="008767A3"/>
    <w:rsid w:val="00876E6A"/>
    <w:rsid w:val="00876EA6"/>
    <w:rsid w:val="00877468"/>
    <w:rsid w:val="00877A7D"/>
    <w:rsid w:val="00877CB6"/>
    <w:rsid w:val="00880997"/>
    <w:rsid w:val="00880E2B"/>
    <w:rsid w:val="00881112"/>
    <w:rsid w:val="0088112E"/>
    <w:rsid w:val="0088239D"/>
    <w:rsid w:val="00882C2C"/>
    <w:rsid w:val="0088336F"/>
    <w:rsid w:val="00883B54"/>
    <w:rsid w:val="008843C4"/>
    <w:rsid w:val="008851AE"/>
    <w:rsid w:val="00885CDF"/>
    <w:rsid w:val="00885D8C"/>
    <w:rsid w:val="008862CC"/>
    <w:rsid w:val="008865CA"/>
    <w:rsid w:val="0088681B"/>
    <w:rsid w:val="008869A0"/>
    <w:rsid w:val="0088774A"/>
    <w:rsid w:val="00887B01"/>
    <w:rsid w:val="00887CC5"/>
    <w:rsid w:val="008900D2"/>
    <w:rsid w:val="00890D4E"/>
    <w:rsid w:val="008923E2"/>
    <w:rsid w:val="008927F6"/>
    <w:rsid w:val="00892973"/>
    <w:rsid w:val="00893470"/>
    <w:rsid w:val="00893857"/>
    <w:rsid w:val="0089386A"/>
    <w:rsid w:val="00894750"/>
    <w:rsid w:val="00894808"/>
    <w:rsid w:val="00894ADE"/>
    <w:rsid w:val="0089667C"/>
    <w:rsid w:val="00896EC7"/>
    <w:rsid w:val="00897DF3"/>
    <w:rsid w:val="008A178C"/>
    <w:rsid w:val="008A1999"/>
    <w:rsid w:val="008A1A10"/>
    <w:rsid w:val="008A222B"/>
    <w:rsid w:val="008A2ACD"/>
    <w:rsid w:val="008A3109"/>
    <w:rsid w:val="008A3289"/>
    <w:rsid w:val="008A3AAB"/>
    <w:rsid w:val="008A3BDE"/>
    <w:rsid w:val="008A45F2"/>
    <w:rsid w:val="008A4F2B"/>
    <w:rsid w:val="008A4F37"/>
    <w:rsid w:val="008A59B5"/>
    <w:rsid w:val="008A5E97"/>
    <w:rsid w:val="008A5F7D"/>
    <w:rsid w:val="008B01F9"/>
    <w:rsid w:val="008B0200"/>
    <w:rsid w:val="008B294C"/>
    <w:rsid w:val="008B3028"/>
    <w:rsid w:val="008B36A8"/>
    <w:rsid w:val="008B379D"/>
    <w:rsid w:val="008B6C13"/>
    <w:rsid w:val="008B6FA1"/>
    <w:rsid w:val="008C01DA"/>
    <w:rsid w:val="008C0839"/>
    <w:rsid w:val="008C0C76"/>
    <w:rsid w:val="008C122F"/>
    <w:rsid w:val="008C1907"/>
    <w:rsid w:val="008C19E3"/>
    <w:rsid w:val="008C1C3A"/>
    <w:rsid w:val="008C21F1"/>
    <w:rsid w:val="008C3CB2"/>
    <w:rsid w:val="008C4118"/>
    <w:rsid w:val="008C5977"/>
    <w:rsid w:val="008C61E7"/>
    <w:rsid w:val="008C6A92"/>
    <w:rsid w:val="008C6BFA"/>
    <w:rsid w:val="008C6EB6"/>
    <w:rsid w:val="008C7685"/>
    <w:rsid w:val="008C7DB0"/>
    <w:rsid w:val="008C7F5C"/>
    <w:rsid w:val="008D0818"/>
    <w:rsid w:val="008D092E"/>
    <w:rsid w:val="008D0E1D"/>
    <w:rsid w:val="008D17C5"/>
    <w:rsid w:val="008D1D84"/>
    <w:rsid w:val="008D1E5C"/>
    <w:rsid w:val="008D33F2"/>
    <w:rsid w:val="008D348B"/>
    <w:rsid w:val="008D3835"/>
    <w:rsid w:val="008D3DF1"/>
    <w:rsid w:val="008D4812"/>
    <w:rsid w:val="008D52F5"/>
    <w:rsid w:val="008D5ADD"/>
    <w:rsid w:val="008D5D8B"/>
    <w:rsid w:val="008D6231"/>
    <w:rsid w:val="008D637D"/>
    <w:rsid w:val="008D7200"/>
    <w:rsid w:val="008E0194"/>
    <w:rsid w:val="008E0970"/>
    <w:rsid w:val="008E0C10"/>
    <w:rsid w:val="008E16FC"/>
    <w:rsid w:val="008E18A4"/>
    <w:rsid w:val="008E1B44"/>
    <w:rsid w:val="008E1F3F"/>
    <w:rsid w:val="008E2112"/>
    <w:rsid w:val="008E2CF6"/>
    <w:rsid w:val="008E3694"/>
    <w:rsid w:val="008E54CB"/>
    <w:rsid w:val="008E5782"/>
    <w:rsid w:val="008E5B7A"/>
    <w:rsid w:val="008E62BE"/>
    <w:rsid w:val="008E6435"/>
    <w:rsid w:val="008E64C8"/>
    <w:rsid w:val="008E6C9C"/>
    <w:rsid w:val="008E6D17"/>
    <w:rsid w:val="008E6EC0"/>
    <w:rsid w:val="008E77D8"/>
    <w:rsid w:val="008E7A2F"/>
    <w:rsid w:val="008F0196"/>
    <w:rsid w:val="008F0D51"/>
    <w:rsid w:val="008F1527"/>
    <w:rsid w:val="008F1543"/>
    <w:rsid w:val="008F166D"/>
    <w:rsid w:val="008F179F"/>
    <w:rsid w:val="008F1872"/>
    <w:rsid w:val="008F2F78"/>
    <w:rsid w:val="008F325E"/>
    <w:rsid w:val="008F3A3B"/>
    <w:rsid w:val="008F4525"/>
    <w:rsid w:val="008F521F"/>
    <w:rsid w:val="008F5E64"/>
    <w:rsid w:val="008F6F70"/>
    <w:rsid w:val="008F70AE"/>
    <w:rsid w:val="008F741C"/>
    <w:rsid w:val="008F7471"/>
    <w:rsid w:val="008F7D90"/>
    <w:rsid w:val="0090001B"/>
    <w:rsid w:val="00901447"/>
    <w:rsid w:val="009035B3"/>
    <w:rsid w:val="00903E0D"/>
    <w:rsid w:val="009045FA"/>
    <w:rsid w:val="0090464B"/>
    <w:rsid w:val="00904C96"/>
    <w:rsid w:val="00905502"/>
    <w:rsid w:val="009055A2"/>
    <w:rsid w:val="00905D60"/>
    <w:rsid w:val="00910844"/>
    <w:rsid w:val="00910C29"/>
    <w:rsid w:val="00910ECB"/>
    <w:rsid w:val="00911DD4"/>
    <w:rsid w:val="00912C75"/>
    <w:rsid w:val="00913129"/>
    <w:rsid w:val="009132A8"/>
    <w:rsid w:val="009139AB"/>
    <w:rsid w:val="00913AAF"/>
    <w:rsid w:val="00913F24"/>
    <w:rsid w:val="00914E2A"/>
    <w:rsid w:val="0091512F"/>
    <w:rsid w:val="00915A12"/>
    <w:rsid w:val="00916CEE"/>
    <w:rsid w:val="00916E12"/>
    <w:rsid w:val="00917A9E"/>
    <w:rsid w:val="00917DC2"/>
    <w:rsid w:val="009201F2"/>
    <w:rsid w:val="00920CB4"/>
    <w:rsid w:val="00920E3A"/>
    <w:rsid w:val="0092166D"/>
    <w:rsid w:val="0092179D"/>
    <w:rsid w:val="009229DB"/>
    <w:rsid w:val="00922B0F"/>
    <w:rsid w:val="0092370F"/>
    <w:rsid w:val="00924690"/>
    <w:rsid w:val="00924731"/>
    <w:rsid w:val="009252B9"/>
    <w:rsid w:val="009256F8"/>
    <w:rsid w:val="00925E8E"/>
    <w:rsid w:val="00926DBD"/>
    <w:rsid w:val="00927632"/>
    <w:rsid w:val="009304EC"/>
    <w:rsid w:val="0093116D"/>
    <w:rsid w:val="00931786"/>
    <w:rsid w:val="00931DBC"/>
    <w:rsid w:val="00932A62"/>
    <w:rsid w:val="00933EB5"/>
    <w:rsid w:val="009342C0"/>
    <w:rsid w:val="0093514D"/>
    <w:rsid w:val="00935FCE"/>
    <w:rsid w:val="0093605A"/>
    <w:rsid w:val="0093622D"/>
    <w:rsid w:val="009371B6"/>
    <w:rsid w:val="00943002"/>
    <w:rsid w:val="00943D10"/>
    <w:rsid w:val="00945457"/>
    <w:rsid w:val="009456B9"/>
    <w:rsid w:val="00946E61"/>
    <w:rsid w:val="00947756"/>
    <w:rsid w:val="00947B08"/>
    <w:rsid w:val="00947FDE"/>
    <w:rsid w:val="00950286"/>
    <w:rsid w:val="00950E06"/>
    <w:rsid w:val="00953ECF"/>
    <w:rsid w:val="00954D7B"/>
    <w:rsid w:val="00954E76"/>
    <w:rsid w:val="00955F33"/>
    <w:rsid w:val="00956168"/>
    <w:rsid w:val="00956238"/>
    <w:rsid w:val="009569DF"/>
    <w:rsid w:val="009605B8"/>
    <w:rsid w:val="009613B0"/>
    <w:rsid w:val="00962728"/>
    <w:rsid w:val="00963073"/>
    <w:rsid w:val="00963514"/>
    <w:rsid w:val="00963743"/>
    <w:rsid w:val="00963DE1"/>
    <w:rsid w:val="00964125"/>
    <w:rsid w:val="00965B40"/>
    <w:rsid w:val="009679B2"/>
    <w:rsid w:val="009705C4"/>
    <w:rsid w:val="0097062F"/>
    <w:rsid w:val="00972149"/>
    <w:rsid w:val="009721CF"/>
    <w:rsid w:val="00974307"/>
    <w:rsid w:val="009747E4"/>
    <w:rsid w:val="00974C28"/>
    <w:rsid w:val="009755EF"/>
    <w:rsid w:val="00975EF9"/>
    <w:rsid w:val="00976585"/>
    <w:rsid w:val="0097695C"/>
    <w:rsid w:val="009776DA"/>
    <w:rsid w:val="00980BE4"/>
    <w:rsid w:val="009811CD"/>
    <w:rsid w:val="009818A6"/>
    <w:rsid w:val="0098242B"/>
    <w:rsid w:val="00982806"/>
    <w:rsid w:val="009829E1"/>
    <w:rsid w:val="00982A8C"/>
    <w:rsid w:val="00982E87"/>
    <w:rsid w:val="00983586"/>
    <w:rsid w:val="00983DE4"/>
    <w:rsid w:val="00983E96"/>
    <w:rsid w:val="00983FDB"/>
    <w:rsid w:val="00985536"/>
    <w:rsid w:val="00985DE9"/>
    <w:rsid w:val="009860E3"/>
    <w:rsid w:val="00986B22"/>
    <w:rsid w:val="00986CED"/>
    <w:rsid w:val="00990FA2"/>
    <w:rsid w:val="0099108A"/>
    <w:rsid w:val="009911E5"/>
    <w:rsid w:val="00991447"/>
    <w:rsid w:val="009933A7"/>
    <w:rsid w:val="0099341C"/>
    <w:rsid w:val="00993DBE"/>
    <w:rsid w:val="0099446A"/>
    <w:rsid w:val="00994768"/>
    <w:rsid w:val="00994A3B"/>
    <w:rsid w:val="009956DB"/>
    <w:rsid w:val="00995C91"/>
    <w:rsid w:val="009966FD"/>
    <w:rsid w:val="009969D8"/>
    <w:rsid w:val="00996B4A"/>
    <w:rsid w:val="00997171"/>
    <w:rsid w:val="009971D6"/>
    <w:rsid w:val="00997758"/>
    <w:rsid w:val="00997C48"/>
    <w:rsid w:val="009A05CB"/>
    <w:rsid w:val="009A0699"/>
    <w:rsid w:val="009A094F"/>
    <w:rsid w:val="009A118A"/>
    <w:rsid w:val="009A1751"/>
    <w:rsid w:val="009A56F8"/>
    <w:rsid w:val="009A5FE2"/>
    <w:rsid w:val="009A7441"/>
    <w:rsid w:val="009A7A14"/>
    <w:rsid w:val="009A7EB4"/>
    <w:rsid w:val="009B0B51"/>
    <w:rsid w:val="009B0D42"/>
    <w:rsid w:val="009B10D2"/>
    <w:rsid w:val="009B25D6"/>
    <w:rsid w:val="009B354B"/>
    <w:rsid w:val="009B358C"/>
    <w:rsid w:val="009B36F9"/>
    <w:rsid w:val="009B3FD0"/>
    <w:rsid w:val="009B409F"/>
    <w:rsid w:val="009B5348"/>
    <w:rsid w:val="009B5971"/>
    <w:rsid w:val="009B5D7F"/>
    <w:rsid w:val="009B6683"/>
    <w:rsid w:val="009C0C06"/>
    <w:rsid w:val="009C2B46"/>
    <w:rsid w:val="009C3CEC"/>
    <w:rsid w:val="009C3F70"/>
    <w:rsid w:val="009C4D3B"/>
    <w:rsid w:val="009C4DEF"/>
    <w:rsid w:val="009C4EB2"/>
    <w:rsid w:val="009C4F06"/>
    <w:rsid w:val="009C5CD9"/>
    <w:rsid w:val="009C660C"/>
    <w:rsid w:val="009C747B"/>
    <w:rsid w:val="009C7EFF"/>
    <w:rsid w:val="009D01E9"/>
    <w:rsid w:val="009D04B8"/>
    <w:rsid w:val="009D0611"/>
    <w:rsid w:val="009D0BD9"/>
    <w:rsid w:val="009D1CF9"/>
    <w:rsid w:val="009D23C5"/>
    <w:rsid w:val="009D2449"/>
    <w:rsid w:val="009D28A6"/>
    <w:rsid w:val="009D2B22"/>
    <w:rsid w:val="009D2B63"/>
    <w:rsid w:val="009D4BB2"/>
    <w:rsid w:val="009D4FF3"/>
    <w:rsid w:val="009D613C"/>
    <w:rsid w:val="009D6F48"/>
    <w:rsid w:val="009D778A"/>
    <w:rsid w:val="009E28A5"/>
    <w:rsid w:val="009E2FA8"/>
    <w:rsid w:val="009E409D"/>
    <w:rsid w:val="009E45CA"/>
    <w:rsid w:val="009E5024"/>
    <w:rsid w:val="009E5305"/>
    <w:rsid w:val="009E633C"/>
    <w:rsid w:val="009F0561"/>
    <w:rsid w:val="009F0EE7"/>
    <w:rsid w:val="009F106E"/>
    <w:rsid w:val="009F1A82"/>
    <w:rsid w:val="009F1ED2"/>
    <w:rsid w:val="009F2286"/>
    <w:rsid w:val="009F30E8"/>
    <w:rsid w:val="009F39C1"/>
    <w:rsid w:val="009F3B35"/>
    <w:rsid w:val="009F3E7B"/>
    <w:rsid w:val="009F489A"/>
    <w:rsid w:val="009F4FCD"/>
    <w:rsid w:val="009F62C5"/>
    <w:rsid w:val="009F67C6"/>
    <w:rsid w:val="009F75AD"/>
    <w:rsid w:val="00A0037A"/>
    <w:rsid w:val="00A00696"/>
    <w:rsid w:val="00A01183"/>
    <w:rsid w:val="00A011E0"/>
    <w:rsid w:val="00A01227"/>
    <w:rsid w:val="00A01FD5"/>
    <w:rsid w:val="00A0265D"/>
    <w:rsid w:val="00A028D2"/>
    <w:rsid w:val="00A03E8A"/>
    <w:rsid w:val="00A0558A"/>
    <w:rsid w:val="00A059F9"/>
    <w:rsid w:val="00A05D4D"/>
    <w:rsid w:val="00A05FBA"/>
    <w:rsid w:val="00A0632A"/>
    <w:rsid w:val="00A06981"/>
    <w:rsid w:val="00A06BE7"/>
    <w:rsid w:val="00A07010"/>
    <w:rsid w:val="00A070B3"/>
    <w:rsid w:val="00A114ED"/>
    <w:rsid w:val="00A1175D"/>
    <w:rsid w:val="00A124FD"/>
    <w:rsid w:val="00A12B7D"/>
    <w:rsid w:val="00A13300"/>
    <w:rsid w:val="00A13E0E"/>
    <w:rsid w:val="00A14D75"/>
    <w:rsid w:val="00A15AA3"/>
    <w:rsid w:val="00A15C8F"/>
    <w:rsid w:val="00A15D7E"/>
    <w:rsid w:val="00A16473"/>
    <w:rsid w:val="00A16A69"/>
    <w:rsid w:val="00A17329"/>
    <w:rsid w:val="00A17C7E"/>
    <w:rsid w:val="00A17FB1"/>
    <w:rsid w:val="00A203C7"/>
    <w:rsid w:val="00A20404"/>
    <w:rsid w:val="00A204B8"/>
    <w:rsid w:val="00A205D7"/>
    <w:rsid w:val="00A21F4A"/>
    <w:rsid w:val="00A22AA6"/>
    <w:rsid w:val="00A257D6"/>
    <w:rsid w:val="00A261B8"/>
    <w:rsid w:val="00A26A5D"/>
    <w:rsid w:val="00A26B16"/>
    <w:rsid w:val="00A27058"/>
    <w:rsid w:val="00A2742E"/>
    <w:rsid w:val="00A30CC0"/>
    <w:rsid w:val="00A30DFB"/>
    <w:rsid w:val="00A3183B"/>
    <w:rsid w:val="00A31943"/>
    <w:rsid w:val="00A31FF9"/>
    <w:rsid w:val="00A3281E"/>
    <w:rsid w:val="00A3312B"/>
    <w:rsid w:val="00A3514E"/>
    <w:rsid w:val="00A358D4"/>
    <w:rsid w:val="00A35AC7"/>
    <w:rsid w:val="00A3641A"/>
    <w:rsid w:val="00A370B0"/>
    <w:rsid w:val="00A40764"/>
    <w:rsid w:val="00A413D1"/>
    <w:rsid w:val="00A414AE"/>
    <w:rsid w:val="00A415FA"/>
    <w:rsid w:val="00A41FCF"/>
    <w:rsid w:val="00A42A07"/>
    <w:rsid w:val="00A42CC7"/>
    <w:rsid w:val="00A43123"/>
    <w:rsid w:val="00A432C2"/>
    <w:rsid w:val="00A44111"/>
    <w:rsid w:val="00A44394"/>
    <w:rsid w:val="00A44B78"/>
    <w:rsid w:val="00A44D30"/>
    <w:rsid w:val="00A44D36"/>
    <w:rsid w:val="00A459F2"/>
    <w:rsid w:val="00A45A63"/>
    <w:rsid w:val="00A46301"/>
    <w:rsid w:val="00A47189"/>
    <w:rsid w:val="00A50507"/>
    <w:rsid w:val="00A50598"/>
    <w:rsid w:val="00A50AE2"/>
    <w:rsid w:val="00A512E4"/>
    <w:rsid w:val="00A516E8"/>
    <w:rsid w:val="00A51F76"/>
    <w:rsid w:val="00A52619"/>
    <w:rsid w:val="00A52B30"/>
    <w:rsid w:val="00A52EC8"/>
    <w:rsid w:val="00A52FDB"/>
    <w:rsid w:val="00A541F4"/>
    <w:rsid w:val="00A545BF"/>
    <w:rsid w:val="00A55393"/>
    <w:rsid w:val="00A55725"/>
    <w:rsid w:val="00A55883"/>
    <w:rsid w:val="00A558ED"/>
    <w:rsid w:val="00A559D4"/>
    <w:rsid w:val="00A55A20"/>
    <w:rsid w:val="00A56677"/>
    <w:rsid w:val="00A566DF"/>
    <w:rsid w:val="00A56F23"/>
    <w:rsid w:val="00A56F9A"/>
    <w:rsid w:val="00A5764F"/>
    <w:rsid w:val="00A576E8"/>
    <w:rsid w:val="00A57A84"/>
    <w:rsid w:val="00A60C47"/>
    <w:rsid w:val="00A616F1"/>
    <w:rsid w:val="00A62001"/>
    <w:rsid w:val="00A628C5"/>
    <w:rsid w:val="00A629CA"/>
    <w:rsid w:val="00A62AF7"/>
    <w:rsid w:val="00A62DFC"/>
    <w:rsid w:val="00A62F3D"/>
    <w:rsid w:val="00A63634"/>
    <w:rsid w:val="00A63D00"/>
    <w:rsid w:val="00A64B21"/>
    <w:rsid w:val="00A65F24"/>
    <w:rsid w:val="00A662A0"/>
    <w:rsid w:val="00A6651D"/>
    <w:rsid w:val="00A66990"/>
    <w:rsid w:val="00A677CF"/>
    <w:rsid w:val="00A67DB3"/>
    <w:rsid w:val="00A7025B"/>
    <w:rsid w:val="00A706DD"/>
    <w:rsid w:val="00A70BCB"/>
    <w:rsid w:val="00A70CCA"/>
    <w:rsid w:val="00A7115C"/>
    <w:rsid w:val="00A71219"/>
    <w:rsid w:val="00A717ED"/>
    <w:rsid w:val="00A719A4"/>
    <w:rsid w:val="00A7263C"/>
    <w:rsid w:val="00A72F33"/>
    <w:rsid w:val="00A73436"/>
    <w:rsid w:val="00A73972"/>
    <w:rsid w:val="00A74C82"/>
    <w:rsid w:val="00A75DE3"/>
    <w:rsid w:val="00A76190"/>
    <w:rsid w:val="00A76797"/>
    <w:rsid w:val="00A77046"/>
    <w:rsid w:val="00A7708E"/>
    <w:rsid w:val="00A77E73"/>
    <w:rsid w:val="00A807C0"/>
    <w:rsid w:val="00A81A8C"/>
    <w:rsid w:val="00A82161"/>
    <w:rsid w:val="00A83120"/>
    <w:rsid w:val="00A83153"/>
    <w:rsid w:val="00A83928"/>
    <w:rsid w:val="00A849E8"/>
    <w:rsid w:val="00A85389"/>
    <w:rsid w:val="00A85E51"/>
    <w:rsid w:val="00A85FB6"/>
    <w:rsid w:val="00A867BC"/>
    <w:rsid w:val="00A91612"/>
    <w:rsid w:val="00A937AB"/>
    <w:rsid w:val="00A93E5A"/>
    <w:rsid w:val="00A93EC8"/>
    <w:rsid w:val="00A94510"/>
    <w:rsid w:val="00A945D3"/>
    <w:rsid w:val="00A94A7F"/>
    <w:rsid w:val="00A95AF2"/>
    <w:rsid w:val="00A964D9"/>
    <w:rsid w:val="00A96890"/>
    <w:rsid w:val="00A96DA3"/>
    <w:rsid w:val="00A97731"/>
    <w:rsid w:val="00A9776A"/>
    <w:rsid w:val="00A97784"/>
    <w:rsid w:val="00AA0CFB"/>
    <w:rsid w:val="00AA1922"/>
    <w:rsid w:val="00AA1BBA"/>
    <w:rsid w:val="00AA2955"/>
    <w:rsid w:val="00AA3E07"/>
    <w:rsid w:val="00AA4AEC"/>
    <w:rsid w:val="00AA6242"/>
    <w:rsid w:val="00AA637C"/>
    <w:rsid w:val="00AA6A86"/>
    <w:rsid w:val="00AA6B9B"/>
    <w:rsid w:val="00AA794E"/>
    <w:rsid w:val="00AB04D3"/>
    <w:rsid w:val="00AB15C9"/>
    <w:rsid w:val="00AB1B1B"/>
    <w:rsid w:val="00AB2EE6"/>
    <w:rsid w:val="00AB3295"/>
    <w:rsid w:val="00AB370C"/>
    <w:rsid w:val="00AB3780"/>
    <w:rsid w:val="00AB3C26"/>
    <w:rsid w:val="00AB4C90"/>
    <w:rsid w:val="00AB5542"/>
    <w:rsid w:val="00AB5F83"/>
    <w:rsid w:val="00AB6674"/>
    <w:rsid w:val="00AB785E"/>
    <w:rsid w:val="00AB792A"/>
    <w:rsid w:val="00AB799B"/>
    <w:rsid w:val="00AB7CEA"/>
    <w:rsid w:val="00AC10FC"/>
    <w:rsid w:val="00AC1DCD"/>
    <w:rsid w:val="00AC249F"/>
    <w:rsid w:val="00AC2605"/>
    <w:rsid w:val="00AC339B"/>
    <w:rsid w:val="00AC3C1B"/>
    <w:rsid w:val="00AC4923"/>
    <w:rsid w:val="00AC6A63"/>
    <w:rsid w:val="00AC7221"/>
    <w:rsid w:val="00AD01F2"/>
    <w:rsid w:val="00AD0B3E"/>
    <w:rsid w:val="00AD10D9"/>
    <w:rsid w:val="00AD118B"/>
    <w:rsid w:val="00AD139D"/>
    <w:rsid w:val="00AD18B6"/>
    <w:rsid w:val="00AD1FB2"/>
    <w:rsid w:val="00AD23CF"/>
    <w:rsid w:val="00AD2B40"/>
    <w:rsid w:val="00AD3928"/>
    <w:rsid w:val="00AD3AA3"/>
    <w:rsid w:val="00AD3AD6"/>
    <w:rsid w:val="00AD4C94"/>
    <w:rsid w:val="00AD5073"/>
    <w:rsid w:val="00AD54E5"/>
    <w:rsid w:val="00AD630D"/>
    <w:rsid w:val="00AD64C2"/>
    <w:rsid w:val="00AD6625"/>
    <w:rsid w:val="00AE29D6"/>
    <w:rsid w:val="00AE2B57"/>
    <w:rsid w:val="00AE3143"/>
    <w:rsid w:val="00AE4EB2"/>
    <w:rsid w:val="00AE566A"/>
    <w:rsid w:val="00AE5DD6"/>
    <w:rsid w:val="00AE6A81"/>
    <w:rsid w:val="00AE6E51"/>
    <w:rsid w:val="00AE7159"/>
    <w:rsid w:val="00AE7CF6"/>
    <w:rsid w:val="00AE7FBE"/>
    <w:rsid w:val="00AF0B75"/>
    <w:rsid w:val="00AF1DB3"/>
    <w:rsid w:val="00AF2527"/>
    <w:rsid w:val="00AF3BAB"/>
    <w:rsid w:val="00AF3F21"/>
    <w:rsid w:val="00AF4451"/>
    <w:rsid w:val="00AF4A01"/>
    <w:rsid w:val="00AF52A5"/>
    <w:rsid w:val="00AF559F"/>
    <w:rsid w:val="00AF6085"/>
    <w:rsid w:val="00AF77A8"/>
    <w:rsid w:val="00B014B6"/>
    <w:rsid w:val="00B018AA"/>
    <w:rsid w:val="00B019BA"/>
    <w:rsid w:val="00B01F15"/>
    <w:rsid w:val="00B02B6D"/>
    <w:rsid w:val="00B03436"/>
    <w:rsid w:val="00B03842"/>
    <w:rsid w:val="00B03E19"/>
    <w:rsid w:val="00B042D9"/>
    <w:rsid w:val="00B04744"/>
    <w:rsid w:val="00B048BA"/>
    <w:rsid w:val="00B04A0D"/>
    <w:rsid w:val="00B052B6"/>
    <w:rsid w:val="00B05EE8"/>
    <w:rsid w:val="00B067A2"/>
    <w:rsid w:val="00B06945"/>
    <w:rsid w:val="00B1036E"/>
    <w:rsid w:val="00B104A6"/>
    <w:rsid w:val="00B10B72"/>
    <w:rsid w:val="00B1126C"/>
    <w:rsid w:val="00B1264E"/>
    <w:rsid w:val="00B12EAD"/>
    <w:rsid w:val="00B145D0"/>
    <w:rsid w:val="00B14A24"/>
    <w:rsid w:val="00B14D5A"/>
    <w:rsid w:val="00B1540A"/>
    <w:rsid w:val="00B15FF5"/>
    <w:rsid w:val="00B164EC"/>
    <w:rsid w:val="00B16AB2"/>
    <w:rsid w:val="00B16B72"/>
    <w:rsid w:val="00B17A79"/>
    <w:rsid w:val="00B20392"/>
    <w:rsid w:val="00B20656"/>
    <w:rsid w:val="00B20FF4"/>
    <w:rsid w:val="00B21184"/>
    <w:rsid w:val="00B220C6"/>
    <w:rsid w:val="00B2263F"/>
    <w:rsid w:val="00B2289F"/>
    <w:rsid w:val="00B22CE1"/>
    <w:rsid w:val="00B23245"/>
    <w:rsid w:val="00B23E23"/>
    <w:rsid w:val="00B24169"/>
    <w:rsid w:val="00B250A5"/>
    <w:rsid w:val="00B25280"/>
    <w:rsid w:val="00B25C24"/>
    <w:rsid w:val="00B27919"/>
    <w:rsid w:val="00B27973"/>
    <w:rsid w:val="00B305B3"/>
    <w:rsid w:val="00B31A96"/>
    <w:rsid w:val="00B31C50"/>
    <w:rsid w:val="00B31EAD"/>
    <w:rsid w:val="00B31EF1"/>
    <w:rsid w:val="00B3222A"/>
    <w:rsid w:val="00B32441"/>
    <w:rsid w:val="00B32458"/>
    <w:rsid w:val="00B33164"/>
    <w:rsid w:val="00B3358C"/>
    <w:rsid w:val="00B33676"/>
    <w:rsid w:val="00B33D00"/>
    <w:rsid w:val="00B344B9"/>
    <w:rsid w:val="00B347B0"/>
    <w:rsid w:val="00B34AFF"/>
    <w:rsid w:val="00B34CCE"/>
    <w:rsid w:val="00B34D02"/>
    <w:rsid w:val="00B35968"/>
    <w:rsid w:val="00B36411"/>
    <w:rsid w:val="00B36546"/>
    <w:rsid w:val="00B410F6"/>
    <w:rsid w:val="00B41354"/>
    <w:rsid w:val="00B439B3"/>
    <w:rsid w:val="00B43EF2"/>
    <w:rsid w:val="00B44821"/>
    <w:rsid w:val="00B44871"/>
    <w:rsid w:val="00B44BA0"/>
    <w:rsid w:val="00B45030"/>
    <w:rsid w:val="00B4505B"/>
    <w:rsid w:val="00B45C6B"/>
    <w:rsid w:val="00B466DB"/>
    <w:rsid w:val="00B46C4C"/>
    <w:rsid w:val="00B5033F"/>
    <w:rsid w:val="00B50949"/>
    <w:rsid w:val="00B50C72"/>
    <w:rsid w:val="00B50F09"/>
    <w:rsid w:val="00B51395"/>
    <w:rsid w:val="00B520D6"/>
    <w:rsid w:val="00B530C8"/>
    <w:rsid w:val="00B5346B"/>
    <w:rsid w:val="00B537F4"/>
    <w:rsid w:val="00B53AEB"/>
    <w:rsid w:val="00B54468"/>
    <w:rsid w:val="00B546F0"/>
    <w:rsid w:val="00B548F5"/>
    <w:rsid w:val="00B5516B"/>
    <w:rsid w:val="00B557CC"/>
    <w:rsid w:val="00B56947"/>
    <w:rsid w:val="00B56C0B"/>
    <w:rsid w:val="00B57370"/>
    <w:rsid w:val="00B57380"/>
    <w:rsid w:val="00B61D53"/>
    <w:rsid w:val="00B6298C"/>
    <w:rsid w:val="00B632A4"/>
    <w:rsid w:val="00B63A86"/>
    <w:rsid w:val="00B653E0"/>
    <w:rsid w:val="00B6786F"/>
    <w:rsid w:val="00B67BB5"/>
    <w:rsid w:val="00B67BDA"/>
    <w:rsid w:val="00B71AE3"/>
    <w:rsid w:val="00B71B53"/>
    <w:rsid w:val="00B7225E"/>
    <w:rsid w:val="00B72D72"/>
    <w:rsid w:val="00B72DC6"/>
    <w:rsid w:val="00B72EC9"/>
    <w:rsid w:val="00B73436"/>
    <w:rsid w:val="00B73A27"/>
    <w:rsid w:val="00B73F48"/>
    <w:rsid w:val="00B75939"/>
    <w:rsid w:val="00B75A80"/>
    <w:rsid w:val="00B768A0"/>
    <w:rsid w:val="00B76B2C"/>
    <w:rsid w:val="00B77060"/>
    <w:rsid w:val="00B804E9"/>
    <w:rsid w:val="00B80B33"/>
    <w:rsid w:val="00B81195"/>
    <w:rsid w:val="00B815A2"/>
    <w:rsid w:val="00B8165C"/>
    <w:rsid w:val="00B81B27"/>
    <w:rsid w:val="00B830F2"/>
    <w:rsid w:val="00B83511"/>
    <w:rsid w:val="00B841D9"/>
    <w:rsid w:val="00B848E9"/>
    <w:rsid w:val="00B84A69"/>
    <w:rsid w:val="00B84D38"/>
    <w:rsid w:val="00B850B0"/>
    <w:rsid w:val="00B852CA"/>
    <w:rsid w:val="00B8542F"/>
    <w:rsid w:val="00B854C4"/>
    <w:rsid w:val="00B85680"/>
    <w:rsid w:val="00B85C1B"/>
    <w:rsid w:val="00B85F8C"/>
    <w:rsid w:val="00B86C1F"/>
    <w:rsid w:val="00B87940"/>
    <w:rsid w:val="00B91B90"/>
    <w:rsid w:val="00B92009"/>
    <w:rsid w:val="00B92D65"/>
    <w:rsid w:val="00B9300D"/>
    <w:rsid w:val="00B9307D"/>
    <w:rsid w:val="00B935D9"/>
    <w:rsid w:val="00B937D5"/>
    <w:rsid w:val="00B93C2E"/>
    <w:rsid w:val="00B946B3"/>
    <w:rsid w:val="00B95066"/>
    <w:rsid w:val="00B9560D"/>
    <w:rsid w:val="00B959FE"/>
    <w:rsid w:val="00B96020"/>
    <w:rsid w:val="00B96BD5"/>
    <w:rsid w:val="00B97E5B"/>
    <w:rsid w:val="00B97EA7"/>
    <w:rsid w:val="00BA0138"/>
    <w:rsid w:val="00BA0B57"/>
    <w:rsid w:val="00BA3245"/>
    <w:rsid w:val="00BA3A3E"/>
    <w:rsid w:val="00BA5B40"/>
    <w:rsid w:val="00BA5E2B"/>
    <w:rsid w:val="00BA6C5E"/>
    <w:rsid w:val="00BA6CB3"/>
    <w:rsid w:val="00BA6D4E"/>
    <w:rsid w:val="00BA6F42"/>
    <w:rsid w:val="00BA75AE"/>
    <w:rsid w:val="00BA75BE"/>
    <w:rsid w:val="00BA7D6A"/>
    <w:rsid w:val="00BB075E"/>
    <w:rsid w:val="00BB1557"/>
    <w:rsid w:val="00BB164A"/>
    <w:rsid w:val="00BB26E0"/>
    <w:rsid w:val="00BB3A1F"/>
    <w:rsid w:val="00BB3AD3"/>
    <w:rsid w:val="00BB3D36"/>
    <w:rsid w:val="00BB588E"/>
    <w:rsid w:val="00BB6BCD"/>
    <w:rsid w:val="00BC0141"/>
    <w:rsid w:val="00BC0607"/>
    <w:rsid w:val="00BC0EA2"/>
    <w:rsid w:val="00BC0FB6"/>
    <w:rsid w:val="00BC1877"/>
    <w:rsid w:val="00BC1C27"/>
    <w:rsid w:val="00BC26E4"/>
    <w:rsid w:val="00BC3B42"/>
    <w:rsid w:val="00BC679D"/>
    <w:rsid w:val="00BC6981"/>
    <w:rsid w:val="00BC6E0B"/>
    <w:rsid w:val="00BC754B"/>
    <w:rsid w:val="00BD0A78"/>
    <w:rsid w:val="00BD12ED"/>
    <w:rsid w:val="00BD1631"/>
    <w:rsid w:val="00BD21CD"/>
    <w:rsid w:val="00BD32FE"/>
    <w:rsid w:val="00BD37D8"/>
    <w:rsid w:val="00BD439C"/>
    <w:rsid w:val="00BD51C3"/>
    <w:rsid w:val="00BD6125"/>
    <w:rsid w:val="00BD68C1"/>
    <w:rsid w:val="00BD6A51"/>
    <w:rsid w:val="00BD77FF"/>
    <w:rsid w:val="00BD7C7C"/>
    <w:rsid w:val="00BDA811"/>
    <w:rsid w:val="00BE0C7E"/>
    <w:rsid w:val="00BE0D09"/>
    <w:rsid w:val="00BE296C"/>
    <w:rsid w:val="00BE38B7"/>
    <w:rsid w:val="00BE4354"/>
    <w:rsid w:val="00BE4550"/>
    <w:rsid w:val="00BE5A96"/>
    <w:rsid w:val="00BE5F4E"/>
    <w:rsid w:val="00BE5F94"/>
    <w:rsid w:val="00BE603F"/>
    <w:rsid w:val="00BE6439"/>
    <w:rsid w:val="00BE67B9"/>
    <w:rsid w:val="00BE6CCF"/>
    <w:rsid w:val="00BE7174"/>
    <w:rsid w:val="00BE768D"/>
    <w:rsid w:val="00BF00A3"/>
    <w:rsid w:val="00BF11A0"/>
    <w:rsid w:val="00BF1223"/>
    <w:rsid w:val="00BF1700"/>
    <w:rsid w:val="00BF2240"/>
    <w:rsid w:val="00BF2252"/>
    <w:rsid w:val="00BF2567"/>
    <w:rsid w:val="00BF2921"/>
    <w:rsid w:val="00BF38B2"/>
    <w:rsid w:val="00BF4877"/>
    <w:rsid w:val="00BF5C18"/>
    <w:rsid w:val="00BF621C"/>
    <w:rsid w:val="00BF63FE"/>
    <w:rsid w:val="00BF64CC"/>
    <w:rsid w:val="00BF70A2"/>
    <w:rsid w:val="00BF7AF4"/>
    <w:rsid w:val="00BF7D11"/>
    <w:rsid w:val="00C01337"/>
    <w:rsid w:val="00C01415"/>
    <w:rsid w:val="00C02015"/>
    <w:rsid w:val="00C0239C"/>
    <w:rsid w:val="00C02546"/>
    <w:rsid w:val="00C03CDD"/>
    <w:rsid w:val="00C03F68"/>
    <w:rsid w:val="00C045C2"/>
    <w:rsid w:val="00C048EA"/>
    <w:rsid w:val="00C059D7"/>
    <w:rsid w:val="00C06CDD"/>
    <w:rsid w:val="00C07097"/>
    <w:rsid w:val="00C114AA"/>
    <w:rsid w:val="00C116D2"/>
    <w:rsid w:val="00C12967"/>
    <w:rsid w:val="00C12FF8"/>
    <w:rsid w:val="00C132D4"/>
    <w:rsid w:val="00C1335C"/>
    <w:rsid w:val="00C136F2"/>
    <w:rsid w:val="00C13B07"/>
    <w:rsid w:val="00C1474E"/>
    <w:rsid w:val="00C14769"/>
    <w:rsid w:val="00C159E9"/>
    <w:rsid w:val="00C161E2"/>
    <w:rsid w:val="00C16EE0"/>
    <w:rsid w:val="00C17C00"/>
    <w:rsid w:val="00C20ACC"/>
    <w:rsid w:val="00C21AFA"/>
    <w:rsid w:val="00C21FF9"/>
    <w:rsid w:val="00C22009"/>
    <w:rsid w:val="00C2217D"/>
    <w:rsid w:val="00C221E7"/>
    <w:rsid w:val="00C23586"/>
    <w:rsid w:val="00C24315"/>
    <w:rsid w:val="00C24641"/>
    <w:rsid w:val="00C24864"/>
    <w:rsid w:val="00C249A5"/>
    <w:rsid w:val="00C249C4"/>
    <w:rsid w:val="00C251A3"/>
    <w:rsid w:val="00C26109"/>
    <w:rsid w:val="00C26AAE"/>
    <w:rsid w:val="00C26C0C"/>
    <w:rsid w:val="00C27030"/>
    <w:rsid w:val="00C27AD3"/>
    <w:rsid w:val="00C27C49"/>
    <w:rsid w:val="00C302E0"/>
    <w:rsid w:val="00C30E24"/>
    <w:rsid w:val="00C32323"/>
    <w:rsid w:val="00C335AD"/>
    <w:rsid w:val="00C339CE"/>
    <w:rsid w:val="00C33DB6"/>
    <w:rsid w:val="00C3430A"/>
    <w:rsid w:val="00C3462D"/>
    <w:rsid w:val="00C34F3F"/>
    <w:rsid w:val="00C3576B"/>
    <w:rsid w:val="00C357AF"/>
    <w:rsid w:val="00C358F7"/>
    <w:rsid w:val="00C35DCE"/>
    <w:rsid w:val="00C36699"/>
    <w:rsid w:val="00C36C08"/>
    <w:rsid w:val="00C374D1"/>
    <w:rsid w:val="00C37925"/>
    <w:rsid w:val="00C37F61"/>
    <w:rsid w:val="00C40151"/>
    <w:rsid w:val="00C403E4"/>
    <w:rsid w:val="00C40951"/>
    <w:rsid w:val="00C411B4"/>
    <w:rsid w:val="00C4138E"/>
    <w:rsid w:val="00C41BA8"/>
    <w:rsid w:val="00C4322D"/>
    <w:rsid w:val="00C43DFF"/>
    <w:rsid w:val="00C440A4"/>
    <w:rsid w:val="00C4525A"/>
    <w:rsid w:val="00C46C80"/>
    <w:rsid w:val="00C471BB"/>
    <w:rsid w:val="00C47241"/>
    <w:rsid w:val="00C47DFD"/>
    <w:rsid w:val="00C512F1"/>
    <w:rsid w:val="00C519BF"/>
    <w:rsid w:val="00C525A1"/>
    <w:rsid w:val="00C526C0"/>
    <w:rsid w:val="00C53436"/>
    <w:rsid w:val="00C5590C"/>
    <w:rsid w:val="00C55F00"/>
    <w:rsid w:val="00C55F99"/>
    <w:rsid w:val="00C572EF"/>
    <w:rsid w:val="00C57570"/>
    <w:rsid w:val="00C5775A"/>
    <w:rsid w:val="00C57954"/>
    <w:rsid w:val="00C57CB0"/>
    <w:rsid w:val="00C6122D"/>
    <w:rsid w:val="00C61C1B"/>
    <w:rsid w:val="00C61FF3"/>
    <w:rsid w:val="00C62BAC"/>
    <w:rsid w:val="00C64D7C"/>
    <w:rsid w:val="00C657DA"/>
    <w:rsid w:val="00C65A7F"/>
    <w:rsid w:val="00C663E9"/>
    <w:rsid w:val="00C67138"/>
    <w:rsid w:val="00C671F4"/>
    <w:rsid w:val="00C674AA"/>
    <w:rsid w:val="00C675CB"/>
    <w:rsid w:val="00C703AA"/>
    <w:rsid w:val="00C70DBE"/>
    <w:rsid w:val="00C71D82"/>
    <w:rsid w:val="00C720DA"/>
    <w:rsid w:val="00C72A40"/>
    <w:rsid w:val="00C72AE4"/>
    <w:rsid w:val="00C72C42"/>
    <w:rsid w:val="00C739D6"/>
    <w:rsid w:val="00C7425B"/>
    <w:rsid w:val="00C75AF5"/>
    <w:rsid w:val="00C75F83"/>
    <w:rsid w:val="00C77954"/>
    <w:rsid w:val="00C80047"/>
    <w:rsid w:val="00C82181"/>
    <w:rsid w:val="00C8228A"/>
    <w:rsid w:val="00C822C7"/>
    <w:rsid w:val="00C835C2"/>
    <w:rsid w:val="00C8384E"/>
    <w:rsid w:val="00C86AA7"/>
    <w:rsid w:val="00C86C03"/>
    <w:rsid w:val="00C86FB7"/>
    <w:rsid w:val="00C87AD6"/>
    <w:rsid w:val="00C87CE0"/>
    <w:rsid w:val="00C90241"/>
    <w:rsid w:val="00C905D9"/>
    <w:rsid w:val="00C90908"/>
    <w:rsid w:val="00C917A2"/>
    <w:rsid w:val="00C917A4"/>
    <w:rsid w:val="00C91850"/>
    <w:rsid w:val="00C92848"/>
    <w:rsid w:val="00C93A6E"/>
    <w:rsid w:val="00C93F67"/>
    <w:rsid w:val="00C94BB5"/>
    <w:rsid w:val="00C94FD7"/>
    <w:rsid w:val="00C957E9"/>
    <w:rsid w:val="00C9628C"/>
    <w:rsid w:val="00C9758E"/>
    <w:rsid w:val="00C97DD6"/>
    <w:rsid w:val="00CA0887"/>
    <w:rsid w:val="00CA1832"/>
    <w:rsid w:val="00CA1F9E"/>
    <w:rsid w:val="00CA5026"/>
    <w:rsid w:val="00CA5064"/>
    <w:rsid w:val="00CA5801"/>
    <w:rsid w:val="00CA625B"/>
    <w:rsid w:val="00CA6287"/>
    <w:rsid w:val="00CA6A3F"/>
    <w:rsid w:val="00CA72EA"/>
    <w:rsid w:val="00CA765B"/>
    <w:rsid w:val="00CA7677"/>
    <w:rsid w:val="00CB0761"/>
    <w:rsid w:val="00CB0C09"/>
    <w:rsid w:val="00CB17D4"/>
    <w:rsid w:val="00CB1D54"/>
    <w:rsid w:val="00CB1D82"/>
    <w:rsid w:val="00CB2312"/>
    <w:rsid w:val="00CB23BF"/>
    <w:rsid w:val="00CB2FD1"/>
    <w:rsid w:val="00CB368F"/>
    <w:rsid w:val="00CB3F32"/>
    <w:rsid w:val="00CB3FCF"/>
    <w:rsid w:val="00CB47CE"/>
    <w:rsid w:val="00CB4822"/>
    <w:rsid w:val="00CB48D4"/>
    <w:rsid w:val="00CB533D"/>
    <w:rsid w:val="00CB5E00"/>
    <w:rsid w:val="00CB6499"/>
    <w:rsid w:val="00CB67B1"/>
    <w:rsid w:val="00CB7F01"/>
    <w:rsid w:val="00CC066D"/>
    <w:rsid w:val="00CC0D24"/>
    <w:rsid w:val="00CC1A4F"/>
    <w:rsid w:val="00CC2284"/>
    <w:rsid w:val="00CC233F"/>
    <w:rsid w:val="00CC2A20"/>
    <w:rsid w:val="00CC2B1F"/>
    <w:rsid w:val="00CC319B"/>
    <w:rsid w:val="00CC39FC"/>
    <w:rsid w:val="00CC3C0D"/>
    <w:rsid w:val="00CC4EF9"/>
    <w:rsid w:val="00CC5355"/>
    <w:rsid w:val="00CC59D7"/>
    <w:rsid w:val="00CC64A3"/>
    <w:rsid w:val="00CC7290"/>
    <w:rsid w:val="00CC735D"/>
    <w:rsid w:val="00CD0A0E"/>
    <w:rsid w:val="00CD12A6"/>
    <w:rsid w:val="00CD12F3"/>
    <w:rsid w:val="00CD1331"/>
    <w:rsid w:val="00CD1B5B"/>
    <w:rsid w:val="00CD1DC9"/>
    <w:rsid w:val="00CD1DDD"/>
    <w:rsid w:val="00CD2FF9"/>
    <w:rsid w:val="00CD3393"/>
    <w:rsid w:val="00CD371F"/>
    <w:rsid w:val="00CD3854"/>
    <w:rsid w:val="00CD3CC2"/>
    <w:rsid w:val="00CD4EA9"/>
    <w:rsid w:val="00CD5587"/>
    <w:rsid w:val="00CD7C69"/>
    <w:rsid w:val="00CD7F27"/>
    <w:rsid w:val="00CE1BE2"/>
    <w:rsid w:val="00CE3802"/>
    <w:rsid w:val="00CE38DE"/>
    <w:rsid w:val="00CE3D41"/>
    <w:rsid w:val="00CE560D"/>
    <w:rsid w:val="00CE5CAA"/>
    <w:rsid w:val="00CE63E9"/>
    <w:rsid w:val="00CE6899"/>
    <w:rsid w:val="00CE713F"/>
    <w:rsid w:val="00CE754C"/>
    <w:rsid w:val="00CF003D"/>
    <w:rsid w:val="00CF0E3F"/>
    <w:rsid w:val="00CF137A"/>
    <w:rsid w:val="00CF1502"/>
    <w:rsid w:val="00CF1800"/>
    <w:rsid w:val="00CF1E14"/>
    <w:rsid w:val="00CF231D"/>
    <w:rsid w:val="00CF2D03"/>
    <w:rsid w:val="00CF3FED"/>
    <w:rsid w:val="00CF4BB7"/>
    <w:rsid w:val="00CF5A11"/>
    <w:rsid w:val="00CF6215"/>
    <w:rsid w:val="00CF65BE"/>
    <w:rsid w:val="00D002FE"/>
    <w:rsid w:val="00D00806"/>
    <w:rsid w:val="00D0084E"/>
    <w:rsid w:val="00D02282"/>
    <w:rsid w:val="00D03638"/>
    <w:rsid w:val="00D03757"/>
    <w:rsid w:val="00D03E98"/>
    <w:rsid w:val="00D049C7"/>
    <w:rsid w:val="00D06ED5"/>
    <w:rsid w:val="00D071D5"/>
    <w:rsid w:val="00D1071B"/>
    <w:rsid w:val="00D111BA"/>
    <w:rsid w:val="00D12E97"/>
    <w:rsid w:val="00D135DC"/>
    <w:rsid w:val="00D13FEC"/>
    <w:rsid w:val="00D14D56"/>
    <w:rsid w:val="00D150F8"/>
    <w:rsid w:val="00D164E7"/>
    <w:rsid w:val="00D17069"/>
    <w:rsid w:val="00D17959"/>
    <w:rsid w:val="00D17CB2"/>
    <w:rsid w:val="00D20019"/>
    <w:rsid w:val="00D20E65"/>
    <w:rsid w:val="00D21121"/>
    <w:rsid w:val="00D22245"/>
    <w:rsid w:val="00D22735"/>
    <w:rsid w:val="00D23ACB"/>
    <w:rsid w:val="00D24628"/>
    <w:rsid w:val="00D24915"/>
    <w:rsid w:val="00D25040"/>
    <w:rsid w:val="00D2557D"/>
    <w:rsid w:val="00D256B1"/>
    <w:rsid w:val="00D25B48"/>
    <w:rsid w:val="00D25FA6"/>
    <w:rsid w:val="00D31D1F"/>
    <w:rsid w:val="00D32D5C"/>
    <w:rsid w:val="00D33A78"/>
    <w:rsid w:val="00D3411D"/>
    <w:rsid w:val="00D345EE"/>
    <w:rsid w:val="00D35124"/>
    <w:rsid w:val="00D3587B"/>
    <w:rsid w:val="00D361BD"/>
    <w:rsid w:val="00D368E8"/>
    <w:rsid w:val="00D36955"/>
    <w:rsid w:val="00D36C6F"/>
    <w:rsid w:val="00D379E0"/>
    <w:rsid w:val="00D37A5A"/>
    <w:rsid w:val="00D37DBC"/>
    <w:rsid w:val="00D4005D"/>
    <w:rsid w:val="00D40190"/>
    <w:rsid w:val="00D402EA"/>
    <w:rsid w:val="00D417AE"/>
    <w:rsid w:val="00D42B4D"/>
    <w:rsid w:val="00D43B45"/>
    <w:rsid w:val="00D43CCF"/>
    <w:rsid w:val="00D455DD"/>
    <w:rsid w:val="00D4605D"/>
    <w:rsid w:val="00D47A98"/>
    <w:rsid w:val="00D47AB4"/>
    <w:rsid w:val="00D47B21"/>
    <w:rsid w:val="00D50DDB"/>
    <w:rsid w:val="00D50E25"/>
    <w:rsid w:val="00D51188"/>
    <w:rsid w:val="00D51ED0"/>
    <w:rsid w:val="00D51F8D"/>
    <w:rsid w:val="00D52703"/>
    <w:rsid w:val="00D52E7F"/>
    <w:rsid w:val="00D53AE4"/>
    <w:rsid w:val="00D53B3E"/>
    <w:rsid w:val="00D53D9B"/>
    <w:rsid w:val="00D559F5"/>
    <w:rsid w:val="00D55F6F"/>
    <w:rsid w:val="00D56777"/>
    <w:rsid w:val="00D5714A"/>
    <w:rsid w:val="00D5745C"/>
    <w:rsid w:val="00D5783E"/>
    <w:rsid w:val="00D57DF1"/>
    <w:rsid w:val="00D60C3C"/>
    <w:rsid w:val="00D60CC6"/>
    <w:rsid w:val="00D61154"/>
    <w:rsid w:val="00D613ED"/>
    <w:rsid w:val="00D61ADF"/>
    <w:rsid w:val="00D61D0B"/>
    <w:rsid w:val="00D622CF"/>
    <w:rsid w:val="00D62985"/>
    <w:rsid w:val="00D62DE0"/>
    <w:rsid w:val="00D62E1B"/>
    <w:rsid w:val="00D63319"/>
    <w:rsid w:val="00D6380B"/>
    <w:rsid w:val="00D63F0B"/>
    <w:rsid w:val="00D6427E"/>
    <w:rsid w:val="00D64EE4"/>
    <w:rsid w:val="00D651C0"/>
    <w:rsid w:val="00D652B0"/>
    <w:rsid w:val="00D65D6D"/>
    <w:rsid w:val="00D67CEF"/>
    <w:rsid w:val="00D705AA"/>
    <w:rsid w:val="00D70992"/>
    <w:rsid w:val="00D70C3D"/>
    <w:rsid w:val="00D722D9"/>
    <w:rsid w:val="00D73D1B"/>
    <w:rsid w:val="00D74012"/>
    <w:rsid w:val="00D74D66"/>
    <w:rsid w:val="00D7587D"/>
    <w:rsid w:val="00D76607"/>
    <w:rsid w:val="00D7775F"/>
    <w:rsid w:val="00D80CD7"/>
    <w:rsid w:val="00D8172F"/>
    <w:rsid w:val="00D839B6"/>
    <w:rsid w:val="00D84A0D"/>
    <w:rsid w:val="00D84D2D"/>
    <w:rsid w:val="00D8521F"/>
    <w:rsid w:val="00D86096"/>
    <w:rsid w:val="00D86920"/>
    <w:rsid w:val="00D87417"/>
    <w:rsid w:val="00D875D2"/>
    <w:rsid w:val="00D87841"/>
    <w:rsid w:val="00D90C6C"/>
    <w:rsid w:val="00D91441"/>
    <w:rsid w:val="00D914B7"/>
    <w:rsid w:val="00D91784"/>
    <w:rsid w:val="00D91CA7"/>
    <w:rsid w:val="00D91E24"/>
    <w:rsid w:val="00D924D3"/>
    <w:rsid w:val="00D94A4B"/>
    <w:rsid w:val="00D94A6C"/>
    <w:rsid w:val="00D94F94"/>
    <w:rsid w:val="00D95242"/>
    <w:rsid w:val="00D9634E"/>
    <w:rsid w:val="00D965FC"/>
    <w:rsid w:val="00D96BA7"/>
    <w:rsid w:val="00D97A05"/>
    <w:rsid w:val="00DA040B"/>
    <w:rsid w:val="00DA10FC"/>
    <w:rsid w:val="00DA293B"/>
    <w:rsid w:val="00DA36A7"/>
    <w:rsid w:val="00DA4139"/>
    <w:rsid w:val="00DA465C"/>
    <w:rsid w:val="00DA4D29"/>
    <w:rsid w:val="00DA5D66"/>
    <w:rsid w:val="00DA607D"/>
    <w:rsid w:val="00DA7463"/>
    <w:rsid w:val="00DB069E"/>
    <w:rsid w:val="00DB0855"/>
    <w:rsid w:val="00DB0E58"/>
    <w:rsid w:val="00DB113C"/>
    <w:rsid w:val="00DB1A73"/>
    <w:rsid w:val="00DB1D17"/>
    <w:rsid w:val="00DB247A"/>
    <w:rsid w:val="00DB332A"/>
    <w:rsid w:val="00DB5613"/>
    <w:rsid w:val="00DB5C29"/>
    <w:rsid w:val="00DB6326"/>
    <w:rsid w:val="00DB64BA"/>
    <w:rsid w:val="00DB79D8"/>
    <w:rsid w:val="00DB7F3A"/>
    <w:rsid w:val="00DC0F94"/>
    <w:rsid w:val="00DC10F8"/>
    <w:rsid w:val="00DC1243"/>
    <w:rsid w:val="00DC22FE"/>
    <w:rsid w:val="00DC2953"/>
    <w:rsid w:val="00DC49C0"/>
    <w:rsid w:val="00DC4E61"/>
    <w:rsid w:val="00DC52CB"/>
    <w:rsid w:val="00DC598E"/>
    <w:rsid w:val="00DC5DFC"/>
    <w:rsid w:val="00DC6628"/>
    <w:rsid w:val="00DC7554"/>
    <w:rsid w:val="00DC7813"/>
    <w:rsid w:val="00DC7F56"/>
    <w:rsid w:val="00DD030F"/>
    <w:rsid w:val="00DD0712"/>
    <w:rsid w:val="00DD14B6"/>
    <w:rsid w:val="00DD167F"/>
    <w:rsid w:val="00DD3056"/>
    <w:rsid w:val="00DD34D3"/>
    <w:rsid w:val="00DD3DED"/>
    <w:rsid w:val="00DD3E40"/>
    <w:rsid w:val="00DD44BA"/>
    <w:rsid w:val="00DD4CB2"/>
    <w:rsid w:val="00DD4D5C"/>
    <w:rsid w:val="00DD5079"/>
    <w:rsid w:val="00DD61D3"/>
    <w:rsid w:val="00DD65BC"/>
    <w:rsid w:val="00DD7107"/>
    <w:rsid w:val="00DD77D3"/>
    <w:rsid w:val="00DE060A"/>
    <w:rsid w:val="00DE0DDB"/>
    <w:rsid w:val="00DE385B"/>
    <w:rsid w:val="00DE47F7"/>
    <w:rsid w:val="00DE50F1"/>
    <w:rsid w:val="00DE65A3"/>
    <w:rsid w:val="00DE720C"/>
    <w:rsid w:val="00DE74D8"/>
    <w:rsid w:val="00DE7F86"/>
    <w:rsid w:val="00DF0252"/>
    <w:rsid w:val="00DF15BB"/>
    <w:rsid w:val="00DF1803"/>
    <w:rsid w:val="00DF2205"/>
    <w:rsid w:val="00DF2AA2"/>
    <w:rsid w:val="00DF358D"/>
    <w:rsid w:val="00DF452C"/>
    <w:rsid w:val="00DF52FF"/>
    <w:rsid w:val="00DF568A"/>
    <w:rsid w:val="00DF57BB"/>
    <w:rsid w:val="00DF5B0B"/>
    <w:rsid w:val="00DF67F3"/>
    <w:rsid w:val="00DF6D54"/>
    <w:rsid w:val="00DF743B"/>
    <w:rsid w:val="00DF772A"/>
    <w:rsid w:val="00DF77DA"/>
    <w:rsid w:val="00DF7836"/>
    <w:rsid w:val="00DF7E78"/>
    <w:rsid w:val="00DF7F06"/>
    <w:rsid w:val="00E00403"/>
    <w:rsid w:val="00E01561"/>
    <w:rsid w:val="00E0170F"/>
    <w:rsid w:val="00E01F55"/>
    <w:rsid w:val="00E02267"/>
    <w:rsid w:val="00E02AAD"/>
    <w:rsid w:val="00E034A1"/>
    <w:rsid w:val="00E05C25"/>
    <w:rsid w:val="00E06A34"/>
    <w:rsid w:val="00E06CD2"/>
    <w:rsid w:val="00E07047"/>
    <w:rsid w:val="00E07214"/>
    <w:rsid w:val="00E072BB"/>
    <w:rsid w:val="00E07D20"/>
    <w:rsid w:val="00E10897"/>
    <w:rsid w:val="00E10BBC"/>
    <w:rsid w:val="00E10DE0"/>
    <w:rsid w:val="00E1102A"/>
    <w:rsid w:val="00E110A4"/>
    <w:rsid w:val="00E11E13"/>
    <w:rsid w:val="00E1272F"/>
    <w:rsid w:val="00E129A9"/>
    <w:rsid w:val="00E12CCF"/>
    <w:rsid w:val="00E12FC1"/>
    <w:rsid w:val="00E147AC"/>
    <w:rsid w:val="00E14977"/>
    <w:rsid w:val="00E14BB9"/>
    <w:rsid w:val="00E1698F"/>
    <w:rsid w:val="00E204F4"/>
    <w:rsid w:val="00E20B1A"/>
    <w:rsid w:val="00E22D8B"/>
    <w:rsid w:val="00E235C8"/>
    <w:rsid w:val="00E236C4"/>
    <w:rsid w:val="00E23AA9"/>
    <w:rsid w:val="00E248DA"/>
    <w:rsid w:val="00E24C32"/>
    <w:rsid w:val="00E251FA"/>
    <w:rsid w:val="00E2547C"/>
    <w:rsid w:val="00E257AD"/>
    <w:rsid w:val="00E25902"/>
    <w:rsid w:val="00E25B32"/>
    <w:rsid w:val="00E25B9C"/>
    <w:rsid w:val="00E27949"/>
    <w:rsid w:val="00E30723"/>
    <w:rsid w:val="00E30725"/>
    <w:rsid w:val="00E30D0E"/>
    <w:rsid w:val="00E31230"/>
    <w:rsid w:val="00E31428"/>
    <w:rsid w:val="00E3179E"/>
    <w:rsid w:val="00E33DD5"/>
    <w:rsid w:val="00E34368"/>
    <w:rsid w:val="00E3486D"/>
    <w:rsid w:val="00E357B4"/>
    <w:rsid w:val="00E35E44"/>
    <w:rsid w:val="00E36E37"/>
    <w:rsid w:val="00E372C8"/>
    <w:rsid w:val="00E40B51"/>
    <w:rsid w:val="00E40E5A"/>
    <w:rsid w:val="00E41197"/>
    <w:rsid w:val="00E41581"/>
    <w:rsid w:val="00E41A96"/>
    <w:rsid w:val="00E438EE"/>
    <w:rsid w:val="00E44046"/>
    <w:rsid w:val="00E45304"/>
    <w:rsid w:val="00E45FEC"/>
    <w:rsid w:val="00E46061"/>
    <w:rsid w:val="00E46885"/>
    <w:rsid w:val="00E46D40"/>
    <w:rsid w:val="00E470C5"/>
    <w:rsid w:val="00E477A9"/>
    <w:rsid w:val="00E47D10"/>
    <w:rsid w:val="00E51891"/>
    <w:rsid w:val="00E52122"/>
    <w:rsid w:val="00E536D5"/>
    <w:rsid w:val="00E53C2E"/>
    <w:rsid w:val="00E56486"/>
    <w:rsid w:val="00E564DC"/>
    <w:rsid w:val="00E57B01"/>
    <w:rsid w:val="00E57BAE"/>
    <w:rsid w:val="00E6041C"/>
    <w:rsid w:val="00E60F5B"/>
    <w:rsid w:val="00E61CBE"/>
    <w:rsid w:val="00E625AF"/>
    <w:rsid w:val="00E62B8C"/>
    <w:rsid w:val="00E6334D"/>
    <w:rsid w:val="00E637B4"/>
    <w:rsid w:val="00E638FE"/>
    <w:rsid w:val="00E63BE9"/>
    <w:rsid w:val="00E6520E"/>
    <w:rsid w:val="00E65677"/>
    <w:rsid w:val="00E676A9"/>
    <w:rsid w:val="00E67953"/>
    <w:rsid w:val="00E70B4B"/>
    <w:rsid w:val="00E7192F"/>
    <w:rsid w:val="00E724B2"/>
    <w:rsid w:val="00E73070"/>
    <w:rsid w:val="00E746E5"/>
    <w:rsid w:val="00E7488D"/>
    <w:rsid w:val="00E75935"/>
    <w:rsid w:val="00E75F7E"/>
    <w:rsid w:val="00E762DC"/>
    <w:rsid w:val="00E7678C"/>
    <w:rsid w:val="00E76B95"/>
    <w:rsid w:val="00E80113"/>
    <w:rsid w:val="00E80839"/>
    <w:rsid w:val="00E8087B"/>
    <w:rsid w:val="00E80929"/>
    <w:rsid w:val="00E80C50"/>
    <w:rsid w:val="00E80CE8"/>
    <w:rsid w:val="00E81CB8"/>
    <w:rsid w:val="00E8268B"/>
    <w:rsid w:val="00E82B99"/>
    <w:rsid w:val="00E82DC0"/>
    <w:rsid w:val="00E83279"/>
    <w:rsid w:val="00E83A46"/>
    <w:rsid w:val="00E85B84"/>
    <w:rsid w:val="00E865A1"/>
    <w:rsid w:val="00E86FEC"/>
    <w:rsid w:val="00E9015D"/>
    <w:rsid w:val="00E90EB3"/>
    <w:rsid w:val="00E91E09"/>
    <w:rsid w:val="00E93140"/>
    <w:rsid w:val="00E93CEB"/>
    <w:rsid w:val="00E93F28"/>
    <w:rsid w:val="00E9428F"/>
    <w:rsid w:val="00E94616"/>
    <w:rsid w:val="00E947B4"/>
    <w:rsid w:val="00E949FD"/>
    <w:rsid w:val="00E953F5"/>
    <w:rsid w:val="00E95F32"/>
    <w:rsid w:val="00E9669D"/>
    <w:rsid w:val="00E96CB7"/>
    <w:rsid w:val="00EA019D"/>
    <w:rsid w:val="00EA03A0"/>
    <w:rsid w:val="00EA059E"/>
    <w:rsid w:val="00EA0811"/>
    <w:rsid w:val="00EA083E"/>
    <w:rsid w:val="00EA08FE"/>
    <w:rsid w:val="00EA0F15"/>
    <w:rsid w:val="00EA18E7"/>
    <w:rsid w:val="00EA1AFF"/>
    <w:rsid w:val="00EA1D8D"/>
    <w:rsid w:val="00EA21B6"/>
    <w:rsid w:val="00EA272D"/>
    <w:rsid w:val="00EA28AB"/>
    <w:rsid w:val="00EA37D0"/>
    <w:rsid w:val="00EA38E7"/>
    <w:rsid w:val="00EA3AE7"/>
    <w:rsid w:val="00EA3D35"/>
    <w:rsid w:val="00EA4785"/>
    <w:rsid w:val="00EA4A32"/>
    <w:rsid w:val="00EA4D21"/>
    <w:rsid w:val="00EA508C"/>
    <w:rsid w:val="00EA537F"/>
    <w:rsid w:val="00EA53C7"/>
    <w:rsid w:val="00EA5458"/>
    <w:rsid w:val="00EA6191"/>
    <w:rsid w:val="00EA62F0"/>
    <w:rsid w:val="00EA6B83"/>
    <w:rsid w:val="00EA6EC9"/>
    <w:rsid w:val="00EA702E"/>
    <w:rsid w:val="00EB0501"/>
    <w:rsid w:val="00EB08A8"/>
    <w:rsid w:val="00EB0A79"/>
    <w:rsid w:val="00EB211C"/>
    <w:rsid w:val="00EB367B"/>
    <w:rsid w:val="00EB3E3C"/>
    <w:rsid w:val="00EB5FE5"/>
    <w:rsid w:val="00EB62A8"/>
    <w:rsid w:val="00EB6ACA"/>
    <w:rsid w:val="00EB6D07"/>
    <w:rsid w:val="00EB7093"/>
    <w:rsid w:val="00EB763E"/>
    <w:rsid w:val="00EC073B"/>
    <w:rsid w:val="00EC09B7"/>
    <w:rsid w:val="00EC1087"/>
    <w:rsid w:val="00EC109F"/>
    <w:rsid w:val="00EC34BD"/>
    <w:rsid w:val="00EC37D6"/>
    <w:rsid w:val="00EC4575"/>
    <w:rsid w:val="00EC572D"/>
    <w:rsid w:val="00EC6878"/>
    <w:rsid w:val="00ED01D4"/>
    <w:rsid w:val="00ED0DBD"/>
    <w:rsid w:val="00ED1014"/>
    <w:rsid w:val="00ED39FA"/>
    <w:rsid w:val="00ED3E13"/>
    <w:rsid w:val="00ED40F7"/>
    <w:rsid w:val="00ED4845"/>
    <w:rsid w:val="00ED4914"/>
    <w:rsid w:val="00ED49B5"/>
    <w:rsid w:val="00ED4B29"/>
    <w:rsid w:val="00ED4CF4"/>
    <w:rsid w:val="00ED51F1"/>
    <w:rsid w:val="00ED5314"/>
    <w:rsid w:val="00ED5346"/>
    <w:rsid w:val="00ED56A6"/>
    <w:rsid w:val="00ED6EF2"/>
    <w:rsid w:val="00ED6FF9"/>
    <w:rsid w:val="00ED7136"/>
    <w:rsid w:val="00ED75F9"/>
    <w:rsid w:val="00ED795B"/>
    <w:rsid w:val="00ED7D1B"/>
    <w:rsid w:val="00ED7F2B"/>
    <w:rsid w:val="00EE0385"/>
    <w:rsid w:val="00EE0607"/>
    <w:rsid w:val="00EE0C6F"/>
    <w:rsid w:val="00EE0E9D"/>
    <w:rsid w:val="00EE18F3"/>
    <w:rsid w:val="00EE29ED"/>
    <w:rsid w:val="00EE3017"/>
    <w:rsid w:val="00EE4A96"/>
    <w:rsid w:val="00EE5372"/>
    <w:rsid w:val="00EE6619"/>
    <w:rsid w:val="00EE6DBA"/>
    <w:rsid w:val="00EE7925"/>
    <w:rsid w:val="00EE7C19"/>
    <w:rsid w:val="00EF06FD"/>
    <w:rsid w:val="00EF0FBC"/>
    <w:rsid w:val="00EF15B1"/>
    <w:rsid w:val="00EF1720"/>
    <w:rsid w:val="00EF2204"/>
    <w:rsid w:val="00EF2C3E"/>
    <w:rsid w:val="00EF3CE6"/>
    <w:rsid w:val="00EF408A"/>
    <w:rsid w:val="00EF57D9"/>
    <w:rsid w:val="00EF7CF9"/>
    <w:rsid w:val="00EF7DF3"/>
    <w:rsid w:val="00F0020F"/>
    <w:rsid w:val="00F0060E"/>
    <w:rsid w:val="00F00945"/>
    <w:rsid w:val="00F02351"/>
    <w:rsid w:val="00F034FF"/>
    <w:rsid w:val="00F03DE4"/>
    <w:rsid w:val="00F03FC5"/>
    <w:rsid w:val="00F044D5"/>
    <w:rsid w:val="00F04ACB"/>
    <w:rsid w:val="00F04AD8"/>
    <w:rsid w:val="00F04F6E"/>
    <w:rsid w:val="00F06C2C"/>
    <w:rsid w:val="00F06CA2"/>
    <w:rsid w:val="00F076ED"/>
    <w:rsid w:val="00F07824"/>
    <w:rsid w:val="00F102E4"/>
    <w:rsid w:val="00F103D9"/>
    <w:rsid w:val="00F10C36"/>
    <w:rsid w:val="00F10D05"/>
    <w:rsid w:val="00F11104"/>
    <w:rsid w:val="00F1140D"/>
    <w:rsid w:val="00F12886"/>
    <w:rsid w:val="00F12F9C"/>
    <w:rsid w:val="00F1396C"/>
    <w:rsid w:val="00F15B4B"/>
    <w:rsid w:val="00F15D0D"/>
    <w:rsid w:val="00F15E12"/>
    <w:rsid w:val="00F164B3"/>
    <w:rsid w:val="00F16E52"/>
    <w:rsid w:val="00F17630"/>
    <w:rsid w:val="00F1793C"/>
    <w:rsid w:val="00F206E5"/>
    <w:rsid w:val="00F20794"/>
    <w:rsid w:val="00F20E4B"/>
    <w:rsid w:val="00F20F08"/>
    <w:rsid w:val="00F2110A"/>
    <w:rsid w:val="00F21536"/>
    <w:rsid w:val="00F21869"/>
    <w:rsid w:val="00F21B5D"/>
    <w:rsid w:val="00F22EF4"/>
    <w:rsid w:val="00F23154"/>
    <w:rsid w:val="00F237B6"/>
    <w:rsid w:val="00F23B13"/>
    <w:rsid w:val="00F24F6E"/>
    <w:rsid w:val="00F25315"/>
    <w:rsid w:val="00F253F8"/>
    <w:rsid w:val="00F25C70"/>
    <w:rsid w:val="00F26374"/>
    <w:rsid w:val="00F26E2B"/>
    <w:rsid w:val="00F2764A"/>
    <w:rsid w:val="00F27A48"/>
    <w:rsid w:val="00F27BC9"/>
    <w:rsid w:val="00F27F6F"/>
    <w:rsid w:val="00F3128A"/>
    <w:rsid w:val="00F32296"/>
    <w:rsid w:val="00F32EC4"/>
    <w:rsid w:val="00F3354A"/>
    <w:rsid w:val="00F33A75"/>
    <w:rsid w:val="00F33F92"/>
    <w:rsid w:val="00F34B00"/>
    <w:rsid w:val="00F34D90"/>
    <w:rsid w:val="00F3519D"/>
    <w:rsid w:val="00F3523D"/>
    <w:rsid w:val="00F3547F"/>
    <w:rsid w:val="00F35518"/>
    <w:rsid w:val="00F358F6"/>
    <w:rsid w:val="00F35979"/>
    <w:rsid w:val="00F36115"/>
    <w:rsid w:val="00F36165"/>
    <w:rsid w:val="00F362C7"/>
    <w:rsid w:val="00F364FF"/>
    <w:rsid w:val="00F36A9E"/>
    <w:rsid w:val="00F36DA6"/>
    <w:rsid w:val="00F3725F"/>
    <w:rsid w:val="00F376C5"/>
    <w:rsid w:val="00F3777F"/>
    <w:rsid w:val="00F37A57"/>
    <w:rsid w:val="00F37EE6"/>
    <w:rsid w:val="00F37F6C"/>
    <w:rsid w:val="00F404DF"/>
    <w:rsid w:val="00F41874"/>
    <w:rsid w:val="00F41896"/>
    <w:rsid w:val="00F43104"/>
    <w:rsid w:val="00F4495B"/>
    <w:rsid w:val="00F4560A"/>
    <w:rsid w:val="00F45C9A"/>
    <w:rsid w:val="00F463B1"/>
    <w:rsid w:val="00F466CD"/>
    <w:rsid w:val="00F47937"/>
    <w:rsid w:val="00F47D15"/>
    <w:rsid w:val="00F50BF6"/>
    <w:rsid w:val="00F51AAB"/>
    <w:rsid w:val="00F52B28"/>
    <w:rsid w:val="00F537DD"/>
    <w:rsid w:val="00F53805"/>
    <w:rsid w:val="00F53DB8"/>
    <w:rsid w:val="00F54498"/>
    <w:rsid w:val="00F544FB"/>
    <w:rsid w:val="00F54602"/>
    <w:rsid w:val="00F551C7"/>
    <w:rsid w:val="00F55A89"/>
    <w:rsid w:val="00F56111"/>
    <w:rsid w:val="00F56573"/>
    <w:rsid w:val="00F56BEA"/>
    <w:rsid w:val="00F573B7"/>
    <w:rsid w:val="00F57B10"/>
    <w:rsid w:val="00F60110"/>
    <w:rsid w:val="00F60C05"/>
    <w:rsid w:val="00F60C5A"/>
    <w:rsid w:val="00F60FFB"/>
    <w:rsid w:val="00F61568"/>
    <w:rsid w:val="00F61D13"/>
    <w:rsid w:val="00F61D87"/>
    <w:rsid w:val="00F62EB2"/>
    <w:rsid w:val="00F64148"/>
    <w:rsid w:val="00F6435C"/>
    <w:rsid w:val="00F64794"/>
    <w:rsid w:val="00F65083"/>
    <w:rsid w:val="00F656FA"/>
    <w:rsid w:val="00F66733"/>
    <w:rsid w:val="00F6677A"/>
    <w:rsid w:val="00F677ED"/>
    <w:rsid w:val="00F70170"/>
    <w:rsid w:val="00F71A00"/>
    <w:rsid w:val="00F71C7E"/>
    <w:rsid w:val="00F7478E"/>
    <w:rsid w:val="00F7498C"/>
    <w:rsid w:val="00F74B4A"/>
    <w:rsid w:val="00F753D5"/>
    <w:rsid w:val="00F75F6D"/>
    <w:rsid w:val="00F76781"/>
    <w:rsid w:val="00F77903"/>
    <w:rsid w:val="00F77CBE"/>
    <w:rsid w:val="00F80347"/>
    <w:rsid w:val="00F8094C"/>
    <w:rsid w:val="00F814B2"/>
    <w:rsid w:val="00F8160F"/>
    <w:rsid w:val="00F81861"/>
    <w:rsid w:val="00F81EBD"/>
    <w:rsid w:val="00F82A9F"/>
    <w:rsid w:val="00F839E3"/>
    <w:rsid w:val="00F845B5"/>
    <w:rsid w:val="00F84B79"/>
    <w:rsid w:val="00F859D9"/>
    <w:rsid w:val="00F85A95"/>
    <w:rsid w:val="00F85C90"/>
    <w:rsid w:val="00F85E92"/>
    <w:rsid w:val="00F86126"/>
    <w:rsid w:val="00F86189"/>
    <w:rsid w:val="00F8672D"/>
    <w:rsid w:val="00F869AD"/>
    <w:rsid w:val="00F878CE"/>
    <w:rsid w:val="00F87C6E"/>
    <w:rsid w:val="00F90D0F"/>
    <w:rsid w:val="00F915E5"/>
    <w:rsid w:val="00F92483"/>
    <w:rsid w:val="00F92A31"/>
    <w:rsid w:val="00F93792"/>
    <w:rsid w:val="00F940BC"/>
    <w:rsid w:val="00F94585"/>
    <w:rsid w:val="00F961C4"/>
    <w:rsid w:val="00F9666D"/>
    <w:rsid w:val="00F96CDD"/>
    <w:rsid w:val="00F971E9"/>
    <w:rsid w:val="00F97597"/>
    <w:rsid w:val="00F97C6D"/>
    <w:rsid w:val="00FA03FD"/>
    <w:rsid w:val="00FA1B7F"/>
    <w:rsid w:val="00FA1E51"/>
    <w:rsid w:val="00FA3A15"/>
    <w:rsid w:val="00FA55C2"/>
    <w:rsid w:val="00FA58F7"/>
    <w:rsid w:val="00FA5D2B"/>
    <w:rsid w:val="00FA678C"/>
    <w:rsid w:val="00FA693A"/>
    <w:rsid w:val="00FA79B9"/>
    <w:rsid w:val="00FB0355"/>
    <w:rsid w:val="00FB1EE2"/>
    <w:rsid w:val="00FB2667"/>
    <w:rsid w:val="00FB3390"/>
    <w:rsid w:val="00FB5242"/>
    <w:rsid w:val="00FB60B5"/>
    <w:rsid w:val="00FB6768"/>
    <w:rsid w:val="00FB6B2B"/>
    <w:rsid w:val="00FB72F7"/>
    <w:rsid w:val="00FB7787"/>
    <w:rsid w:val="00FB77C2"/>
    <w:rsid w:val="00FC04DD"/>
    <w:rsid w:val="00FC0B21"/>
    <w:rsid w:val="00FC1056"/>
    <w:rsid w:val="00FC1E36"/>
    <w:rsid w:val="00FC2C7A"/>
    <w:rsid w:val="00FC2C8E"/>
    <w:rsid w:val="00FC3262"/>
    <w:rsid w:val="00FC3A0F"/>
    <w:rsid w:val="00FC48DE"/>
    <w:rsid w:val="00FC54D4"/>
    <w:rsid w:val="00FC5517"/>
    <w:rsid w:val="00FC5A5D"/>
    <w:rsid w:val="00FC7298"/>
    <w:rsid w:val="00FC75BD"/>
    <w:rsid w:val="00FC762C"/>
    <w:rsid w:val="00FC7750"/>
    <w:rsid w:val="00FD01DF"/>
    <w:rsid w:val="00FD0469"/>
    <w:rsid w:val="00FD0A97"/>
    <w:rsid w:val="00FD0BE5"/>
    <w:rsid w:val="00FD0C3E"/>
    <w:rsid w:val="00FD1B8C"/>
    <w:rsid w:val="00FD1FFD"/>
    <w:rsid w:val="00FD272F"/>
    <w:rsid w:val="00FD27E1"/>
    <w:rsid w:val="00FD353F"/>
    <w:rsid w:val="00FD3A84"/>
    <w:rsid w:val="00FD3CE0"/>
    <w:rsid w:val="00FD3F7D"/>
    <w:rsid w:val="00FD44A9"/>
    <w:rsid w:val="00FD49C8"/>
    <w:rsid w:val="00FD545D"/>
    <w:rsid w:val="00FD56C0"/>
    <w:rsid w:val="00FD5983"/>
    <w:rsid w:val="00FD66F1"/>
    <w:rsid w:val="00FD7882"/>
    <w:rsid w:val="00FE0F09"/>
    <w:rsid w:val="00FE18FD"/>
    <w:rsid w:val="00FE199E"/>
    <w:rsid w:val="00FE27DD"/>
    <w:rsid w:val="00FE2FB0"/>
    <w:rsid w:val="00FE4F1B"/>
    <w:rsid w:val="00FE5319"/>
    <w:rsid w:val="00FE55CC"/>
    <w:rsid w:val="00FE6122"/>
    <w:rsid w:val="00FE6513"/>
    <w:rsid w:val="00FE70DA"/>
    <w:rsid w:val="00FE7685"/>
    <w:rsid w:val="00FE795E"/>
    <w:rsid w:val="00FE7A8A"/>
    <w:rsid w:val="00FF09DD"/>
    <w:rsid w:val="00FF12B6"/>
    <w:rsid w:val="00FF13CD"/>
    <w:rsid w:val="00FF26D8"/>
    <w:rsid w:val="00FF2F19"/>
    <w:rsid w:val="00FF3161"/>
    <w:rsid w:val="00FF3DD9"/>
    <w:rsid w:val="00FF4A11"/>
    <w:rsid w:val="00FF4DEA"/>
    <w:rsid w:val="00FF4FF9"/>
    <w:rsid w:val="00FF5AEB"/>
    <w:rsid w:val="00FF6014"/>
    <w:rsid w:val="00FF6B15"/>
    <w:rsid w:val="00FF70B5"/>
    <w:rsid w:val="00FF7BFB"/>
    <w:rsid w:val="00FF7DDE"/>
    <w:rsid w:val="01A4FF7A"/>
    <w:rsid w:val="02FF07DB"/>
    <w:rsid w:val="051E1983"/>
    <w:rsid w:val="06426DBA"/>
    <w:rsid w:val="0759EC35"/>
    <w:rsid w:val="0924B256"/>
    <w:rsid w:val="0956435F"/>
    <w:rsid w:val="0A063E53"/>
    <w:rsid w:val="0AAB6371"/>
    <w:rsid w:val="0B0CFF63"/>
    <w:rsid w:val="0B5FDDE8"/>
    <w:rsid w:val="0B901DE4"/>
    <w:rsid w:val="0BECE4D9"/>
    <w:rsid w:val="0C5766E5"/>
    <w:rsid w:val="0E617075"/>
    <w:rsid w:val="0E81F040"/>
    <w:rsid w:val="0ED939D7"/>
    <w:rsid w:val="0EF897E2"/>
    <w:rsid w:val="10B84BB7"/>
    <w:rsid w:val="11163832"/>
    <w:rsid w:val="11B2C1AD"/>
    <w:rsid w:val="13C8A34D"/>
    <w:rsid w:val="145F745D"/>
    <w:rsid w:val="14CA5BBF"/>
    <w:rsid w:val="15A57EF5"/>
    <w:rsid w:val="16788E66"/>
    <w:rsid w:val="1683C3D1"/>
    <w:rsid w:val="16CD7ECD"/>
    <w:rsid w:val="188BAB84"/>
    <w:rsid w:val="19D27D98"/>
    <w:rsid w:val="1B3E02B6"/>
    <w:rsid w:val="1C77DDB3"/>
    <w:rsid w:val="1CB22727"/>
    <w:rsid w:val="1DE90F0E"/>
    <w:rsid w:val="1E362EA2"/>
    <w:rsid w:val="1EE033AB"/>
    <w:rsid w:val="1EE980FA"/>
    <w:rsid w:val="1F9FA5FB"/>
    <w:rsid w:val="1FFB99F9"/>
    <w:rsid w:val="210396F7"/>
    <w:rsid w:val="21C32E93"/>
    <w:rsid w:val="21EFB0BC"/>
    <w:rsid w:val="22482348"/>
    <w:rsid w:val="22AE1279"/>
    <w:rsid w:val="24D8BCA0"/>
    <w:rsid w:val="2570979C"/>
    <w:rsid w:val="26969FB6"/>
    <w:rsid w:val="26F5BAA7"/>
    <w:rsid w:val="274F8DEC"/>
    <w:rsid w:val="2761930C"/>
    <w:rsid w:val="2899F2DF"/>
    <w:rsid w:val="2903194B"/>
    <w:rsid w:val="298C3DE6"/>
    <w:rsid w:val="29E0358C"/>
    <w:rsid w:val="2A58DAFE"/>
    <w:rsid w:val="2B6560AC"/>
    <w:rsid w:val="2C29B3EA"/>
    <w:rsid w:val="2D2E1441"/>
    <w:rsid w:val="2DA5A80E"/>
    <w:rsid w:val="2DB12C01"/>
    <w:rsid w:val="2DE36CE1"/>
    <w:rsid w:val="2DF4177B"/>
    <w:rsid w:val="2E3B2041"/>
    <w:rsid w:val="2E9546B9"/>
    <w:rsid w:val="2EB0FECC"/>
    <w:rsid w:val="30E8CCC3"/>
    <w:rsid w:val="31C06FA9"/>
    <w:rsid w:val="320A8E36"/>
    <w:rsid w:val="3221FD53"/>
    <w:rsid w:val="3415D77E"/>
    <w:rsid w:val="3475A32C"/>
    <w:rsid w:val="35F812DC"/>
    <w:rsid w:val="36F44F3A"/>
    <w:rsid w:val="379AFA0F"/>
    <w:rsid w:val="3A4C4C41"/>
    <w:rsid w:val="3A88B30A"/>
    <w:rsid w:val="3A9D7FA3"/>
    <w:rsid w:val="3C49CA89"/>
    <w:rsid w:val="3C8515C7"/>
    <w:rsid w:val="3CB7BF95"/>
    <w:rsid w:val="3E5F90BA"/>
    <w:rsid w:val="3E62DD27"/>
    <w:rsid w:val="3F752AAC"/>
    <w:rsid w:val="411052A2"/>
    <w:rsid w:val="420C0220"/>
    <w:rsid w:val="42AD2AB5"/>
    <w:rsid w:val="438F01CE"/>
    <w:rsid w:val="44752E4F"/>
    <w:rsid w:val="46812DB4"/>
    <w:rsid w:val="46831A5F"/>
    <w:rsid w:val="46B0BAEC"/>
    <w:rsid w:val="46CFB897"/>
    <w:rsid w:val="46F57472"/>
    <w:rsid w:val="470F3686"/>
    <w:rsid w:val="48E941F4"/>
    <w:rsid w:val="49066B0A"/>
    <w:rsid w:val="49DC10A7"/>
    <w:rsid w:val="49E5403E"/>
    <w:rsid w:val="4A9C07DC"/>
    <w:rsid w:val="4B6ED6D2"/>
    <w:rsid w:val="4D1A0B98"/>
    <w:rsid w:val="4D6237B5"/>
    <w:rsid w:val="4E62F52A"/>
    <w:rsid w:val="4F675EC8"/>
    <w:rsid w:val="504C23D7"/>
    <w:rsid w:val="51B636CD"/>
    <w:rsid w:val="5216D0A4"/>
    <w:rsid w:val="52E73086"/>
    <w:rsid w:val="53347FA0"/>
    <w:rsid w:val="53CEA044"/>
    <w:rsid w:val="54537E16"/>
    <w:rsid w:val="54EDABD9"/>
    <w:rsid w:val="5539DA94"/>
    <w:rsid w:val="5609A238"/>
    <w:rsid w:val="5648E455"/>
    <w:rsid w:val="5786EADE"/>
    <w:rsid w:val="57A26800"/>
    <w:rsid w:val="58705286"/>
    <w:rsid w:val="59D411AC"/>
    <w:rsid w:val="5A291F1A"/>
    <w:rsid w:val="5B27F844"/>
    <w:rsid w:val="5BDB5551"/>
    <w:rsid w:val="5C67E5D3"/>
    <w:rsid w:val="5C6F1631"/>
    <w:rsid w:val="60970ACC"/>
    <w:rsid w:val="62E51D7A"/>
    <w:rsid w:val="6424ED1D"/>
    <w:rsid w:val="644845B8"/>
    <w:rsid w:val="6466C95F"/>
    <w:rsid w:val="64981CFF"/>
    <w:rsid w:val="64F6B2C1"/>
    <w:rsid w:val="65C2F50E"/>
    <w:rsid w:val="65F9A915"/>
    <w:rsid w:val="67BAB9AC"/>
    <w:rsid w:val="696C2118"/>
    <w:rsid w:val="6B9E49B1"/>
    <w:rsid w:val="6C4503D6"/>
    <w:rsid w:val="6F0B39C3"/>
    <w:rsid w:val="6F8155A5"/>
    <w:rsid w:val="6F8E9EC7"/>
    <w:rsid w:val="708EFCFC"/>
    <w:rsid w:val="70D214F9"/>
    <w:rsid w:val="739C4F08"/>
    <w:rsid w:val="7434CFC6"/>
    <w:rsid w:val="749CF80D"/>
    <w:rsid w:val="74E1D514"/>
    <w:rsid w:val="74EBA205"/>
    <w:rsid w:val="755EBB92"/>
    <w:rsid w:val="7597EC81"/>
    <w:rsid w:val="75D307E5"/>
    <w:rsid w:val="77ED9D14"/>
    <w:rsid w:val="78B6C92E"/>
    <w:rsid w:val="798553EC"/>
    <w:rsid w:val="7A32E668"/>
    <w:rsid w:val="7A73FB65"/>
    <w:rsid w:val="7AE3A507"/>
    <w:rsid w:val="7B335B43"/>
    <w:rsid w:val="7B486B78"/>
    <w:rsid w:val="7C885135"/>
    <w:rsid w:val="7D0475EB"/>
    <w:rsid w:val="7D18CFF6"/>
    <w:rsid w:val="7D6A872A"/>
    <w:rsid w:val="7DB23FA5"/>
    <w:rsid w:val="7E0B3F85"/>
    <w:rsid w:val="7F07B85A"/>
    <w:rsid w:val="7F8CEB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429ED"/>
  <w15:docId w15:val="{28BAE41C-0044-4AD5-9690-39B943A2B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111"/>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aliases w:val="Reset numbering"/>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5">
    <w:name w:val="heading 5"/>
    <w:basedOn w:val="Normal"/>
    <w:next w:val="Normal"/>
    <w:link w:val="Heading5Char"/>
    <w:qFormat/>
    <w:rsid w:val="008C21F1"/>
    <w:pPr>
      <w:keepNext/>
      <w:pBdr>
        <w:bottom w:val="single" w:sz="4" w:space="1" w:color="auto"/>
      </w:pBdr>
      <w:tabs>
        <w:tab w:val="left" w:pos="720"/>
      </w:tabs>
      <w:overflowPunct/>
      <w:autoSpaceDE/>
      <w:autoSpaceDN/>
      <w:adjustRightInd/>
      <w:spacing w:line="380" w:lineRule="exact"/>
      <w:ind w:right="-691"/>
      <w:jc w:val="thaiDistribute"/>
      <w:textAlignment w:val="auto"/>
      <w:outlineLvl w:val="4"/>
    </w:pPr>
    <w:rPr>
      <w:b/>
      <w:bCs/>
      <w:szCs w:val="22"/>
      <w:lang w:val="x-none" w:eastAsia="x-none"/>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7">
    <w:name w:val="heading 7"/>
    <w:basedOn w:val="Normal"/>
    <w:next w:val="Normal"/>
    <w:link w:val="Heading7Char"/>
    <w:qFormat/>
    <w:rsid w:val="008C21F1"/>
    <w:pPr>
      <w:keepNext/>
      <w:pBdr>
        <w:bottom w:val="single" w:sz="6" w:space="1" w:color="auto"/>
      </w:pBdr>
      <w:overflowPunct/>
      <w:autoSpaceDE/>
      <w:autoSpaceDN/>
      <w:adjustRightInd/>
      <w:jc w:val="right"/>
      <w:textAlignment w:val="auto"/>
      <w:outlineLvl w:val="6"/>
    </w:pPr>
    <w:rPr>
      <w:b/>
      <w:bCs/>
      <w:sz w:val="18"/>
      <w:szCs w:val="18"/>
      <w:lang w:val="x-none" w:eastAsia="x-none"/>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qFormat/>
    <w:rsid w:val="008C21F1"/>
    <w:pPr>
      <w:keepNext/>
      <w:overflowPunct/>
      <w:autoSpaceDE/>
      <w:autoSpaceDN/>
      <w:adjustRightInd/>
      <w:jc w:val="center"/>
      <w:textAlignment w:val="auto"/>
      <w:outlineLvl w:val="8"/>
    </w:pPr>
    <w:rPr>
      <w:b/>
      <w:bCs/>
      <w:sz w:val="18"/>
      <w:szCs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aliases w:val="Reset numbering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qFormat/>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uiPriority w:val="99"/>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uiPriority w:val="99"/>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uiPriority w:val="99"/>
    <w:semiHidden/>
    <w:rsid w:val="002808E2"/>
    <w:rPr>
      <w:rFonts w:hAnsi="CordiaUPC"/>
      <w:sz w:val="20"/>
      <w:szCs w:val="23"/>
    </w:rPr>
  </w:style>
  <w:style w:type="character" w:customStyle="1" w:styleId="CommentTextChar">
    <w:name w:val="Comment Text Char"/>
    <w:basedOn w:val="DefaultParagraphFont"/>
    <w:link w:val="CommentText"/>
    <w:uiPriority w:val="99"/>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13"/>
    <w:qFormat/>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uiPriority w:val="13"/>
    <w:qFormat/>
    <w:rsid w:val="002808E2"/>
    <w:pPr>
      <w:numPr>
        <w:numId w:val="2"/>
      </w:numPr>
    </w:pPr>
    <w:rPr>
      <w:rFonts w:hAnsi="CordiaUPC"/>
      <w:sz w:val="24"/>
      <w:szCs w:val="28"/>
    </w:rPr>
  </w:style>
  <w:style w:type="paragraph" w:styleId="ListBullet5">
    <w:name w:val="List Bullet 5"/>
    <w:basedOn w:val="Normal"/>
    <w:autoRedefine/>
    <w:uiPriority w:val="13"/>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rsid w:val="002808E2"/>
    <w:rPr>
      <w:rFonts w:ascii="Tahoma" w:hAnsi="Tahoma" w:cs="Tahoma"/>
      <w:sz w:val="16"/>
      <w:szCs w:val="16"/>
    </w:rPr>
  </w:style>
  <w:style w:type="character" w:customStyle="1" w:styleId="BalloonTextChar">
    <w:name w:val="Balloon Text Char"/>
    <w:basedOn w:val="DefaultParagraphFont"/>
    <w:link w:val="BalloonText"/>
    <w:uiPriority w:val="99"/>
    <w:rsid w:val="002808E2"/>
    <w:rPr>
      <w:rFonts w:ascii="Tahoma" w:eastAsia="Times New Roman" w:hAnsi="Tahoma" w:cs="Tahoma"/>
      <w:sz w:val="16"/>
      <w:szCs w:val="16"/>
    </w:rPr>
  </w:style>
  <w:style w:type="paragraph" w:styleId="ListBullet">
    <w:name w:val="List Bullet"/>
    <w:basedOn w:val="Normal"/>
    <w:autoRedefine/>
    <w:uiPriority w:val="99"/>
    <w:qFormat/>
    <w:rsid w:val="002808E2"/>
    <w:pPr>
      <w:numPr>
        <w:numId w:val="3"/>
      </w:numPr>
    </w:pPr>
    <w:rPr>
      <w:rFonts w:hAnsi="CordiaUPC"/>
      <w:sz w:val="24"/>
      <w:szCs w:val="28"/>
    </w:rPr>
  </w:style>
  <w:style w:type="paragraph" w:styleId="ListParagraph">
    <w:name w:val="List Paragraph"/>
    <w:basedOn w:val="Normal"/>
    <w:link w:val="ListParagraphChar"/>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82D14"/>
    <w:rPr>
      <w:rFonts w:ascii="Courier New" w:eastAsia="Times New Roman" w:hAnsi="Courier New" w:cs="Courier New"/>
      <w:sz w:val="20"/>
      <w:szCs w:val="20"/>
    </w:rPr>
  </w:style>
  <w:style w:type="paragraph" w:styleId="FootnoteText">
    <w:name w:val="footnote text"/>
    <w:basedOn w:val="Normal"/>
    <w:link w:val="FootnoteTextChar"/>
    <w:unhideWhenUsed/>
    <w:rsid w:val="003C139F"/>
    <w:rPr>
      <w:sz w:val="20"/>
      <w:szCs w:val="25"/>
    </w:rPr>
  </w:style>
  <w:style w:type="character" w:customStyle="1" w:styleId="FootnoteTextChar">
    <w:name w:val="Footnote Text Char"/>
    <w:basedOn w:val="DefaultParagraphFont"/>
    <w:link w:val="FootnoteText"/>
    <w:rsid w:val="003C139F"/>
    <w:rPr>
      <w:rFonts w:ascii="Times New Roman" w:eastAsia="Times New Roman" w:hAnsi="Times New Roman" w:cs="Angsana New"/>
      <w:sz w:val="20"/>
      <w:szCs w:val="25"/>
    </w:rPr>
  </w:style>
  <w:style w:type="character" w:styleId="FootnoteReference">
    <w:name w:val="footnote reference"/>
    <w:basedOn w:val="DefaultParagraphFont"/>
    <w:semiHidden/>
    <w:unhideWhenUsed/>
    <w:rsid w:val="003C139F"/>
    <w:rPr>
      <w:vertAlign w:val="superscript"/>
    </w:rPr>
  </w:style>
  <w:style w:type="paragraph" w:customStyle="1" w:styleId="a0">
    <w:name w:val="เนื้อเรื่อง"/>
    <w:basedOn w:val="Normal"/>
    <w:rsid w:val="00B16AB2"/>
    <w:pPr>
      <w:overflowPunct/>
      <w:autoSpaceDE/>
      <w:autoSpaceDN/>
      <w:adjustRightInd/>
      <w:ind w:right="386"/>
      <w:textAlignment w:val="auto"/>
    </w:pPr>
    <w:rPr>
      <w:rFonts w:cs="Times New Roman"/>
      <w:color w:val="000080"/>
      <w:sz w:val="28"/>
      <w:szCs w:val="28"/>
      <w:lang w:val="th-TH"/>
    </w:rPr>
  </w:style>
  <w:style w:type="character" w:customStyle="1" w:styleId="Heading5Char">
    <w:name w:val="Heading 5 Char"/>
    <w:basedOn w:val="DefaultParagraphFont"/>
    <w:link w:val="Heading5"/>
    <w:rsid w:val="008C21F1"/>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8C21F1"/>
    <w:rPr>
      <w:rFonts w:ascii="Times New Roman" w:eastAsia="Times New Roman" w:hAnsi="Times New Roman" w:cs="Angsana New"/>
      <w:b/>
      <w:bCs/>
      <w:sz w:val="18"/>
      <w:szCs w:val="18"/>
      <w:lang w:val="x-none" w:eastAsia="x-none"/>
    </w:rPr>
  </w:style>
  <w:style w:type="character" w:customStyle="1" w:styleId="Heading9Char">
    <w:name w:val="Heading 9 Char"/>
    <w:basedOn w:val="DefaultParagraphFont"/>
    <w:link w:val="Heading9"/>
    <w:rsid w:val="008C21F1"/>
    <w:rPr>
      <w:rFonts w:ascii="Times New Roman" w:eastAsia="Times New Roman" w:hAnsi="Times New Roman" w:cs="Angsana New"/>
      <w:b/>
      <w:bCs/>
      <w:sz w:val="18"/>
      <w:szCs w:val="18"/>
      <w:lang w:val="x-none" w:eastAsia="x-none"/>
    </w:rPr>
  </w:style>
  <w:style w:type="paragraph" w:styleId="Caption">
    <w:name w:val="caption"/>
    <w:basedOn w:val="Normal"/>
    <w:next w:val="Normal"/>
    <w:qFormat/>
    <w:rsid w:val="008C21F1"/>
    <w:pPr>
      <w:overflowPunct/>
      <w:autoSpaceDE/>
      <w:autoSpaceDN/>
      <w:adjustRightInd/>
      <w:spacing w:before="120" w:after="120" w:line="380" w:lineRule="exact"/>
      <w:ind w:left="360"/>
      <w:jc w:val="both"/>
      <w:textAlignment w:val="auto"/>
    </w:pPr>
    <w:rPr>
      <w:b/>
      <w:bCs/>
      <w:szCs w:val="22"/>
    </w:rPr>
  </w:style>
  <w:style w:type="paragraph" w:styleId="BodyText3">
    <w:name w:val="Body Text 3"/>
    <w:basedOn w:val="Normal"/>
    <w:link w:val="BodyText3Char"/>
    <w:rsid w:val="008C21F1"/>
    <w:pPr>
      <w:tabs>
        <w:tab w:val="center" w:pos="7380"/>
        <w:tab w:val="center" w:pos="8640"/>
        <w:tab w:val="right" w:pos="8820"/>
      </w:tabs>
      <w:overflowPunct/>
      <w:autoSpaceDE/>
      <w:autoSpaceDN/>
      <w:adjustRightInd/>
      <w:spacing w:line="240" w:lineRule="exact"/>
      <w:ind w:right="-7"/>
      <w:jc w:val="thaiDistribute"/>
      <w:textAlignment w:val="auto"/>
    </w:pPr>
    <w:rPr>
      <w:sz w:val="20"/>
      <w:szCs w:val="20"/>
      <w:lang w:val="x-none" w:eastAsia="x-none"/>
    </w:rPr>
  </w:style>
  <w:style w:type="character" w:customStyle="1" w:styleId="BodyText3Char">
    <w:name w:val="Body Text 3 Char"/>
    <w:basedOn w:val="DefaultParagraphFont"/>
    <w:link w:val="BodyText3"/>
    <w:rsid w:val="008C21F1"/>
    <w:rPr>
      <w:rFonts w:ascii="Times New Roman" w:eastAsia="Times New Roman" w:hAnsi="Times New Roman" w:cs="Angsana New"/>
      <w:sz w:val="20"/>
      <w:szCs w:val="20"/>
      <w:lang w:val="x-none" w:eastAsia="x-none"/>
    </w:rPr>
  </w:style>
  <w:style w:type="paragraph" w:styleId="DocumentMap">
    <w:name w:val="Document Map"/>
    <w:basedOn w:val="Normal"/>
    <w:link w:val="DocumentMapChar"/>
    <w:uiPriority w:val="99"/>
    <w:semiHidden/>
    <w:rsid w:val="008C21F1"/>
    <w:pPr>
      <w:shd w:val="clear" w:color="auto" w:fill="000080"/>
      <w:overflowPunct/>
      <w:autoSpaceDE/>
      <w:autoSpaceDN/>
      <w:adjustRightInd/>
      <w:textAlignment w:val="auto"/>
    </w:pPr>
    <w:rPr>
      <w:rFonts w:ascii="Tahoma" w:hAnsi="Tahoma"/>
      <w:sz w:val="24"/>
      <w:szCs w:val="28"/>
      <w:lang w:val="x-none" w:eastAsia="x-none"/>
    </w:rPr>
  </w:style>
  <w:style w:type="character" w:customStyle="1" w:styleId="DocumentMapChar">
    <w:name w:val="Document Map Char"/>
    <w:basedOn w:val="DefaultParagraphFont"/>
    <w:link w:val="DocumentMap"/>
    <w:uiPriority w:val="99"/>
    <w:semiHidden/>
    <w:rsid w:val="008C21F1"/>
    <w:rPr>
      <w:rFonts w:ascii="Tahoma" w:eastAsia="Times New Roman" w:hAnsi="Tahoma" w:cs="Angsana New"/>
      <w:sz w:val="24"/>
      <w:shd w:val="clear" w:color="auto" w:fill="000080"/>
      <w:lang w:val="x-none" w:eastAsia="x-none"/>
    </w:rPr>
  </w:style>
  <w:style w:type="paragraph" w:customStyle="1" w:styleId="CharChar9CharCharCharChar">
    <w:name w:val="Char Char9 Char Char Char Char"/>
    <w:basedOn w:val="Normal"/>
    <w:rsid w:val="008C2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A"/>
    <w:basedOn w:val="BodyTextIndent3"/>
    <w:rsid w:val="008C21F1"/>
    <w:pPr>
      <w:pBdr>
        <w:bottom w:val="single" w:sz="4" w:space="1" w:color="auto"/>
      </w:pBdr>
      <w:tabs>
        <w:tab w:val="clear" w:pos="360"/>
        <w:tab w:val="clear" w:pos="900"/>
        <w:tab w:val="clear" w:pos="7280"/>
        <w:tab w:val="clear" w:pos="8540"/>
      </w:tabs>
      <w:overflowPunct/>
      <w:autoSpaceDE/>
      <w:autoSpaceDN/>
      <w:adjustRightInd/>
      <w:spacing w:before="0" w:after="0" w:line="240" w:lineRule="auto"/>
      <w:ind w:left="0" w:firstLine="0"/>
      <w:jc w:val="center"/>
      <w:textAlignment w:val="auto"/>
    </w:pPr>
    <w:rPr>
      <w:rFonts w:hAnsi="Times New Roman" w:cs="Courier New"/>
      <w:sz w:val="24"/>
      <w:szCs w:val="24"/>
      <w:lang w:val="x-none" w:eastAsia="x-none"/>
    </w:rPr>
  </w:style>
  <w:style w:type="character" w:styleId="Hyperlink">
    <w:name w:val="Hyperlink"/>
    <w:uiPriority w:val="99"/>
    <w:unhideWhenUsed/>
    <w:rsid w:val="008C21F1"/>
    <w:rPr>
      <w:color w:val="0000FF"/>
      <w:u w:val="single"/>
    </w:rPr>
  </w:style>
  <w:style w:type="paragraph" w:customStyle="1" w:styleId="ParaindBold">
    <w:name w:val="Para ind Bold"/>
    <w:basedOn w:val="Normal"/>
    <w:rsid w:val="008C21F1"/>
    <w:pPr>
      <w:overflowPunct/>
      <w:autoSpaceDE/>
      <w:autoSpaceDN/>
      <w:adjustRightInd/>
      <w:spacing w:before="170"/>
      <w:jc w:val="both"/>
      <w:textAlignment w:val="auto"/>
    </w:pPr>
    <w:rPr>
      <w:rFonts w:ascii="Arial" w:hAnsi="Arial" w:cs="Arial"/>
      <w:b/>
      <w:sz w:val="20"/>
      <w:szCs w:val="20"/>
      <w:lang w:val="en-AU" w:bidi="ar-SA"/>
    </w:rPr>
  </w:style>
  <w:style w:type="paragraph" w:customStyle="1" w:styleId="ParaInd1A">
    <w:name w:val="Para Ind1A"/>
    <w:basedOn w:val="Normal"/>
    <w:rsid w:val="008C21F1"/>
    <w:pPr>
      <w:keepLines/>
      <w:overflowPunct/>
      <w:autoSpaceDE/>
      <w:autoSpaceDN/>
      <w:adjustRightInd/>
      <w:spacing w:before="170"/>
      <w:ind w:left="22" w:right="170"/>
      <w:jc w:val="both"/>
      <w:textAlignment w:val="auto"/>
    </w:pPr>
    <w:rPr>
      <w:rFonts w:ascii="Arial" w:hAnsi="Arial" w:cs="Arial"/>
      <w:sz w:val="18"/>
      <w:szCs w:val="20"/>
      <w:lang w:val="en-AU" w:bidi="ar-SA"/>
    </w:rPr>
  </w:style>
  <w:style w:type="paragraph" w:customStyle="1" w:styleId="Paraa">
    <w:name w:val="Para (a)"/>
    <w:basedOn w:val="Normal"/>
    <w:rsid w:val="008C21F1"/>
    <w:pPr>
      <w:keepLines/>
      <w:overflowPunct/>
      <w:autoSpaceDE/>
      <w:autoSpaceDN/>
      <w:adjustRightInd/>
      <w:ind w:left="340" w:right="2041" w:hanging="340"/>
      <w:jc w:val="both"/>
      <w:textAlignment w:val="auto"/>
    </w:pPr>
    <w:rPr>
      <w:rFonts w:ascii="Arial" w:hAnsi="Arial" w:cs="Arial"/>
      <w:sz w:val="18"/>
      <w:szCs w:val="20"/>
      <w:lang w:val="en-AU" w:bidi="ar-SA"/>
    </w:rPr>
  </w:style>
  <w:style w:type="paragraph" w:customStyle="1" w:styleId="DefaultText">
    <w:name w:val="Default Text"/>
    <w:basedOn w:val="Normal"/>
    <w:rsid w:val="008C21F1"/>
    <w:pPr>
      <w:overflowPunct/>
      <w:autoSpaceDE/>
      <w:autoSpaceDN/>
      <w:adjustRightInd/>
      <w:spacing w:before="170"/>
      <w:jc w:val="both"/>
      <w:textAlignment w:val="auto"/>
    </w:pPr>
    <w:rPr>
      <w:rFonts w:ascii="Helvetica" w:hAnsi="Helvetica" w:cs="Arial"/>
      <w:sz w:val="18"/>
      <w:szCs w:val="20"/>
      <w:lang w:val="en-AU" w:bidi="ar-SA"/>
    </w:rPr>
  </w:style>
  <w:style w:type="paragraph" w:customStyle="1" w:styleId="TblHeadBLD">
    <w:name w:val="Tbl $Head BLD"/>
    <w:basedOn w:val="Normal"/>
    <w:rsid w:val="008C21F1"/>
    <w:pPr>
      <w:overflowPunct/>
      <w:autoSpaceDE/>
      <w:autoSpaceDN/>
      <w:adjustRightInd/>
      <w:ind w:right="56"/>
      <w:jc w:val="right"/>
      <w:textAlignment w:val="auto"/>
    </w:pPr>
    <w:rPr>
      <w:rFonts w:ascii="Arial" w:hAnsi="Arial" w:cs="Arial"/>
      <w:b/>
      <w:sz w:val="18"/>
      <w:szCs w:val="20"/>
      <w:lang w:val="en-AU" w:bidi="ar-SA"/>
    </w:rPr>
  </w:style>
  <w:style w:type="paragraph" w:customStyle="1" w:styleId="TableText">
    <w:name w:val="Table Text"/>
    <w:basedOn w:val="Normal"/>
    <w:rsid w:val="008C21F1"/>
    <w:pPr>
      <w:overflowPunct/>
      <w:autoSpaceDE/>
      <w:autoSpaceDN/>
      <w:adjustRightInd/>
      <w:ind w:left="340"/>
      <w:jc w:val="both"/>
      <w:textAlignment w:val="auto"/>
    </w:pPr>
    <w:rPr>
      <w:rFonts w:ascii="Arial" w:hAnsi="Arial" w:cs="Arial"/>
      <w:sz w:val="18"/>
      <w:szCs w:val="20"/>
      <w:lang w:val="en-AU" w:bidi="ar-SA"/>
    </w:rPr>
  </w:style>
  <w:style w:type="paragraph" w:customStyle="1" w:styleId="TblfigBLD">
    <w:name w:val="Tbl fig BLD"/>
    <w:basedOn w:val="Normal"/>
    <w:rsid w:val="008C21F1"/>
    <w:pPr>
      <w:overflowPunct/>
      <w:autoSpaceDE/>
      <w:autoSpaceDN/>
      <w:adjustRightInd/>
      <w:spacing w:after="56"/>
      <w:ind w:left="56"/>
      <w:jc w:val="right"/>
      <w:textAlignment w:val="auto"/>
    </w:pPr>
    <w:rPr>
      <w:rFonts w:ascii="Arial" w:hAnsi="Arial" w:cs="Arial"/>
      <w:b/>
      <w:sz w:val="18"/>
      <w:szCs w:val="20"/>
      <w:lang w:val="en-AU" w:bidi="ar-SA"/>
    </w:rPr>
  </w:style>
  <w:style w:type="paragraph" w:customStyle="1" w:styleId="Tblfig">
    <w:name w:val="Tbl fig"/>
    <w:basedOn w:val="Normal"/>
    <w:rsid w:val="008C21F1"/>
    <w:pPr>
      <w:overflowPunct/>
      <w:autoSpaceDE/>
      <w:autoSpaceDN/>
      <w:adjustRightInd/>
      <w:jc w:val="right"/>
      <w:textAlignment w:val="auto"/>
    </w:pPr>
    <w:rPr>
      <w:rFonts w:ascii="Arial" w:hAnsi="Arial" w:cs="Arial"/>
      <w:sz w:val="18"/>
      <w:szCs w:val="20"/>
      <w:lang w:val="en-AU" w:bidi="ar-SA"/>
    </w:rPr>
  </w:style>
  <w:style w:type="paragraph" w:customStyle="1" w:styleId="CHeadMinor">
    <w:name w:val="C Head Minor"/>
    <w:basedOn w:val="Normal"/>
    <w:rsid w:val="008C21F1"/>
    <w:pPr>
      <w:overflowPunct/>
      <w:autoSpaceDE/>
      <w:autoSpaceDN/>
      <w:adjustRightInd/>
      <w:spacing w:before="170"/>
      <w:ind w:left="43"/>
      <w:jc w:val="both"/>
      <w:textAlignment w:val="auto"/>
    </w:pPr>
    <w:rPr>
      <w:rFonts w:ascii="Helvetica" w:hAnsi="Helvetica" w:cs="Arial"/>
      <w:b/>
      <w:sz w:val="18"/>
      <w:szCs w:val="20"/>
      <w:lang w:val="en-AU" w:bidi="ar-SA"/>
    </w:rPr>
  </w:style>
  <w:style w:type="paragraph" w:customStyle="1" w:styleId="HeaderNOTE">
    <w:name w:val="Header NOTE"/>
    <w:basedOn w:val="Normal"/>
    <w:rsid w:val="008C21F1"/>
    <w:pPr>
      <w:overflowPunct/>
      <w:autoSpaceDE/>
      <w:autoSpaceDN/>
      <w:adjustRightInd/>
      <w:spacing w:before="283" w:after="283"/>
      <w:jc w:val="both"/>
      <w:textAlignment w:val="auto"/>
    </w:pPr>
    <w:rPr>
      <w:rFonts w:ascii="Arial" w:hAnsi="Arial" w:cs="Arial"/>
      <w:b/>
      <w:szCs w:val="20"/>
      <w:lang w:val="en-AU" w:bidi="ar-SA"/>
    </w:rPr>
  </w:style>
  <w:style w:type="paragraph" w:customStyle="1" w:styleId="Ref-Single">
    <w:name w:val="Ref - Single"/>
    <w:basedOn w:val="Normal"/>
    <w:rsid w:val="008C21F1"/>
    <w:pPr>
      <w:overflowPunct/>
      <w:autoSpaceDE/>
      <w:autoSpaceDN/>
      <w:adjustRightInd/>
      <w:ind w:left="170"/>
      <w:jc w:val="both"/>
      <w:textAlignment w:val="auto"/>
    </w:pPr>
    <w:rPr>
      <w:rFonts w:ascii="Helvetica" w:hAnsi="Helvetica" w:cs="Arial"/>
      <w:sz w:val="14"/>
      <w:szCs w:val="20"/>
      <w:lang w:val="en-AU" w:bidi="ar-SA"/>
    </w:rPr>
  </w:style>
  <w:style w:type="paragraph" w:customStyle="1" w:styleId="ParaInd1">
    <w:name w:val="Para Ind 1"/>
    <w:basedOn w:val="Normal"/>
    <w:rsid w:val="008C21F1"/>
    <w:pPr>
      <w:keepLines/>
      <w:overflowPunct/>
      <w:autoSpaceDE/>
      <w:autoSpaceDN/>
      <w:adjustRightInd/>
      <w:spacing w:before="170" w:after="113"/>
      <w:ind w:left="22" w:right="170"/>
      <w:jc w:val="both"/>
      <w:textAlignment w:val="auto"/>
    </w:pPr>
    <w:rPr>
      <w:rFonts w:ascii="Arial" w:hAnsi="Arial" w:cs="Arial"/>
      <w:sz w:val="18"/>
      <w:szCs w:val="20"/>
      <w:lang w:val="en-AU" w:bidi="ar-SA"/>
    </w:rPr>
  </w:style>
  <w:style w:type="paragraph" w:customStyle="1" w:styleId="ParaaManu">
    <w:name w:val="Para (a) Manu"/>
    <w:basedOn w:val="Normal"/>
    <w:rsid w:val="008C21F1"/>
    <w:pPr>
      <w:keepLines/>
      <w:tabs>
        <w:tab w:val="left" w:pos="342"/>
      </w:tabs>
      <w:overflowPunct/>
      <w:autoSpaceDE/>
      <w:autoSpaceDN/>
      <w:adjustRightInd/>
      <w:spacing w:before="283"/>
      <w:jc w:val="both"/>
      <w:textAlignment w:val="auto"/>
    </w:pPr>
    <w:rPr>
      <w:rFonts w:ascii="Arial" w:hAnsi="Arial" w:cs="Arial"/>
      <w:b/>
      <w:sz w:val="18"/>
      <w:szCs w:val="20"/>
      <w:lang w:val="en-AU" w:bidi="ar-SA"/>
    </w:rPr>
  </w:style>
  <w:style w:type="paragraph" w:customStyle="1" w:styleId="ParaaIndTx">
    <w:name w:val="Para (a)IndTx"/>
    <w:basedOn w:val="Normal"/>
    <w:rsid w:val="008C21F1"/>
    <w:pPr>
      <w:keepLines/>
      <w:overflowPunct/>
      <w:autoSpaceDE/>
      <w:autoSpaceDN/>
      <w:adjustRightInd/>
      <w:spacing w:before="170" w:after="113"/>
      <w:ind w:left="340" w:right="170"/>
      <w:jc w:val="both"/>
      <w:textAlignment w:val="auto"/>
    </w:pPr>
    <w:rPr>
      <w:rFonts w:ascii="Arial" w:hAnsi="Arial" w:cs="Arial"/>
      <w:sz w:val="18"/>
      <w:szCs w:val="20"/>
      <w:lang w:val="en-AU" w:bidi="ar-SA"/>
    </w:rPr>
  </w:style>
  <w:style w:type="paragraph" w:customStyle="1" w:styleId="BodySingle">
    <w:name w:val="Body Single"/>
    <w:link w:val="BodySingleChar"/>
    <w:qFormat/>
    <w:rsid w:val="008C21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Times New Roman" w:eastAsia="Times New Roman" w:hAnsi="Times New Roman" w:cs="Times New Roman"/>
      <w:snapToGrid w:val="0"/>
      <w:color w:val="000000"/>
      <w:sz w:val="24"/>
      <w:szCs w:val="24"/>
      <w:lang w:bidi="ar-SA"/>
    </w:rPr>
  </w:style>
  <w:style w:type="paragraph" w:customStyle="1" w:styleId="Ref-Multi">
    <w:name w:val="Ref - Multi"/>
    <w:basedOn w:val="Normal"/>
    <w:rsid w:val="008C21F1"/>
    <w:pPr>
      <w:overflowPunct/>
      <w:autoSpaceDE/>
      <w:autoSpaceDN/>
      <w:adjustRightInd/>
      <w:spacing w:line="147" w:lineRule="exact"/>
      <w:ind w:left="170"/>
      <w:jc w:val="both"/>
      <w:textAlignment w:val="auto"/>
    </w:pPr>
    <w:rPr>
      <w:rFonts w:ascii="Helvetica" w:hAnsi="Helvetica" w:cs="Arial"/>
      <w:sz w:val="14"/>
      <w:szCs w:val="20"/>
      <w:lang w:val="en-AU" w:bidi="ar-SA"/>
    </w:rPr>
  </w:style>
  <w:style w:type="paragraph" w:customStyle="1" w:styleId="TblHead">
    <w:name w:val="Tbl $Head"/>
    <w:basedOn w:val="Normal"/>
    <w:rsid w:val="008C21F1"/>
    <w:pPr>
      <w:overflowPunct/>
      <w:autoSpaceDE/>
      <w:autoSpaceDN/>
      <w:adjustRightInd/>
      <w:ind w:right="56"/>
      <w:jc w:val="right"/>
      <w:textAlignment w:val="auto"/>
    </w:pPr>
    <w:rPr>
      <w:rFonts w:ascii="Arial" w:hAnsi="Arial" w:cs="Arial"/>
      <w:sz w:val="18"/>
      <w:szCs w:val="20"/>
      <w:lang w:val="en-AU" w:bidi="ar-SA"/>
    </w:rPr>
  </w:style>
  <w:style w:type="paragraph" w:customStyle="1" w:styleId="TableTxtLJ">
    <w:name w:val="Table Txt LJ"/>
    <w:basedOn w:val="Normal"/>
    <w:rsid w:val="008C21F1"/>
    <w:pPr>
      <w:overflowPunct/>
      <w:autoSpaceDE/>
      <w:autoSpaceDN/>
      <w:adjustRightInd/>
      <w:jc w:val="both"/>
      <w:textAlignment w:val="auto"/>
    </w:pPr>
    <w:rPr>
      <w:rFonts w:ascii="Arial" w:hAnsi="Arial" w:cs="Arial"/>
      <w:sz w:val="18"/>
      <w:szCs w:val="20"/>
      <w:lang w:val="en-AU" w:bidi="ar-SA"/>
    </w:rPr>
  </w:style>
  <w:style w:type="paragraph" w:customStyle="1" w:styleId="stars">
    <w:name w:val="stars"/>
    <w:basedOn w:val="Normal"/>
    <w:rsid w:val="008C21F1"/>
    <w:pPr>
      <w:keepLines/>
      <w:tabs>
        <w:tab w:val="left" w:pos="342"/>
      </w:tabs>
      <w:overflowPunct/>
      <w:autoSpaceDE/>
      <w:autoSpaceDN/>
      <w:adjustRightInd/>
      <w:spacing w:before="170" w:after="113"/>
      <w:ind w:left="339" w:right="170" w:hanging="317"/>
      <w:jc w:val="both"/>
      <w:textAlignment w:val="auto"/>
    </w:pPr>
    <w:rPr>
      <w:rFonts w:ascii="Arial" w:hAnsi="Arial" w:cs="Arial"/>
      <w:sz w:val="18"/>
      <w:szCs w:val="20"/>
      <w:lang w:val="en-AU" w:bidi="ar-SA"/>
    </w:rPr>
  </w:style>
  <w:style w:type="paragraph" w:customStyle="1" w:styleId="TableTxtHdr">
    <w:name w:val="Table TxtHdr"/>
    <w:basedOn w:val="Normal"/>
    <w:rsid w:val="008C21F1"/>
    <w:pPr>
      <w:overflowPunct/>
      <w:autoSpaceDE/>
      <w:autoSpaceDN/>
      <w:adjustRightInd/>
      <w:ind w:firstLine="396"/>
      <w:jc w:val="center"/>
      <w:textAlignment w:val="auto"/>
    </w:pPr>
    <w:rPr>
      <w:rFonts w:ascii="Arial" w:hAnsi="Arial" w:cs="Arial"/>
      <w:sz w:val="18"/>
      <w:szCs w:val="20"/>
      <w:lang w:val="en-AU" w:bidi="ar-SA"/>
    </w:rPr>
  </w:style>
  <w:style w:type="paragraph" w:customStyle="1" w:styleId="TblTxtLJ2">
    <w:name w:val="Tbl Txt LJ 2"/>
    <w:basedOn w:val="Normal"/>
    <w:rsid w:val="008C21F1"/>
    <w:pPr>
      <w:overflowPunct/>
      <w:autoSpaceDE/>
      <w:autoSpaceDN/>
      <w:adjustRightInd/>
      <w:spacing w:before="113"/>
      <w:ind w:right="170"/>
      <w:jc w:val="both"/>
      <w:textAlignment w:val="auto"/>
    </w:pPr>
    <w:rPr>
      <w:rFonts w:ascii="Arial" w:hAnsi="Arial" w:cs="Arial"/>
      <w:sz w:val="18"/>
      <w:szCs w:val="20"/>
      <w:lang w:val="en-AU" w:bidi="ar-SA"/>
    </w:rPr>
  </w:style>
  <w:style w:type="paragraph" w:customStyle="1" w:styleId="Contspgno2">
    <w:name w:val="Conts+pg no 2"/>
    <w:basedOn w:val="Normal"/>
    <w:rsid w:val="008C21F1"/>
    <w:pPr>
      <w:tabs>
        <w:tab w:val="right" w:pos="6099"/>
      </w:tabs>
      <w:overflowPunct/>
      <w:autoSpaceDE/>
      <w:autoSpaceDN/>
      <w:adjustRightInd/>
      <w:spacing w:before="113"/>
      <w:jc w:val="both"/>
      <w:textAlignment w:val="auto"/>
    </w:pPr>
    <w:rPr>
      <w:rFonts w:ascii="Arial" w:hAnsi="Arial" w:cs="Arial"/>
      <w:szCs w:val="20"/>
      <w:lang w:val="en-AU" w:bidi="ar-SA"/>
    </w:rPr>
  </w:style>
  <w:style w:type="paragraph" w:customStyle="1" w:styleId="TableTxtCen">
    <w:name w:val="Table Txt Cen"/>
    <w:basedOn w:val="Normal"/>
    <w:rsid w:val="008C21F1"/>
    <w:pPr>
      <w:overflowPunct/>
      <w:autoSpaceDE/>
      <w:autoSpaceDN/>
      <w:adjustRightInd/>
      <w:jc w:val="center"/>
      <w:textAlignment w:val="auto"/>
    </w:pPr>
    <w:rPr>
      <w:rFonts w:ascii="Garamond" w:hAnsi="Garamond" w:cs="Arial"/>
      <w:sz w:val="20"/>
      <w:szCs w:val="20"/>
      <w:lang w:val="en-AU" w:bidi="ar-SA"/>
    </w:rPr>
  </w:style>
  <w:style w:type="paragraph" w:customStyle="1" w:styleId="PageHead2">
    <w:name w:val="Page Head 2"/>
    <w:basedOn w:val="Normal"/>
    <w:rsid w:val="008C21F1"/>
    <w:pPr>
      <w:tabs>
        <w:tab w:val="left" w:pos="6816"/>
      </w:tabs>
      <w:overflowPunct/>
      <w:autoSpaceDE/>
      <w:autoSpaceDN/>
      <w:adjustRightInd/>
      <w:spacing w:before="56" w:line="243" w:lineRule="exact"/>
      <w:jc w:val="both"/>
      <w:textAlignment w:val="auto"/>
    </w:pPr>
    <w:rPr>
      <w:rFonts w:ascii="Arial" w:hAnsi="Arial" w:cs="Arial"/>
      <w:b/>
      <w:szCs w:val="20"/>
      <w:lang w:val="en-AU" w:bidi="ar-SA"/>
    </w:rPr>
  </w:style>
  <w:style w:type="paragraph" w:customStyle="1" w:styleId="ParaiItalcs">
    <w:name w:val="Para(i)Italcs"/>
    <w:basedOn w:val="Normal"/>
    <w:rsid w:val="008C21F1"/>
    <w:pPr>
      <w:tabs>
        <w:tab w:val="left" w:pos="684"/>
      </w:tabs>
      <w:overflowPunct/>
      <w:autoSpaceDE/>
      <w:autoSpaceDN/>
      <w:adjustRightInd/>
      <w:ind w:left="339"/>
      <w:jc w:val="both"/>
      <w:textAlignment w:val="auto"/>
    </w:pPr>
    <w:rPr>
      <w:rFonts w:ascii="Arial" w:hAnsi="Arial" w:cs="Arial"/>
      <w:i/>
      <w:sz w:val="18"/>
      <w:szCs w:val="20"/>
      <w:lang w:val="en-AU" w:bidi="ar-SA"/>
    </w:rPr>
  </w:style>
  <w:style w:type="paragraph" w:customStyle="1" w:styleId="ParaiindTx">
    <w:name w:val="Para(i)indTx"/>
    <w:basedOn w:val="Normal"/>
    <w:rsid w:val="008C21F1"/>
    <w:pPr>
      <w:keepLines/>
      <w:overflowPunct/>
      <w:autoSpaceDE/>
      <w:autoSpaceDN/>
      <w:adjustRightInd/>
      <w:spacing w:before="170" w:after="113"/>
      <w:ind w:left="680" w:right="170"/>
      <w:jc w:val="both"/>
      <w:textAlignment w:val="auto"/>
    </w:pPr>
    <w:rPr>
      <w:rFonts w:ascii="Arial" w:hAnsi="Arial" w:cs="Arial"/>
      <w:sz w:val="18"/>
      <w:szCs w:val="20"/>
      <w:lang w:val="en-AU" w:bidi="ar-SA"/>
    </w:rPr>
  </w:style>
  <w:style w:type="paragraph" w:customStyle="1" w:styleId="TblTxtPROFIT">
    <w:name w:val="TblTxt PROFIT"/>
    <w:basedOn w:val="Normal"/>
    <w:rsid w:val="008C21F1"/>
    <w:pPr>
      <w:overflowPunct/>
      <w:autoSpaceDE/>
      <w:autoSpaceDN/>
      <w:adjustRightInd/>
      <w:spacing w:line="209" w:lineRule="exact"/>
      <w:jc w:val="both"/>
      <w:textAlignment w:val="auto"/>
    </w:pPr>
    <w:rPr>
      <w:rFonts w:ascii="Arial" w:hAnsi="Arial" w:cs="Arial"/>
      <w:sz w:val="18"/>
      <w:szCs w:val="20"/>
      <w:lang w:val="en-AU" w:bidi="ar-SA"/>
    </w:rPr>
  </w:style>
  <w:style w:type="paragraph" w:customStyle="1" w:styleId="Tblfig1">
    <w:name w:val="Tbl fig 1"/>
    <w:basedOn w:val="Normal"/>
    <w:rsid w:val="008C21F1"/>
    <w:pPr>
      <w:overflowPunct/>
      <w:autoSpaceDE/>
      <w:autoSpaceDN/>
      <w:adjustRightInd/>
      <w:ind w:right="56"/>
      <w:jc w:val="right"/>
      <w:textAlignment w:val="auto"/>
    </w:pPr>
    <w:rPr>
      <w:rFonts w:ascii="Arial" w:hAnsi="Arial" w:cs="Arial"/>
      <w:sz w:val="18"/>
      <w:szCs w:val="20"/>
      <w:lang w:val="en-AU" w:bidi="ar-SA"/>
    </w:rPr>
  </w:style>
  <w:style w:type="paragraph" w:customStyle="1" w:styleId="PageHead3">
    <w:name w:val="Page Head 3"/>
    <w:basedOn w:val="Normal"/>
    <w:rsid w:val="008C21F1"/>
    <w:pPr>
      <w:overflowPunct/>
      <w:autoSpaceDE/>
      <w:autoSpaceDN/>
      <w:adjustRightInd/>
      <w:spacing w:before="56"/>
      <w:jc w:val="both"/>
      <w:textAlignment w:val="auto"/>
    </w:pPr>
    <w:rPr>
      <w:rFonts w:ascii="Arial" w:hAnsi="Arial" w:cs="Arial"/>
      <w:sz w:val="20"/>
      <w:szCs w:val="20"/>
      <w:lang w:val="en-AU" w:bidi="ar-SA"/>
    </w:rPr>
  </w:style>
  <w:style w:type="paragraph" w:customStyle="1" w:styleId="Commentary">
    <w:name w:val="Commentary"/>
    <w:basedOn w:val="Normal"/>
    <w:rsid w:val="008C21F1"/>
    <w:pPr>
      <w:pBdr>
        <w:bottom w:val="single" w:sz="6" w:space="2" w:color="auto"/>
      </w:pBdr>
      <w:overflowPunct/>
      <w:autoSpaceDE/>
      <w:autoSpaceDN/>
      <w:adjustRightInd/>
      <w:ind w:left="43"/>
      <w:jc w:val="both"/>
      <w:textAlignment w:val="auto"/>
    </w:pPr>
    <w:rPr>
      <w:rFonts w:ascii="Helvetica" w:hAnsi="Helvetica" w:cs="Arial"/>
      <w:b/>
      <w:szCs w:val="20"/>
      <w:lang w:val="en-AU" w:bidi="ar-SA"/>
    </w:rPr>
  </w:style>
  <w:style w:type="paragraph" w:customStyle="1" w:styleId="CHeader">
    <w:name w:val="C Header"/>
    <w:basedOn w:val="Normal"/>
    <w:rsid w:val="008C21F1"/>
    <w:pPr>
      <w:overflowPunct/>
      <w:autoSpaceDE/>
      <w:autoSpaceDN/>
      <w:adjustRightInd/>
      <w:spacing w:before="170"/>
      <w:ind w:left="43"/>
      <w:jc w:val="both"/>
      <w:textAlignment w:val="auto"/>
    </w:pPr>
    <w:rPr>
      <w:rFonts w:ascii="Helvetica" w:hAnsi="Helvetica" w:cs="Arial"/>
      <w:b/>
      <w:sz w:val="20"/>
      <w:szCs w:val="20"/>
      <w:lang w:val="en-AU" w:bidi="ar-SA"/>
    </w:rPr>
  </w:style>
  <w:style w:type="paragraph" w:customStyle="1" w:styleId="Ctext">
    <w:name w:val="C text"/>
    <w:basedOn w:val="Normal"/>
    <w:rsid w:val="008C21F1"/>
    <w:pPr>
      <w:tabs>
        <w:tab w:val="left" w:pos="456"/>
      </w:tabs>
      <w:overflowPunct/>
      <w:autoSpaceDE/>
      <w:autoSpaceDN/>
      <w:adjustRightInd/>
      <w:spacing w:before="170"/>
      <w:ind w:left="469" w:right="170" w:hanging="413"/>
      <w:jc w:val="both"/>
      <w:textAlignment w:val="auto"/>
    </w:pPr>
    <w:rPr>
      <w:rFonts w:ascii="Helvetica" w:hAnsi="Helvetica" w:cs="Arial"/>
      <w:sz w:val="16"/>
      <w:szCs w:val="20"/>
      <w:lang w:val="en-AU" w:bidi="ar-SA"/>
    </w:rPr>
  </w:style>
  <w:style w:type="paragraph" w:customStyle="1" w:styleId="Camanual">
    <w:name w:val="C (a) manual"/>
    <w:basedOn w:val="Normal"/>
    <w:rsid w:val="008C21F1"/>
    <w:pPr>
      <w:keepLines/>
      <w:tabs>
        <w:tab w:val="left" w:pos="969"/>
      </w:tabs>
      <w:overflowPunct/>
      <w:autoSpaceDE/>
      <w:autoSpaceDN/>
      <w:adjustRightInd/>
      <w:spacing w:before="113"/>
      <w:ind w:left="969" w:right="170" w:hanging="511"/>
      <w:jc w:val="both"/>
      <w:textAlignment w:val="auto"/>
    </w:pPr>
    <w:rPr>
      <w:rFonts w:ascii="Helvetica" w:hAnsi="Helvetica" w:cs="Arial"/>
      <w:sz w:val="16"/>
      <w:szCs w:val="20"/>
      <w:lang w:val="en-AU" w:bidi="ar-SA"/>
    </w:rPr>
  </w:style>
  <w:style w:type="paragraph" w:customStyle="1" w:styleId="double">
    <w:name w:val="double"/>
    <w:basedOn w:val="Normal"/>
    <w:rsid w:val="008C21F1"/>
    <w:pPr>
      <w:pBdr>
        <w:bottom w:val="double" w:sz="4" w:space="1" w:color="auto"/>
      </w:pBdr>
      <w:overflowPunct/>
      <w:autoSpaceDE/>
      <w:autoSpaceDN/>
      <w:adjustRightInd/>
      <w:jc w:val="right"/>
      <w:textAlignment w:val="auto"/>
    </w:pPr>
    <w:rPr>
      <w:sz w:val="16"/>
      <w:szCs w:val="16"/>
    </w:rPr>
  </w:style>
  <w:style w:type="paragraph" w:customStyle="1" w:styleId="CharChar9Char">
    <w:name w:val="Char Char9 Char"/>
    <w:basedOn w:val="Normal"/>
    <w:rsid w:val="008C21F1"/>
    <w:pPr>
      <w:overflowPunct/>
      <w:autoSpaceDE/>
      <w:autoSpaceDN/>
      <w:adjustRightInd/>
      <w:spacing w:after="160" w:line="240" w:lineRule="exact"/>
      <w:textAlignment w:val="auto"/>
    </w:pPr>
    <w:rPr>
      <w:rFonts w:ascii="Verdana" w:hAnsi="Verdana" w:cs="Times New Roman"/>
      <w:sz w:val="20"/>
      <w:szCs w:val="20"/>
      <w:lang w:bidi="ar-SA"/>
    </w:rPr>
  </w:style>
  <w:style w:type="paragraph" w:styleId="NoSpacing">
    <w:name w:val="No Spacing"/>
    <w:link w:val="NoSpacingChar"/>
    <w:uiPriority w:val="1"/>
    <w:qFormat/>
    <w:rsid w:val="008C21F1"/>
    <w:pPr>
      <w:spacing w:after="0" w:line="240" w:lineRule="auto"/>
    </w:pPr>
    <w:rPr>
      <w:rFonts w:ascii="Calibri" w:eastAsia="Times New Roman" w:hAnsi="Calibri" w:cs="Cordia New"/>
      <w:szCs w:val="22"/>
      <w:lang w:bidi="ar-SA"/>
    </w:rPr>
  </w:style>
  <w:style w:type="character" w:customStyle="1" w:styleId="NoSpacingChar">
    <w:name w:val="No Spacing Char"/>
    <w:link w:val="NoSpacing"/>
    <w:uiPriority w:val="1"/>
    <w:rsid w:val="008C21F1"/>
    <w:rPr>
      <w:rFonts w:ascii="Calibri" w:eastAsia="Times New Roman" w:hAnsi="Calibri" w:cs="Cordia New"/>
      <w:szCs w:val="22"/>
      <w:lang w:bidi="ar-SA"/>
    </w:rPr>
  </w:style>
  <w:style w:type="paragraph" w:customStyle="1" w:styleId="l">
    <w:name w:val="l"/>
    <w:uiPriority w:val="99"/>
    <w:rsid w:val="008C21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jc w:val="both"/>
    </w:pPr>
    <w:rPr>
      <w:rFonts w:ascii="CG Omega" w:eastAsia="SimSun" w:hAnsi="CG Omega" w:cs="CG Omega"/>
      <w:color w:val="000000"/>
      <w:szCs w:val="22"/>
      <w:lang w:bidi="ar-SA"/>
    </w:rPr>
  </w:style>
  <w:style w:type="paragraph" w:styleId="Title">
    <w:name w:val="Title"/>
    <w:basedOn w:val="Normal"/>
    <w:link w:val="TitleChar"/>
    <w:uiPriority w:val="99"/>
    <w:qFormat/>
    <w:rsid w:val="008C21F1"/>
    <w:pPr>
      <w:overflowPunct/>
      <w:autoSpaceDE/>
      <w:autoSpaceDN/>
      <w:adjustRightInd/>
      <w:jc w:val="center"/>
      <w:textAlignment w:val="auto"/>
    </w:pPr>
    <w:rPr>
      <w:rFonts w:ascii="Tms Rmn" w:hAnsi="Tms Rmn"/>
      <w:sz w:val="28"/>
      <w:szCs w:val="28"/>
      <w:lang w:val="x-none" w:eastAsia="x-none"/>
    </w:rPr>
  </w:style>
  <w:style w:type="character" w:customStyle="1" w:styleId="TitleChar">
    <w:name w:val="Title Char"/>
    <w:basedOn w:val="DefaultParagraphFont"/>
    <w:link w:val="Title"/>
    <w:uiPriority w:val="99"/>
    <w:rsid w:val="008C21F1"/>
    <w:rPr>
      <w:rFonts w:ascii="Tms Rmn" w:eastAsia="Times New Roman" w:hAnsi="Tms Rmn" w:cs="Angsana New"/>
      <w:sz w:val="28"/>
      <w:lang w:val="x-none" w:eastAsia="x-none"/>
    </w:rPr>
  </w:style>
  <w:style w:type="paragraph" w:styleId="Subtitle">
    <w:name w:val="Subtitle"/>
    <w:basedOn w:val="Normal"/>
    <w:link w:val="SubtitleChar"/>
    <w:uiPriority w:val="99"/>
    <w:qFormat/>
    <w:rsid w:val="008C21F1"/>
    <w:pPr>
      <w:tabs>
        <w:tab w:val="left" w:pos="720"/>
      </w:tabs>
      <w:overflowPunct/>
      <w:autoSpaceDE/>
      <w:autoSpaceDN/>
      <w:adjustRightInd/>
      <w:ind w:left="720"/>
      <w:jc w:val="thaiDistribute"/>
      <w:textAlignment w:val="auto"/>
    </w:pPr>
    <w:rPr>
      <w:rFonts w:ascii="Tms Rmn" w:hAnsi="Tms Rmn"/>
      <w:b/>
      <w:bCs/>
      <w:sz w:val="28"/>
      <w:szCs w:val="28"/>
      <w:lang w:val="x-none" w:eastAsia="x-none"/>
    </w:rPr>
  </w:style>
  <w:style w:type="character" w:customStyle="1" w:styleId="SubtitleChar">
    <w:name w:val="Subtitle Char"/>
    <w:basedOn w:val="DefaultParagraphFont"/>
    <w:link w:val="Subtitle"/>
    <w:uiPriority w:val="99"/>
    <w:rsid w:val="008C21F1"/>
    <w:rPr>
      <w:rFonts w:ascii="Tms Rmn" w:eastAsia="Times New Roman" w:hAnsi="Tms Rmn" w:cs="Angsana New"/>
      <w:b/>
      <w:bCs/>
      <w:sz w:val="28"/>
      <w:lang w:val="x-none" w:eastAsia="x-none"/>
    </w:rPr>
  </w:style>
  <w:style w:type="character" w:customStyle="1" w:styleId="MacroTextChar">
    <w:name w:val="Macro Text Char"/>
    <w:link w:val="MacroText"/>
    <w:uiPriority w:val="99"/>
    <w:semiHidden/>
    <w:rsid w:val="008C21F1"/>
    <w:rPr>
      <w:rFonts w:ascii="Arial" w:hAnsi="Arial"/>
    </w:rPr>
  </w:style>
  <w:style w:type="paragraph" w:styleId="MacroText">
    <w:name w:val="macro"/>
    <w:link w:val="MacroTextChar"/>
    <w:uiPriority w:val="99"/>
    <w:semiHidden/>
    <w:rsid w:val="008C21F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hAnsi="Arial"/>
    </w:rPr>
  </w:style>
  <w:style w:type="character" w:customStyle="1" w:styleId="MacroTextChar1">
    <w:name w:val="Macro Text Char1"/>
    <w:basedOn w:val="DefaultParagraphFont"/>
    <w:uiPriority w:val="99"/>
    <w:semiHidden/>
    <w:rsid w:val="008C21F1"/>
    <w:rPr>
      <w:rFonts w:ascii="Consolas" w:eastAsia="Times New Roman" w:hAnsi="Consolas" w:cs="Angsana New"/>
      <w:sz w:val="20"/>
      <w:szCs w:val="25"/>
    </w:rPr>
  </w:style>
  <w:style w:type="paragraph" w:customStyle="1" w:styleId="Style1">
    <w:name w:val="Style1"/>
    <w:basedOn w:val="Normal"/>
    <w:next w:val="Normal"/>
    <w:rsid w:val="008C21F1"/>
    <w:pPr>
      <w:pBdr>
        <w:bottom w:val="single" w:sz="4" w:space="1" w:color="auto"/>
      </w:pBdr>
      <w:overflowPunct/>
      <w:autoSpaceDE/>
      <w:autoSpaceDN/>
      <w:adjustRightInd/>
      <w:spacing w:line="240" w:lineRule="exact"/>
      <w:jc w:val="center"/>
      <w:textAlignment w:val="auto"/>
    </w:pPr>
    <w:rPr>
      <w:rFonts w:ascii="New York" w:hAnsi="New York" w:cs="Cordia New"/>
      <w:b/>
      <w:bCs/>
      <w:sz w:val="20"/>
      <w:szCs w:val="20"/>
    </w:rPr>
  </w:style>
  <w:style w:type="paragraph" w:styleId="PlainText">
    <w:name w:val="Plain Text"/>
    <w:basedOn w:val="Normal"/>
    <w:link w:val="PlainTextChar"/>
    <w:uiPriority w:val="99"/>
    <w:rsid w:val="008C21F1"/>
    <w:pPr>
      <w:overflowPunct/>
      <w:autoSpaceDE/>
      <w:autoSpaceDN/>
      <w:adjustRightInd/>
      <w:textAlignment w:val="auto"/>
    </w:pPr>
    <w:rPr>
      <w:rFonts w:ascii="Courier New" w:eastAsia="SimSun" w:hAnsi="Courier New"/>
      <w:sz w:val="20"/>
      <w:szCs w:val="20"/>
      <w:lang w:val="x-none" w:eastAsia="zh-CN"/>
    </w:rPr>
  </w:style>
  <w:style w:type="character" w:customStyle="1" w:styleId="PlainTextChar">
    <w:name w:val="Plain Text Char"/>
    <w:basedOn w:val="DefaultParagraphFont"/>
    <w:link w:val="PlainText"/>
    <w:uiPriority w:val="99"/>
    <w:rsid w:val="008C21F1"/>
    <w:rPr>
      <w:rFonts w:ascii="Courier New" w:eastAsia="SimSun" w:hAnsi="Courier New" w:cs="Angsana New"/>
      <w:sz w:val="20"/>
      <w:szCs w:val="20"/>
      <w:lang w:val="x-none" w:eastAsia="zh-CN"/>
    </w:rPr>
  </w:style>
  <w:style w:type="character" w:customStyle="1" w:styleId="CommentTextChar1">
    <w:name w:val="Comment Text Char1"/>
    <w:basedOn w:val="DefaultParagraphFont"/>
    <w:uiPriority w:val="99"/>
    <w:semiHidden/>
    <w:rsid w:val="008C21F1"/>
    <w:rPr>
      <w:rFonts w:ascii="New York" w:eastAsia="Times New Roman" w:hAnsi="New York" w:cs="Angsana New"/>
      <w:sz w:val="20"/>
      <w:szCs w:val="25"/>
    </w:rPr>
  </w:style>
  <w:style w:type="character" w:customStyle="1" w:styleId="CommentSubjectChar">
    <w:name w:val="Comment Subject Char"/>
    <w:link w:val="CommentSubject"/>
    <w:uiPriority w:val="99"/>
    <w:semiHidden/>
    <w:rsid w:val="008C21F1"/>
    <w:rPr>
      <w:rFonts w:ascii="New York" w:hAnsi="New York"/>
      <w:b/>
      <w:bCs/>
      <w:szCs w:val="23"/>
    </w:rPr>
  </w:style>
  <w:style w:type="paragraph" w:styleId="CommentSubject">
    <w:name w:val="annotation subject"/>
    <w:basedOn w:val="CommentText"/>
    <w:next w:val="CommentText"/>
    <w:link w:val="CommentSubjectChar"/>
    <w:uiPriority w:val="99"/>
    <w:semiHidden/>
    <w:rsid w:val="008C21F1"/>
    <w:pPr>
      <w:overflowPunct/>
      <w:autoSpaceDE/>
      <w:autoSpaceDN/>
      <w:adjustRightInd/>
      <w:textAlignment w:val="auto"/>
    </w:pPr>
    <w:rPr>
      <w:rFonts w:ascii="New York" w:eastAsiaTheme="minorHAnsi" w:hAnsi="New York" w:cstheme="minorBidi"/>
      <w:b/>
      <w:bCs/>
      <w:sz w:val="22"/>
    </w:rPr>
  </w:style>
  <w:style w:type="character" w:customStyle="1" w:styleId="CommentSubjectChar1">
    <w:name w:val="Comment Subject Char1"/>
    <w:basedOn w:val="CommentTextChar"/>
    <w:uiPriority w:val="99"/>
    <w:semiHidden/>
    <w:rsid w:val="008C21F1"/>
    <w:rPr>
      <w:rFonts w:ascii="Times New Roman" w:eastAsia="Times New Roman" w:hAnsi="Times New Roman" w:cs="Angsana New"/>
      <w:b/>
      <w:bCs/>
      <w:sz w:val="20"/>
      <w:szCs w:val="25"/>
    </w:rPr>
  </w:style>
  <w:style w:type="paragraph" w:customStyle="1" w:styleId="BalloonText1">
    <w:name w:val="Balloon Text1"/>
    <w:basedOn w:val="Normal"/>
    <w:uiPriority w:val="99"/>
    <w:semiHidden/>
    <w:rsid w:val="008C21F1"/>
    <w:pPr>
      <w:overflowPunct/>
      <w:autoSpaceDE/>
      <w:autoSpaceDN/>
      <w:adjustRightInd/>
      <w:textAlignment w:val="auto"/>
    </w:pPr>
    <w:rPr>
      <w:rFonts w:ascii="Tahoma" w:hAnsi="Tahoma"/>
      <w:sz w:val="16"/>
      <w:szCs w:val="18"/>
    </w:rPr>
  </w:style>
  <w:style w:type="character" w:styleId="CommentReference">
    <w:name w:val="annotation reference"/>
    <w:uiPriority w:val="99"/>
    <w:semiHidden/>
    <w:rsid w:val="008C21F1"/>
    <w:rPr>
      <w:rFonts w:cs="Times New Roman"/>
      <w:sz w:val="18"/>
    </w:rPr>
  </w:style>
  <w:style w:type="character" w:customStyle="1" w:styleId="BodySingleChar">
    <w:name w:val="Body Single Char"/>
    <w:link w:val="BodySingle"/>
    <w:rsid w:val="008C21F1"/>
    <w:rPr>
      <w:rFonts w:ascii="Times New Roman" w:eastAsia="Times New Roman" w:hAnsi="Times New Roman" w:cs="Times New Roman"/>
      <w:snapToGrid w:val="0"/>
      <w:color w:val="000000"/>
      <w:sz w:val="24"/>
      <w:szCs w:val="24"/>
      <w:lang w:bidi="ar-SA"/>
    </w:rPr>
  </w:style>
  <w:style w:type="paragraph" w:styleId="TOCHeading">
    <w:name w:val="TOC Heading"/>
    <w:basedOn w:val="Heading1"/>
    <w:next w:val="BodyText"/>
    <w:uiPriority w:val="39"/>
    <w:unhideWhenUsed/>
    <w:qFormat/>
    <w:rsid w:val="008C21F1"/>
    <w:pPr>
      <w:keepLines/>
      <w:pBdr>
        <w:bottom w:val="none" w:sz="0" w:space="0" w:color="auto"/>
      </w:pBdr>
      <w:overflowPunct/>
      <w:autoSpaceDE/>
      <w:autoSpaceDN/>
      <w:adjustRightInd/>
      <w:spacing w:before="480" w:after="40" w:line="240" w:lineRule="auto"/>
      <w:jc w:val="left"/>
      <w:textAlignment w:val="auto"/>
      <w:outlineLvl w:val="9"/>
    </w:pPr>
    <w:rPr>
      <w:rFonts w:ascii="Cambria" w:hAnsi="Cambria"/>
      <w:b/>
      <w:bCs/>
      <w:i/>
      <w:sz w:val="32"/>
      <w:szCs w:val="28"/>
      <w:lang w:val="x-none" w:eastAsia="x-none"/>
    </w:rPr>
  </w:style>
  <w:style w:type="paragraph" w:styleId="TOC1">
    <w:name w:val="toc 1"/>
    <w:basedOn w:val="Normal"/>
    <w:next w:val="Normal"/>
    <w:autoRedefine/>
    <w:uiPriority w:val="39"/>
    <w:unhideWhenUsed/>
    <w:rsid w:val="008C21F1"/>
    <w:pPr>
      <w:overflowPunct/>
      <w:autoSpaceDE/>
      <w:autoSpaceDN/>
      <w:adjustRightInd/>
      <w:spacing w:after="100"/>
      <w:textAlignment w:val="auto"/>
    </w:pPr>
    <w:rPr>
      <w:rFonts w:ascii="New York" w:hAnsi="New York"/>
      <w:sz w:val="24"/>
      <w:szCs w:val="24"/>
    </w:rPr>
  </w:style>
  <w:style w:type="paragraph" w:styleId="TOC2">
    <w:name w:val="toc 2"/>
    <w:basedOn w:val="Normal"/>
    <w:next w:val="Normal"/>
    <w:autoRedefine/>
    <w:uiPriority w:val="39"/>
    <w:unhideWhenUsed/>
    <w:rsid w:val="008C21F1"/>
    <w:pPr>
      <w:overflowPunct/>
      <w:autoSpaceDE/>
      <w:autoSpaceDN/>
      <w:adjustRightInd/>
      <w:spacing w:after="100"/>
      <w:ind w:left="200"/>
      <w:textAlignment w:val="auto"/>
    </w:pPr>
    <w:rPr>
      <w:rFonts w:ascii="New York" w:hAnsi="New York"/>
      <w:sz w:val="24"/>
      <w:szCs w:val="24"/>
    </w:rPr>
  </w:style>
  <w:style w:type="paragraph" w:styleId="TOC3">
    <w:name w:val="toc 3"/>
    <w:basedOn w:val="Normal"/>
    <w:next w:val="Normal"/>
    <w:autoRedefine/>
    <w:uiPriority w:val="39"/>
    <w:unhideWhenUsed/>
    <w:rsid w:val="008C21F1"/>
    <w:pPr>
      <w:overflowPunct/>
      <w:autoSpaceDE/>
      <w:autoSpaceDN/>
      <w:adjustRightInd/>
      <w:spacing w:after="100"/>
      <w:ind w:left="400"/>
      <w:textAlignment w:val="auto"/>
    </w:pPr>
    <w:rPr>
      <w:rFonts w:ascii="New York" w:hAnsi="New York"/>
      <w:sz w:val="24"/>
      <w:szCs w:val="24"/>
    </w:rPr>
  </w:style>
  <w:style w:type="numbering" w:customStyle="1" w:styleId="PwCListBullets1">
    <w:name w:val="PwC List Bullets 1"/>
    <w:uiPriority w:val="99"/>
    <w:rsid w:val="008C21F1"/>
    <w:pPr>
      <w:numPr>
        <w:numId w:val="4"/>
      </w:numPr>
    </w:pPr>
  </w:style>
  <w:style w:type="numbering" w:customStyle="1" w:styleId="PwCListNumbers1">
    <w:name w:val="PwC List Numbers 1"/>
    <w:uiPriority w:val="99"/>
    <w:rsid w:val="008C21F1"/>
    <w:pPr>
      <w:numPr>
        <w:numId w:val="5"/>
      </w:numPr>
    </w:pPr>
  </w:style>
  <w:style w:type="paragraph" w:styleId="ListNumber">
    <w:name w:val="List Number"/>
    <w:basedOn w:val="Normal"/>
    <w:uiPriority w:val="13"/>
    <w:unhideWhenUsed/>
    <w:qFormat/>
    <w:rsid w:val="008C21F1"/>
    <w:pPr>
      <w:tabs>
        <w:tab w:val="num" w:pos="567"/>
      </w:tabs>
      <w:overflowPunct/>
      <w:autoSpaceDE/>
      <w:autoSpaceDN/>
      <w:adjustRightInd/>
      <w:ind w:left="567" w:hanging="567"/>
      <w:contextualSpacing/>
      <w:textAlignment w:val="auto"/>
    </w:pPr>
    <w:rPr>
      <w:rFonts w:ascii="New York" w:hAnsi="New York"/>
      <w:sz w:val="24"/>
      <w:szCs w:val="24"/>
    </w:rPr>
  </w:style>
  <w:style w:type="paragraph" w:styleId="ListBullet2">
    <w:name w:val="List Bullet 2"/>
    <w:basedOn w:val="Normal"/>
    <w:uiPriority w:val="13"/>
    <w:unhideWhenUsed/>
    <w:qFormat/>
    <w:rsid w:val="008C21F1"/>
    <w:pPr>
      <w:tabs>
        <w:tab w:val="num" w:pos="1134"/>
      </w:tabs>
      <w:overflowPunct/>
      <w:autoSpaceDE/>
      <w:autoSpaceDN/>
      <w:adjustRightInd/>
      <w:ind w:left="1134" w:hanging="567"/>
      <w:contextualSpacing/>
      <w:textAlignment w:val="auto"/>
    </w:pPr>
    <w:rPr>
      <w:rFonts w:ascii="New York" w:hAnsi="New York"/>
      <w:sz w:val="24"/>
      <w:szCs w:val="24"/>
    </w:rPr>
  </w:style>
  <w:style w:type="paragraph" w:styleId="ListBullet3">
    <w:name w:val="List Bullet 3"/>
    <w:basedOn w:val="Normal"/>
    <w:uiPriority w:val="13"/>
    <w:unhideWhenUsed/>
    <w:qFormat/>
    <w:rsid w:val="008C21F1"/>
    <w:pPr>
      <w:tabs>
        <w:tab w:val="num" w:pos="1701"/>
      </w:tabs>
      <w:overflowPunct/>
      <w:autoSpaceDE/>
      <w:autoSpaceDN/>
      <w:adjustRightInd/>
      <w:ind w:left="1701" w:hanging="567"/>
      <w:contextualSpacing/>
      <w:textAlignment w:val="auto"/>
    </w:pPr>
    <w:rPr>
      <w:rFonts w:ascii="New York" w:hAnsi="New York"/>
      <w:sz w:val="24"/>
      <w:szCs w:val="24"/>
    </w:rPr>
  </w:style>
  <w:style w:type="paragraph" w:styleId="ListBullet4">
    <w:name w:val="List Bullet 4"/>
    <w:basedOn w:val="Normal"/>
    <w:uiPriority w:val="13"/>
    <w:semiHidden/>
    <w:unhideWhenUsed/>
    <w:rsid w:val="008C21F1"/>
    <w:pPr>
      <w:tabs>
        <w:tab w:val="num" w:pos="2268"/>
      </w:tabs>
      <w:overflowPunct/>
      <w:autoSpaceDE/>
      <w:autoSpaceDN/>
      <w:adjustRightInd/>
      <w:ind w:left="2268" w:hanging="567"/>
      <w:contextualSpacing/>
      <w:textAlignment w:val="auto"/>
    </w:pPr>
    <w:rPr>
      <w:rFonts w:ascii="New York" w:hAnsi="New York"/>
      <w:sz w:val="24"/>
      <w:szCs w:val="24"/>
    </w:rPr>
  </w:style>
  <w:style w:type="paragraph" w:styleId="ListNumber4">
    <w:name w:val="List Number 4"/>
    <w:basedOn w:val="Normal"/>
    <w:uiPriority w:val="13"/>
    <w:semiHidden/>
    <w:unhideWhenUsed/>
    <w:rsid w:val="008C21F1"/>
    <w:pPr>
      <w:tabs>
        <w:tab w:val="num" w:pos="2268"/>
      </w:tabs>
      <w:overflowPunct/>
      <w:autoSpaceDE/>
      <w:autoSpaceDN/>
      <w:adjustRightInd/>
      <w:ind w:left="2268" w:hanging="567"/>
      <w:contextualSpacing/>
      <w:textAlignment w:val="auto"/>
    </w:pPr>
    <w:rPr>
      <w:rFonts w:ascii="New York" w:hAnsi="New York"/>
      <w:sz w:val="24"/>
      <w:szCs w:val="24"/>
    </w:rPr>
  </w:style>
  <w:style w:type="paragraph" w:styleId="ListNumber5">
    <w:name w:val="List Number 5"/>
    <w:basedOn w:val="Normal"/>
    <w:uiPriority w:val="13"/>
    <w:semiHidden/>
    <w:unhideWhenUsed/>
    <w:rsid w:val="008C21F1"/>
    <w:pPr>
      <w:tabs>
        <w:tab w:val="num" w:pos="2835"/>
      </w:tabs>
      <w:overflowPunct/>
      <w:autoSpaceDE/>
      <w:autoSpaceDN/>
      <w:adjustRightInd/>
      <w:ind w:left="2835" w:hanging="567"/>
      <w:contextualSpacing/>
      <w:textAlignment w:val="auto"/>
    </w:pPr>
    <w:rPr>
      <w:rFonts w:ascii="New York" w:hAnsi="New York"/>
      <w:sz w:val="24"/>
      <w:szCs w:val="24"/>
    </w:rPr>
  </w:style>
  <w:style w:type="paragraph" w:styleId="List">
    <w:name w:val="List"/>
    <w:basedOn w:val="Normal"/>
    <w:unhideWhenUsed/>
    <w:rsid w:val="008C21F1"/>
    <w:pPr>
      <w:overflowPunct/>
      <w:autoSpaceDE/>
      <w:autoSpaceDN/>
      <w:adjustRightInd/>
      <w:ind w:left="567" w:hanging="567"/>
      <w:contextualSpacing/>
      <w:textAlignment w:val="auto"/>
    </w:pPr>
    <w:rPr>
      <w:rFonts w:ascii="New York" w:hAnsi="New York"/>
      <w:sz w:val="24"/>
      <w:szCs w:val="24"/>
    </w:rPr>
  </w:style>
  <w:style w:type="paragraph" w:styleId="List2">
    <w:name w:val="List 2"/>
    <w:basedOn w:val="Normal"/>
    <w:uiPriority w:val="99"/>
    <w:semiHidden/>
    <w:unhideWhenUsed/>
    <w:rsid w:val="008C21F1"/>
    <w:pPr>
      <w:overflowPunct/>
      <w:autoSpaceDE/>
      <w:autoSpaceDN/>
      <w:adjustRightInd/>
      <w:ind w:left="1134" w:hanging="567"/>
      <w:contextualSpacing/>
      <w:textAlignment w:val="auto"/>
    </w:pPr>
    <w:rPr>
      <w:rFonts w:ascii="New York" w:hAnsi="New York"/>
      <w:sz w:val="24"/>
      <w:szCs w:val="24"/>
    </w:rPr>
  </w:style>
  <w:style w:type="paragraph" w:styleId="ListContinue">
    <w:name w:val="List Continue"/>
    <w:basedOn w:val="Normal"/>
    <w:uiPriority w:val="14"/>
    <w:unhideWhenUsed/>
    <w:qFormat/>
    <w:rsid w:val="008C21F1"/>
    <w:pPr>
      <w:overflowPunct/>
      <w:autoSpaceDE/>
      <w:autoSpaceDN/>
      <w:adjustRightInd/>
      <w:spacing w:after="120"/>
      <w:ind w:left="567"/>
      <w:contextualSpacing/>
      <w:textAlignment w:val="auto"/>
    </w:pPr>
    <w:rPr>
      <w:rFonts w:ascii="New York" w:hAnsi="New York"/>
      <w:sz w:val="24"/>
      <w:szCs w:val="24"/>
    </w:rPr>
  </w:style>
  <w:style w:type="paragraph" w:styleId="ListContinue2">
    <w:name w:val="List Continue 2"/>
    <w:basedOn w:val="Normal"/>
    <w:uiPriority w:val="14"/>
    <w:unhideWhenUsed/>
    <w:qFormat/>
    <w:rsid w:val="008C21F1"/>
    <w:pPr>
      <w:overflowPunct/>
      <w:autoSpaceDE/>
      <w:autoSpaceDN/>
      <w:adjustRightInd/>
      <w:spacing w:after="120"/>
      <w:ind w:left="1134"/>
      <w:contextualSpacing/>
      <w:textAlignment w:val="auto"/>
    </w:pPr>
    <w:rPr>
      <w:rFonts w:ascii="New York" w:hAnsi="New York"/>
      <w:sz w:val="24"/>
      <w:szCs w:val="24"/>
    </w:rPr>
  </w:style>
  <w:style w:type="paragraph" w:styleId="ListContinue3">
    <w:name w:val="List Continue 3"/>
    <w:basedOn w:val="Normal"/>
    <w:uiPriority w:val="14"/>
    <w:unhideWhenUsed/>
    <w:qFormat/>
    <w:rsid w:val="008C21F1"/>
    <w:pPr>
      <w:overflowPunct/>
      <w:autoSpaceDE/>
      <w:autoSpaceDN/>
      <w:adjustRightInd/>
      <w:spacing w:after="120"/>
      <w:ind w:left="1701"/>
      <w:contextualSpacing/>
      <w:textAlignment w:val="auto"/>
    </w:pPr>
    <w:rPr>
      <w:rFonts w:ascii="New York" w:hAnsi="New York"/>
      <w:sz w:val="24"/>
      <w:szCs w:val="24"/>
    </w:rPr>
  </w:style>
  <w:style w:type="paragraph" w:styleId="ListContinue4">
    <w:name w:val="List Continue 4"/>
    <w:basedOn w:val="Normal"/>
    <w:uiPriority w:val="14"/>
    <w:semiHidden/>
    <w:unhideWhenUsed/>
    <w:rsid w:val="008C21F1"/>
    <w:pPr>
      <w:overflowPunct/>
      <w:autoSpaceDE/>
      <w:autoSpaceDN/>
      <w:adjustRightInd/>
      <w:spacing w:after="120"/>
      <w:ind w:left="2268"/>
      <w:contextualSpacing/>
      <w:textAlignment w:val="auto"/>
    </w:pPr>
    <w:rPr>
      <w:rFonts w:ascii="New York" w:hAnsi="New York"/>
      <w:sz w:val="24"/>
      <w:szCs w:val="24"/>
    </w:rPr>
  </w:style>
  <w:style w:type="paragraph" w:styleId="ListContinue5">
    <w:name w:val="List Continue 5"/>
    <w:basedOn w:val="Normal"/>
    <w:uiPriority w:val="14"/>
    <w:semiHidden/>
    <w:unhideWhenUsed/>
    <w:rsid w:val="008C21F1"/>
    <w:pPr>
      <w:overflowPunct/>
      <w:autoSpaceDE/>
      <w:autoSpaceDN/>
      <w:adjustRightInd/>
      <w:spacing w:after="120"/>
      <w:ind w:left="2835"/>
      <w:contextualSpacing/>
      <w:textAlignment w:val="auto"/>
    </w:pPr>
    <w:rPr>
      <w:rFonts w:ascii="New York" w:hAnsi="New York"/>
      <w:sz w:val="24"/>
      <w:szCs w:val="24"/>
    </w:rPr>
  </w:style>
  <w:style w:type="paragraph" w:styleId="List3">
    <w:name w:val="List 3"/>
    <w:basedOn w:val="Normal"/>
    <w:uiPriority w:val="99"/>
    <w:semiHidden/>
    <w:unhideWhenUsed/>
    <w:rsid w:val="008C21F1"/>
    <w:pPr>
      <w:overflowPunct/>
      <w:autoSpaceDE/>
      <w:autoSpaceDN/>
      <w:adjustRightInd/>
      <w:ind w:left="1701" w:hanging="567"/>
      <w:contextualSpacing/>
      <w:textAlignment w:val="auto"/>
    </w:pPr>
    <w:rPr>
      <w:rFonts w:ascii="New York" w:hAnsi="New York"/>
      <w:sz w:val="24"/>
      <w:szCs w:val="24"/>
    </w:rPr>
  </w:style>
  <w:style w:type="paragraph" w:styleId="List4">
    <w:name w:val="List 4"/>
    <w:basedOn w:val="Normal"/>
    <w:uiPriority w:val="99"/>
    <w:semiHidden/>
    <w:unhideWhenUsed/>
    <w:rsid w:val="008C21F1"/>
    <w:pPr>
      <w:overflowPunct/>
      <w:autoSpaceDE/>
      <w:autoSpaceDN/>
      <w:adjustRightInd/>
      <w:ind w:left="2268" w:hanging="567"/>
      <w:contextualSpacing/>
      <w:textAlignment w:val="auto"/>
    </w:pPr>
    <w:rPr>
      <w:rFonts w:ascii="New York" w:hAnsi="New York"/>
      <w:sz w:val="24"/>
      <w:szCs w:val="24"/>
    </w:rPr>
  </w:style>
  <w:style w:type="paragraph" w:styleId="List5">
    <w:name w:val="List 5"/>
    <w:basedOn w:val="Normal"/>
    <w:uiPriority w:val="99"/>
    <w:semiHidden/>
    <w:unhideWhenUsed/>
    <w:rsid w:val="008C21F1"/>
    <w:pPr>
      <w:overflowPunct/>
      <w:autoSpaceDE/>
      <w:autoSpaceDN/>
      <w:adjustRightInd/>
      <w:ind w:left="2835" w:hanging="567"/>
      <w:contextualSpacing/>
      <w:textAlignment w:val="auto"/>
    </w:pPr>
    <w:rPr>
      <w:rFonts w:ascii="New York" w:hAnsi="New York"/>
      <w:sz w:val="24"/>
      <w:szCs w:val="24"/>
    </w:rPr>
  </w:style>
  <w:style w:type="table" w:customStyle="1" w:styleId="PwCTableText">
    <w:name w:val="PwC Table Text"/>
    <w:basedOn w:val="TableNormal"/>
    <w:uiPriority w:val="99"/>
    <w:qFormat/>
    <w:rsid w:val="008C21F1"/>
    <w:pPr>
      <w:spacing w:before="60" w:after="60" w:line="240" w:lineRule="auto"/>
    </w:pPr>
    <w:rPr>
      <w:rFonts w:ascii="Georgia" w:eastAsia="Calibri" w:hAnsi="Georgia" w:cs="Cordia New"/>
      <w:sz w:val="20"/>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8C21F1"/>
    <w:pPr>
      <w:spacing w:after="0" w:line="240" w:lineRule="auto"/>
    </w:pPr>
    <w:rPr>
      <w:rFonts w:ascii="Georgia" w:eastAsia="Calibri" w:hAnsi="Georgia" w:cs="Cordia New"/>
      <w:sz w:val="20"/>
      <w:szCs w:val="20"/>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C21F1"/>
    <w:pPr>
      <w:spacing w:after="0" w:line="240" w:lineRule="auto"/>
    </w:pPr>
    <w:rPr>
      <w:rFonts w:ascii="Georgia" w:eastAsia="Calibri" w:hAnsi="Georgia" w:cs="Cordia New"/>
      <w:sz w:val="20"/>
      <w:szCs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shorttext">
    <w:name w:val="short_text"/>
    <w:basedOn w:val="DefaultParagraphFont"/>
    <w:rsid w:val="008C21F1"/>
  </w:style>
  <w:style w:type="character" w:customStyle="1" w:styleId="hps">
    <w:name w:val="hps"/>
    <w:basedOn w:val="DefaultParagraphFont"/>
    <w:rsid w:val="008C21F1"/>
  </w:style>
  <w:style w:type="paragraph" w:customStyle="1" w:styleId="Style3">
    <w:name w:val="Style3"/>
    <w:basedOn w:val="Normal"/>
    <w:rsid w:val="008C21F1"/>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ind w:right="130"/>
      <w:textAlignment w:val="auto"/>
    </w:pPr>
    <w:rPr>
      <w:rFonts w:ascii="Wingdings" w:eastAsia="Brush Script MT" w:hAnsi="Wingdings" w:cs="Brush Script MT"/>
      <w:sz w:val="16"/>
      <w:szCs w:val="16"/>
      <w:lang w:eastAsia="th-TH"/>
    </w:rPr>
  </w:style>
  <w:style w:type="paragraph" w:customStyle="1" w:styleId="Style5">
    <w:name w:val="Style5"/>
    <w:basedOn w:val="Normal"/>
    <w:rsid w:val="008C21F1"/>
    <w:pPr>
      <w:pBdr>
        <w:top w:val="single" w:sz="4" w:space="1" w:color="auto"/>
        <w:bottom w:val="double" w:sz="4" w:space="1" w:color="auto"/>
      </w:pBdr>
      <w:overflowPunct/>
      <w:autoSpaceDE/>
      <w:autoSpaceDN/>
      <w:adjustRightInd/>
      <w:spacing w:line="240" w:lineRule="exact"/>
      <w:jc w:val="right"/>
      <w:textAlignment w:val="auto"/>
    </w:pPr>
    <w:rPr>
      <w:rFonts w:ascii="Wingdings" w:eastAsia="Brush Script MT" w:hAnsi="Wingdings" w:cs="Brush Script MT"/>
      <w:sz w:val="20"/>
      <w:szCs w:val="20"/>
      <w:lang w:eastAsia="th-TH"/>
    </w:rPr>
  </w:style>
  <w:style w:type="table" w:styleId="TableClassic1">
    <w:name w:val="Table Classic 1"/>
    <w:basedOn w:val="TableNormal"/>
    <w:rsid w:val="008C21F1"/>
    <w:pPr>
      <w:spacing w:after="0" w:line="240" w:lineRule="auto"/>
    </w:pPr>
    <w:rPr>
      <w:rFonts w:ascii="Times New Roman" w:eastAsia="SimSun" w:hAnsi="Times New Roma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C21F1"/>
    <w:rPr>
      <w:color w:val="808080"/>
    </w:rPr>
  </w:style>
  <w:style w:type="paragraph" w:customStyle="1" w:styleId="Default">
    <w:name w:val="Default"/>
    <w:rsid w:val="008C21F1"/>
    <w:pPr>
      <w:autoSpaceDE w:val="0"/>
      <w:autoSpaceDN w:val="0"/>
      <w:adjustRightInd w:val="0"/>
      <w:spacing w:after="0" w:line="240" w:lineRule="auto"/>
    </w:pPr>
    <w:rPr>
      <w:rFonts w:ascii="Angsana New" w:eastAsia="Times New Roman" w:hAnsi="Angsana New" w:cs="Angsana New"/>
      <w:color w:val="000000"/>
      <w:sz w:val="24"/>
      <w:szCs w:val="24"/>
    </w:rPr>
  </w:style>
  <w:style w:type="character" w:styleId="FollowedHyperlink">
    <w:name w:val="FollowedHyperlink"/>
    <w:rsid w:val="008C21F1"/>
    <w:rPr>
      <w:color w:val="800080"/>
      <w:u w:val="single"/>
    </w:rPr>
  </w:style>
  <w:style w:type="paragraph" w:styleId="Revision">
    <w:name w:val="Revision"/>
    <w:hidden/>
    <w:uiPriority w:val="99"/>
    <w:semiHidden/>
    <w:rsid w:val="008C21F1"/>
    <w:pPr>
      <w:spacing w:after="0" w:line="240" w:lineRule="auto"/>
    </w:pPr>
    <w:rPr>
      <w:rFonts w:ascii="New York" w:eastAsia="Times New Roman" w:hAnsi="New York" w:cs="Angsana New"/>
      <w:sz w:val="24"/>
      <w:szCs w:val="30"/>
    </w:rPr>
  </w:style>
  <w:style w:type="table" w:customStyle="1" w:styleId="TableGrid8">
    <w:name w:val="Table Grid8"/>
    <w:basedOn w:val="TableNormal"/>
    <w:next w:val="TableGrid"/>
    <w:uiPriority w:val="59"/>
    <w:rsid w:val="00466DA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26E2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37A5A"/>
  </w:style>
  <w:style w:type="table" w:customStyle="1" w:styleId="TableGrid10">
    <w:name w:val="Table Grid10"/>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37A5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D37A5A"/>
    <w:pPr>
      <w:spacing w:before="60" w:after="60" w:line="240" w:lineRule="auto"/>
    </w:pPr>
    <w:rPr>
      <w:rFonts w:ascii="Georgia" w:eastAsia="Calibri" w:hAnsi="Georgia" w:cs="Cordia New"/>
      <w:sz w:val="20"/>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D37A5A"/>
    <w:pPr>
      <w:spacing w:after="0" w:line="240" w:lineRule="auto"/>
    </w:pPr>
    <w:rPr>
      <w:rFonts w:ascii="Georgia" w:eastAsia="Calibri" w:hAnsi="Georgia" w:cs="Cordia New"/>
      <w:sz w:val="20"/>
      <w:szCs w:val="20"/>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D37A5A"/>
    <w:pPr>
      <w:spacing w:after="0" w:line="240" w:lineRule="auto"/>
    </w:pPr>
    <w:rPr>
      <w:rFonts w:ascii="Georgia" w:eastAsia="Calibri" w:hAnsi="Georgia" w:cs="Cordia New"/>
      <w:sz w:val="20"/>
      <w:szCs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Classic11">
    <w:name w:val="Table Classic 11"/>
    <w:basedOn w:val="TableNormal"/>
    <w:next w:val="TableClassic1"/>
    <w:rsid w:val="00D37A5A"/>
    <w:pPr>
      <w:spacing w:after="0" w:line="240" w:lineRule="auto"/>
    </w:pPr>
    <w:rPr>
      <w:rFonts w:ascii="Times New Roman" w:eastAsia="SimSun" w:hAnsi="Times New Roma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2">
    <w:name w:val="Table Grid32"/>
    <w:basedOn w:val="TableNormal"/>
    <w:next w:val="TableGrid"/>
    <w:uiPriority w:val="59"/>
    <w:rsid w:val="00B31EF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อักขระ อักขระ อักขระ"/>
    <w:basedOn w:val="Normal"/>
    <w:rsid w:val="00F869AD"/>
    <w:pPr>
      <w:overflowPunct/>
      <w:autoSpaceDE/>
      <w:autoSpaceDN/>
      <w:adjustRightInd/>
      <w:spacing w:after="160" w:line="240" w:lineRule="exact"/>
      <w:textAlignment w:val="auto"/>
    </w:pPr>
    <w:rPr>
      <w:rFonts w:ascii="Verdana" w:hAnsi="Verdana"/>
      <w:sz w:val="20"/>
      <w:szCs w:val="20"/>
      <w:lang w:bidi="ar-SA"/>
    </w:rPr>
  </w:style>
  <w:style w:type="table" w:customStyle="1" w:styleId="TableGrid42">
    <w:name w:val="Table Grid42"/>
    <w:basedOn w:val="TableNormal"/>
    <w:next w:val="TableGrid"/>
    <w:uiPriority w:val="59"/>
    <w:rsid w:val="00F869A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C71D8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C71D8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71D8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C00F9"/>
    <w:rPr>
      <w:i/>
      <w:iCs/>
    </w:rPr>
  </w:style>
  <w:style w:type="table" w:customStyle="1" w:styleId="TableGrid15">
    <w:name w:val="Table Grid15"/>
    <w:basedOn w:val="TableNormal"/>
    <w:next w:val="TableGrid"/>
    <w:uiPriority w:val="59"/>
    <w:rsid w:val="0088681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80CE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CA625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54D7B"/>
    <w:rPr>
      <w:rFonts w:ascii="Times New Roman" w:eastAsia="Times New Roman" w:hAnsi="Times New Roman" w:cs="Angsan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835">
      <w:bodyDiv w:val="1"/>
      <w:marLeft w:val="0"/>
      <w:marRight w:val="0"/>
      <w:marTop w:val="0"/>
      <w:marBottom w:val="0"/>
      <w:divBdr>
        <w:top w:val="none" w:sz="0" w:space="0" w:color="auto"/>
        <w:left w:val="none" w:sz="0" w:space="0" w:color="auto"/>
        <w:bottom w:val="none" w:sz="0" w:space="0" w:color="auto"/>
        <w:right w:val="none" w:sz="0" w:space="0" w:color="auto"/>
      </w:divBdr>
    </w:div>
    <w:div w:id="3367267">
      <w:bodyDiv w:val="1"/>
      <w:marLeft w:val="0"/>
      <w:marRight w:val="0"/>
      <w:marTop w:val="0"/>
      <w:marBottom w:val="0"/>
      <w:divBdr>
        <w:top w:val="none" w:sz="0" w:space="0" w:color="auto"/>
        <w:left w:val="none" w:sz="0" w:space="0" w:color="auto"/>
        <w:bottom w:val="none" w:sz="0" w:space="0" w:color="auto"/>
        <w:right w:val="none" w:sz="0" w:space="0" w:color="auto"/>
      </w:divBdr>
    </w:div>
    <w:div w:id="4325695">
      <w:bodyDiv w:val="1"/>
      <w:marLeft w:val="0"/>
      <w:marRight w:val="0"/>
      <w:marTop w:val="0"/>
      <w:marBottom w:val="0"/>
      <w:divBdr>
        <w:top w:val="none" w:sz="0" w:space="0" w:color="auto"/>
        <w:left w:val="none" w:sz="0" w:space="0" w:color="auto"/>
        <w:bottom w:val="none" w:sz="0" w:space="0" w:color="auto"/>
        <w:right w:val="none" w:sz="0" w:space="0" w:color="auto"/>
      </w:divBdr>
    </w:div>
    <w:div w:id="6519862">
      <w:bodyDiv w:val="1"/>
      <w:marLeft w:val="0"/>
      <w:marRight w:val="0"/>
      <w:marTop w:val="0"/>
      <w:marBottom w:val="0"/>
      <w:divBdr>
        <w:top w:val="none" w:sz="0" w:space="0" w:color="auto"/>
        <w:left w:val="none" w:sz="0" w:space="0" w:color="auto"/>
        <w:bottom w:val="none" w:sz="0" w:space="0" w:color="auto"/>
        <w:right w:val="none" w:sz="0" w:space="0" w:color="auto"/>
      </w:divBdr>
    </w:div>
    <w:div w:id="17509229">
      <w:bodyDiv w:val="1"/>
      <w:marLeft w:val="0"/>
      <w:marRight w:val="0"/>
      <w:marTop w:val="0"/>
      <w:marBottom w:val="0"/>
      <w:divBdr>
        <w:top w:val="none" w:sz="0" w:space="0" w:color="auto"/>
        <w:left w:val="none" w:sz="0" w:space="0" w:color="auto"/>
        <w:bottom w:val="none" w:sz="0" w:space="0" w:color="auto"/>
        <w:right w:val="none" w:sz="0" w:space="0" w:color="auto"/>
      </w:divBdr>
    </w:div>
    <w:div w:id="20011507">
      <w:bodyDiv w:val="1"/>
      <w:marLeft w:val="0"/>
      <w:marRight w:val="0"/>
      <w:marTop w:val="0"/>
      <w:marBottom w:val="0"/>
      <w:divBdr>
        <w:top w:val="none" w:sz="0" w:space="0" w:color="auto"/>
        <w:left w:val="none" w:sz="0" w:space="0" w:color="auto"/>
        <w:bottom w:val="none" w:sz="0" w:space="0" w:color="auto"/>
        <w:right w:val="none" w:sz="0" w:space="0" w:color="auto"/>
      </w:divBdr>
    </w:div>
    <w:div w:id="29578001">
      <w:bodyDiv w:val="1"/>
      <w:marLeft w:val="0"/>
      <w:marRight w:val="0"/>
      <w:marTop w:val="0"/>
      <w:marBottom w:val="0"/>
      <w:divBdr>
        <w:top w:val="none" w:sz="0" w:space="0" w:color="auto"/>
        <w:left w:val="none" w:sz="0" w:space="0" w:color="auto"/>
        <w:bottom w:val="none" w:sz="0" w:space="0" w:color="auto"/>
        <w:right w:val="none" w:sz="0" w:space="0" w:color="auto"/>
      </w:divBdr>
    </w:div>
    <w:div w:id="48841069">
      <w:bodyDiv w:val="1"/>
      <w:marLeft w:val="0"/>
      <w:marRight w:val="0"/>
      <w:marTop w:val="0"/>
      <w:marBottom w:val="0"/>
      <w:divBdr>
        <w:top w:val="none" w:sz="0" w:space="0" w:color="auto"/>
        <w:left w:val="none" w:sz="0" w:space="0" w:color="auto"/>
        <w:bottom w:val="none" w:sz="0" w:space="0" w:color="auto"/>
        <w:right w:val="none" w:sz="0" w:space="0" w:color="auto"/>
      </w:divBdr>
    </w:div>
    <w:div w:id="50813965">
      <w:bodyDiv w:val="1"/>
      <w:marLeft w:val="0"/>
      <w:marRight w:val="0"/>
      <w:marTop w:val="0"/>
      <w:marBottom w:val="0"/>
      <w:divBdr>
        <w:top w:val="none" w:sz="0" w:space="0" w:color="auto"/>
        <w:left w:val="none" w:sz="0" w:space="0" w:color="auto"/>
        <w:bottom w:val="none" w:sz="0" w:space="0" w:color="auto"/>
        <w:right w:val="none" w:sz="0" w:space="0" w:color="auto"/>
      </w:divBdr>
    </w:div>
    <w:div w:id="51319858">
      <w:bodyDiv w:val="1"/>
      <w:marLeft w:val="0"/>
      <w:marRight w:val="0"/>
      <w:marTop w:val="0"/>
      <w:marBottom w:val="0"/>
      <w:divBdr>
        <w:top w:val="none" w:sz="0" w:space="0" w:color="auto"/>
        <w:left w:val="none" w:sz="0" w:space="0" w:color="auto"/>
        <w:bottom w:val="none" w:sz="0" w:space="0" w:color="auto"/>
        <w:right w:val="none" w:sz="0" w:space="0" w:color="auto"/>
      </w:divBdr>
    </w:div>
    <w:div w:id="62991212">
      <w:bodyDiv w:val="1"/>
      <w:marLeft w:val="0"/>
      <w:marRight w:val="0"/>
      <w:marTop w:val="0"/>
      <w:marBottom w:val="0"/>
      <w:divBdr>
        <w:top w:val="none" w:sz="0" w:space="0" w:color="auto"/>
        <w:left w:val="none" w:sz="0" w:space="0" w:color="auto"/>
        <w:bottom w:val="none" w:sz="0" w:space="0" w:color="auto"/>
        <w:right w:val="none" w:sz="0" w:space="0" w:color="auto"/>
      </w:divBdr>
    </w:div>
    <w:div w:id="74909182">
      <w:bodyDiv w:val="1"/>
      <w:marLeft w:val="0"/>
      <w:marRight w:val="0"/>
      <w:marTop w:val="0"/>
      <w:marBottom w:val="0"/>
      <w:divBdr>
        <w:top w:val="none" w:sz="0" w:space="0" w:color="auto"/>
        <w:left w:val="none" w:sz="0" w:space="0" w:color="auto"/>
        <w:bottom w:val="none" w:sz="0" w:space="0" w:color="auto"/>
        <w:right w:val="none" w:sz="0" w:space="0" w:color="auto"/>
      </w:divBdr>
    </w:div>
    <w:div w:id="84152097">
      <w:bodyDiv w:val="1"/>
      <w:marLeft w:val="0"/>
      <w:marRight w:val="0"/>
      <w:marTop w:val="0"/>
      <w:marBottom w:val="0"/>
      <w:divBdr>
        <w:top w:val="none" w:sz="0" w:space="0" w:color="auto"/>
        <w:left w:val="none" w:sz="0" w:space="0" w:color="auto"/>
        <w:bottom w:val="none" w:sz="0" w:space="0" w:color="auto"/>
        <w:right w:val="none" w:sz="0" w:space="0" w:color="auto"/>
      </w:divBdr>
    </w:div>
    <w:div w:id="108356458">
      <w:bodyDiv w:val="1"/>
      <w:marLeft w:val="0"/>
      <w:marRight w:val="0"/>
      <w:marTop w:val="0"/>
      <w:marBottom w:val="0"/>
      <w:divBdr>
        <w:top w:val="none" w:sz="0" w:space="0" w:color="auto"/>
        <w:left w:val="none" w:sz="0" w:space="0" w:color="auto"/>
        <w:bottom w:val="none" w:sz="0" w:space="0" w:color="auto"/>
        <w:right w:val="none" w:sz="0" w:space="0" w:color="auto"/>
      </w:divBdr>
    </w:div>
    <w:div w:id="108553028">
      <w:bodyDiv w:val="1"/>
      <w:marLeft w:val="0"/>
      <w:marRight w:val="0"/>
      <w:marTop w:val="0"/>
      <w:marBottom w:val="0"/>
      <w:divBdr>
        <w:top w:val="none" w:sz="0" w:space="0" w:color="auto"/>
        <w:left w:val="none" w:sz="0" w:space="0" w:color="auto"/>
        <w:bottom w:val="none" w:sz="0" w:space="0" w:color="auto"/>
        <w:right w:val="none" w:sz="0" w:space="0" w:color="auto"/>
      </w:divBdr>
    </w:div>
    <w:div w:id="112527499">
      <w:bodyDiv w:val="1"/>
      <w:marLeft w:val="0"/>
      <w:marRight w:val="0"/>
      <w:marTop w:val="0"/>
      <w:marBottom w:val="0"/>
      <w:divBdr>
        <w:top w:val="none" w:sz="0" w:space="0" w:color="auto"/>
        <w:left w:val="none" w:sz="0" w:space="0" w:color="auto"/>
        <w:bottom w:val="none" w:sz="0" w:space="0" w:color="auto"/>
        <w:right w:val="none" w:sz="0" w:space="0" w:color="auto"/>
      </w:divBdr>
    </w:div>
    <w:div w:id="143202039">
      <w:bodyDiv w:val="1"/>
      <w:marLeft w:val="0"/>
      <w:marRight w:val="0"/>
      <w:marTop w:val="0"/>
      <w:marBottom w:val="0"/>
      <w:divBdr>
        <w:top w:val="none" w:sz="0" w:space="0" w:color="auto"/>
        <w:left w:val="none" w:sz="0" w:space="0" w:color="auto"/>
        <w:bottom w:val="none" w:sz="0" w:space="0" w:color="auto"/>
        <w:right w:val="none" w:sz="0" w:space="0" w:color="auto"/>
      </w:divBdr>
    </w:div>
    <w:div w:id="152725071">
      <w:bodyDiv w:val="1"/>
      <w:marLeft w:val="0"/>
      <w:marRight w:val="0"/>
      <w:marTop w:val="0"/>
      <w:marBottom w:val="0"/>
      <w:divBdr>
        <w:top w:val="none" w:sz="0" w:space="0" w:color="auto"/>
        <w:left w:val="none" w:sz="0" w:space="0" w:color="auto"/>
        <w:bottom w:val="none" w:sz="0" w:space="0" w:color="auto"/>
        <w:right w:val="none" w:sz="0" w:space="0" w:color="auto"/>
      </w:divBdr>
    </w:div>
    <w:div w:id="156577964">
      <w:bodyDiv w:val="1"/>
      <w:marLeft w:val="0"/>
      <w:marRight w:val="0"/>
      <w:marTop w:val="0"/>
      <w:marBottom w:val="0"/>
      <w:divBdr>
        <w:top w:val="none" w:sz="0" w:space="0" w:color="auto"/>
        <w:left w:val="none" w:sz="0" w:space="0" w:color="auto"/>
        <w:bottom w:val="none" w:sz="0" w:space="0" w:color="auto"/>
        <w:right w:val="none" w:sz="0" w:space="0" w:color="auto"/>
      </w:divBdr>
    </w:div>
    <w:div w:id="164631125">
      <w:bodyDiv w:val="1"/>
      <w:marLeft w:val="0"/>
      <w:marRight w:val="0"/>
      <w:marTop w:val="0"/>
      <w:marBottom w:val="0"/>
      <w:divBdr>
        <w:top w:val="none" w:sz="0" w:space="0" w:color="auto"/>
        <w:left w:val="none" w:sz="0" w:space="0" w:color="auto"/>
        <w:bottom w:val="none" w:sz="0" w:space="0" w:color="auto"/>
        <w:right w:val="none" w:sz="0" w:space="0" w:color="auto"/>
      </w:divBdr>
    </w:div>
    <w:div w:id="171071853">
      <w:bodyDiv w:val="1"/>
      <w:marLeft w:val="0"/>
      <w:marRight w:val="0"/>
      <w:marTop w:val="0"/>
      <w:marBottom w:val="0"/>
      <w:divBdr>
        <w:top w:val="none" w:sz="0" w:space="0" w:color="auto"/>
        <w:left w:val="none" w:sz="0" w:space="0" w:color="auto"/>
        <w:bottom w:val="none" w:sz="0" w:space="0" w:color="auto"/>
        <w:right w:val="none" w:sz="0" w:space="0" w:color="auto"/>
      </w:divBdr>
    </w:div>
    <w:div w:id="181629422">
      <w:bodyDiv w:val="1"/>
      <w:marLeft w:val="0"/>
      <w:marRight w:val="0"/>
      <w:marTop w:val="0"/>
      <w:marBottom w:val="0"/>
      <w:divBdr>
        <w:top w:val="none" w:sz="0" w:space="0" w:color="auto"/>
        <w:left w:val="none" w:sz="0" w:space="0" w:color="auto"/>
        <w:bottom w:val="none" w:sz="0" w:space="0" w:color="auto"/>
        <w:right w:val="none" w:sz="0" w:space="0" w:color="auto"/>
      </w:divBdr>
    </w:div>
    <w:div w:id="188380249">
      <w:bodyDiv w:val="1"/>
      <w:marLeft w:val="0"/>
      <w:marRight w:val="0"/>
      <w:marTop w:val="0"/>
      <w:marBottom w:val="0"/>
      <w:divBdr>
        <w:top w:val="none" w:sz="0" w:space="0" w:color="auto"/>
        <w:left w:val="none" w:sz="0" w:space="0" w:color="auto"/>
        <w:bottom w:val="none" w:sz="0" w:space="0" w:color="auto"/>
        <w:right w:val="none" w:sz="0" w:space="0" w:color="auto"/>
      </w:divBdr>
    </w:div>
    <w:div w:id="194391885">
      <w:bodyDiv w:val="1"/>
      <w:marLeft w:val="0"/>
      <w:marRight w:val="0"/>
      <w:marTop w:val="0"/>
      <w:marBottom w:val="0"/>
      <w:divBdr>
        <w:top w:val="none" w:sz="0" w:space="0" w:color="auto"/>
        <w:left w:val="none" w:sz="0" w:space="0" w:color="auto"/>
        <w:bottom w:val="none" w:sz="0" w:space="0" w:color="auto"/>
        <w:right w:val="none" w:sz="0" w:space="0" w:color="auto"/>
      </w:divBdr>
    </w:div>
    <w:div w:id="200553147">
      <w:bodyDiv w:val="1"/>
      <w:marLeft w:val="0"/>
      <w:marRight w:val="0"/>
      <w:marTop w:val="0"/>
      <w:marBottom w:val="0"/>
      <w:divBdr>
        <w:top w:val="none" w:sz="0" w:space="0" w:color="auto"/>
        <w:left w:val="none" w:sz="0" w:space="0" w:color="auto"/>
        <w:bottom w:val="none" w:sz="0" w:space="0" w:color="auto"/>
        <w:right w:val="none" w:sz="0" w:space="0" w:color="auto"/>
      </w:divBdr>
    </w:div>
    <w:div w:id="206574399">
      <w:bodyDiv w:val="1"/>
      <w:marLeft w:val="0"/>
      <w:marRight w:val="0"/>
      <w:marTop w:val="0"/>
      <w:marBottom w:val="0"/>
      <w:divBdr>
        <w:top w:val="none" w:sz="0" w:space="0" w:color="auto"/>
        <w:left w:val="none" w:sz="0" w:space="0" w:color="auto"/>
        <w:bottom w:val="none" w:sz="0" w:space="0" w:color="auto"/>
        <w:right w:val="none" w:sz="0" w:space="0" w:color="auto"/>
      </w:divBdr>
    </w:div>
    <w:div w:id="211429747">
      <w:bodyDiv w:val="1"/>
      <w:marLeft w:val="0"/>
      <w:marRight w:val="0"/>
      <w:marTop w:val="0"/>
      <w:marBottom w:val="0"/>
      <w:divBdr>
        <w:top w:val="none" w:sz="0" w:space="0" w:color="auto"/>
        <w:left w:val="none" w:sz="0" w:space="0" w:color="auto"/>
        <w:bottom w:val="none" w:sz="0" w:space="0" w:color="auto"/>
        <w:right w:val="none" w:sz="0" w:space="0" w:color="auto"/>
      </w:divBdr>
    </w:div>
    <w:div w:id="216094523">
      <w:bodyDiv w:val="1"/>
      <w:marLeft w:val="0"/>
      <w:marRight w:val="0"/>
      <w:marTop w:val="0"/>
      <w:marBottom w:val="0"/>
      <w:divBdr>
        <w:top w:val="none" w:sz="0" w:space="0" w:color="auto"/>
        <w:left w:val="none" w:sz="0" w:space="0" w:color="auto"/>
        <w:bottom w:val="none" w:sz="0" w:space="0" w:color="auto"/>
        <w:right w:val="none" w:sz="0" w:space="0" w:color="auto"/>
      </w:divBdr>
    </w:div>
    <w:div w:id="221866388">
      <w:bodyDiv w:val="1"/>
      <w:marLeft w:val="0"/>
      <w:marRight w:val="0"/>
      <w:marTop w:val="0"/>
      <w:marBottom w:val="0"/>
      <w:divBdr>
        <w:top w:val="none" w:sz="0" w:space="0" w:color="auto"/>
        <w:left w:val="none" w:sz="0" w:space="0" w:color="auto"/>
        <w:bottom w:val="none" w:sz="0" w:space="0" w:color="auto"/>
        <w:right w:val="none" w:sz="0" w:space="0" w:color="auto"/>
      </w:divBdr>
      <w:divsChild>
        <w:div w:id="1627927849">
          <w:marLeft w:val="0"/>
          <w:marRight w:val="0"/>
          <w:marTop w:val="0"/>
          <w:marBottom w:val="0"/>
          <w:divBdr>
            <w:top w:val="none" w:sz="0" w:space="0" w:color="auto"/>
            <w:left w:val="none" w:sz="0" w:space="0" w:color="auto"/>
            <w:bottom w:val="none" w:sz="0" w:space="0" w:color="auto"/>
            <w:right w:val="none" w:sz="0" w:space="0" w:color="auto"/>
          </w:divBdr>
        </w:div>
      </w:divsChild>
    </w:div>
    <w:div w:id="233442137">
      <w:bodyDiv w:val="1"/>
      <w:marLeft w:val="0"/>
      <w:marRight w:val="0"/>
      <w:marTop w:val="0"/>
      <w:marBottom w:val="0"/>
      <w:divBdr>
        <w:top w:val="none" w:sz="0" w:space="0" w:color="auto"/>
        <w:left w:val="none" w:sz="0" w:space="0" w:color="auto"/>
        <w:bottom w:val="none" w:sz="0" w:space="0" w:color="auto"/>
        <w:right w:val="none" w:sz="0" w:space="0" w:color="auto"/>
      </w:divBdr>
    </w:div>
    <w:div w:id="237912110">
      <w:bodyDiv w:val="1"/>
      <w:marLeft w:val="0"/>
      <w:marRight w:val="0"/>
      <w:marTop w:val="0"/>
      <w:marBottom w:val="0"/>
      <w:divBdr>
        <w:top w:val="none" w:sz="0" w:space="0" w:color="auto"/>
        <w:left w:val="none" w:sz="0" w:space="0" w:color="auto"/>
        <w:bottom w:val="none" w:sz="0" w:space="0" w:color="auto"/>
        <w:right w:val="none" w:sz="0" w:space="0" w:color="auto"/>
      </w:divBdr>
    </w:div>
    <w:div w:id="239488238">
      <w:bodyDiv w:val="1"/>
      <w:marLeft w:val="0"/>
      <w:marRight w:val="0"/>
      <w:marTop w:val="0"/>
      <w:marBottom w:val="0"/>
      <w:divBdr>
        <w:top w:val="none" w:sz="0" w:space="0" w:color="auto"/>
        <w:left w:val="none" w:sz="0" w:space="0" w:color="auto"/>
        <w:bottom w:val="none" w:sz="0" w:space="0" w:color="auto"/>
        <w:right w:val="none" w:sz="0" w:space="0" w:color="auto"/>
      </w:divBdr>
    </w:div>
    <w:div w:id="261569937">
      <w:bodyDiv w:val="1"/>
      <w:marLeft w:val="0"/>
      <w:marRight w:val="0"/>
      <w:marTop w:val="0"/>
      <w:marBottom w:val="0"/>
      <w:divBdr>
        <w:top w:val="none" w:sz="0" w:space="0" w:color="auto"/>
        <w:left w:val="none" w:sz="0" w:space="0" w:color="auto"/>
        <w:bottom w:val="none" w:sz="0" w:space="0" w:color="auto"/>
        <w:right w:val="none" w:sz="0" w:space="0" w:color="auto"/>
      </w:divBdr>
    </w:div>
    <w:div w:id="265238395">
      <w:bodyDiv w:val="1"/>
      <w:marLeft w:val="0"/>
      <w:marRight w:val="0"/>
      <w:marTop w:val="0"/>
      <w:marBottom w:val="0"/>
      <w:divBdr>
        <w:top w:val="none" w:sz="0" w:space="0" w:color="auto"/>
        <w:left w:val="none" w:sz="0" w:space="0" w:color="auto"/>
        <w:bottom w:val="none" w:sz="0" w:space="0" w:color="auto"/>
        <w:right w:val="none" w:sz="0" w:space="0" w:color="auto"/>
      </w:divBdr>
    </w:div>
    <w:div w:id="283074692">
      <w:bodyDiv w:val="1"/>
      <w:marLeft w:val="0"/>
      <w:marRight w:val="0"/>
      <w:marTop w:val="0"/>
      <w:marBottom w:val="0"/>
      <w:divBdr>
        <w:top w:val="none" w:sz="0" w:space="0" w:color="auto"/>
        <w:left w:val="none" w:sz="0" w:space="0" w:color="auto"/>
        <w:bottom w:val="none" w:sz="0" w:space="0" w:color="auto"/>
        <w:right w:val="none" w:sz="0" w:space="0" w:color="auto"/>
      </w:divBdr>
    </w:div>
    <w:div w:id="284652816">
      <w:bodyDiv w:val="1"/>
      <w:marLeft w:val="0"/>
      <w:marRight w:val="0"/>
      <w:marTop w:val="0"/>
      <w:marBottom w:val="0"/>
      <w:divBdr>
        <w:top w:val="none" w:sz="0" w:space="0" w:color="auto"/>
        <w:left w:val="none" w:sz="0" w:space="0" w:color="auto"/>
        <w:bottom w:val="none" w:sz="0" w:space="0" w:color="auto"/>
        <w:right w:val="none" w:sz="0" w:space="0" w:color="auto"/>
      </w:divBdr>
    </w:div>
    <w:div w:id="293147068">
      <w:bodyDiv w:val="1"/>
      <w:marLeft w:val="0"/>
      <w:marRight w:val="0"/>
      <w:marTop w:val="0"/>
      <w:marBottom w:val="0"/>
      <w:divBdr>
        <w:top w:val="none" w:sz="0" w:space="0" w:color="auto"/>
        <w:left w:val="none" w:sz="0" w:space="0" w:color="auto"/>
        <w:bottom w:val="none" w:sz="0" w:space="0" w:color="auto"/>
        <w:right w:val="none" w:sz="0" w:space="0" w:color="auto"/>
      </w:divBdr>
    </w:div>
    <w:div w:id="294601855">
      <w:bodyDiv w:val="1"/>
      <w:marLeft w:val="0"/>
      <w:marRight w:val="0"/>
      <w:marTop w:val="0"/>
      <w:marBottom w:val="0"/>
      <w:divBdr>
        <w:top w:val="none" w:sz="0" w:space="0" w:color="auto"/>
        <w:left w:val="none" w:sz="0" w:space="0" w:color="auto"/>
        <w:bottom w:val="none" w:sz="0" w:space="0" w:color="auto"/>
        <w:right w:val="none" w:sz="0" w:space="0" w:color="auto"/>
      </w:divBdr>
    </w:div>
    <w:div w:id="300308476">
      <w:bodyDiv w:val="1"/>
      <w:marLeft w:val="0"/>
      <w:marRight w:val="0"/>
      <w:marTop w:val="0"/>
      <w:marBottom w:val="0"/>
      <w:divBdr>
        <w:top w:val="none" w:sz="0" w:space="0" w:color="auto"/>
        <w:left w:val="none" w:sz="0" w:space="0" w:color="auto"/>
        <w:bottom w:val="none" w:sz="0" w:space="0" w:color="auto"/>
        <w:right w:val="none" w:sz="0" w:space="0" w:color="auto"/>
      </w:divBdr>
    </w:div>
    <w:div w:id="303509254">
      <w:bodyDiv w:val="1"/>
      <w:marLeft w:val="0"/>
      <w:marRight w:val="0"/>
      <w:marTop w:val="0"/>
      <w:marBottom w:val="0"/>
      <w:divBdr>
        <w:top w:val="none" w:sz="0" w:space="0" w:color="auto"/>
        <w:left w:val="none" w:sz="0" w:space="0" w:color="auto"/>
        <w:bottom w:val="none" w:sz="0" w:space="0" w:color="auto"/>
        <w:right w:val="none" w:sz="0" w:space="0" w:color="auto"/>
      </w:divBdr>
    </w:div>
    <w:div w:id="314801170">
      <w:bodyDiv w:val="1"/>
      <w:marLeft w:val="0"/>
      <w:marRight w:val="0"/>
      <w:marTop w:val="0"/>
      <w:marBottom w:val="0"/>
      <w:divBdr>
        <w:top w:val="none" w:sz="0" w:space="0" w:color="auto"/>
        <w:left w:val="none" w:sz="0" w:space="0" w:color="auto"/>
        <w:bottom w:val="none" w:sz="0" w:space="0" w:color="auto"/>
        <w:right w:val="none" w:sz="0" w:space="0" w:color="auto"/>
      </w:divBdr>
    </w:div>
    <w:div w:id="322896299">
      <w:bodyDiv w:val="1"/>
      <w:marLeft w:val="0"/>
      <w:marRight w:val="0"/>
      <w:marTop w:val="0"/>
      <w:marBottom w:val="0"/>
      <w:divBdr>
        <w:top w:val="none" w:sz="0" w:space="0" w:color="auto"/>
        <w:left w:val="none" w:sz="0" w:space="0" w:color="auto"/>
        <w:bottom w:val="none" w:sz="0" w:space="0" w:color="auto"/>
        <w:right w:val="none" w:sz="0" w:space="0" w:color="auto"/>
      </w:divBdr>
    </w:div>
    <w:div w:id="351541052">
      <w:bodyDiv w:val="1"/>
      <w:marLeft w:val="0"/>
      <w:marRight w:val="0"/>
      <w:marTop w:val="0"/>
      <w:marBottom w:val="0"/>
      <w:divBdr>
        <w:top w:val="none" w:sz="0" w:space="0" w:color="auto"/>
        <w:left w:val="none" w:sz="0" w:space="0" w:color="auto"/>
        <w:bottom w:val="none" w:sz="0" w:space="0" w:color="auto"/>
        <w:right w:val="none" w:sz="0" w:space="0" w:color="auto"/>
      </w:divBdr>
    </w:div>
    <w:div w:id="352078241">
      <w:bodyDiv w:val="1"/>
      <w:marLeft w:val="0"/>
      <w:marRight w:val="0"/>
      <w:marTop w:val="0"/>
      <w:marBottom w:val="0"/>
      <w:divBdr>
        <w:top w:val="none" w:sz="0" w:space="0" w:color="auto"/>
        <w:left w:val="none" w:sz="0" w:space="0" w:color="auto"/>
        <w:bottom w:val="none" w:sz="0" w:space="0" w:color="auto"/>
        <w:right w:val="none" w:sz="0" w:space="0" w:color="auto"/>
      </w:divBdr>
    </w:div>
    <w:div w:id="352654723">
      <w:bodyDiv w:val="1"/>
      <w:marLeft w:val="0"/>
      <w:marRight w:val="0"/>
      <w:marTop w:val="0"/>
      <w:marBottom w:val="0"/>
      <w:divBdr>
        <w:top w:val="none" w:sz="0" w:space="0" w:color="auto"/>
        <w:left w:val="none" w:sz="0" w:space="0" w:color="auto"/>
        <w:bottom w:val="none" w:sz="0" w:space="0" w:color="auto"/>
        <w:right w:val="none" w:sz="0" w:space="0" w:color="auto"/>
      </w:divBdr>
    </w:div>
    <w:div w:id="375205980">
      <w:bodyDiv w:val="1"/>
      <w:marLeft w:val="0"/>
      <w:marRight w:val="0"/>
      <w:marTop w:val="0"/>
      <w:marBottom w:val="0"/>
      <w:divBdr>
        <w:top w:val="none" w:sz="0" w:space="0" w:color="auto"/>
        <w:left w:val="none" w:sz="0" w:space="0" w:color="auto"/>
        <w:bottom w:val="none" w:sz="0" w:space="0" w:color="auto"/>
        <w:right w:val="none" w:sz="0" w:space="0" w:color="auto"/>
      </w:divBdr>
    </w:div>
    <w:div w:id="377780793">
      <w:bodyDiv w:val="1"/>
      <w:marLeft w:val="0"/>
      <w:marRight w:val="0"/>
      <w:marTop w:val="0"/>
      <w:marBottom w:val="0"/>
      <w:divBdr>
        <w:top w:val="none" w:sz="0" w:space="0" w:color="auto"/>
        <w:left w:val="none" w:sz="0" w:space="0" w:color="auto"/>
        <w:bottom w:val="none" w:sz="0" w:space="0" w:color="auto"/>
        <w:right w:val="none" w:sz="0" w:space="0" w:color="auto"/>
      </w:divBdr>
    </w:div>
    <w:div w:id="380710176">
      <w:bodyDiv w:val="1"/>
      <w:marLeft w:val="0"/>
      <w:marRight w:val="0"/>
      <w:marTop w:val="0"/>
      <w:marBottom w:val="0"/>
      <w:divBdr>
        <w:top w:val="none" w:sz="0" w:space="0" w:color="auto"/>
        <w:left w:val="none" w:sz="0" w:space="0" w:color="auto"/>
        <w:bottom w:val="none" w:sz="0" w:space="0" w:color="auto"/>
        <w:right w:val="none" w:sz="0" w:space="0" w:color="auto"/>
      </w:divBdr>
    </w:div>
    <w:div w:id="380835002">
      <w:bodyDiv w:val="1"/>
      <w:marLeft w:val="0"/>
      <w:marRight w:val="0"/>
      <w:marTop w:val="0"/>
      <w:marBottom w:val="0"/>
      <w:divBdr>
        <w:top w:val="none" w:sz="0" w:space="0" w:color="auto"/>
        <w:left w:val="none" w:sz="0" w:space="0" w:color="auto"/>
        <w:bottom w:val="none" w:sz="0" w:space="0" w:color="auto"/>
        <w:right w:val="none" w:sz="0" w:space="0" w:color="auto"/>
      </w:divBdr>
    </w:div>
    <w:div w:id="409890812">
      <w:bodyDiv w:val="1"/>
      <w:marLeft w:val="0"/>
      <w:marRight w:val="0"/>
      <w:marTop w:val="0"/>
      <w:marBottom w:val="0"/>
      <w:divBdr>
        <w:top w:val="none" w:sz="0" w:space="0" w:color="auto"/>
        <w:left w:val="none" w:sz="0" w:space="0" w:color="auto"/>
        <w:bottom w:val="none" w:sz="0" w:space="0" w:color="auto"/>
        <w:right w:val="none" w:sz="0" w:space="0" w:color="auto"/>
      </w:divBdr>
    </w:div>
    <w:div w:id="419568825">
      <w:bodyDiv w:val="1"/>
      <w:marLeft w:val="0"/>
      <w:marRight w:val="0"/>
      <w:marTop w:val="0"/>
      <w:marBottom w:val="0"/>
      <w:divBdr>
        <w:top w:val="none" w:sz="0" w:space="0" w:color="auto"/>
        <w:left w:val="none" w:sz="0" w:space="0" w:color="auto"/>
        <w:bottom w:val="none" w:sz="0" w:space="0" w:color="auto"/>
        <w:right w:val="none" w:sz="0" w:space="0" w:color="auto"/>
      </w:divBdr>
    </w:div>
    <w:div w:id="423190333">
      <w:bodyDiv w:val="1"/>
      <w:marLeft w:val="0"/>
      <w:marRight w:val="0"/>
      <w:marTop w:val="0"/>
      <w:marBottom w:val="0"/>
      <w:divBdr>
        <w:top w:val="none" w:sz="0" w:space="0" w:color="auto"/>
        <w:left w:val="none" w:sz="0" w:space="0" w:color="auto"/>
        <w:bottom w:val="none" w:sz="0" w:space="0" w:color="auto"/>
        <w:right w:val="none" w:sz="0" w:space="0" w:color="auto"/>
      </w:divBdr>
    </w:div>
    <w:div w:id="429817295">
      <w:bodyDiv w:val="1"/>
      <w:marLeft w:val="0"/>
      <w:marRight w:val="0"/>
      <w:marTop w:val="0"/>
      <w:marBottom w:val="0"/>
      <w:divBdr>
        <w:top w:val="none" w:sz="0" w:space="0" w:color="auto"/>
        <w:left w:val="none" w:sz="0" w:space="0" w:color="auto"/>
        <w:bottom w:val="none" w:sz="0" w:space="0" w:color="auto"/>
        <w:right w:val="none" w:sz="0" w:space="0" w:color="auto"/>
      </w:divBdr>
    </w:div>
    <w:div w:id="436294895">
      <w:bodyDiv w:val="1"/>
      <w:marLeft w:val="0"/>
      <w:marRight w:val="0"/>
      <w:marTop w:val="0"/>
      <w:marBottom w:val="0"/>
      <w:divBdr>
        <w:top w:val="none" w:sz="0" w:space="0" w:color="auto"/>
        <w:left w:val="none" w:sz="0" w:space="0" w:color="auto"/>
        <w:bottom w:val="none" w:sz="0" w:space="0" w:color="auto"/>
        <w:right w:val="none" w:sz="0" w:space="0" w:color="auto"/>
      </w:divBdr>
    </w:div>
    <w:div w:id="437453916">
      <w:bodyDiv w:val="1"/>
      <w:marLeft w:val="0"/>
      <w:marRight w:val="0"/>
      <w:marTop w:val="0"/>
      <w:marBottom w:val="0"/>
      <w:divBdr>
        <w:top w:val="none" w:sz="0" w:space="0" w:color="auto"/>
        <w:left w:val="none" w:sz="0" w:space="0" w:color="auto"/>
        <w:bottom w:val="none" w:sz="0" w:space="0" w:color="auto"/>
        <w:right w:val="none" w:sz="0" w:space="0" w:color="auto"/>
      </w:divBdr>
    </w:div>
    <w:div w:id="449201612">
      <w:bodyDiv w:val="1"/>
      <w:marLeft w:val="0"/>
      <w:marRight w:val="0"/>
      <w:marTop w:val="0"/>
      <w:marBottom w:val="0"/>
      <w:divBdr>
        <w:top w:val="none" w:sz="0" w:space="0" w:color="auto"/>
        <w:left w:val="none" w:sz="0" w:space="0" w:color="auto"/>
        <w:bottom w:val="none" w:sz="0" w:space="0" w:color="auto"/>
        <w:right w:val="none" w:sz="0" w:space="0" w:color="auto"/>
      </w:divBdr>
    </w:div>
    <w:div w:id="452599399">
      <w:bodyDiv w:val="1"/>
      <w:marLeft w:val="0"/>
      <w:marRight w:val="0"/>
      <w:marTop w:val="0"/>
      <w:marBottom w:val="0"/>
      <w:divBdr>
        <w:top w:val="none" w:sz="0" w:space="0" w:color="auto"/>
        <w:left w:val="none" w:sz="0" w:space="0" w:color="auto"/>
        <w:bottom w:val="none" w:sz="0" w:space="0" w:color="auto"/>
        <w:right w:val="none" w:sz="0" w:space="0" w:color="auto"/>
      </w:divBdr>
    </w:div>
    <w:div w:id="454445486">
      <w:bodyDiv w:val="1"/>
      <w:marLeft w:val="0"/>
      <w:marRight w:val="0"/>
      <w:marTop w:val="0"/>
      <w:marBottom w:val="0"/>
      <w:divBdr>
        <w:top w:val="none" w:sz="0" w:space="0" w:color="auto"/>
        <w:left w:val="none" w:sz="0" w:space="0" w:color="auto"/>
        <w:bottom w:val="none" w:sz="0" w:space="0" w:color="auto"/>
        <w:right w:val="none" w:sz="0" w:space="0" w:color="auto"/>
      </w:divBdr>
    </w:div>
    <w:div w:id="456223230">
      <w:bodyDiv w:val="1"/>
      <w:marLeft w:val="0"/>
      <w:marRight w:val="0"/>
      <w:marTop w:val="0"/>
      <w:marBottom w:val="0"/>
      <w:divBdr>
        <w:top w:val="none" w:sz="0" w:space="0" w:color="auto"/>
        <w:left w:val="none" w:sz="0" w:space="0" w:color="auto"/>
        <w:bottom w:val="none" w:sz="0" w:space="0" w:color="auto"/>
        <w:right w:val="none" w:sz="0" w:space="0" w:color="auto"/>
      </w:divBdr>
    </w:div>
    <w:div w:id="457844397">
      <w:bodyDiv w:val="1"/>
      <w:marLeft w:val="0"/>
      <w:marRight w:val="0"/>
      <w:marTop w:val="0"/>
      <w:marBottom w:val="0"/>
      <w:divBdr>
        <w:top w:val="none" w:sz="0" w:space="0" w:color="auto"/>
        <w:left w:val="none" w:sz="0" w:space="0" w:color="auto"/>
        <w:bottom w:val="none" w:sz="0" w:space="0" w:color="auto"/>
        <w:right w:val="none" w:sz="0" w:space="0" w:color="auto"/>
      </w:divBdr>
    </w:div>
    <w:div w:id="463305452">
      <w:bodyDiv w:val="1"/>
      <w:marLeft w:val="0"/>
      <w:marRight w:val="0"/>
      <w:marTop w:val="0"/>
      <w:marBottom w:val="0"/>
      <w:divBdr>
        <w:top w:val="none" w:sz="0" w:space="0" w:color="auto"/>
        <w:left w:val="none" w:sz="0" w:space="0" w:color="auto"/>
        <w:bottom w:val="none" w:sz="0" w:space="0" w:color="auto"/>
        <w:right w:val="none" w:sz="0" w:space="0" w:color="auto"/>
      </w:divBdr>
    </w:div>
    <w:div w:id="468862271">
      <w:bodyDiv w:val="1"/>
      <w:marLeft w:val="0"/>
      <w:marRight w:val="0"/>
      <w:marTop w:val="0"/>
      <w:marBottom w:val="0"/>
      <w:divBdr>
        <w:top w:val="none" w:sz="0" w:space="0" w:color="auto"/>
        <w:left w:val="none" w:sz="0" w:space="0" w:color="auto"/>
        <w:bottom w:val="none" w:sz="0" w:space="0" w:color="auto"/>
        <w:right w:val="none" w:sz="0" w:space="0" w:color="auto"/>
      </w:divBdr>
    </w:div>
    <w:div w:id="472335723">
      <w:bodyDiv w:val="1"/>
      <w:marLeft w:val="0"/>
      <w:marRight w:val="0"/>
      <w:marTop w:val="0"/>
      <w:marBottom w:val="0"/>
      <w:divBdr>
        <w:top w:val="none" w:sz="0" w:space="0" w:color="auto"/>
        <w:left w:val="none" w:sz="0" w:space="0" w:color="auto"/>
        <w:bottom w:val="none" w:sz="0" w:space="0" w:color="auto"/>
        <w:right w:val="none" w:sz="0" w:space="0" w:color="auto"/>
      </w:divBdr>
    </w:div>
    <w:div w:id="480581610">
      <w:bodyDiv w:val="1"/>
      <w:marLeft w:val="0"/>
      <w:marRight w:val="0"/>
      <w:marTop w:val="0"/>
      <w:marBottom w:val="0"/>
      <w:divBdr>
        <w:top w:val="none" w:sz="0" w:space="0" w:color="auto"/>
        <w:left w:val="none" w:sz="0" w:space="0" w:color="auto"/>
        <w:bottom w:val="none" w:sz="0" w:space="0" w:color="auto"/>
        <w:right w:val="none" w:sz="0" w:space="0" w:color="auto"/>
      </w:divBdr>
    </w:div>
    <w:div w:id="486632017">
      <w:bodyDiv w:val="1"/>
      <w:marLeft w:val="0"/>
      <w:marRight w:val="0"/>
      <w:marTop w:val="0"/>
      <w:marBottom w:val="0"/>
      <w:divBdr>
        <w:top w:val="none" w:sz="0" w:space="0" w:color="auto"/>
        <w:left w:val="none" w:sz="0" w:space="0" w:color="auto"/>
        <w:bottom w:val="none" w:sz="0" w:space="0" w:color="auto"/>
        <w:right w:val="none" w:sz="0" w:space="0" w:color="auto"/>
      </w:divBdr>
    </w:div>
    <w:div w:id="512040475">
      <w:bodyDiv w:val="1"/>
      <w:marLeft w:val="0"/>
      <w:marRight w:val="0"/>
      <w:marTop w:val="0"/>
      <w:marBottom w:val="0"/>
      <w:divBdr>
        <w:top w:val="none" w:sz="0" w:space="0" w:color="auto"/>
        <w:left w:val="none" w:sz="0" w:space="0" w:color="auto"/>
        <w:bottom w:val="none" w:sz="0" w:space="0" w:color="auto"/>
        <w:right w:val="none" w:sz="0" w:space="0" w:color="auto"/>
      </w:divBdr>
    </w:div>
    <w:div w:id="539783751">
      <w:bodyDiv w:val="1"/>
      <w:marLeft w:val="0"/>
      <w:marRight w:val="0"/>
      <w:marTop w:val="0"/>
      <w:marBottom w:val="0"/>
      <w:divBdr>
        <w:top w:val="none" w:sz="0" w:space="0" w:color="auto"/>
        <w:left w:val="none" w:sz="0" w:space="0" w:color="auto"/>
        <w:bottom w:val="none" w:sz="0" w:space="0" w:color="auto"/>
        <w:right w:val="none" w:sz="0" w:space="0" w:color="auto"/>
      </w:divBdr>
    </w:div>
    <w:div w:id="543059973">
      <w:bodyDiv w:val="1"/>
      <w:marLeft w:val="0"/>
      <w:marRight w:val="0"/>
      <w:marTop w:val="0"/>
      <w:marBottom w:val="0"/>
      <w:divBdr>
        <w:top w:val="none" w:sz="0" w:space="0" w:color="auto"/>
        <w:left w:val="none" w:sz="0" w:space="0" w:color="auto"/>
        <w:bottom w:val="none" w:sz="0" w:space="0" w:color="auto"/>
        <w:right w:val="none" w:sz="0" w:space="0" w:color="auto"/>
      </w:divBdr>
    </w:div>
    <w:div w:id="553128215">
      <w:bodyDiv w:val="1"/>
      <w:marLeft w:val="0"/>
      <w:marRight w:val="0"/>
      <w:marTop w:val="0"/>
      <w:marBottom w:val="0"/>
      <w:divBdr>
        <w:top w:val="none" w:sz="0" w:space="0" w:color="auto"/>
        <w:left w:val="none" w:sz="0" w:space="0" w:color="auto"/>
        <w:bottom w:val="none" w:sz="0" w:space="0" w:color="auto"/>
        <w:right w:val="none" w:sz="0" w:space="0" w:color="auto"/>
      </w:divBdr>
    </w:div>
    <w:div w:id="555121555">
      <w:bodyDiv w:val="1"/>
      <w:marLeft w:val="0"/>
      <w:marRight w:val="0"/>
      <w:marTop w:val="0"/>
      <w:marBottom w:val="0"/>
      <w:divBdr>
        <w:top w:val="none" w:sz="0" w:space="0" w:color="auto"/>
        <w:left w:val="none" w:sz="0" w:space="0" w:color="auto"/>
        <w:bottom w:val="none" w:sz="0" w:space="0" w:color="auto"/>
        <w:right w:val="none" w:sz="0" w:space="0" w:color="auto"/>
      </w:divBdr>
    </w:div>
    <w:div w:id="558708911">
      <w:bodyDiv w:val="1"/>
      <w:marLeft w:val="0"/>
      <w:marRight w:val="0"/>
      <w:marTop w:val="0"/>
      <w:marBottom w:val="0"/>
      <w:divBdr>
        <w:top w:val="none" w:sz="0" w:space="0" w:color="auto"/>
        <w:left w:val="none" w:sz="0" w:space="0" w:color="auto"/>
        <w:bottom w:val="none" w:sz="0" w:space="0" w:color="auto"/>
        <w:right w:val="none" w:sz="0" w:space="0" w:color="auto"/>
      </w:divBdr>
    </w:div>
    <w:div w:id="571354041">
      <w:bodyDiv w:val="1"/>
      <w:marLeft w:val="0"/>
      <w:marRight w:val="0"/>
      <w:marTop w:val="0"/>
      <w:marBottom w:val="0"/>
      <w:divBdr>
        <w:top w:val="none" w:sz="0" w:space="0" w:color="auto"/>
        <w:left w:val="none" w:sz="0" w:space="0" w:color="auto"/>
        <w:bottom w:val="none" w:sz="0" w:space="0" w:color="auto"/>
        <w:right w:val="none" w:sz="0" w:space="0" w:color="auto"/>
      </w:divBdr>
    </w:div>
    <w:div w:id="574557998">
      <w:bodyDiv w:val="1"/>
      <w:marLeft w:val="0"/>
      <w:marRight w:val="0"/>
      <w:marTop w:val="0"/>
      <w:marBottom w:val="0"/>
      <w:divBdr>
        <w:top w:val="none" w:sz="0" w:space="0" w:color="auto"/>
        <w:left w:val="none" w:sz="0" w:space="0" w:color="auto"/>
        <w:bottom w:val="none" w:sz="0" w:space="0" w:color="auto"/>
        <w:right w:val="none" w:sz="0" w:space="0" w:color="auto"/>
      </w:divBdr>
    </w:div>
    <w:div w:id="594629971">
      <w:bodyDiv w:val="1"/>
      <w:marLeft w:val="0"/>
      <w:marRight w:val="0"/>
      <w:marTop w:val="0"/>
      <w:marBottom w:val="0"/>
      <w:divBdr>
        <w:top w:val="none" w:sz="0" w:space="0" w:color="auto"/>
        <w:left w:val="none" w:sz="0" w:space="0" w:color="auto"/>
        <w:bottom w:val="none" w:sz="0" w:space="0" w:color="auto"/>
        <w:right w:val="none" w:sz="0" w:space="0" w:color="auto"/>
      </w:divBdr>
    </w:div>
    <w:div w:id="597762109">
      <w:bodyDiv w:val="1"/>
      <w:marLeft w:val="0"/>
      <w:marRight w:val="0"/>
      <w:marTop w:val="0"/>
      <w:marBottom w:val="0"/>
      <w:divBdr>
        <w:top w:val="none" w:sz="0" w:space="0" w:color="auto"/>
        <w:left w:val="none" w:sz="0" w:space="0" w:color="auto"/>
        <w:bottom w:val="none" w:sz="0" w:space="0" w:color="auto"/>
        <w:right w:val="none" w:sz="0" w:space="0" w:color="auto"/>
      </w:divBdr>
    </w:div>
    <w:div w:id="618951600">
      <w:bodyDiv w:val="1"/>
      <w:marLeft w:val="0"/>
      <w:marRight w:val="0"/>
      <w:marTop w:val="0"/>
      <w:marBottom w:val="0"/>
      <w:divBdr>
        <w:top w:val="none" w:sz="0" w:space="0" w:color="auto"/>
        <w:left w:val="none" w:sz="0" w:space="0" w:color="auto"/>
        <w:bottom w:val="none" w:sz="0" w:space="0" w:color="auto"/>
        <w:right w:val="none" w:sz="0" w:space="0" w:color="auto"/>
      </w:divBdr>
    </w:div>
    <w:div w:id="623653746">
      <w:bodyDiv w:val="1"/>
      <w:marLeft w:val="0"/>
      <w:marRight w:val="0"/>
      <w:marTop w:val="0"/>
      <w:marBottom w:val="0"/>
      <w:divBdr>
        <w:top w:val="none" w:sz="0" w:space="0" w:color="auto"/>
        <w:left w:val="none" w:sz="0" w:space="0" w:color="auto"/>
        <w:bottom w:val="none" w:sz="0" w:space="0" w:color="auto"/>
        <w:right w:val="none" w:sz="0" w:space="0" w:color="auto"/>
      </w:divBdr>
    </w:div>
    <w:div w:id="627666311">
      <w:bodyDiv w:val="1"/>
      <w:marLeft w:val="0"/>
      <w:marRight w:val="0"/>
      <w:marTop w:val="0"/>
      <w:marBottom w:val="0"/>
      <w:divBdr>
        <w:top w:val="none" w:sz="0" w:space="0" w:color="auto"/>
        <w:left w:val="none" w:sz="0" w:space="0" w:color="auto"/>
        <w:bottom w:val="none" w:sz="0" w:space="0" w:color="auto"/>
        <w:right w:val="none" w:sz="0" w:space="0" w:color="auto"/>
      </w:divBdr>
    </w:div>
    <w:div w:id="641884933">
      <w:bodyDiv w:val="1"/>
      <w:marLeft w:val="0"/>
      <w:marRight w:val="0"/>
      <w:marTop w:val="0"/>
      <w:marBottom w:val="0"/>
      <w:divBdr>
        <w:top w:val="none" w:sz="0" w:space="0" w:color="auto"/>
        <w:left w:val="none" w:sz="0" w:space="0" w:color="auto"/>
        <w:bottom w:val="none" w:sz="0" w:space="0" w:color="auto"/>
        <w:right w:val="none" w:sz="0" w:space="0" w:color="auto"/>
      </w:divBdr>
    </w:div>
    <w:div w:id="667362674">
      <w:bodyDiv w:val="1"/>
      <w:marLeft w:val="0"/>
      <w:marRight w:val="0"/>
      <w:marTop w:val="0"/>
      <w:marBottom w:val="0"/>
      <w:divBdr>
        <w:top w:val="none" w:sz="0" w:space="0" w:color="auto"/>
        <w:left w:val="none" w:sz="0" w:space="0" w:color="auto"/>
        <w:bottom w:val="none" w:sz="0" w:space="0" w:color="auto"/>
        <w:right w:val="none" w:sz="0" w:space="0" w:color="auto"/>
      </w:divBdr>
    </w:div>
    <w:div w:id="668097918">
      <w:bodyDiv w:val="1"/>
      <w:marLeft w:val="0"/>
      <w:marRight w:val="0"/>
      <w:marTop w:val="0"/>
      <w:marBottom w:val="0"/>
      <w:divBdr>
        <w:top w:val="none" w:sz="0" w:space="0" w:color="auto"/>
        <w:left w:val="none" w:sz="0" w:space="0" w:color="auto"/>
        <w:bottom w:val="none" w:sz="0" w:space="0" w:color="auto"/>
        <w:right w:val="none" w:sz="0" w:space="0" w:color="auto"/>
      </w:divBdr>
    </w:div>
    <w:div w:id="684752073">
      <w:bodyDiv w:val="1"/>
      <w:marLeft w:val="0"/>
      <w:marRight w:val="0"/>
      <w:marTop w:val="0"/>
      <w:marBottom w:val="0"/>
      <w:divBdr>
        <w:top w:val="none" w:sz="0" w:space="0" w:color="auto"/>
        <w:left w:val="none" w:sz="0" w:space="0" w:color="auto"/>
        <w:bottom w:val="none" w:sz="0" w:space="0" w:color="auto"/>
        <w:right w:val="none" w:sz="0" w:space="0" w:color="auto"/>
      </w:divBdr>
    </w:div>
    <w:div w:id="727268557">
      <w:bodyDiv w:val="1"/>
      <w:marLeft w:val="0"/>
      <w:marRight w:val="0"/>
      <w:marTop w:val="0"/>
      <w:marBottom w:val="0"/>
      <w:divBdr>
        <w:top w:val="none" w:sz="0" w:space="0" w:color="auto"/>
        <w:left w:val="none" w:sz="0" w:space="0" w:color="auto"/>
        <w:bottom w:val="none" w:sz="0" w:space="0" w:color="auto"/>
        <w:right w:val="none" w:sz="0" w:space="0" w:color="auto"/>
      </w:divBdr>
    </w:div>
    <w:div w:id="744573853">
      <w:bodyDiv w:val="1"/>
      <w:marLeft w:val="0"/>
      <w:marRight w:val="0"/>
      <w:marTop w:val="0"/>
      <w:marBottom w:val="0"/>
      <w:divBdr>
        <w:top w:val="none" w:sz="0" w:space="0" w:color="auto"/>
        <w:left w:val="none" w:sz="0" w:space="0" w:color="auto"/>
        <w:bottom w:val="none" w:sz="0" w:space="0" w:color="auto"/>
        <w:right w:val="none" w:sz="0" w:space="0" w:color="auto"/>
      </w:divBdr>
    </w:div>
    <w:div w:id="746537966">
      <w:bodyDiv w:val="1"/>
      <w:marLeft w:val="0"/>
      <w:marRight w:val="0"/>
      <w:marTop w:val="0"/>
      <w:marBottom w:val="0"/>
      <w:divBdr>
        <w:top w:val="none" w:sz="0" w:space="0" w:color="auto"/>
        <w:left w:val="none" w:sz="0" w:space="0" w:color="auto"/>
        <w:bottom w:val="none" w:sz="0" w:space="0" w:color="auto"/>
        <w:right w:val="none" w:sz="0" w:space="0" w:color="auto"/>
      </w:divBdr>
    </w:div>
    <w:div w:id="750004748">
      <w:bodyDiv w:val="1"/>
      <w:marLeft w:val="0"/>
      <w:marRight w:val="0"/>
      <w:marTop w:val="0"/>
      <w:marBottom w:val="0"/>
      <w:divBdr>
        <w:top w:val="none" w:sz="0" w:space="0" w:color="auto"/>
        <w:left w:val="none" w:sz="0" w:space="0" w:color="auto"/>
        <w:bottom w:val="none" w:sz="0" w:space="0" w:color="auto"/>
        <w:right w:val="none" w:sz="0" w:space="0" w:color="auto"/>
      </w:divBdr>
    </w:div>
    <w:div w:id="766006028">
      <w:bodyDiv w:val="1"/>
      <w:marLeft w:val="0"/>
      <w:marRight w:val="0"/>
      <w:marTop w:val="0"/>
      <w:marBottom w:val="0"/>
      <w:divBdr>
        <w:top w:val="none" w:sz="0" w:space="0" w:color="auto"/>
        <w:left w:val="none" w:sz="0" w:space="0" w:color="auto"/>
        <w:bottom w:val="none" w:sz="0" w:space="0" w:color="auto"/>
        <w:right w:val="none" w:sz="0" w:space="0" w:color="auto"/>
      </w:divBdr>
    </w:div>
    <w:div w:id="776214532">
      <w:bodyDiv w:val="1"/>
      <w:marLeft w:val="0"/>
      <w:marRight w:val="0"/>
      <w:marTop w:val="0"/>
      <w:marBottom w:val="0"/>
      <w:divBdr>
        <w:top w:val="none" w:sz="0" w:space="0" w:color="auto"/>
        <w:left w:val="none" w:sz="0" w:space="0" w:color="auto"/>
        <w:bottom w:val="none" w:sz="0" w:space="0" w:color="auto"/>
        <w:right w:val="none" w:sz="0" w:space="0" w:color="auto"/>
      </w:divBdr>
    </w:div>
    <w:div w:id="782579029">
      <w:bodyDiv w:val="1"/>
      <w:marLeft w:val="0"/>
      <w:marRight w:val="0"/>
      <w:marTop w:val="0"/>
      <w:marBottom w:val="0"/>
      <w:divBdr>
        <w:top w:val="none" w:sz="0" w:space="0" w:color="auto"/>
        <w:left w:val="none" w:sz="0" w:space="0" w:color="auto"/>
        <w:bottom w:val="none" w:sz="0" w:space="0" w:color="auto"/>
        <w:right w:val="none" w:sz="0" w:space="0" w:color="auto"/>
      </w:divBdr>
    </w:div>
    <w:div w:id="811754052">
      <w:bodyDiv w:val="1"/>
      <w:marLeft w:val="0"/>
      <w:marRight w:val="0"/>
      <w:marTop w:val="0"/>
      <w:marBottom w:val="0"/>
      <w:divBdr>
        <w:top w:val="none" w:sz="0" w:space="0" w:color="auto"/>
        <w:left w:val="none" w:sz="0" w:space="0" w:color="auto"/>
        <w:bottom w:val="none" w:sz="0" w:space="0" w:color="auto"/>
        <w:right w:val="none" w:sz="0" w:space="0" w:color="auto"/>
      </w:divBdr>
    </w:div>
    <w:div w:id="812215681">
      <w:bodyDiv w:val="1"/>
      <w:marLeft w:val="0"/>
      <w:marRight w:val="0"/>
      <w:marTop w:val="0"/>
      <w:marBottom w:val="0"/>
      <w:divBdr>
        <w:top w:val="none" w:sz="0" w:space="0" w:color="auto"/>
        <w:left w:val="none" w:sz="0" w:space="0" w:color="auto"/>
        <w:bottom w:val="none" w:sz="0" w:space="0" w:color="auto"/>
        <w:right w:val="none" w:sz="0" w:space="0" w:color="auto"/>
      </w:divBdr>
    </w:div>
    <w:div w:id="822814123">
      <w:bodyDiv w:val="1"/>
      <w:marLeft w:val="0"/>
      <w:marRight w:val="0"/>
      <w:marTop w:val="0"/>
      <w:marBottom w:val="0"/>
      <w:divBdr>
        <w:top w:val="none" w:sz="0" w:space="0" w:color="auto"/>
        <w:left w:val="none" w:sz="0" w:space="0" w:color="auto"/>
        <w:bottom w:val="none" w:sz="0" w:space="0" w:color="auto"/>
        <w:right w:val="none" w:sz="0" w:space="0" w:color="auto"/>
      </w:divBdr>
    </w:div>
    <w:div w:id="847718461">
      <w:bodyDiv w:val="1"/>
      <w:marLeft w:val="0"/>
      <w:marRight w:val="0"/>
      <w:marTop w:val="0"/>
      <w:marBottom w:val="0"/>
      <w:divBdr>
        <w:top w:val="none" w:sz="0" w:space="0" w:color="auto"/>
        <w:left w:val="none" w:sz="0" w:space="0" w:color="auto"/>
        <w:bottom w:val="none" w:sz="0" w:space="0" w:color="auto"/>
        <w:right w:val="none" w:sz="0" w:space="0" w:color="auto"/>
      </w:divBdr>
    </w:div>
    <w:div w:id="853113207">
      <w:bodyDiv w:val="1"/>
      <w:marLeft w:val="0"/>
      <w:marRight w:val="0"/>
      <w:marTop w:val="0"/>
      <w:marBottom w:val="0"/>
      <w:divBdr>
        <w:top w:val="none" w:sz="0" w:space="0" w:color="auto"/>
        <w:left w:val="none" w:sz="0" w:space="0" w:color="auto"/>
        <w:bottom w:val="none" w:sz="0" w:space="0" w:color="auto"/>
        <w:right w:val="none" w:sz="0" w:space="0" w:color="auto"/>
      </w:divBdr>
    </w:div>
    <w:div w:id="860244510">
      <w:bodyDiv w:val="1"/>
      <w:marLeft w:val="0"/>
      <w:marRight w:val="0"/>
      <w:marTop w:val="0"/>
      <w:marBottom w:val="0"/>
      <w:divBdr>
        <w:top w:val="none" w:sz="0" w:space="0" w:color="auto"/>
        <w:left w:val="none" w:sz="0" w:space="0" w:color="auto"/>
        <w:bottom w:val="none" w:sz="0" w:space="0" w:color="auto"/>
        <w:right w:val="none" w:sz="0" w:space="0" w:color="auto"/>
      </w:divBdr>
    </w:div>
    <w:div w:id="887952789">
      <w:bodyDiv w:val="1"/>
      <w:marLeft w:val="0"/>
      <w:marRight w:val="0"/>
      <w:marTop w:val="0"/>
      <w:marBottom w:val="0"/>
      <w:divBdr>
        <w:top w:val="none" w:sz="0" w:space="0" w:color="auto"/>
        <w:left w:val="none" w:sz="0" w:space="0" w:color="auto"/>
        <w:bottom w:val="none" w:sz="0" w:space="0" w:color="auto"/>
        <w:right w:val="none" w:sz="0" w:space="0" w:color="auto"/>
      </w:divBdr>
    </w:div>
    <w:div w:id="899167179">
      <w:bodyDiv w:val="1"/>
      <w:marLeft w:val="0"/>
      <w:marRight w:val="0"/>
      <w:marTop w:val="0"/>
      <w:marBottom w:val="0"/>
      <w:divBdr>
        <w:top w:val="none" w:sz="0" w:space="0" w:color="auto"/>
        <w:left w:val="none" w:sz="0" w:space="0" w:color="auto"/>
        <w:bottom w:val="none" w:sz="0" w:space="0" w:color="auto"/>
        <w:right w:val="none" w:sz="0" w:space="0" w:color="auto"/>
      </w:divBdr>
    </w:div>
    <w:div w:id="904222930">
      <w:bodyDiv w:val="1"/>
      <w:marLeft w:val="0"/>
      <w:marRight w:val="0"/>
      <w:marTop w:val="0"/>
      <w:marBottom w:val="0"/>
      <w:divBdr>
        <w:top w:val="none" w:sz="0" w:space="0" w:color="auto"/>
        <w:left w:val="none" w:sz="0" w:space="0" w:color="auto"/>
        <w:bottom w:val="none" w:sz="0" w:space="0" w:color="auto"/>
        <w:right w:val="none" w:sz="0" w:space="0" w:color="auto"/>
      </w:divBdr>
    </w:div>
    <w:div w:id="905722663">
      <w:bodyDiv w:val="1"/>
      <w:marLeft w:val="0"/>
      <w:marRight w:val="0"/>
      <w:marTop w:val="0"/>
      <w:marBottom w:val="0"/>
      <w:divBdr>
        <w:top w:val="none" w:sz="0" w:space="0" w:color="auto"/>
        <w:left w:val="none" w:sz="0" w:space="0" w:color="auto"/>
        <w:bottom w:val="none" w:sz="0" w:space="0" w:color="auto"/>
        <w:right w:val="none" w:sz="0" w:space="0" w:color="auto"/>
      </w:divBdr>
    </w:div>
    <w:div w:id="919607265">
      <w:bodyDiv w:val="1"/>
      <w:marLeft w:val="0"/>
      <w:marRight w:val="0"/>
      <w:marTop w:val="0"/>
      <w:marBottom w:val="0"/>
      <w:divBdr>
        <w:top w:val="none" w:sz="0" w:space="0" w:color="auto"/>
        <w:left w:val="none" w:sz="0" w:space="0" w:color="auto"/>
        <w:bottom w:val="none" w:sz="0" w:space="0" w:color="auto"/>
        <w:right w:val="none" w:sz="0" w:space="0" w:color="auto"/>
      </w:divBdr>
    </w:div>
    <w:div w:id="923612060">
      <w:bodyDiv w:val="1"/>
      <w:marLeft w:val="0"/>
      <w:marRight w:val="0"/>
      <w:marTop w:val="0"/>
      <w:marBottom w:val="0"/>
      <w:divBdr>
        <w:top w:val="none" w:sz="0" w:space="0" w:color="auto"/>
        <w:left w:val="none" w:sz="0" w:space="0" w:color="auto"/>
        <w:bottom w:val="none" w:sz="0" w:space="0" w:color="auto"/>
        <w:right w:val="none" w:sz="0" w:space="0" w:color="auto"/>
      </w:divBdr>
    </w:div>
    <w:div w:id="934824546">
      <w:bodyDiv w:val="1"/>
      <w:marLeft w:val="0"/>
      <w:marRight w:val="0"/>
      <w:marTop w:val="0"/>
      <w:marBottom w:val="0"/>
      <w:divBdr>
        <w:top w:val="none" w:sz="0" w:space="0" w:color="auto"/>
        <w:left w:val="none" w:sz="0" w:space="0" w:color="auto"/>
        <w:bottom w:val="none" w:sz="0" w:space="0" w:color="auto"/>
        <w:right w:val="none" w:sz="0" w:space="0" w:color="auto"/>
      </w:divBdr>
    </w:div>
    <w:div w:id="941693351">
      <w:bodyDiv w:val="1"/>
      <w:marLeft w:val="0"/>
      <w:marRight w:val="0"/>
      <w:marTop w:val="0"/>
      <w:marBottom w:val="0"/>
      <w:divBdr>
        <w:top w:val="none" w:sz="0" w:space="0" w:color="auto"/>
        <w:left w:val="none" w:sz="0" w:space="0" w:color="auto"/>
        <w:bottom w:val="none" w:sz="0" w:space="0" w:color="auto"/>
        <w:right w:val="none" w:sz="0" w:space="0" w:color="auto"/>
      </w:divBdr>
    </w:div>
    <w:div w:id="963921083">
      <w:bodyDiv w:val="1"/>
      <w:marLeft w:val="0"/>
      <w:marRight w:val="0"/>
      <w:marTop w:val="0"/>
      <w:marBottom w:val="0"/>
      <w:divBdr>
        <w:top w:val="none" w:sz="0" w:space="0" w:color="auto"/>
        <w:left w:val="none" w:sz="0" w:space="0" w:color="auto"/>
        <w:bottom w:val="none" w:sz="0" w:space="0" w:color="auto"/>
        <w:right w:val="none" w:sz="0" w:space="0" w:color="auto"/>
      </w:divBdr>
    </w:div>
    <w:div w:id="978191251">
      <w:bodyDiv w:val="1"/>
      <w:marLeft w:val="0"/>
      <w:marRight w:val="0"/>
      <w:marTop w:val="0"/>
      <w:marBottom w:val="0"/>
      <w:divBdr>
        <w:top w:val="none" w:sz="0" w:space="0" w:color="auto"/>
        <w:left w:val="none" w:sz="0" w:space="0" w:color="auto"/>
        <w:bottom w:val="none" w:sz="0" w:space="0" w:color="auto"/>
        <w:right w:val="none" w:sz="0" w:space="0" w:color="auto"/>
      </w:divBdr>
    </w:div>
    <w:div w:id="981421264">
      <w:bodyDiv w:val="1"/>
      <w:marLeft w:val="0"/>
      <w:marRight w:val="0"/>
      <w:marTop w:val="0"/>
      <w:marBottom w:val="0"/>
      <w:divBdr>
        <w:top w:val="none" w:sz="0" w:space="0" w:color="auto"/>
        <w:left w:val="none" w:sz="0" w:space="0" w:color="auto"/>
        <w:bottom w:val="none" w:sz="0" w:space="0" w:color="auto"/>
        <w:right w:val="none" w:sz="0" w:space="0" w:color="auto"/>
      </w:divBdr>
    </w:div>
    <w:div w:id="984508108">
      <w:bodyDiv w:val="1"/>
      <w:marLeft w:val="0"/>
      <w:marRight w:val="0"/>
      <w:marTop w:val="0"/>
      <w:marBottom w:val="0"/>
      <w:divBdr>
        <w:top w:val="none" w:sz="0" w:space="0" w:color="auto"/>
        <w:left w:val="none" w:sz="0" w:space="0" w:color="auto"/>
        <w:bottom w:val="none" w:sz="0" w:space="0" w:color="auto"/>
        <w:right w:val="none" w:sz="0" w:space="0" w:color="auto"/>
      </w:divBdr>
    </w:div>
    <w:div w:id="985282759">
      <w:bodyDiv w:val="1"/>
      <w:marLeft w:val="0"/>
      <w:marRight w:val="0"/>
      <w:marTop w:val="0"/>
      <w:marBottom w:val="0"/>
      <w:divBdr>
        <w:top w:val="none" w:sz="0" w:space="0" w:color="auto"/>
        <w:left w:val="none" w:sz="0" w:space="0" w:color="auto"/>
        <w:bottom w:val="none" w:sz="0" w:space="0" w:color="auto"/>
        <w:right w:val="none" w:sz="0" w:space="0" w:color="auto"/>
      </w:divBdr>
    </w:div>
    <w:div w:id="1004356248">
      <w:bodyDiv w:val="1"/>
      <w:marLeft w:val="0"/>
      <w:marRight w:val="0"/>
      <w:marTop w:val="0"/>
      <w:marBottom w:val="0"/>
      <w:divBdr>
        <w:top w:val="none" w:sz="0" w:space="0" w:color="auto"/>
        <w:left w:val="none" w:sz="0" w:space="0" w:color="auto"/>
        <w:bottom w:val="none" w:sz="0" w:space="0" w:color="auto"/>
        <w:right w:val="none" w:sz="0" w:space="0" w:color="auto"/>
      </w:divBdr>
    </w:div>
    <w:div w:id="1004824862">
      <w:bodyDiv w:val="1"/>
      <w:marLeft w:val="0"/>
      <w:marRight w:val="0"/>
      <w:marTop w:val="0"/>
      <w:marBottom w:val="0"/>
      <w:divBdr>
        <w:top w:val="none" w:sz="0" w:space="0" w:color="auto"/>
        <w:left w:val="none" w:sz="0" w:space="0" w:color="auto"/>
        <w:bottom w:val="none" w:sz="0" w:space="0" w:color="auto"/>
        <w:right w:val="none" w:sz="0" w:space="0" w:color="auto"/>
      </w:divBdr>
    </w:div>
    <w:div w:id="1015769730">
      <w:bodyDiv w:val="1"/>
      <w:marLeft w:val="0"/>
      <w:marRight w:val="0"/>
      <w:marTop w:val="0"/>
      <w:marBottom w:val="0"/>
      <w:divBdr>
        <w:top w:val="none" w:sz="0" w:space="0" w:color="auto"/>
        <w:left w:val="none" w:sz="0" w:space="0" w:color="auto"/>
        <w:bottom w:val="none" w:sz="0" w:space="0" w:color="auto"/>
        <w:right w:val="none" w:sz="0" w:space="0" w:color="auto"/>
      </w:divBdr>
    </w:div>
    <w:div w:id="1023894777">
      <w:bodyDiv w:val="1"/>
      <w:marLeft w:val="0"/>
      <w:marRight w:val="0"/>
      <w:marTop w:val="0"/>
      <w:marBottom w:val="0"/>
      <w:divBdr>
        <w:top w:val="none" w:sz="0" w:space="0" w:color="auto"/>
        <w:left w:val="none" w:sz="0" w:space="0" w:color="auto"/>
        <w:bottom w:val="none" w:sz="0" w:space="0" w:color="auto"/>
        <w:right w:val="none" w:sz="0" w:space="0" w:color="auto"/>
      </w:divBdr>
    </w:div>
    <w:div w:id="1030496444">
      <w:bodyDiv w:val="1"/>
      <w:marLeft w:val="0"/>
      <w:marRight w:val="0"/>
      <w:marTop w:val="0"/>
      <w:marBottom w:val="0"/>
      <w:divBdr>
        <w:top w:val="none" w:sz="0" w:space="0" w:color="auto"/>
        <w:left w:val="none" w:sz="0" w:space="0" w:color="auto"/>
        <w:bottom w:val="none" w:sz="0" w:space="0" w:color="auto"/>
        <w:right w:val="none" w:sz="0" w:space="0" w:color="auto"/>
      </w:divBdr>
    </w:div>
    <w:div w:id="1035160995">
      <w:bodyDiv w:val="1"/>
      <w:marLeft w:val="0"/>
      <w:marRight w:val="0"/>
      <w:marTop w:val="0"/>
      <w:marBottom w:val="0"/>
      <w:divBdr>
        <w:top w:val="none" w:sz="0" w:space="0" w:color="auto"/>
        <w:left w:val="none" w:sz="0" w:space="0" w:color="auto"/>
        <w:bottom w:val="none" w:sz="0" w:space="0" w:color="auto"/>
        <w:right w:val="none" w:sz="0" w:space="0" w:color="auto"/>
      </w:divBdr>
    </w:div>
    <w:div w:id="1050030026">
      <w:bodyDiv w:val="1"/>
      <w:marLeft w:val="0"/>
      <w:marRight w:val="0"/>
      <w:marTop w:val="0"/>
      <w:marBottom w:val="0"/>
      <w:divBdr>
        <w:top w:val="none" w:sz="0" w:space="0" w:color="auto"/>
        <w:left w:val="none" w:sz="0" w:space="0" w:color="auto"/>
        <w:bottom w:val="none" w:sz="0" w:space="0" w:color="auto"/>
        <w:right w:val="none" w:sz="0" w:space="0" w:color="auto"/>
      </w:divBdr>
    </w:div>
    <w:div w:id="1058013383">
      <w:bodyDiv w:val="1"/>
      <w:marLeft w:val="0"/>
      <w:marRight w:val="0"/>
      <w:marTop w:val="0"/>
      <w:marBottom w:val="0"/>
      <w:divBdr>
        <w:top w:val="none" w:sz="0" w:space="0" w:color="auto"/>
        <w:left w:val="none" w:sz="0" w:space="0" w:color="auto"/>
        <w:bottom w:val="none" w:sz="0" w:space="0" w:color="auto"/>
        <w:right w:val="none" w:sz="0" w:space="0" w:color="auto"/>
      </w:divBdr>
    </w:div>
    <w:div w:id="1065101746">
      <w:bodyDiv w:val="1"/>
      <w:marLeft w:val="0"/>
      <w:marRight w:val="0"/>
      <w:marTop w:val="0"/>
      <w:marBottom w:val="0"/>
      <w:divBdr>
        <w:top w:val="none" w:sz="0" w:space="0" w:color="auto"/>
        <w:left w:val="none" w:sz="0" w:space="0" w:color="auto"/>
        <w:bottom w:val="none" w:sz="0" w:space="0" w:color="auto"/>
        <w:right w:val="none" w:sz="0" w:space="0" w:color="auto"/>
      </w:divBdr>
    </w:div>
    <w:div w:id="1071079666">
      <w:bodyDiv w:val="1"/>
      <w:marLeft w:val="0"/>
      <w:marRight w:val="0"/>
      <w:marTop w:val="0"/>
      <w:marBottom w:val="0"/>
      <w:divBdr>
        <w:top w:val="none" w:sz="0" w:space="0" w:color="auto"/>
        <w:left w:val="none" w:sz="0" w:space="0" w:color="auto"/>
        <w:bottom w:val="none" w:sz="0" w:space="0" w:color="auto"/>
        <w:right w:val="none" w:sz="0" w:space="0" w:color="auto"/>
      </w:divBdr>
    </w:div>
    <w:div w:id="1076902343">
      <w:bodyDiv w:val="1"/>
      <w:marLeft w:val="0"/>
      <w:marRight w:val="0"/>
      <w:marTop w:val="0"/>
      <w:marBottom w:val="0"/>
      <w:divBdr>
        <w:top w:val="none" w:sz="0" w:space="0" w:color="auto"/>
        <w:left w:val="none" w:sz="0" w:space="0" w:color="auto"/>
        <w:bottom w:val="none" w:sz="0" w:space="0" w:color="auto"/>
        <w:right w:val="none" w:sz="0" w:space="0" w:color="auto"/>
      </w:divBdr>
    </w:div>
    <w:div w:id="1086150725">
      <w:bodyDiv w:val="1"/>
      <w:marLeft w:val="0"/>
      <w:marRight w:val="0"/>
      <w:marTop w:val="0"/>
      <w:marBottom w:val="0"/>
      <w:divBdr>
        <w:top w:val="none" w:sz="0" w:space="0" w:color="auto"/>
        <w:left w:val="none" w:sz="0" w:space="0" w:color="auto"/>
        <w:bottom w:val="none" w:sz="0" w:space="0" w:color="auto"/>
        <w:right w:val="none" w:sz="0" w:space="0" w:color="auto"/>
      </w:divBdr>
    </w:div>
    <w:div w:id="1098527736">
      <w:bodyDiv w:val="1"/>
      <w:marLeft w:val="0"/>
      <w:marRight w:val="0"/>
      <w:marTop w:val="0"/>
      <w:marBottom w:val="0"/>
      <w:divBdr>
        <w:top w:val="none" w:sz="0" w:space="0" w:color="auto"/>
        <w:left w:val="none" w:sz="0" w:space="0" w:color="auto"/>
        <w:bottom w:val="none" w:sz="0" w:space="0" w:color="auto"/>
        <w:right w:val="none" w:sz="0" w:space="0" w:color="auto"/>
      </w:divBdr>
    </w:div>
    <w:div w:id="1101612191">
      <w:bodyDiv w:val="1"/>
      <w:marLeft w:val="0"/>
      <w:marRight w:val="0"/>
      <w:marTop w:val="0"/>
      <w:marBottom w:val="0"/>
      <w:divBdr>
        <w:top w:val="none" w:sz="0" w:space="0" w:color="auto"/>
        <w:left w:val="none" w:sz="0" w:space="0" w:color="auto"/>
        <w:bottom w:val="none" w:sz="0" w:space="0" w:color="auto"/>
        <w:right w:val="none" w:sz="0" w:space="0" w:color="auto"/>
      </w:divBdr>
    </w:div>
    <w:div w:id="1106581503">
      <w:bodyDiv w:val="1"/>
      <w:marLeft w:val="0"/>
      <w:marRight w:val="0"/>
      <w:marTop w:val="0"/>
      <w:marBottom w:val="0"/>
      <w:divBdr>
        <w:top w:val="none" w:sz="0" w:space="0" w:color="auto"/>
        <w:left w:val="none" w:sz="0" w:space="0" w:color="auto"/>
        <w:bottom w:val="none" w:sz="0" w:space="0" w:color="auto"/>
        <w:right w:val="none" w:sz="0" w:space="0" w:color="auto"/>
      </w:divBdr>
    </w:div>
    <w:div w:id="1116144429">
      <w:bodyDiv w:val="1"/>
      <w:marLeft w:val="0"/>
      <w:marRight w:val="0"/>
      <w:marTop w:val="0"/>
      <w:marBottom w:val="0"/>
      <w:divBdr>
        <w:top w:val="none" w:sz="0" w:space="0" w:color="auto"/>
        <w:left w:val="none" w:sz="0" w:space="0" w:color="auto"/>
        <w:bottom w:val="none" w:sz="0" w:space="0" w:color="auto"/>
        <w:right w:val="none" w:sz="0" w:space="0" w:color="auto"/>
      </w:divBdr>
    </w:div>
    <w:div w:id="1116480527">
      <w:bodyDiv w:val="1"/>
      <w:marLeft w:val="0"/>
      <w:marRight w:val="0"/>
      <w:marTop w:val="0"/>
      <w:marBottom w:val="0"/>
      <w:divBdr>
        <w:top w:val="none" w:sz="0" w:space="0" w:color="auto"/>
        <w:left w:val="none" w:sz="0" w:space="0" w:color="auto"/>
        <w:bottom w:val="none" w:sz="0" w:space="0" w:color="auto"/>
        <w:right w:val="none" w:sz="0" w:space="0" w:color="auto"/>
      </w:divBdr>
    </w:div>
    <w:div w:id="1128739381">
      <w:bodyDiv w:val="1"/>
      <w:marLeft w:val="0"/>
      <w:marRight w:val="0"/>
      <w:marTop w:val="0"/>
      <w:marBottom w:val="0"/>
      <w:divBdr>
        <w:top w:val="none" w:sz="0" w:space="0" w:color="auto"/>
        <w:left w:val="none" w:sz="0" w:space="0" w:color="auto"/>
        <w:bottom w:val="none" w:sz="0" w:space="0" w:color="auto"/>
        <w:right w:val="none" w:sz="0" w:space="0" w:color="auto"/>
      </w:divBdr>
    </w:div>
    <w:div w:id="1134323544">
      <w:bodyDiv w:val="1"/>
      <w:marLeft w:val="0"/>
      <w:marRight w:val="0"/>
      <w:marTop w:val="0"/>
      <w:marBottom w:val="0"/>
      <w:divBdr>
        <w:top w:val="none" w:sz="0" w:space="0" w:color="auto"/>
        <w:left w:val="none" w:sz="0" w:space="0" w:color="auto"/>
        <w:bottom w:val="none" w:sz="0" w:space="0" w:color="auto"/>
        <w:right w:val="none" w:sz="0" w:space="0" w:color="auto"/>
      </w:divBdr>
    </w:div>
    <w:div w:id="1159343298">
      <w:bodyDiv w:val="1"/>
      <w:marLeft w:val="0"/>
      <w:marRight w:val="0"/>
      <w:marTop w:val="0"/>
      <w:marBottom w:val="0"/>
      <w:divBdr>
        <w:top w:val="none" w:sz="0" w:space="0" w:color="auto"/>
        <w:left w:val="none" w:sz="0" w:space="0" w:color="auto"/>
        <w:bottom w:val="none" w:sz="0" w:space="0" w:color="auto"/>
        <w:right w:val="none" w:sz="0" w:space="0" w:color="auto"/>
      </w:divBdr>
    </w:div>
    <w:div w:id="1171332569">
      <w:bodyDiv w:val="1"/>
      <w:marLeft w:val="0"/>
      <w:marRight w:val="0"/>
      <w:marTop w:val="0"/>
      <w:marBottom w:val="0"/>
      <w:divBdr>
        <w:top w:val="none" w:sz="0" w:space="0" w:color="auto"/>
        <w:left w:val="none" w:sz="0" w:space="0" w:color="auto"/>
        <w:bottom w:val="none" w:sz="0" w:space="0" w:color="auto"/>
        <w:right w:val="none" w:sz="0" w:space="0" w:color="auto"/>
      </w:divBdr>
    </w:div>
    <w:div w:id="1189176226">
      <w:bodyDiv w:val="1"/>
      <w:marLeft w:val="0"/>
      <w:marRight w:val="0"/>
      <w:marTop w:val="0"/>
      <w:marBottom w:val="0"/>
      <w:divBdr>
        <w:top w:val="none" w:sz="0" w:space="0" w:color="auto"/>
        <w:left w:val="none" w:sz="0" w:space="0" w:color="auto"/>
        <w:bottom w:val="none" w:sz="0" w:space="0" w:color="auto"/>
        <w:right w:val="none" w:sz="0" w:space="0" w:color="auto"/>
      </w:divBdr>
    </w:div>
    <w:div w:id="1190486031">
      <w:bodyDiv w:val="1"/>
      <w:marLeft w:val="0"/>
      <w:marRight w:val="0"/>
      <w:marTop w:val="0"/>
      <w:marBottom w:val="0"/>
      <w:divBdr>
        <w:top w:val="none" w:sz="0" w:space="0" w:color="auto"/>
        <w:left w:val="none" w:sz="0" w:space="0" w:color="auto"/>
        <w:bottom w:val="none" w:sz="0" w:space="0" w:color="auto"/>
        <w:right w:val="none" w:sz="0" w:space="0" w:color="auto"/>
      </w:divBdr>
    </w:div>
    <w:div w:id="1200820436">
      <w:bodyDiv w:val="1"/>
      <w:marLeft w:val="0"/>
      <w:marRight w:val="0"/>
      <w:marTop w:val="0"/>
      <w:marBottom w:val="0"/>
      <w:divBdr>
        <w:top w:val="none" w:sz="0" w:space="0" w:color="auto"/>
        <w:left w:val="none" w:sz="0" w:space="0" w:color="auto"/>
        <w:bottom w:val="none" w:sz="0" w:space="0" w:color="auto"/>
        <w:right w:val="none" w:sz="0" w:space="0" w:color="auto"/>
      </w:divBdr>
    </w:div>
    <w:div w:id="1208253459">
      <w:bodyDiv w:val="1"/>
      <w:marLeft w:val="0"/>
      <w:marRight w:val="0"/>
      <w:marTop w:val="0"/>
      <w:marBottom w:val="0"/>
      <w:divBdr>
        <w:top w:val="none" w:sz="0" w:space="0" w:color="auto"/>
        <w:left w:val="none" w:sz="0" w:space="0" w:color="auto"/>
        <w:bottom w:val="none" w:sz="0" w:space="0" w:color="auto"/>
        <w:right w:val="none" w:sz="0" w:space="0" w:color="auto"/>
      </w:divBdr>
    </w:div>
    <w:div w:id="1227184715">
      <w:bodyDiv w:val="1"/>
      <w:marLeft w:val="0"/>
      <w:marRight w:val="0"/>
      <w:marTop w:val="0"/>
      <w:marBottom w:val="0"/>
      <w:divBdr>
        <w:top w:val="none" w:sz="0" w:space="0" w:color="auto"/>
        <w:left w:val="none" w:sz="0" w:space="0" w:color="auto"/>
        <w:bottom w:val="none" w:sz="0" w:space="0" w:color="auto"/>
        <w:right w:val="none" w:sz="0" w:space="0" w:color="auto"/>
      </w:divBdr>
    </w:div>
    <w:div w:id="1232084053">
      <w:bodyDiv w:val="1"/>
      <w:marLeft w:val="0"/>
      <w:marRight w:val="0"/>
      <w:marTop w:val="0"/>
      <w:marBottom w:val="0"/>
      <w:divBdr>
        <w:top w:val="none" w:sz="0" w:space="0" w:color="auto"/>
        <w:left w:val="none" w:sz="0" w:space="0" w:color="auto"/>
        <w:bottom w:val="none" w:sz="0" w:space="0" w:color="auto"/>
        <w:right w:val="none" w:sz="0" w:space="0" w:color="auto"/>
      </w:divBdr>
    </w:div>
    <w:div w:id="1246497141">
      <w:bodyDiv w:val="1"/>
      <w:marLeft w:val="0"/>
      <w:marRight w:val="0"/>
      <w:marTop w:val="0"/>
      <w:marBottom w:val="0"/>
      <w:divBdr>
        <w:top w:val="none" w:sz="0" w:space="0" w:color="auto"/>
        <w:left w:val="none" w:sz="0" w:space="0" w:color="auto"/>
        <w:bottom w:val="none" w:sz="0" w:space="0" w:color="auto"/>
        <w:right w:val="none" w:sz="0" w:space="0" w:color="auto"/>
      </w:divBdr>
    </w:div>
    <w:div w:id="1265042693">
      <w:bodyDiv w:val="1"/>
      <w:marLeft w:val="0"/>
      <w:marRight w:val="0"/>
      <w:marTop w:val="0"/>
      <w:marBottom w:val="0"/>
      <w:divBdr>
        <w:top w:val="none" w:sz="0" w:space="0" w:color="auto"/>
        <w:left w:val="none" w:sz="0" w:space="0" w:color="auto"/>
        <w:bottom w:val="none" w:sz="0" w:space="0" w:color="auto"/>
        <w:right w:val="none" w:sz="0" w:space="0" w:color="auto"/>
      </w:divBdr>
    </w:div>
    <w:div w:id="1276404259">
      <w:bodyDiv w:val="1"/>
      <w:marLeft w:val="0"/>
      <w:marRight w:val="0"/>
      <w:marTop w:val="0"/>
      <w:marBottom w:val="0"/>
      <w:divBdr>
        <w:top w:val="none" w:sz="0" w:space="0" w:color="auto"/>
        <w:left w:val="none" w:sz="0" w:space="0" w:color="auto"/>
        <w:bottom w:val="none" w:sz="0" w:space="0" w:color="auto"/>
        <w:right w:val="none" w:sz="0" w:space="0" w:color="auto"/>
      </w:divBdr>
    </w:div>
    <w:div w:id="1282422876">
      <w:bodyDiv w:val="1"/>
      <w:marLeft w:val="0"/>
      <w:marRight w:val="0"/>
      <w:marTop w:val="0"/>
      <w:marBottom w:val="0"/>
      <w:divBdr>
        <w:top w:val="none" w:sz="0" w:space="0" w:color="auto"/>
        <w:left w:val="none" w:sz="0" w:space="0" w:color="auto"/>
        <w:bottom w:val="none" w:sz="0" w:space="0" w:color="auto"/>
        <w:right w:val="none" w:sz="0" w:space="0" w:color="auto"/>
      </w:divBdr>
    </w:div>
    <w:div w:id="1294677475">
      <w:bodyDiv w:val="1"/>
      <w:marLeft w:val="0"/>
      <w:marRight w:val="0"/>
      <w:marTop w:val="0"/>
      <w:marBottom w:val="0"/>
      <w:divBdr>
        <w:top w:val="none" w:sz="0" w:space="0" w:color="auto"/>
        <w:left w:val="none" w:sz="0" w:space="0" w:color="auto"/>
        <w:bottom w:val="none" w:sz="0" w:space="0" w:color="auto"/>
        <w:right w:val="none" w:sz="0" w:space="0" w:color="auto"/>
      </w:divBdr>
    </w:div>
    <w:div w:id="1296837377">
      <w:bodyDiv w:val="1"/>
      <w:marLeft w:val="0"/>
      <w:marRight w:val="0"/>
      <w:marTop w:val="0"/>
      <w:marBottom w:val="0"/>
      <w:divBdr>
        <w:top w:val="none" w:sz="0" w:space="0" w:color="auto"/>
        <w:left w:val="none" w:sz="0" w:space="0" w:color="auto"/>
        <w:bottom w:val="none" w:sz="0" w:space="0" w:color="auto"/>
        <w:right w:val="none" w:sz="0" w:space="0" w:color="auto"/>
      </w:divBdr>
    </w:div>
    <w:div w:id="1301157299">
      <w:bodyDiv w:val="1"/>
      <w:marLeft w:val="0"/>
      <w:marRight w:val="0"/>
      <w:marTop w:val="0"/>
      <w:marBottom w:val="0"/>
      <w:divBdr>
        <w:top w:val="none" w:sz="0" w:space="0" w:color="auto"/>
        <w:left w:val="none" w:sz="0" w:space="0" w:color="auto"/>
        <w:bottom w:val="none" w:sz="0" w:space="0" w:color="auto"/>
        <w:right w:val="none" w:sz="0" w:space="0" w:color="auto"/>
      </w:divBdr>
    </w:div>
    <w:div w:id="1307736608">
      <w:bodyDiv w:val="1"/>
      <w:marLeft w:val="0"/>
      <w:marRight w:val="0"/>
      <w:marTop w:val="0"/>
      <w:marBottom w:val="0"/>
      <w:divBdr>
        <w:top w:val="none" w:sz="0" w:space="0" w:color="auto"/>
        <w:left w:val="none" w:sz="0" w:space="0" w:color="auto"/>
        <w:bottom w:val="none" w:sz="0" w:space="0" w:color="auto"/>
        <w:right w:val="none" w:sz="0" w:space="0" w:color="auto"/>
      </w:divBdr>
    </w:div>
    <w:div w:id="1349256824">
      <w:bodyDiv w:val="1"/>
      <w:marLeft w:val="0"/>
      <w:marRight w:val="0"/>
      <w:marTop w:val="0"/>
      <w:marBottom w:val="0"/>
      <w:divBdr>
        <w:top w:val="none" w:sz="0" w:space="0" w:color="auto"/>
        <w:left w:val="none" w:sz="0" w:space="0" w:color="auto"/>
        <w:bottom w:val="none" w:sz="0" w:space="0" w:color="auto"/>
        <w:right w:val="none" w:sz="0" w:space="0" w:color="auto"/>
      </w:divBdr>
    </w:div>
    <w:div w:id="1361467079">
      <w:bodyDiv w:val="1"/>
      <w:marLeft w:val="0"/>
      <w:marRight w:val="0"/>
      <w:marTop w:val="0"/>
      <w:marBottom w:val="0"/>
      <w:divBdr>
        <w:top w:val="none" w:sz="0" w:space="0" w:color="auto"/>
        <w:left w:val="none" w:sz="0" w:space="0" w:color="auto"/>
        <w:bottom w:val="none" w:sz="0" w:space="0" w:color="auto"/>
        <w:right w:val="none" w:sz="0" w:space="0" w:color="auto"/>
      </w:divBdr>
    </w:div>
    <w:div w:id="1362053594">
      <w:bodyDiv w:val="1"/>
      <w:marLeft w:val="0"/>
      <w:marRight w:val="0"/>
      <w:marTop w:val="0"/>
      <w:marBottom w:val="0"/>
      <w:divBdr>
        <w:top w:val="none" w:sz="0" w:space="0" w:color="auto"/>
        <w:left w:val="none" w:sz="0" w:space="0" w:color="auto"/>
        <w:bottom w:val="none" w:sz="0" w:space="0" w:color="auto"/>
        <w:right w:val="none" w:sz="0" w:space="0" w:color="auto"/>
      </w:divBdr>
    </w:div>
    <w:div w:id="1375698182">
      <w:bodyDiv w:val="1"/>
      <w:marLeft w:val="0"/>
      <w:marRight w:val="0"/>
      <w:marTop w:val="0"/>
      <w:marBottom w:val="0"/>
      <w:divBdr>
        <w:top w:val="none" w:sz="0" w:space="0" w:color="auto"/>
        <w:left w:val="none" w:sz="0" w:space="0" w:color="auto"/>
        <w:bottom w:val="none" w:sz="0" w:space="0" w:color="auto"/>
        <w:right w:val="none" w:sz="0" w:space="0" w:color="auto"/>
      </w:divBdr>
    </w:div>
    <w:div w:id="1376006018">
      <w:bodyDiv w:val="1"/>
      <w:marLeft w:val="0"/>
      <w:marRight w:val="0"/>
      <w:marTop w:val="0"/>
      <w:marBottom w:val="0"/>
      <w:divBdr>
        <w:top w:val="none" w:sz="0" w:space="0" w:color="auto"/>
        <w:left w:val="none" w:sz="0" w:space="0" w:color="auto"/>
        <w:bottom w:val="none" w:sz="0" w:space="0" w:color="auto"/>
        <w:right w:val="none" w:sz="0" w:space="0" w:color="auto"/>
      </w:divBdr>
    </w:div>
    <w:div w:id="1389188249">
      <w:bodyDiv w:val="1"/>
      <w:marLeft w:val="0"/>
      <w:marRight w:val="0"/>
      <w:marTop w:val="0"/>
      <w:marBottom w:val="0"/>
      <w:divBdr>
        <w:top w:val="none" w:sz="0" w:space="0" w:color="auto"/>
        <w:left w:val="none" w:sz="0" w:space="0" w:color="auto"/>
        <w:bottom w:val="none" w:sz="0" w:space="0" w:color="auto"/>
        <w:right w:val="none" w:sz="0" w:space="0" w:color="auto"/>
      </w:divBdr>
    </w:div>
    <w:div w:id="1389496191">
      <w:bodyDiv w:val="1"/>
      <w:marLeft w:val="0"/>
      <w:marRight w:val="0"/>
      <w:marTop w:val="0"/>
      <w:marBottom w:val="0"/>
      <w:divBdr>
        <w:top w:val="none" w:sz="0" w:space="0" w:color="auto"/>
        <w:left w:val="none" w:sz="0" w:space="0" w:color="auto"/>
        <w:bottom w:val="none" w:sz="0" w:space="0" w:color="auto"/>
        <w:right w:val="none" w:sz="0" w:space="0" w:color="auto"/>
      </w:divBdr>
    </w:div>
    <w:div w:id="1390232181">
      <w:bodyDiv w:val="1"/>
      <w:marLeft w:val="0"/>
      <w:marRight w:val="0"/>
      <w:marTop w:val="0"/>
      <w:marBottom w:val="0"/>
      <w:divBdr>
        <w:top w:val="none" w:sz="0" w:space="0" w:color="auto"/>
        <w:left w:val="none" w:sz="0" w:space="0" w:color="auto"/>
        <w:bottom w:val="none" w:sz="0" w:space="0" w:color="auto"/>
        <w:right w:val="none" w:sz="0" w:space="0" w:color="auto"/>
      </w:divBdr>
    </w:div>
    <w:div w:id="1406880074">
      <w:bodyDiv w:val="1"/>
      <w:marLeft w:val="0"/>
      <w:marRight w:val="0"/>
      <w:marTop w:val="0"/>
      <w:marBottom w:val="0"/>
      <w:divBdr>
        <w:top w:val="none" w:sz="0" w:space="0" w:color="auto"/>
        <w:left w:val="none" w:sz="0" w:space="0" w:color="auto"/>
        <w:bottom w:val="none" w:sz="0" w:space="0" w:color="auto"/>
        <w:right w:val="none" w:sz="0" w:space="0" w:color="auto"/>
      </w:divBdr>
    </w:div>
    <w:div w:id="1414356800">
      <w:bodyDiv w:val="1"/>
      <w:marLeft w:val="0"/>
      <w:marRight w:val="0"/>
      <w:marTop w:val="0"/>
      <w:marBottom w:val="0"/>
      <w:divBdr>
        <w:top w:val="none" w:sz="0" w:space="0" w:color="auto"/>
        <w:left w:val="none" w:sz="0" w:space="0" w:color="auto"/>
        <w:bottom w:val="none" w:sz="0" w:space="0" w:color="auto"/>
        <w:right w:val="none" w:sz="0" w:space="0" w:color="auto"/>
      </w:divBdr>
    </w:div>
    <w:div w:id="1417290488">
      <w:bodyDiv w:val="1"/>
      <w:marLeft w:val="0"/>
      <w:marRight w:val="0"/>
      <w:marTop w:val="0"/>
      <w:marBottom w:val="0"/>
      <w:divBdr>
        <w:top w:val="none" w:sz="0" w:space="0" w:color="auto"/>
        <w:left w:val="none" w:sz="0" w:space="0" w:color="auto"/>
        <w:bottom w:val="none" w:sz="0" w:space="0" w:color="auto"/>
        <w:right w:val="none" w:sz="0" w:space="0" w:color="auto"/>
      </w:divBdr>
    </w:div>
    <w:div w:id="1422994827">
      <w:bodyDiv w:val="1"/>
      <w:marLeft w:val="0"/>
      <w:marRight w:val="0"/>
      <w:marTop w:val="0"/>
      <w:marBottom w:val="0"/>
      <w:divBdr>
        <w:top w:val="none" w:sz="0" w:space="0" w:color="auto"/>
        <w:left w:val="none" w:sz="0" w:space="0" w:color="auto"/>
        <w:bottom w:val="none" w:sz="0" w:space="0" w:color="auto"/>
        <w:right w:val="none" w:sz="0" w:space="0" w:color="auto"/>
      </w:divBdr>
    </w:div>
    <w:div w:id="1425541021">
      <w:bodyDiv w:val="1"/>
      <w:marLeft w:val="0"/>
      <w:marRight w:val="0"/>
      <w:marTop w:val="0"/>
      <w:marBottom w:val="0"/>
      <w:divBdr>
        <w:top w:val="none" w:sz="0" w:space="0" w:color="auto"/>
        <w:left w:val="none" w:sz="0" w:space="0" w:color="auto"/>
        <w:bottom w:val="none" w:sz="0" w:space="0" w:color="auto"/>
        <w:right w:val="none" w:sz="0" w:space="0" w:color="auto"/>
      </w:divBdr>
    </w:div>
    <w:div w:id="1430151796">
      <w:bodyDiv w:val="1"/>
      <w:marLeft w:val="0"/>
      <w:marRight w:val="0"/>
      <w:marTop w:val="0"/>
      <w:marBottom w:val="0"/>
      <w:divBdr>
        <w:top w:val="none" w:sz="0" w:space="0" w:color="auto"/>
        <w:left w:val="none" w:sz="0" w:space="0" w:color="auto"/>
        <w:bottom w:val="none" w:sz="0" w:space="0" w:color="auto"/>
        <w:right w:val="none" w:sz="0" w:space="0" w:color="auto"/>
      </w:divBdr>
    </w:div>
    <w:div w:id="1436092268">
      <w:bodyDiv w:val="1"/>
      <w:marLeft w:val="0"/>
      <w:marRight w:val="0"/>
      <w:marTop w:val="0"/>
      <w:marBottom w:val="0"/>
      <w:divBdr>
        <w:top w:val="none" w:sz="0" w:space="0" w:color="auto"/>
        <w:left w:val="none" w:sz="0" w:space="0" w:color="auto"/>
        <w:bottom w:val="none" w:sz="0" w:space="0" w:color="auto"/>
        <w:right w:val="none" w:sz="0" w:space="0" w:color="auto"/>
      </w:divBdr>
      <w:divsChild>
        <w:div w:id="1407722561">
          <w:marLeft w:val="0"/>
          <w:marRight w:val="0"/>
          <w:marTop w:val="0"/>
          <w:marBottom w:val="0"/>
          <w:divBdr>
            <w:top w:val="none" w:sz="0" w:space="0" w:color="auto"/>
            <w:left w:val="none" w:sz="0" w:space="0" w:color="auto"/>
            <w:bottom w:val="none" w:sz="0" w:space="0" w:color="auto"/>
            <w:right w:val="none" w:sz="0" w:space="0" w:color="auto"/>
          </w:divBdr>
        </w:div>
      </w:divsChild>
    </w:div>
    <w:div w:id="1436291697">
      <w:bodyDiv w:val="1"/>
      <w:marLeft w:val="0"/>
      <w:marRight w:val="0"/>
      <w:marTop w:val="0"/>
      <w:marBottom w:val="0"/>
      <w:divBdr>
        <w:top w:val="none" w:sz="0" w:space="0" w:color="auto"/>
        <w:left w:val="none" w:sz="0" w:space="0" w:color="auto"/>
        <w:bottom w:val="none" w:sz="0" w:space="0" w:color="auto"/>
        <w:right w:val="none" w:sz="0" w:space="0" w:color="auto"/>
      </w:divBdr>
    </w:div>
    <w:div w:id="1441030908">
      <w:bodyDiv w:val="1"/>
      <w:marLeft w:val="0"/>
      <w:marRight w:val="0"/>
      <w:marTop w:val="0"/>
      <w:marBottom w:val="0"/>
      <w:divBdr>
        <w:top w:val="none" w:sz="0" w:space="0" w:color="auto"/>
        <w:left w:val="none" w:sz="0" w:space="0" w:color="auto"/>
        <w:bottom w:val="none" w:sz="0" w:space="0" w:color="auto"/>
        <w:right w:val="none" w:sz="0" w:space="0" w:color="auto"/>
      </w:divBdr>
    </w:div>
    <w:div w:id="1441292807">
      <w:bodyDiv w:val="1"/>
      <w:marLeft w:val="0"/>
      <w:marRight w:val="0"/>
      <w:marTop w:val="0"/>
      <w:marBottom w:val="0"/>
      <w:divBdr>
        <w:top w:val="none" w:sz="0" w:space="0" w:color="auto"/>
        <w:left w:val="none" w:sz="0" w:space="0" w:color="auto"/>
        <w:bottom w:val="none" w:sz="0" w:space="0" w:color="auto"/>
        <w:right w:val="none" w:sz="0" w:space="0" w:color="auto"/>
      </w:divBdr>
    </w:div>
    <w:div w:id="1449003979">
      <w:bodyDiv w:val="1"/>
      <w:marLeft w:val="0"/>
      <w:marRight w:val="0"/>
      <w:marTop w:val="0"/>
      <w:marBottom w:val="0"/>
      <w:divBdr>
        <w:top w:val="none" w:sz="0" w:space="0" w:color="auto"/>
        <w:left w:val="none" w:sz="0" w:space="0" w:color="auto"/>
        <w:bottom w:val="none" w:sz="0" w:space="0" w:color="auto"/>
        <w:right w:val="none" w:sz="0" w:space="0" w:color="auto"/>
      </w:divBdr>
    </w:div>
    <w:div w:id="1471166665">
      <w:bodyDiv w:val="1"/>
      <w:marLeft w:val="0"/>
      <w:marRight w:val="0"/>
      <w:marTop w:val="0"/>
      <w:marBottom w:val="0"/>
      <w:divBdr>
        <w:top w:val="none" w:sz="0" w:space="0" w:color="auto"/>
        <w:left w:val="none" w:sz="0" w:space="0" w:color="auto"/>
        <w:bottom w:val="none" w:sz="0" w:space="0" w:color="auto"/>
        <w:right w:val="none" w:sz="0" w:space="0" w:color="auto"/>
      </w:divBdr>
    </w:div>
    <w:div w:id="1479148610">
      <w:bodyDiv w:val="1"/>
      <w:marLeft w:val="0"/>
      <w:marRight w:val="0"/>
      <w:marTop w:val="0"/>
      <w:marBottom w:val="0"/>
      <w:divBdr>
        <w:top w:val="none" w:sz="0" w:space="0" w:color="auto"/>
        <w:left w:val="none" w:sz="0" w:space="0" w:color="auto"/>
        <w:bottom w:val="none" w:sz="0" w:space="0" w:color="auto"/>
        <w:right w:val="none" w:sz="0" w:space="0" w:color="auto"/>
      </w:divBdr>
    </w:div>
    <w:div w:id="1490098819">
      <w:bodyDiv w:val="1"/>
      <w:marLeft w:val="0"/>
      <w:marRight w:val="0"/>
      <w:marTop w:val="0"/>
      <w:marBottom w:val="0"/>
      <w:divBdr>
        <w:top w:val="none" w:sz="0" w:space="0" w:color="auto"/>
        <w:left w:val="none" w:sz="0" w:space="0" w:color="auto"/>
        <w:bottom w:val="none" w:sz="0" w:space="0" w:color="auto"/>
        <w:right w:val="none" w:sz="0" w:space="0" w:color="auto"/>
      </w:divBdr>
    </w:div>
    <w:div w:id="1507597178">
      <w:bodyDiv w:val="1"/>
      <w:marLeft w:val="0"/>
      <w:marRight w:val="0"/>
      <w:marTop w:val="0"/>
      <w:marBottom w:val="0"/>
      <w:divBdr>
        <w:top w:val="none" w:sz="0" w:space="0" w:color="auto"/>
        <w:left w:val="none" w:sz="0" w:space="0" w:color="auto"/>
        <w:bottom w:val="none" w:sz="0" w:space="0" w:color="auto"/>
        <w:right w:val="none" w:sz="0" w:space="0" w:color="auto"/>
      </w:divBdr>
    </w:div>
    <w:div w:id="1508641700">
      <w:bodyDiv w:val="1"/>
      <w:marLeft w:val="0"/>
      <w:marRight w:val="0"/>
      <w:marTop w:val="0"/>
      <w:marBottom w:val="0"/>
      <w:divBdr>
        <w:top w:val="none" w:sz="0" w:space="0" w:color="auto"/>
        <w:left w:val="none" w:sz="0" w:space="0" w:color="auto"/>
        <w:bottom w:val="none" w:sz="0" w:space="0" w:color="auto"/>
        <w:right w:val="none" w:sz="0" w:space="0" w:color="auto"/>
      </w:divBdr>
    </w:div>
    <w:div w:id="1530532506">
      <w:bodyDiv w:val="1"/>
      <w:marLeft w:val="0"/>
      <w:marRight w:val="0"/>
      <w:marTop w:val="0"/>
      <w:marBottom w:val="0"/>
      <w:divBdr>
        <w:top w:val="none" w:sz="0" w:space="0" w:color="auto"/>
        <w:left w:val="none" w:sz="0" w:space="0" w:color="auto"/>
        <w:bottom w:val="none" w:sz="0" w:space="0" w:color="auto"/>
        <w:right w:val="none" w:sz="0" w:space="0" w:color="auto"/>
      </w:divBdr>
    </w:div>
    <w:div w:id="1532183616">
      <w:bodyDiv w:val="1"/>
      <w:marLeft w:val="0"/>
      <w:marRight w:val="0"/>
      <w:marTop w:val="0"/>
      <w:marBottom w:val="0"/>
      <w:divBdr>
        <w:top w:val="none" w:sz="0" w:space="0" w:color="auto"/>
        <w:left w:val="none" w:sz="0" w:space="0" w:color="auto"/>
        <w:bottom w:val="none" w:sz="0" w:space="0" w:color="auto"/>
        <w:right w:val="none" w:sz="0" w:space="0" w:color="auto"/>
      </w:divBdr>
    </w:div>
    <w:div w:id="1534803389">
      <w:bodyDiv w:val="1"/>
      <w:marLeft w:val="0"/>
      <w:marRight w:val="0"/>
      <w:marTop w:val="0"/>
      <w:marBottom w:val="0"/>
      <w:divBdr>
        <w:top w:val="none" w:sz="0" w:space="0" w:color="auto"/>
        <w:left w:val="none" w:sz="0" w:space="0" w:color="auto"/>
        <w:bottom w:val="none" w:sz="0" w:space="0" w:color="auto"/>
        <w:right w:val="none" w:sz="0" w:space="0" w:color="auto"/>
      </w:divBdr>
    </w:div>
    <w:div w:id="1537547991">
      <w:bodyDiv w:val="1"/>
      <w:marLeft w:val="0"/>
      <w:marRight w:val="0"/>
      <w:marTop w:val="0"/>
      <w:marBottom w:val="0"/>
      <w:divBdr>
        <w:top w:val="none" w:sz="0" w:space="0" w:color="auto"/>
        <w:left w:val="none" w:sz="0" w:space="0" w:color="auto"/>
        <w:bottom w:val="none" w:sz="0" w:space="0" w:color="auto"/>
        <w:right w:val="none" w:sz="0" w:space="0" w:color="auto"/>
      </w:divBdr>
    </w:div>
    <w:div w:id="1538350229">
      <w:bodyDiv w:val="1"/>
      <w:marLeft w:val="0"/>
      <w:marRight w:val="0"/>
      <w:marTop w:val="0"/>
      <w:marBottom w:val="0"/>
      <w:divBdr>
        <w:top w:val="none" w:sz="0" w:space="0" w:color="auto"/>
        <w:left w:val="none" w:sz="0" w:space="0" w:color="auto"/>
        <w:bottom w:val="none" w:sz="0" w:space="0" w:color="auto"/>
        <w:right w:val="none" w:sz="0" w:space="0" w:color="auto"/>
      </w:divBdr>
    </w:div>
    <w:div w:id="1543906337">
      <w:bodyDiv w:val="1"/>
      <w:marLeft w:val="0"/>
      <w:marRight w:val="0"/>
      <w:marTop w:val="0"/>
      <w:marBottom w:val="0"/>
      <w:divBdr>
        <w:top w:val="none" w:sz="0" w:space="0" w:color="auto"/>
        <w:left w:val="none" w:sz="0" w:space="0" w:color="auto"/>
        <w:bottom w:val="none" w:sz="0" w:space="0" w:color="auto"/>
        <w:right w:val="none" w:sz="0" w:space="0" w:color="auto"/>
      </w:divBdr>
    </w:div>
    <w:div w:id="1554347698">
      <w:bodyDiv w:val="1"/>
      <w:marLeft w:val="0"/>
      <w:marRight w:val="0"/>
      <w:marTop w:val="0"/>
      <w:marBottom w:val="0"/>
      <w:divBdr>
        <w:top w:val="none" w:sz="0" w:space="0" w:color="auto"/>
        <w:left w:val="none" w:sz="0" w:space="0" w:color="auto"/>
        <w:bottom w:val="none" w:sz="0" w:space="0" w:color="auto"/>
        <w:right w:val="none" w:sz="0" w:space="0" w:color="auto"/>
      </w:divBdr>
    </w:div>
    <w:div w:id="1573810012">
      <w:bodyDiv w:val="1"/>
      <w:marLeft w:val="0"/>
      <w:marRight w:val="0"/>
      <w:marTop w:val="0"/>
      <w:marBottom w:val="0"/>
      <w:divBdr>
        <w:top w:val="none" w:sz="0" w:space="0" w:color="auto"/>
        <w:left w:val="none" w:sz="0" w:space="0" w:color="auto"/>
        <w:bottom w:val="none" w:sz="0" w:space="0" w:color="auto"/>
        <w:right w:val="none" w:sz="0" w:space="0" w:color="auto"/>
      </w:divBdr>
    </w:div>
    <w:div w:id="1580943036">
      <w:bodyDiv w:val="1"/>
      <w:marLeft w:val="0"/>
      <w:marRight w:val="0"/>
      <w:marTop w:val="0"/>
      <w:marBottom w:val="0"/>
      <w:divBdr>
        <w:top w:val="none" w:sz="0" w:space="0" w:color="auto"/>
        <w:left w:val="none" w:sz="0" w:space="0" w:color="auto"/>
        <w:bottom w:val="none" w:sz="0" w:space="0" w:color="auto"/>
        <w:right w:val="none" w:sz="0" w:space="0" w:color="auto"/>
      </w:divBdr>
    </w:div>
    <w:div w:id="1583905217">
      <w:bodyDiv w:val="1"/>
      <w:marLeft w:val="0"/>
      <w:marRight w:val="0"/>
      <w:marTop w:val="0"/>
      <w:marBottom w:val="0"/>
      <w:divBdr>
        <w:top w:val="none" w:sz="0" w:space="0" w:color="auto"/>
        <w:left w:val="none" w:sz="0" w:space="0" w:color="auto"/>
        <w:bottom w:val="none" w:sz="0" w:space="0" w:color="auto"/>
        <w:right w:val="none" w:sz="0" w:space="0" w:color="auto"/>
      </w:divBdr>
    </w:div>
    <w:div w:id="1599362280">
      <w:bodyDiv w:val="1"/>
      <w:marLeft w:val="0"/>
      <w:marRight w:val="0"/>
      <w:marTop w:val="0"/>
      <w:marBottom w:val="0"/>
      <w:divBdr>
        <w:top w:val="none" w:sz="0" w:space="0" w:color="auto"/>
        <w:left w:val="none" w:sz="0" w:space="0" w:color="auto"/>
        <w:bottom w:val="none" w:sz="0" w:space="0" w:color="auto"/>
        <w:right w:val="none" w:sz="0" w:space="0" w:color="auto"/>
      </w:divBdr>
    </w:div>
    <w:div w:id="1607689956">
      <w:bodyDiv w:val="1"/>
      <w:marLeft w:val="0"/>
      <w:marRight w:val="0"/>
      <w:marTop w:val="0"/>
      <w:marBottom w:val="0"/>
      <w:divBdr>
        <w:top w:val="none" w:sz="0" w:space="0" w:color="auto"/>
        <w:left w:val="none" w:sz="0" w:space="0" w:color="auto"/>
        <w:bottom w:val="none" w:sz="0" w:space="0" w:color="auto"/>
        <w:right w:val="none" w:sz="0" w:space="0" w:color="auto"/>
      </w:divBdr>
    </w:div>
    <w:div w:id="1616062679">
      <w:bodyDiv w:val="1"/>
      <w:marLeft w:val="0"/>
      <w:marRight w:val="0"/>
      <w:marTop w:val="0"/>
      <w:marBottom w:val="0"/>
      <w:divBdr>
        <w:top w:val="none" w:sz="0" w:space="0" w:color="auto"/>
        <w:left w:val="none" w:sz="0" w:space="0" w:color="auto"/>
        <w:bottom w:val="none" w:sz="0" w:space="0" w:color="auto"/>
        <w:right w:val="none" w:sz="0" w:space="0" w:color="auto"/>
      </w:divBdr>
    </w:div>
    <w:div w:id="1620794749">
      <w:bodyDiv w:val="1"/>
      <w:marLeft w:val="0"/>
      <w:marRight w:val="0"/>
      <w:marTop w:val="0"/>
      <w:marBottom w:val="0"/>
      <w:divBdr>
        <w:top w:val="none" w:sz="0" w:space="0" w:color="auto"/>
        <w:left w:val="none" w:sz="0" w:space="0" w:color="auto"/>
        <w:bottom w:val="none" w:sz="0" w:space="0" w:color="auto"/>
        <w:right w:val="none" w:sz="0" w:space="0" w:color="auto"/>
      </w:divBdr>
    </w:div>
    <w:div w:id="1626278411">
      <w:bodyDiv w:val="1"/>
      <w:marLeft w:val="0"/>
      <w:marRight w:val="0"/>
      <w:marTop w:val="0"/>
      <w:marBottom w:val="0"/>
      <w:divBdr>
        <w:top w:val="none" w:sz="0" w:space="0" w:color="auto"/>
        <w:left w:val="none" w:sz="0" w:space="0" w:color="auto"/>
        <w:bottom w:val="none" w:sz="0" w:space="0" w:color="auto"/>
        <w:right w:val="none" w:sz="0" w:space="0" w:color="auto"/>
      </w:divBdr>
    </w:div>
    <w:div w:id="1626352791">
      <w:bodyDiv w:val="1"/>
      <w:marLeft w:val="0"/>
      <w:marRight w:val="0"/>
      <w:marTop w:val="0"/>
      <w:marBottom w:val="0"/>
      <w:divBdr>
        <w:top w:val="none" w:sz="0" w:space="0" w:color="auto"/>
        <w:left w:val="none" w:sz="0" w:space="0" w:color="auto"/>
        <w:bottom w:val="none" w:sz="0" w:space="0" w:color="auto"/>
        <w:right w:val="none" w:sz="0" w:space="0" w:color="auto"/>
      </w:divBdr>
    </w:div>
    <w:div w:id="1631323219">
      <w:bodyDiv w:val="1"/>
      <w:marLeft w:val="0"/>
      <w:marRight w:val="0"/>
      <w:marTop w:val="0"/>
      <w:marBottom w:val="0"/>
      <w:divBdr>
        <w:top w:val="none" w:sz="0" w:space="0" w:color="auto"/>
        <w:left w:val="none" w:sz="0" w:space="0" w:color="auto"/>
        <w:bottom w:val="none" w:sz="0" w:space="0" w:color="auto"/>
        <w:right w:val="none" w:sz="0" w:space="0" w:color="auto"/>
      </w:divBdr>
    </w:div>
    <w:div w:id="1636449373">
      <w:bodyDiv w:val="1"/>
      <w:marLeft w:val="0"/>
      <w:marRight w:val="0"/>
      <w:marTop w:val="0"/>
      <w:marBottom w:val="0"/>
      <w:divBdr>
        <w:top w:val="none" w:sz="0" w:space="0" w:color="auto"/>
        <w:left w:val="none" w:sz="0" w:space="0" w:color="auto"/>
        <w:bottom w:val="none" w:sz="0" w:space="0" w:color="auto"/>
        <w:right w:val="none" w:sz="0" w:space="0" w:color="auto"/>
      </w:divBdr>
    </w:div>
    <w:div w:id="1638488448">
      <w:bodyDiv w:val="1"/>
      <w:marLeft w:val="0"/>
      <w:marRight w:val="0"/>
      <w:marTop w:val="0"/>
      <w:marBottom w:val="0"/>
      <w:divBdr>
        <w:top w:val="none" w:sz="0" w:space="0" w:color="auto"/>
        <w:left w:val="none" w:sz="0" w:space="0" w:color="auto"/>
        <w:bottom w:val="none" w:sz="0" w:space="0" w:color="auto"/>
        <w:right w:val="none" w:sz="0" w:space="0" w:color="auto"/>
      </w:divBdr>
    </w:div>
    <w:div w:id="1647973022">
      <w:bodyDiv w:val="1"/>
      <w:marLeft w:val="0"/>
      <w:marRight w:val="0"/>
      <w:marTop w:val="0"/>
      <w:marBottom w:val="0"/>
      <w:divBdr>
        <w:top w:val="none" w:sz="0" w:space="0" w:color="auto"/>
        <w:left w:val="none" w:sz="0" w:space="0" w:color="auto"/>
        <w:bottom w:val="none" w:sz="0" w:space="0" w:color="auto"/>
        <w:right w:val="none" w:sz="0" w:space="0" w:color="auto"/>
      </w:divBdr>
    </w:div>
    <w:div w:id="1672828821">
      <w:bodyDiv w:val="1"/>
      <w:marLeft w:val="0"/>
      <w:marRight w:val="0"/>
      <w:marTop w:val="0"/>
      <w:marBottom w:val="0"/>
      <w:divBdr>
        <w:top w:val="none" w:sz="0" w:space="0" w:color="auto"/>
        <w:left w:val="none" w:sz="0" w:space="0" w:color="auto"/>
        <w:bottom w:val="none" w:sz="0" w:space="0" w:color="auto"/>
        <w:right w:val="none" w:sz="0" w:space="0" w:color="auto"/>
      </w:divBdr>
    </w:div>
    <w:div w:id="1675649792">
      <w:bodyDiv w:val="1"/>
      <w:marLeft w:val="0"/>
      <w:marRight w:val="0"/>
      <w:marTop w:val="0"/>
      <w:marBottom w:val="0"/>
      <w:divBdr>
        <w:top w:val="none" w:sz="0" w:space="0" w:color="auto"/>
        <w:left w:val="none" w:sz="0" w:space="0" w:color="auto"/>
        <w:bottom w:val="none" w:sz="0" w:space="0" w:color="auto"/>
        <w:right w:val="none" w:sz="0" w:space="0" w:color="auto"/>
      </w:divBdr>
    </w:div>
    <w:div w:id="1707676056">
      <w:bodyDiv w:val="1"/>
      <w:marLeft w:val="0"/>
      <w:marRight w:val="0"/>
      <w:marTop w:val="0"/>
      <w:marBottom w:val="0"/>
      <w:divBdr>
        <w:top w:val="none" w:sz="0" w:space="0" w:color="auto"/>
        <w:left w:val="none" w:sz="0" w:space="0" w:color="auto"/>
        <w:bottom w:val="none" w:sz="0" w:space="0" w:color="auto"/>
        <w:right w:val="none" w:sz="0" w:space="0" w:color="auto"/>
      </w:divBdr>
    </w:div>
    <w:div w:id="1712270430">
      <w:bodyDiv w:val="1"/>
      <w:marLeft w:val="0"/>
      <w:marRight w:val="0"/>
      <w:marTop w:val="0"/>
      <w:marBottom w:val="0"/>
      <w:divBdr>
        <w:top w:val="none" w:sz="0" w:space="0" w:color="auto"/>
        <w:left w:val="none" w:sz="0" w:space="0" w:color="auto"/>
        <w:bottom w:val="none" w:sz="0" w:space="0" w:color="auto"/>
        <w:right w:val="none" w:sz="0" w:space="0" w:color="auto"/>
      </w:divBdr>
    </w:div>
    <w:div w:id="1726904711">
      <w:bodyDiv w:val="1"/>
      <w:marLeft w:val="0"/>
      <w:marRight w:val="0"/>
      <w:marTop w:val="0"/>
      <w:marBottom w:val="0"/>
      <w:divBdr>
        <w:top w:val="none" w:sz="0" w:space="0" w:color="auto"/>
        <w:left w:val="none" w:sz="0" w:space="0" w:color="auto"/>
        <w:bottom w:val="none" w:sz="0" w:space="0" w:color="auto"/>
        <w:right w:val="none" w:sz="0" w:space="0" w:color="auto"/>
      </w:divBdr>
    </w:div>
    <w:div w:id="1744794977">
      <w:bodyDiv w:val="1"/>
      <w:marLeft w:val="0"/>
      <w:marRight w:val="0"/>
      <w:marTop w:val="0"/>
      <w:marBottom w:val="0"/>
      <w:divBdr>
        <w:top w:val="none" w:sz="0" w:space="0" w:color="auto"/>
        <w:left w:val="none" w:sz="0" w:space="0" w:color="auto"/>
        <w:bottom w:val="none" w:sz="0" w:space="0" w:color="auto"/>
        <w:right w:val="none" w:sz="0" w:space="0" w:color="auto"/>
      </w:divBdr>
    </w:div>
    <w:div w:id="1749574642">
      <w:bodyDiv w:val="1"/>
      <w:marLeft w:val="0"/>
      <w:marRight w:val="0"/>
      <w:marTop w:val="0"/>
      <w:marBottom w:val="0"/>
      <w:divBdr>
        <w:top w:val="none" w:sz="0" w:space="0" w:color="auto"/>
        <w:left w:val="none" w:sz="0" w:space="0" w:color="auto"/>
        <w:bottom w:val="none" w:sz="0" w:space="0" w:color="auto"/>
        <w:right w:val="none" w:sz="0" w:space="0" w:color="auto"/>
      </w:divBdr>
    </w:div>
    <w:div w:id="1751585280">
      <w:bodyDiv w:val="1"/>
      <w:marLeft w:val="0"/>
      <w:marRight w:val="0"/>
      <w:marTop w:val="0"/>
      <w:marBottom w:val="0"/>
      <w:divBdr>
        <w:top w:val="none" w:sz="0" w:space="0" w:color="auto"/>
        <w:left w:val="none" w:sz="0" w:space="0" w:color="auto"/>
        <w:bottom w:val="none" w:sz="0" w:space="0" w:color="auto"/>
        <w:right w:val="none" w:sz="0" w:space="0" w:color="auto"/>
      </w:divBdr>
    </w:div>
    <w:div w:id="1764838466">
      <w:bodyDiv w:val="1"/>
      <w:marLeft w:val="0"/>
      <w:marRight w:val="0"/>
      <w:marTop w:val="0"/>
      <w:marBottom w:val="0"/>
      <w:divBdr>
        <w:top w:val="none" w:sz="0" w:space="0" w:color="auto"/>
        <w:left w:val="none" w:sz="0" w:space="0" w:color="auto"/>
        <w:bottom w:val="none" w:sz="0" w:space="0" w:color="auto"/>
        <w:right w:val="none" w:sz="0" w:space="0" w:color="auto"/>
      </w:divBdr>
    </w:div>
    <w:div w:id="1770346436">
      <w:bodyDiv w:val="1"/>
      <w:marLeft w:val="0"/>
      <w:marRight w:val="0"/>
      <w:marTop w:val="0"/>
      <w:marBottom w:val="0"/>
      <w:divBdr>
        <w:top w:val="none" w:sz="0" w:space="0" w:color="auto"/>
        <w:left w:val="none" w:sz="0" w:space="0" w:color="auto"/>
        <w:bottom w:val="none" w:sz="0" w:space="0" w:color="auto"/>
        <w:right w:val="none" w:sz="0" w:space="0" w:color="auto"/>
      </w:divBdr>
    </w:div>
    <w:div w:id="1789812654">
      <w:bodyDiv w:val="1"/>
      <w:marLeft w:val="0"/>
      <w:marRight w:val="0"/>
      <w:marTop w:val="0"/>
      <w:marBottom w:val="0"/>
      <w:divBdr>
        <w:top w:val="none" w:sz="0" w:space="0" w:color="auto"/>
        <w:left w:val="none" w:sz="0" w:space="0" w:color="auto"/>
        <w:bottom w:val="none" w:sz="0" w:space="0" w:color="auto"/>
        <w:right w:val="none" w:sz="0" w:space="0" w:color="auto"/>
      </w:divBdr>
    </w:div>
    <w:div w:id="1795364274">
      <w:bodyDiv w:val="1"/>
      <w:marLeft w:val="0"/>
      <w:marRight w:val="0"/>
      <w:marTop w:val="0"/>
      <w:marBottom w:val="0"/>
      <w:divBdr>
        <w:top w:val="none" w:sz="0" w:space="0" w:color="auto"/>
        <w:left w:val="none" w:sz="0" w:space="0" w:color="auto"/>
        <w:bottom w:val="none" w:sz="0" w:space="0" w:color="auto"/>
        <w:right w:val="none" w:sz="0" w:space="0" w:color="auto"/>
      </w:divBdr>
    </w:div>
    <w:div w:id="1798719342">
      <w:bodyDiv w:val="1"/>
      <w:marLeft w:val="0"/>
      <w:marRight w:val="0"/>
      <w:marTop w:val="0"/>
      <w:marBottom w:val="0"/>
      <w:divBdr>
        <w:top w:val="none" w:sz="0" w:space="0" w:color="auto"/>
        <w:left w:val="none" w:sz="0" w:space="0" w:color="auto"/>
        <w:bottom w:val="none" w:sz="0" w:space="0" w:color="auto"/>
        <w:right w:val="none" w:sz="0" w:space="0" w:color="auto"/>
      </w:divBdr>
      <w:divsChild>
        <w:div w:id="479880745">
          <w:marLeft w:val="0"/>
          <w:marRight w:val="0"/>
          <w:marTop w:val="0"/>
          <w:marBottom w:val="0"/>
          <w:divBdr>
            <w:top w:val="none" w:sz="0" w:space="0" w:color="auto"/>
            <w:left w:val="none" w:sz="0" w:space="0" w:color="auto"/>
            <w:bottom w:val="none" w:sz="0" w:space="0" w:color="auto"/>
            <w:right w:val="none" w:sz="0" w:space="0" w:color="auto"/>
          </w:divBdr>
        </w:div>
      </w:divsChild>
    </w:div>
    <w:div w:id="1801609235">
      <w:bodyDiv w:val="1"/>
      <w:marLeft w:val="0"/>
      <w:marRight w:val="0"/>
      <w:marTop w:val="0"/>
      <w:marBottom w:val="0"/>
      <w:divBdr>
        <w:top w:val="none" w:sz="0" w:space="0" w:color="auto"/>
        <w:left w:val="none" w:sz="0" w:space="0" w:color="auto"/>
        <w:bottom w:val="none" w:sz="0" w:space="0" w:color="auto"/>
        <w:right w:val="none" w:sz="0" w:space="0" w:color="auto"/>
      </w:divBdr>
    </w:div>
    <w:div w:id="1804957306">
      <w:bodyDiv w:val="1"/>
      <w:marLeft w:val="0"/>
      <w:marRight w:val="0"/>
      <w:marTop w:val="0"/>
      <w:marBottom w:val="0"/>
      <w:divBdr>
        <w:top w:val="none" w:sz="0" w:space="0" w:color="auto"/>
        <w:left w:val="none" w:sz="0" w:space="0" w:color="auto"/>
        <w:bottom w:val="none" w:sz="0" w:space="0" w:color="auto"/>
        <w:right w:val="none" w:sz="0" w:space="0" w:color="auto"/>
      </w:divBdr>
    </w:div>
    <w:div w:id="1808619419">
      <w:bodyDiv w:val="1"/>
      <w:marLeft w:val="0"/>
      <w:marRight w:val="0"/>
      <w:marTop w:val="0"/>
      <w:marBottom w:val="0"/>
      <w:divBdr>
        <w:top w:val="none" w:sz="0" w:space="0" w:color="auto"/>
        <w:left w:val="none" w:sz="0" w:space="0" w:color="auto"/>
        <w:bottom w:val="none" w:sz="0" w:space="0" w:color="auto"/>
        <w:right w:val="none" w:sz="0" w:space="0" w:color="auto"/>
      </w:divBdr>
    </w:div>
    <w:div w:id="1808863408">
      <w:bodyDiv w:val="1"/>
      <w:marLeft w:val="0"/>
      <w:marRight w:val="0"/>
      <w:marTop w:val="0"/>
      <w:marBottom w:val="0"/>
      <w:divBdr>
        <w:top w:val="none" w:sz="0" w:space="0" w:color="auto"/>
        <w:left w:val="none" w:sz="0" w:space="0" w:color="auto"/>
        <w:bottom w:val="none" w:sz="0" w:space="0" w:color="auto"/>
        <w:right w:val="none" w:sz="0" w:space="0" w:color="auto"/>
      </w:divBdr>
    </w:div>
    <w:div w:id="1809476314">
      <w:bodyDiv w:val="1"/>
      <w:marLeft w:val="0"/>
      <w:marRight w:val="0"/>
      <w:marTop w:val="0"/>
      <w:marBottom w:val="0"/>
      <w:divBdr>
        <w:top w:val="none" w:sz="0" w:space="0" w:color="auto"/>
        <w:left w:val="none" w:sz="0" w:space="0" w:color="auto"/>
        <w:bottom w:val="none" w:sz="0" w:space="0" w:color="auto"/>
        <w:right w:val="none" w:sz="0" w:space="0" w:color="auto"/>
      </w:divBdr>
    </w:div>
    <w:div w:id="1812136641">
      <w:bodyDiv w:val="1"/>
      <w:marLeft w:val="0"/>
      <w:marRight w:val="0"/>
      <w:marTop w:val="0"/>
      <w:marBottom w:val="0"/>
      <w:divBdr>
        <w:top w:val="none" w:sz="0" w:space="0" w:color="auto"/>
        <w:left w:val="none" w:sz="0" w:space="0" w:color="auto"/>
        <w:bottom w:val="none" w:sz="0" w:space="0" w:color="auto"/>
        <w:right w:val="none" w:sz="0" w:space="0" w:color="auto"/>
      </w:divBdr>
    </w:div>
    <w:div w:id="1825006835">
      <w:bodyDiv w:val="1"/>
      <w:marLeft w:val="0"/>
      <w:marRight w:val="0"/>
      <w:marTop w:val="0"/>
      <w:marBottom w:val="0"/>
      <w:divBdr>
        <w:top w:val="none" w:sz="0" w:space="0" w:color="auto"/>
        <w:left w:val="none" w:sz="0" w:space="0" w:color="auto"/>
        <w:bottom w:val="none" w:sz="0" w:space="0" w:color="auto"/>
        <w:right w:val="none" w:sz="0" w:space="0" w:color="auto"/>
      </w:divBdr>
    </w:div>
    <w:div w:id="1831629765">
      <w:bodyDiv w:val="1"/>
      <w:marLeft w:val="0"/>
      <w:marRight w:val="0"/>
      <w:marTop w:val="0"/>
      <w:marBottom w:val="0"/>
      <w:divBdr>
        <w:top w:val="none" w:sz="0" w:space="0" w:color="auto"/>
        <w:left w:val="none" w:sz="0" w:space="0" w:color="auto"/>
        <w:bottom w:val="none" w:sz="0" w:space="0" w:color="auto"/>
        <w:right w:val="none" w:sz="0" w:space="0" w:color="auto"/>
      </w:divBdr>
    </w:div>
    <w:div w:id="1834031189">
      <w:bodyDiv w:val="1"/>
      <w:marLeft w:val="0"/>
      <w:marRight w:val="0"/>
      <w:marTop w:val="0"/>
      <w:marBottom w:val="0"/>
      <w:divBdr>
        <w:top w:val="none" w:sz="0" w:space="0" w:color="auto"/>
        <w:left w:val="none" w:sz="0" w:space="0" w:color="auto"/>
        <w:bottom w:val="none" w:sz="0" w:space="0" w:color="auto"/>
        <w:right w:val="none" w:sz="0" w:space="0" w:color="auto"/>
      </w:divBdr>
    </w:div>
    <w:div w:id="1835341228">
      <w:bodyDiv w:val="1"/>
      <w:marLeft w:val="0"/>
      <w:marRight w:val="0"/>
      <w:marTop w:val="0"/>
      <w:marBottom w:val="0"/>
      <w:divBdr>
        <w:top w:val="none" w:sz="0" w:space="0" w:color="auto"/>
        <w:left w:val="none" w:sz="0" w:space="0" w:color="auto"/>
        <w:bottom w:val="none" w:sz="0" w:space="0" w:color="auto"/>
        <w:right w:val="none" w:sz="0" w:space="0" w:color="auto"/>
      </w:divBdr>
    </w:div>
    <w:div w:id="1853252640">
      <w:bodyDiv w:val="1"/>
      <w:marLeft w:val="0"/>
      <w:marRight w:val="0"/>
      <w:marTop w:val="0"/>
      <w:marBottom w:val="0"/>
      <w:divBdr>
        <w:top w:val="none" w:sz="0" w:space="0" w:color="auto"/>
        <w:left w:val="none" w:sz="0" w:space="0" w:color="auto"/>
        <w:bottom w:val="none" w:sz="0" w:space="0" w:color="auto"/>
        <w:right w:val="none" w:sz="0" w:space="0" w:color="auto"/>
      </w:divBdr>
    </w:div>
    <w:div w:id="1890920086">
      <w:bodyDiv w:val="1"/>
      <w:marLeft w:val="0"/>
      <w:marRight w:val="0"/>
      <w:marTop w:val="0"/>
      <w:marBottom w:val="0"/>
      <w:divBdr>
        <w:top w:val="none" w:sz="0" w:space="0" w:color="auto"/>
        <w:left w:val="none" w:sz="0" w:space="0" w:color="auto"/>
        <w:bottom w:val="none" w:sz="0" w:space="0" w:color="auto"/>
        <w:right w:val="none" w:sz="0" w:space="0" w:color="auto"/>
      </w:divBdr>
    </w:div>
    <w:div w:id="1897158122">
      <w:bodyDiv w:val="1"/>
      <w:marLeft w:val="0"/>
      <w:marRight w:val="0"/>
      <w:marTop w:val="0"/>
      <w:marBottom w:val="0"/>
      <w:divBdr>
        <w:top w:val="none" w:sz="0" w:space="0" w:color="auto"/>
        <w:left w:val="none" w:sz="0" w:space="0" w:color="auto"/>
        <w:bottom w:val="none" w:sz="0" w:space="0" w:color="auto"/>
        <w:right w:val="none" w:sz="0" w:space="0" w:color="auto"/>
      </w:divBdr>
    </w:div>
    <w:div w:id="1920404951">
      <w:bodyDiv w:val="1"/>
      <w:marLeft w:val="0"/>
      <w:marRight w:val="0"/>
      <w:marTop w:val="0"/>
      <w:marBottom w:val="0"/>
      <w:divBdr>
        <w:top w:val="none" w:sz="0" w:space="0" w:color="auto"/>
        <w:left w:val="none" w:sz="0" w:space="0" w:color="auto"/>
        <w:bottom w:val="none" w:sz="0" w:space="0" w:color="auto"/>
        <w:right w:val="none" w:sz="0" w:space="0" w:color="auto"/>
      </w:divBdr>
    </w:div>
    <w:div w:id="1921402250">
      <w:bodyDiv w:val="1"/>
      <w:marLeft w:val="0"/>
      <w:marRight w:val="0"/>
      <w:marTop w:val="0"/>
      <w:marBottom w:val="0"/>
      <w:divBdr>
        <w:top w:val="none" w:sz="0" w:space="0" w:color="auto"/>
        <w:left w:val="none" w:sz="0" w:space="0" w:color="auto"/>
        <w:bottom w:val="none" w:sz="0" w:space="0" w:color="auto"/>
        <w:right w:val="none" w:sz="0" w:space="0" w:color="auto"/>
      </w:divBdr>
    </w:div>
    <w:div w:id="1927377667">
      <w:bodyDiv w:val="1"/>
      <w:marLeft w:val="0"/>
      <w:marRight w:val="0"/>
      <w:marTop w:val="0"/>
      <w:marBottom w:val="0"/>
      <w:divBdr>
        <w:top w:val="none" w:sz="0" w:space="0" w:color="auto"/>
        <w:left w:val="none" w:sz="0" w:space="0" w:color="auto"/>
        <w:bottom w:val="none" w:sz="0" w:space="0" w:color="auto"/>
        <w:right w:val="none" w:sz="0" w:space="0" w:color="auto"/>
      </w:divBdr>
    </w:div>
    <w:div w:id="1932199459">
      <w:bodyDiv w:val="1"/>
      <w:marLeft w:val="0"/>
      <w:marRight w:val="0"/>
      <w:marTop w:val="0"/>
      <w:marBottom w:val="0"/>
      <w:divBdr>
        <w:top w:val="none" w:sz="0" w:space="0" w:color="auto"/>
        <w:left w:val="none" w:sz="0" w:space="0" w:color="auto"/>
        <w:bottom w:val="none" w:sz="0" w:space="0" w:color="auto"/>
        <w:right w:val="none" w:sz="0" w:space="0" w:color="auto"/>
      </w:divBdr>
    </w:div>
    <w:div w:id="1940335997">
      <w:bodyDiv w:val="1"/>
      <w:marLeft w:val="0"/>
      <w:marRight w:val="0"/>
      <w:marTop w:val="0"/>
      <w:marBottom w:val="0"/>
      <w:divBdr>
        <w:top w:val="none" w:sz="0" w:space="0" w:color="auto"/>
        <w:left w:val="none" w:sz="0" w:space="0" w:color="auto"/>
        <w:bottom w:val="none" w:sz="0" w:space="0" w:color="auto"/>
        <w:right w:val="none" w:sz="0" w:space="0" w:color="auto"/>
      </w:divBdr>
    </w:div>
    <w:div w:id="1942881561">
      <w:bodyDiv w:val="1"/>
      <w:marLeft w:val="0"/>
      <w:marRight w:val="0"/>
      <w:marTop w:val="0"/>
      <w:marBottom w:val="0"/>
      <w:divBdr>
        <w:top w:val="none" w:sz="0" w:space="0" w:color="auto"/>
        <w:left w:val="none" w:sz="0" w:space="0" w:color="auto"/>
        <w:bottom w:val="none" w:sz="0" w:space="0" w:color="auto"/>
        <w:right w:val="none" w:sz="0" w:space="0" w:color="auto"/>
      </w:divBdr>
    </w:div>
    <w:div w:id="1951358215">
      <w:bodyDiv w:val="1"/>
      <w:marLeft w:val="0"/>
      <w:marRight w:val="0"/>
      <w:marTop w:val="0"/>
      <w:marBottom w:val="0"/>
      <w:divBdr>
        <w:top w:val="none" w:sz="0" w:space="0" w:color="auto"/>
        <w:left w:val="none" w:sz="0" w:space="0" w:color="auto"/>
        <w:bottom w:val="none" w:sz="0" w:space="0" w:color="auto"/>
        <w:right w:val="none" w:sz="0" w:space="0" w:color="auto"/>
      </w:divBdr>
    </w:div>
    <w:div w:id="1953128612">
      <w:bodyDiv w:val="1"/>
      <w:marLeft w:val="0"/>
      <w:marRight w:val="0"/>
      <w:marTop w:val="0"/>
      <w:marBottom w:val="0"/>
      <w:divBdr>
        <w:top w:val="none" w:sz="0" w:space="0" w:color="auto"/>
        <w:left w:val="none" w:sz="0" w:space="0" w:color="auto"/>
        <w:bottom w:val="none" w:sz="0" w:space="0" w:color="auto"/>
        <w:right w:val="none" w:sz="0" w:space="0" w:color="auto"/>
      </w:divBdr>
    </w:div>
    <w:div w:id="1958832443">
      <w:bodyDiv w:val="1"/>
      <w:marLeft w:val="0"/>
      <w:marRight w:val="0"/>
      <w:marTop w:val="0"/>
      <w:marBottom w:val="0"/>
      <w:divBdr>
        <w:top w:val="none" w:sz="0" w:space="0" w:color="auto"/>
        <w:left w:val="none" w:sz="0" w:space="0" w:color="auto"/>
        <w:bottom w:val="none" w:sz="0" w:space="0" w:color="auto"/>
        <w:right w:val="none" w:sz="0" w:space="0" w:color="auto"/>
      </w:divBdr>
    </w:div>
    <w:div w:id="1962104204">
      <w:bodyDiv w:val="1"/>
      <w:marLeft w:val="0"/>
      <w:marRight w:val="0"/>
      <w:marTop w:val="0"/>
      <w:marBottom w:val="0"/>
      <w:divBdr>
        <w:top w:val="none" w:sz="0" w:space="0" w:color="auto"/>
        <w:left w:val="none" w:sz="0" w:space="0" w:color="auto"/>
        <w:bottom w:val="none" w:sz="0" w:space="0" w:color="auto"/>
        <w:right w:val="none" w:sz="0" w:space="0" w:color="auto"/>
      </w:divBdr>
    </w:div>
    <w:div w:id="1965773291">
      <w:bodyDiv w:val="1"/>
      <w:marLeft w:val="0"/>
      <w:marRight w:val="0"/>
      <w:marTop w:val="0"/>
      <w:marBottom w:val="0"/>
      <w:divBdr>
        <w:top w:val="none" w:sz="0" w:space="0" w:color="auto"/>
        <w:left w:val="none" w:sz="0" w:space="0" w:color="auto"/>
        <w:bottom w:val="none" w:sz="0" w:space="0" w:color="auto"/>
        <w:right w:val="none" w:sz="0" w:space="0" w:color="auto"/>
      </w:divBdr>
    </w:div>
    <w:div w:id="1972249316">
      <w:bodyDiv w:val="1"/>
      <w:marLeft w:val="0"/>
      <w:marRight w:val="0"/>
      <w:marTop w:val="0"/>
      <w:marBottom w:val="0"/>
      <w:divBdr>
        <w:top w:val="none" w:sz="0" w:space="0" w:color="auto"/>
        <w:left w:val="none" w:sz="0" w:space="0" w:color="auto"/>
        <w:bottom w:val="none" w:sz="0" w:space="0" w:color="auto"/>
        <w:right w:val="none" w:sz="0" w:space="0" w:color="auto"/>
      </w:divBdr>
    </w:div>
    <w:div w:id="1982998958">
      <w:bodyDiv w:val="1"/>
      <w:marLeft w:val="0"/>
      <w:marRight w:val="0"/>
      <w:marTop w:val="0"/>
      <w:marBottom w:val="0"/>
      <w:divBdr>
        <w:top w:val="none" w:sz="0" w:space="0" w:color="auto"/>
        <w:left w:val="none" w:sz="0" w:space="0" w:color="auto"/>
        <w:bottom w:val="none" w:sz="0" w:space="0" w:color="auto"/>
        <w:right w:val="none" w:sz="0" w:space="0" w:color="auto"/>
      </w:divBdr>
    </w:div>
    <w:div w:id="1983922607">
      <w:bodyDiv w:val="1"/>
      <w:marLeft w:val="0"/>
      <w:marRight w:val="0"/>
      <w:marTop w:val="0"/>
      <w:marBottom w:val="0"/>
      <w:divBdr>
        <w:top w:val="none" w:sz="0" w:space="0" w:color="auto"/>
        <w:left w:val="none" w:sz="0" w:space="0" w:color="auto"/>
        <w:bottom w:val="none" w:sz="0" w:space="0" w:color="auto"/>
        <w:right w:val="none" w:sz="0" w:space="0" w:color="auto"/>
      </w:divBdr>
    </w:div>
    <w:div w:id="2001929836">
      <w:bodyDiv w:val="1"/>
      <w:marLeft w:val="0"/>
      <w:marRight w:val="0"/>
      <w:marTop w:val="0"/>
      <w:marBottom w:val="0"/>
      <w:divBdr>
        <w:top w:val="none" w:sz="0" w:space="0" w:color="auto"/>
        <w:left w:val="none" w:sz="0" w:space="0" w:color="auto"/>
        <w:bottom w:val="none" w:sz="0" w:space="0" w:color="auto"/>
        <w:right w:val="none" w:sz="0" w:space="0" w:color="auto"/>
      </w:divBdr>
    </w:div>
    <w:div w:id="2005543908">
      <w:bodyDiv w:val="1"/>
      <w:marLeft w:val="0"/>
      <w:marRight w:val="0"/>
      <w:marTop w:val="0"/>
      <w:marBottom w:val="0"/>
      <w:divBdr>
        <w:top w:val="none" w:sz="0" w:space="0" w:color="auto"/>
        <w:left w:val="none" w:sz="0" w:space="0" w:color="auto"/>
        <w:bottom w:val="none" w:sz="0" w:space="0" w:color="auto"/>
        <w:right w:val="none" w:sz="0" w:space="0" w:color="auto"/>
      </w:divBdr>
    </w:div>
    <w:div w:id="2007708375">
      <w:bodyDiv w:val="1"/>
      <w:marLeft w:val="0"/>
      <w:marRight w:val="0"/>
      <w:marTop w:val="0"/>
      <w:marBottom w:val="0"/>
      <w:divBdr>
        <w:top w:val="none" w:sz="0" w:space="0" w:color="auto"/>
        <w:left w:val="none" w:sz="0" w:space="0" w:color="auto"/>
        <w:bottom w:val="none" w:sz="0" w:space="0" w:color="auto"/>
        <w:right w:val="none" w:sz="0" w:space="0" w:color="auto"/>
      </w:divBdr>
    </w:div>
    <w:div w:id="2012684351">
      <w:bodyDiv w:val="1"/>
      <w:marLeft w:val="0"/>
      <w:marRight w:val="0"/>
      <w:marTop w:val="0"/>
      <w:marBottom w:val="0"/>
      <w:divBdr>
        <w:top w:val="none" w:sz="0" w:space="0" w:color="auto"/>
        <w:left w:val="none" w:sz="0" w:space="0" w:color="auto"/>
        <w:bottom w:val="none" w:sz="0" w:space="0" w:color="auto"/>
        <w:right w:val="none" w:sz="0" w:space="0" w:color="auto"/>
      </w:divBdr>
    </w:div>
    <w:div w:id="2013294576">
      <w:bodyDiv w:val="1"/>
      <w:marLeft w:val="0"/>
      <w:marRight w:val="0"/>
      <w:marTop w:val="0"/>
      <w:marBottom w:val="0"/>
      <w:divBdr>
        <w:top w:val="none" w:sz="0" w:space="0" w:color="auto"/>
        <w:left w:val="none" w:sz="0" w:space="0" w:color="auto"/>
        <w:bottom w:val="none" w:sz="0" w:space="0" w:color="auto"/>
        <w:right w:val="none" w:sz="0" w:space="0" w:color="auto"/>
      </w:divBdr>
    </w:div>
    <w:div w:id="2038457318">
      <w:bodyDiv w:val="1"/>
      <w:marLeft w:val="0"/>
      <w:marRight w:val="0"/>
      <w:marTop w:val="0"/>
      <w:marBottom w:val="0"/>
      <w:divBdr>
        <w:top w:val="none" w:sz="0" w:space="0" w:color="auto"/>
        <w:left w:val="none" w:sz="0" w:space="0" w:color="auto"/>
        <w:bottom w:val="none" w:sz="0" w:space="0" w:color="auto"/>
        <w:right w:val="none" w:sz="0" w:space="0" w:color="auto"/>
      </w:divBdr>
    </w:div>
    <w:div w:id="2068453533">
      <w:bodyDiv w:val="1"/>
      <w:marLeft w:val="0"/>
      <w:marRight w:val="0"/>
      <w:marTop w:val="0"/>
      <w:marBottom w:val="0"/>
      <w:divBdr>
        <w:top w:val="none" w:sz="0" w:space="0" w:color="auto"/>
        <w:left w:val="none" w:sz="0" w:space="0" w:color="auto"/>
        <w:bottom w:val="none" w:sz="0" w:space="0" w:color="auto"/>
        <w:right w:val="none" w:sz="0" w:space="0" w:color="auto"/>
      </w:divBdr>
    </w:div>
    <w:div w:id="2092924277">
      <w:bodyDiv w:val="1"/>
      <w:marLeft w:val="0"/>
      <w:marRight w:val="0"/>
      <w:marTop w:val="0"/>
      <w:marBottom w:val="0"/>
      <w:divBdr>
        <w:top w:val="none" w:sz="0" w:space="0" w:color="auto"/>
        <w:left w:val="none" w:sz="0" w:space="0" w:color="auto"/>
        <w:bottom w:val="none" w:sz="0" w:space="0" w:color="auto"/>
        <w:right w:val="none" w:sz="0" w:space="0" w:color="auto"/>
      </w:divBdr>
    </w:div>
    <w:div w:id="2095589143">
      <w:bodyDiv w:val="1"/>
      <w:marLeft w:val="0"/>
      <w:marRight w:val="0"/>
      <w:marTop w:val="0"/>
      <w:marBottom w:val="0"/>
      <w:divBdr>
        <w:top w:val="none" w:sz="0" w:space="0" w:color="auto"/>
        <w:left w:val="none" w:sz="0" w:space="0" w:color="auto"/>
        <w:bottom w:val="none" w:sz="0" w:space="0" w:color="auto"/>
        <w:right w:val="none" w:sz="0" w:space="0" w:color="auto"/>
      </w:divBdr>
    </w:div>
    <w:div w:id="2096970239">
      <w:bodyDiv w:val="1"/>
      <w:marLeft w:val="0"/>
      <w:marRight w:val="0"/>
      <w:marTop w:val="0"/>
      <w:marBottom w:val="0"/>
      <w:divBdr>
        <w:top w:val="none" w:sz="0" w:space="0" w:color="auto"/>
        <w:left w:val="none" w:sz="0" w:space="0" w:color="auto"/>
        <w:bottom w:val="none" w:sz="0" w:space="0" w:color="auto"/>
        <w:right w:val="none" w:sz="0" w:space="0" w:color="auto"/>
      </w:divBdr>
    </w:div>
    <w:div w:id="2098549135">
      <w:bodyDiv w:val="1"/>
      <w:marLeft w:val="0"/>
      <w:marRight w:val="0"/>
      <w:marTop w:val="0"/>
      <w:marBottom w:val="0"/>
      <w:divBdr>
        <w:top w:val="none" w:sz="0" w:space="0" w:color="auto"/>
        <w:left w:val="none" w:sz="0" w:space="0" w:color="auto"/>
        <w:bottom w:val="none" w:sz="0" w:space="0" w:color="auto"/>
        <w:right w:val="none" w:sz="0" w:space="0" w:color="auto"/>
      </w:divBdr>
    </w:div>
    <w:div w:id="2110739495">
      <w:bodyDiv w:val="1"/>
      <w:marLeft w:val="0"/>
      <w:marRight w:val="0"/>
      <w:marTop w:val="0"/>
      <w:marBottom w:val="0"/>
      <w:divBdr>
        <w:top w:val="none" w:sz="0" w:space="0" w:color="auto"/>
        <w:left w:val="none" w:sz="0" w:space="0" w:color="auto"/>
        <w:bottom w:val="none" w:sz="0" w:space="0" w:color="auto"/>
        <w:right w:val="none" w:sz="0" w:space="0" w:color="auto"/>
      </w:divBdr>
    </w:div>
    <w:div w:id="2123760934">
      <w:bodyDiv w:val="1"/>
      <w:marLeft w:val="0"/>
      <w:marRight w:val="0"/>
      <w:marTop w:val="0"/>
      <w:marBottom w:val="0"/>
      <w:divBdr>
        <w:top w:val="none" w:sz="0" w:space="0" w:color="auto"/>
        <w:left w:val="none" w:sz="0" w:space="0" w:color="auto"/>
        <w:bottom w:val="none" w:sz="0" w:space="0" w:color="auto"/>
        <w:right w:val="none" w:sz="0" w:space="0" w:color="auto"/>
      </w:divBdr>
    </w:div>
    <w:div w:id="2124809610">
      <w:bodyDiv w:val="1"/>
      <w:marLeft w:val="0"/>
      <w:marRight w:val="0"/>
      <w:marTop w:val="0"/>
      <w:marBottom w:val="0"/>
      <w:divBdr>
        <w:top w:val="none" w:sz="0" w:space="0" w:color="auto"/>
        <w:left w:val="none" w:sz="0" w:space="0" w:color="auto"/>
        <w:bottom w:val="none" w:sz="0" w:space="0" w:color="auto"/>
        <w:right w:val="none" w:sz="0" w:space="0" w:color="auto"/>
      </w:divBdr>
    </w:div>
    <w:div w:id="2126381789">
      <w:bodyDiv w:val="1"/>
      <w:marLeft w:val="0"/>
      <w:marRight w:val="0"/>
      <w:marTop w:val="0"/>
      <w:marBottom w:val="0"/>
      <w:divBdr>
        <w:top w:val="none" w:sz="0" w:space="0" w:color="auto"/>
        <w:left w:val="none" w:sz="0" w:space="0" w:color="auto"/>
        <w:bottom w:val="none" w:sz="0" w:space="0" w:color="auto"/>
        <w:right w:val="none" w:sz="0" w:space="0" w:color="auto"/>
      </w:divBdr>
    </w:div>
    <w:div w:id="2136629511">
      <w:bodyDiv w:val="1"/>
      <w:marLeft w:val="0"/>
      <w:marRight w:val="0"/>
      <w:marTop w:val="0"/>
      <w:marBottom w:val="0"/>
      <w:divBdr>
        <w:top w:val="none" w:sz="0" w:space="0" w:color="auto"/>
        <w:left w:val="none" w:sz="0" w:space="0" w:color="auto"/>
        <w:bottom w:val="none" w:sz="0" w:space="0" w:color="auto"/>
        <w:right w:val="none" w:sz="0" w:space="0" w:color="auto"/>
      </w:divBdr>
    </w:div>
    <w:div w:id="214145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E0E4C5D739FEE448D097A1FF231567B" ma:contentTypeVersion="2" ma:contentTypeDescription="สร้างเอกสารใหม่" ma:contentTypeScope="" ma:versionID="9cdbbec34fad07c9d7dbb5d885ba8b63">
  <xsd:schema xmlns:xsd="http://www.w3.org/2001/XMLSchema" xmlns:xs="http://www.w3.org/2001/XMLSchema" xmlns:p="http://schemas.microsoft.com/office/2006/metadata/properties" xmlns:ns2="c3920c66-5b66-4437-869e-84a2f650b552" targetNamespace="http://schemas.microsoft.com/office/2006/metadata/properties" ma:root="true" ma:fieldsID="fa7a23e97393c9300eeecaaf7d34c490" ns2:_="">
    <xsd:import namespace="c3920c66-5b66-4437-869e-84a2f650b55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20c66-5b66-4437-869e-84a2f650b5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99157-8246-46E4-9428-10E7197FACA6}">
  <ds:schemaRefs>
    <ds:schemaRef ds:uri="http://schemas.microsoft.com/sharepoint/v3/contenttype/forms"/>
  </ds:schemaRefs>
</ds:datastoreItem>
</file>

<file path=customXml/itemProps2.xml><?xml version="1.0" encoding="utf-8"?>
<ds:datastoreItem xmlns:ds="http://schemas.openxmlformats.org/officeDocument/2006/customXml" ds:itemID="{F658E3F0-B964-4726-8376-1B7997CC8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20c66-5b66-4437-869e-84a2f650b5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2FCF0-EC38-439D-8941-25CB9D76DABB}">
  <ds:schemaRefs>
    <ds:schemaRef ds:uri="http://schemas.microsoft.com/office/2006/metadata/properties"/>
    <ds:schemaRef ds:uri="http://purl.org/dc/dcmitype/"/>
    <ds:schemaRef ds:uri="http://schemas.microsoft.com/office/infopath/2007/PartnerControls"/>
    <ds:schemaRef ds:uri="c3920c66-5b66-4437-869e-84a2f650b552"/>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477EA08-5B95-44C8-A709-E558BCF6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23358</Words>
  <Characters>133142</Characters>
  <Application>Microsoft Office Word</Application>
  <DocSecurity>4</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STA-BKK Thitiporn Wangpaithoon</cp:lastModifiedBy>
  <cp:revision>2</cp:revision>
  <cp:lastPrinted>2021-02-16T11:13:00Z</cp:lastPrinted>
  <dcterms:created xsi:type="dcterms:W3CDTF">2021-02-16T12:08:00Z</dcterms:created>
  <dcterms:modified xsi:type="dcterms:W3CDTF">2021-02-16T12:08:00Z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0x010100CE0E4C5D739FEE448D097A1FF231567B</vt:lpwstr>
  </property>
</Properties>
</file>